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A81" w:rsidRPr="00404192" w:rsidRDefault="00BB5A81" w:rsidP="007D5AD3">
      <w:pPr>
        <w:pStyle w:val="Heading1"/>
        <w:spacing w:line="240" w:lineRule="auto"/>
        <w:rPr>
          <w:rFonts w:cs="Times New Roman"/>
          <w:color w:val="auto"/>
        </w:rPr>
      </w:pPr>
      <w:r w:rsidRPr="00404192">
        <w:rPr>
          <w:rFonts w:cs="Times New Roman"/>
          <w:color w:val="auto"/>
        </w:rPr>
        <w:t>Supplementary information</w:t>
      </w:r>
    </w:p>
    <w:p w:rsidR="00BB5A81" w:rsidRPr="00404192" w:rsidRDefault="00BB5A81" w:rsidP="007D5AD3">
      <w:pPr>
        <w:pStyle w:val="Heading1"/>
        <w:spacing w:line="240" w:lineRule="auto"/>
        <w:rPr>
          <w:rFonts w:cs="Times New Roman"/>
          <w:i/>
          <w:color w:val="auto"/>
          <w:sz w:val="24"/>
        </w:rPr>
      </w:pPr>
      <w:r w:rsidRPr="00404192">
        <w:rPr>
          <w:rFonts w:cs="Times New Roman"/>
          <w:color w:val="auto"/>
          <w:sz w:val="24"/>
        </w:rPr>
        <w:t xml:space="preserve">Synthetic transcription amplifier system for orthogonal control of gene expression in </w:t>
      </w:r>
      <w:r w:rsidRPr="00404192">
        <w:rPr>
          <w:rFonts w:cs="Times New Roman"/>
          <w:i/>
          <w:color w:val="auto"/>
          <w:sz w:val="24"/>
        </w:rPr>
        <w:t>Saccharomyces cerevisiae</w:t>
      </w:r>
    </w:p>
    <w:p w:rsidR="00BB5A81" w:rsidRPr="00404192" w:rsidRDefault="00BB5A81" w:rsidP="007D5AD3">
      <w:pPr>
        <w:spacing w:line="240" w:lineRule="auto"/>
        <w:rPr>
          <w:rFonts w:asciiTheme="majorHAnsi" w:hAnsiTheme="majorHAnsi" w:cs="Times New Roman"/>
          <w:sz w:val="24"/>
        </w:rPr>
      </w:pPr>
    </w:p>
    <w:p w:rsidR="00BB5A81" w:rsidRPr="00404192" w:rsidRDefault="00BB5A81" w:rsidP="007D5AD3">
      <w:pPr>
        <w:spacing w:line="240" w:lineRule="auto"/>
        <w:rPr>
          <w:rFonts w:asciiTheme="majorHAnsi" w:hAnsiTheme="majorHAnsi" w:cs="Times New Roman"/>
          <w:lang w:val="fi-FI"/>
        </w:rPr>
      </w:pPr>
      <w:r w:rsidRPr="00404192">
        <w:rPr>
          <w:rFonts w:asciiTheme="majorHAnsi" w:hAnsiTheme="majorHAnsi" w:cs="Times New Roman"/>
          <w:lang w:val="fi-FI"/>
        </w:rPr>
        <w:t>Anssi Rantasalo, Elena Czeizler, Riitta Virtanen</w:t>
      </w:r>
      <w:r w:rsidRPr="00404192">
        <w:rPr>
          <w:rFonts w:asciiTheme="majorHAnsi" w:hAnsiTheme="majorHAnsi" w:cs="Times New Roman"/>
          <w:szCs w:val="24"/>
          <w:lang w:val="fi-FI"/>
        </w:rPr>
        <w:t xml:space="preserve">, </w:t>
      </w:r>
      <w:r w:rsidRPr="00404192">
        <w:rPr>
          <w:rFonts w:asciiTheme="majorHAnsi" w:hAnsiTheme="majorHAnsi"/>
          <w:szCs w:val="24"/>
          <w:lang w:val="fi-FI"/>
        </w:rPr>
        <w:t xml:space="preserve">Juho Rousu, </w:t>
      </w:r>
      <w:r w:rsidRPr="00404192">
        <w:rPr>
          <w:rFonts w:asciiTheme="majorHAnsi" w:hAnsiTheme="majorHAnsi" w:cs="Times New Roman"/>
          <w:szCs w:val="24"/>
          <w:lang w:val="fi-FI"/>
        </w:rPr>
        <w:t>Harri</w:t>
      </w:r>
      <w:r w:rsidRPr="00404192">
        <w:rPr>
          <w:rFonts w:asciiTheme="majorHAnsi" w:hAnsiTheme="majorHAnsi" w:cs="Times New Roman"/>
          <w:lang w:val="fi-FI"/>
        </w:rPr>
        <w:t xml:space="preserve"> Lähdesmäki, Merja Penttilä, Jussi Jäntti and Dominik Mojzita</w:t>
      </w:r>
    </w:p>
    <w:p w:rsidR="00BB5A81" w:rsidRPr="00404192" w:rsidRDefault="00BB5A81" w:rsidP="00404192">
      <w:pPr>
        <w:rPr>
          <w:lang w:val="fi-FI"/>
        </w:rPr>
      </w:pPr>
    </w:p>
    <w:p w:rsidR="00BB5A81" w:rsidRPr="00404192" w:rsidRDefault="00BB5A81" w:rsidP="007D5AD3">
      <w:pPr>
        <w:pStyle w:val="Heading2"/>
      </w:pPr>
      <w:r w:rsidRPr="00404192">
        <w:t>Supplementary methods</w:t>
      </w:r>
    </w:p>
    <w:p w:rsidR="00BB5A81" w:rsidRPr="00404192" w:rsidRDefault="00BB5A81" w:rsidP="007D5AD3">
      <w:pPr>
        <w:pStyle w:val="Heading3"/>
        <w:rPr>
          <w:color w:val="000000" w:themeColor="text1"/>
        </w:rPr>
      </w:pPr>
      <w:r w:rsidRPr="00404192">
        <w:rPr>
          <w:color w:val="000000" w:themeColor="text1"/>
        </w:rPr>
        <w:t>Construction of the sTF expression constructs</w:t>
      </w:r>
    </w:p>
    <w:p w:rsidR="00BB5A81" w:rsidRPr="00404192" w:rsidRDefault="00BB5A81" w:rsidP="007D5AD3">
      <w:pPr>
        <w:jc w:val="both"/>
      </w:pPr>
      <w:r w:rsidRPr="00404192">
        <w:t>The plasmid pHIS3i-</w:t>
      </w:r>
      <w:r w:rsidRPr="00404192">
        <w:rPr>
          <w:i/>
        </w:rPr>
        <w:t>Mp</w:t>
      </w:r>
      <w:r w:rsidRPr="00404192">
        <w:t xml:space="preserve">-sTF42 is a modified version of p-pHluorin2-LexA-AD </w:t>
      </w:r>
      <w:r w:rsidRPr="00404192">
        <w:rPr>
          <w:noProof/>
        </w:rPr>
        <w:t>[1]</w:t>
      </w:r>
      <w:r w:rsidRPr="00404192">
        <w:t xml:space="preserve"> where the </w:t>
      </w:r>
      <w:proofErr w:type="spellStart"/>
      <w:r w:rsidRPr="00404192">
        <w:rPr>
          <w:i/>
        </w:rPr>
        <w:t>Fse</w:t>
      </w:r>
      <w:r w:rsidRPr="00404192">
        <w:t>I</w:t>
      </w:r>
      <w:proofErr w:type="spellEnd"/>
      <w:r w:rsidRPr="00404192">
        <w:t xml:space="preserve"> – </w:t>
      </w:r>
      <w:proofErr w:type="spellStart"/>
      <w:r w:rsidRPr="00404192">
        <w:rPr>
          <w:i/>
        </w:rPr>
        <w:t>Sal</w:t>
      </w:r>
      <w:r w:rsidRPr="00404192">
        <w:t>I</w:t>
      </w:r>
      <w:proofErr w:type="spellEnd"/>
      <w:r w:rsidRPr="00404192">
        <w:t xml:space="preserve"> fragment was removed and the plasmid re-ligated after Klenow-polymerase treatment. The resulting plasmid contains a fusion gene (LexA DNA-binding domain + SV40-NLS + B42 activation domain; sTF42) under control of the </w:t>
      </w:r>
      <w:r w:rsidRPr="00404192">
        <w:rPr>
          <w:i/>
        </w:rPr>
        <w:t>MET17</w:t>
      </w:r>
      <w:r w:rsidRPr="00404192">
        <w:t xml:space="preserve"> promoter, and it has a backbone of pYX022 integrative vector (R&amp;D Systems). The plasmid pHIS3i-</w:t>
      </w:r>
      <w:r w:rsidRPr="00404192">
        <w:rPr>
          <w:i/>
        </w:rPr>
        <w:t>Mp</w:t>
      </w:r>
      <w:r w:rsidRPr="00404192">
        <w:t>-sTF16 was constructed from pHIS3i-</w:t>
      </w:r>
      <w:r w:rsidRPr="00404192">
        <w:rPr>
          <w:i/>
        </w:rPr>
        <w:t>Mp</w:t>
      </w:r>
      <w:r w:rsidRPr="00404192">
        <w:t xml:space="preserve">-sTF42 by replacing of the B42 activation domain with VP16 activation domain. The VP16 activation domain was amplified from the plasmid </w:t>
      </w:r>
      <w:r w:rsidRPr="00404192">
        <w:rPr>
          <w:color w:val="000000"/>
          <w:lang w:eastAsia="fi-FI"/>
        </w:rPr>
        <w:t>B4872 (VTT collection) with primers 971 and 972, and assembled (</w:t>
      </w:r>
      <w:r w:rsidRPr="00404192">
        <w:t>Gibson Assembly kit (NEB))</w:t>
      </w:r>
      <w:r w:rsidRPr="00404192">
        <w:rPr>
          <w:color w:val="000000"/>
          <w:lang w:eastAsia="fi-FI"/>
        </w:rPr>
        <w:t xml:space="preserve"> with </w:t>
      </w:r>
      <w:proofErr w:type="spellStart"/>
      <w:r w:rsidRPr="00404192">
        <w:rPr>
          <w:i/>
          <w:color w:val="000000"/>
          <w:lang w:eastAsia="fi-FI"/>
        </w:rPr>
        <w:t>Eco</w:t>
      </w:r>
      <w:r w:rsidRPr="00404192">
        <w:rPr>
          <w:color w:val="000000"/>
          <w:lang w:eastAsia="fi-FI"/>
        </w:rPr>
        <w:t>RI</w:t>
      </w:r>
      <w:proofErr w:type="spellEnd"/>
      <w:r w:rsidRPr="00404192">
        <w:rPr>
          <w:color w:val="000000"/>
          <w:lang w:eastAsia="fi-FI"/>
        </w:rPr>
        <w:t xml:space="preserve"> – </w:t>
      </w:r>
      <w:proofErr w:type="spellStart"/>
      <w:r w:rsidRPr="00404192">
        <w:rPr>
          <w:i/>
          <w:color w:val="000000"/>
          <w:lang w:eastAsia="fi-FI"/>
        </w:rPr>
        <w:t>Sac</w:t>
      </w:r>
      <w:r w:rsidRPr="00404192">
        <w:rPr>
          <w:color w:val="000000"/>
          <w:lang w:eastAsia="fi-FI"/>
        </w:rPr>
        <w:t>I</w:t>
      </w:r>
      <w:proofErr w:type="spellEnd"/>
      <w:r w:rsidRPr="00404192">
        <w:rPr>
          <w:color w:val="000000"/>
          <w:lang w:eastAsia="fi-FI"/>
        </w:rPr>
        <w:t xml:space="preserve"> fragment (5749bp) of the </w:t>
      </w:r>
      <w:r w:rsidRPr="00404192">
        <w:t>pHIS3i-</w:t>
      </w:r>
      <w:r w:rsidRPr="00404192">
        <w:rPr>
          <w:i/>
        </w:rPr>
        <w:t>Mp</w:t>
      </w:r>
      <w:r w:rsidRPr="00404192">
        <w:t>-sTF42 plasmid. The plasmids pHIS3i-</w:t>
      </w:r>
      <w:r w:rsidRPr="00404192">
        <w:rPr>
          <w:i/>
        </w:rPr>
        <w:t>Tcp</w:t>
      </w:r>
      <w:r w:rsidRPr="00404192">
        <w:t>-sTF42 and pHIS3i-</w:t>
      </w:r>
      <w:r w:rsidRPr="00404192">
        <w:rPr>
          <w:i/>
        </w:rPr>
        <w:t>Tcp</w:t>
      </w:r>
      <w:r w:rsidRPr="00404192">
        <w:t xml:space="preserve">-sTF16 were constructed from the above plasmids by replacing of the </w:t>
      </w:r>
      <w:r w:rsidRPr="00404192">
        <w:rPr>
          <w:i/>
        </w:rPr>
        <w:t>MET17</w:t>
      </w:r>
      <w:r w:rsidRPr="00404192">
        <w:t xml:space="preserve"> promoter with the </w:t>
      </w:r>
      <w:r w:rsidRPr="00404192">
        <w:rPr>
          <w:i/>
        </w:rPr>
        <w:t xml:space="preserve">TDH3 </w:t>
      </w:r>
      <w:r w:rsidRPr="00404192">
        <w:t>core promoter (</w:t>
      </w:r>
      <w:proofErr w:type="spellStart"/>
      <w:r w:rsidRPr="00404192">
        <w:rPr>
          <w:i/>
        </w:rPr>
        <w:t>Tcp</w:t>
      </w:r>
      <w:proofErr w:type="spellEnd"/>
      <w:r w:rsidRPr="00404192">
        <w:t xml:space="preserve">). The </w:t>
      </w:r>
      <w:r w:rsidRPr="00404192">
        <w:rPr>
          <w:i/>
        </w:rPr>
        <w:t>TDH3</w:t>
      </w:r>
      <w:r w:rsidRPr="00404192">
        <w:t xml:space="preserve">cp was amplified with primers 1033 and 1034 from the synthetic DNA construct (TDH3cp-TPI1cp (6×BS)) obtained from </w:t>
      </w:r>
      <w:proofErr w:type="spellStart"/>
      <w:r w:rsidRPr="00404192">
        <w:t>GeneArt</w:t>
      </w:r>
      <w:proofErr w:type="spellEnd"/>
      <w:r w:rsidRPr="00404192">
        <w:t xml:space="preserve"> (Life Technologies). The PCR products were assembled with </w:t>
      </w:r>
      <w:proofErr w:type="spellStart"/>
      <w:r w:rsidRPr="00404192">
        <w:rPr>
          <w:i/>
        </w:rPr>
        <w:t>Sal</w:t>
      </w:r>
      <w:r w:rsidRPr="00404192">
        <w:t>I</w:t>
      </w:r>
      <w:proofErr w:type="spellEnd"/>
      <w:r w:rsidRPr="00404192">
        <w:t xml:space="preserve"> – </w:t>
      </w:r>
      <w:proofErr w:type="spellStart"/>
      <w:r w:rsidRPr="00404192">
        <w:rPr>
          <w:i/>
        </w:rPr>
        <w:t>Xba</w:t>
      </w:r>
      <w:r w:rsidRPr="00404192">
        <w:t>I</w:t>
      </w:r>
      <w:proofErr w:type="spellEnd"/>
      <w:r w:rsidRPr="00404192">
        <w:t xml:space="preserve"> fragments of the respective plasmids by the Gibson Assembly kit (NEB). The control plasmid pHIS3i-(wop)-sTF16, without the promoter controlling the expression of the sTF, was constructed by self-ligation of the </w:t>
      </w:r>
      <w:proofErr w:type="spellStart"/>
      <w:r w:rsidRPr="00404192">
        <w:t>Klenow</w:t>
      </w:r>
      <w:proofErr w:type="spellEnd"/>
      <w:r w:rsidRPr="00404192">
        <w:t xml:space="preserve">-polymerase-treated </w:t>
      </w:r>
      <w:proofErr w:type="spellStart"/>
      <w:r w:rsidRPr="00404192">
        <w:rPr>
          <w:i/>
        </w:rPr>
        <w:t>Sal</w:t>
      </w:r>
      <w:r w:rsidRPr="00404192">
        <w:t>I</w:t>
      </w:r>
      <w:proofErr w:type="spellEnd"/>
      <w:r w:rsidRPr="00404192">
        <w:t xml:space="preserve"> – </w:t>
      </w:r>
      <w:proofErr w:type="spellStart"/>
      <w:r w:rsidRPr="00404192">
        <w:rPr>
          <w:i/>
        </w:rPr>
        <w:t>Xba</w:t>
      </w:r>
      <w:r w:rsidRPr="00404192">
        <w:t>I</w:t>
      </w:r>
      <w:proofErr w:type="spellEnd"/>
      <w:r w:rsidRPr="00404192">
        <w:t xml:space="preserve"> fragment (5363bp) of the pHIS3i-</w:t>
      </w:r>
      <w:r w:rsidRPr="00404192">
        <w:rPr>
          <w:i/>
        </w:rPr>
        <w:t>Tcp</w:t>
      </w:r>
      <w:r w:rsidRPr="00404192">
        <w:t>-sTF16.</w:t>
      </w:r>
      <w:r w:rsidRPr="00404192">
        <w:rPr>
          <w:vertAlign w:val="superscript"/>
        </w:rPr>
        <w:t xml:space="preserve"> </w:t>
      </w:r>
      <w:r w:rsidRPr="00404192">
        <w:t xml:space="preserve">All the ligation mixes were transformed to </w:t>
      </w:r>
      <w:r w:rsidRPr="00404192">
        <w:rPr>
          <w:i/>
        </w:rPr>
        <w:t>E. coli</w:t>
      </w:r>
      <w:r w:rsidRPr="00404192">
        <w:t xml:space="preserve"> (TOP10) by electroporation and all the constructs were confirmed by sequencing.</w:t>
      </w:r>
    </w:p>
    <w:p w:rsidR="00BB5A81" w:rsidRPr="00404192" w:rsidRDefault="00BB5A81" w:rsidP="007D5AD3">
      <w:pPr>
        <w:jc w:val="both"/>
      </w:pPr>
    </w:p>
    <w:p w:rsidR="00BB5A81" w:rsidRPr="00404192" w:rsidRDefault="00BB5A81" w:rsidP="007D5AD3">
      <w:pPr>
        <w:pStyle w:val="Heading3"/>
      </w:pPr>
      <w:r w:rsidRPr="00404192">
        <w:t>Construction of the pBID1 plasmids set</w:t>
      </w:r>
    </w:p>
    <w:p w:rsidR="00BB5A81" w:rsidRPr="00404192" w:rsidRDefault="00BB5A81" w:rsidP="007D5AD3">
      <w:pPr>
        <w:jc w:val="both"/>
      </w:pPr>
      <w:r w:rsidRPr="00404192">
        <w:t xml:space="preserve">The construction of preliminary plasmid versions was initiated on the plasmid p-pHluorin2-LexA-AD </w:t>
      </w:r>
      <w:r w:rsidRPr="00404192">
        <w:rPr>
          <w:noProof/>
        </w:rPr>
        <w:t>[1]</w:t>
      </w:r>
      <w:r w:rsidRPr="00404192">
        <w:t xml:space="preserve">. First, the 8×BS in the original plasmid were replaced by 2×BS with simultaneous removal of the extra GAL1 promoter sequences. This was performed by assembling the </w:t>
      </w:r>
      <w:proofErr w:type="spellStart"/>
      <w:r w:rsidRPr="00404192">
        <w:rPr>
          <w:i/>
        </w:rPr>
        <w:t>Aat</w:t>
      </w:r>
      <w:r w:rsidRPr="00404192">
        <w:t>II</w:t>
      </w:r>
      <w:proofErr w:type="spellEnd"/>
      <w:r w:rsidRPr="00404192">
        <w:t xml:space="preserve"> – </w:t>
      </w:r>
      <w:proofErr w:type="spellStart"/>
      <w:r w:rsidRPr="00404192">
        <w:rPr>
          <w:i/>
        </w:rPr>
        <w:t>Nco</w:t>
      </w:r>
      <w:r w:rsidRPr="00404192">
        <w:t>I</w:t>
      </w:r>
      <w:proofErr w:type="spellEnd"/>
      <w:r w:rsidRPr="00404192">
        <w:t xml:space="preserve"> fragment (7332bp) of the p-pHluorin2-LexA-AD plasmid with a PCR product (primers 858 and 861) derived from the same plasmid, by the Gibson Assembly kit (NEB). The resulting plasmid (p-pHluorin2-2</w:t>
      </w:r>
      <w:r w:rsidRPr="00404192">
        <w:rPr>
          <w:rFonts w:ascii="Calibri" w:hAnsi="Calibri"/>
        </w:rPr>
        <w:t>×</w:t>
      </w:r>
      <w:r w:rsidRPr="00404192">
        <w:t xml:space="preserve">BS) was used as a template for the second step. Here the </w:t>
      </w:r>
      <w:proofErr w:type="spellStart"/>
      <w:r w:rsidRPr="00404192">
        <w:rPr>
          <w:i/>
        </w:rPr>
        <w:t>Fse</w:t>
      </w:r>
      <w:r w:rsidRPr="00404192">
        <w:t>I</w:t>
      </w:r>
      <w:proofErr w:type="spellEnd"/>
      <w:r w:rsidRPr="00404192">
        <w:t xml:space="preserve"> – </w:t>
      </w:r>
      <w:proofErr w:type="spellStart"/>
      <w:r w:rsidRPr="00404192">
        <w:rPr>
          <w:i/>
        </w:rPr>
        <w:t>Nco</w:t>
      </w:r>
      <w:r w:rsidRPr="00404192">
        <w:t>I</w:t>
      </w:r>
      <w:proofErr w:type="spellEnd"/>
      <w:r w:rsidRPr="00404192">
        <w:t xml:space="preserve"> fragment (6636bp) of the plasmid was ligated with two PCR products derived from the p-pHluorin-2</w:t>
      </w:r>
      <w:r w:rsidRPr="00404192">
        <w:rPr>
          <w:rFonts w:ascii="Calibri" w:hAnsi="Calibri"/>
        </w:rPr>
        <w:t>×</w:t>
      </w:r>
      <w:r w:rsidRPr="00404192">
        <w:t xml:space="preserve">BS plasmid; one PCR product (primers 861 and 870) digested with </w:t>
      </w:r>
      <w:proofErr w:type="spellStart"/>
      <w:r w:rsidRPr="00404192">
        <w:rPr>
          <w:i/>
        </w:rPr>
        <w:t>Xma</w:t>
      </w:r>
      <w:r w:rsidRPr="00404192">
        <w:t>I</w:t>
      </w:r>
      <w:proofErr w:type="spellEnd"/>
      <w:r w:rsidRPr="00404192">
        <w:t xml:space="preserve"> and </w:t>
      </w:r>
      <w:proofErr w:type="spellStart"/>
      <w:r w:rsidRPr="00404192">
        <w:rPr>
          <w:i/>
        </w:rPr>
        <w:t>Nco</w:t>
      </w:r>
      <w:r w:rsidRPr="00404192">
        <w:t>I</w:t>
      </w:r>
      <w:proofErr w:type="spellEnd"/>
      <w:r w:rsidRPr="00404192">
        <w:t xml:space="preserve">, and a second PCR product (primers 869 and 871) digested with </w:t>
      </w:r>
      <w:proofErr w:type="spellStart"/>
      <w:r w:rsidRPr="00404192">
        <w:rPr>
          <w:i/>
        </w:rPr>
        <w:t>Xma</w:t>
      </w:r>
      <w:r w:rsidRPr="00404192">
        <w:t>I</w:t>
      </w:r>
      <w:proofErr w:type="spellEnd"/>
      <w:r w:rsidRPr="00404192">
        <w:t xml:space="preserve"> and </w:t>
      </w:r>
      <w:proofErr w:type="spellStart"/>
      <w:r w:rsidRPr="00404192">
        <w:rPr>
          <w:i/>
        </w:rPr>
        <w:t>Fse</w:t>
      </w:r>
      <w:r w:rsidRPr="00404192">
        <w:t>I</w:t>
      </w:r>
      <w:proofErr w:type="spellEnd"/>
      <w:r w:rsidRPr="00404192">
        <w:t>. This resulted in a modified p-pHluorin2-2</w:t>
      </w:r>
      <w:r w:rsidRPr="00404192">
        <w:rPr>
          <w:rFonts w:ascii="Calibri" w:hAnsi="Calibri"/>
        </w:rPr>
        <w:t>×</w:t>
      </w:r>
      <w:r w:rsidRPr="00404192">
        <w:t xml:space="preserve">BS-Sma plasmid with </w:t>
      </w:r>
      <w:proofErr w:type="spellStart"/>
      <w:r w:rsidRPr="00404192">
        <w:rPr>
          <w:i/>
        </w:rPr>
        <w:t>Sma</w:t>
      </w:r>
      <w:r w:rsidRPr="00404192">
        <w:t>I</w:t>
      </w:r>
      <w:proofErr w:type="spellEnd"/>
      <w:r w:rsidRPr="00404192">
        <w:t>/</w:t>
      </w:r>
      <w:proofErr w:type="spellStart"/>
      <w:r w:rsidRPr="00404192">
        <w:rPr>
          <w:i/>
        </w:rPr>
        <w:t>Xma</w:t>
      </w:r>
      <w:r w:rsidRPr="00404192">
        <w:t>I</w:t>
      </w:r>
      <w:proofErr w:type="spellEnd"/>
      <w:r w:rsidRPr="00404192">
        <w:t xml:space="preserve"> site in the 5’-end of the 2×BS sequence. Two consecutive ligations were done to create the 6×BS version, first the p-pHluorin2-2</w:t>
      </w:r>
      <w:r w:rsidRPr="00404192">
        <w:rPr>
          <w:rFonts w:ascii="Calibri" w:hAnsi="Calibri"/>
        </w:rPr>
        <w:t>×</w:t>
      </w:r>
      <w:r w:rsidRPr="00404192">
        <w:t xml:space="preserve">BS-Sma (digested with </w:t>
      </w:r>
      <w:proofErr w:type="spellStart"/>
      <w:r w:rsidRPr="00404192">
        <w:rPr>
          <w:i/>
        </w:rPr>
        <w:t>Fse</w:t>
      </w:r>
      <w:r w:rsidRPr="00404192">
        <w:t>I</w:t>
      </w:r>
      <w:proofErr w:type="spellEnd"/>
      <w:r w:rsidRPr="00404192">
        <w:t xml:space="preserve"> – </w:t>
      </w:r>
      <w:proofErr w:type="spellStart"/>
      <w:r w:rsidRPr="00404192">
        <w:rPr>
          <w:i/>
        </w:rPr>
        <w:t>Xma</w:t>
      </w:r>
      <w:r w:rsidRPr="00404192">
        <w:t>I</w:t>
      </w:r>
      <w:proofErr w:type="spellEnd"/>
      <w:r w:rsidRPr="00404192">
        <w:t xml:space="preserve">) was ligated to </w:t>
      </w:r>
      <w:proofErr w:type="spellStart"/>
      <w:r w:rsidRPr="00404192">
        <w:rPr>
          <w:i/>
        </w:rPr>
        <w:t>Fse</w:t>
      </w:r>
      <w:r w:rsidRPr="00404192">
        <w:t>I</w:t>
      </w:r>
      <w:proofErr w:type="spellEnd"/>
      <w:r w:rsidRPr="00404192">
        <w:t xml:space="preserve"> – </w:t>
      </w:r>
      <w:proofErr w:type="spellStart"/>
      <w:r w:rsidRPr="00404192">
        <w:rPr>
          <w:i/>
        </w:rPr>
        <w:t>Xma</w:t>
      </w:r>
      <w:r w:rsidRPr="00404192">
        <w:t>I</w:t>
      </w:r>
      <w:proofErr w:type="spellEnd"/>
      <w:r w:rsidRPr="00404192">
        <w:t xml:space="preserve"> digested PCR product (primers 869 and 872, p-pHluorin-2</w:t>
      </w:r>
      <w:r w:rsidRPr="00404192">
        <w:rPr>
          <w:rFonts w:ascii="Calibri" w:hAnsi="Calibri"/>
        </w:rPr>
        <w:t>×</w:t>
      </w:r>
      <w:r w:rsidRPr="00404192">
        <w:t>BS-Sma as a template) to generate p-pHluorin2-4</w:t>
      </w:r>
      <w:r w:rsidRPr="00404192">
        <w:rPr>
          <w:rFonts w:ascii="Calibri" w:hAnsi="Calibri"/>
        </w:rPr>
        <w:t>×</w:t>
      </w:r>
      <w:r w:rsidRPr="00404192">
        <w:t>BS-Sma; and second, the p-pHluorin2-4</w:t>
      </w:r>
      <w:r w:rsidRPr="00404192">
        <w:rPr>
          <w:rFonts w:ascii="Calibri" w:hAnsi="Calibri"/>
        </w:rPr>
        <w:t>×</w:t>
      </w:r>
      <w:r w:rsidRPr="00404192">
        <w:t xml:space="preserve">BS-Sma (digested with </w:t>
      </w:r>
      <w:proofErr w:type="spellStart"/>
      <w:r w:rsidRPr="00404192">
        <w:rPr>
          <w:i/>
        </w:rPr>
        <w:t>Fse</w:t>
      </w:r>
      <w:r w:rsidRPr="00404192">
        <w:t>I</w:t>
      </w:r>
      <w:proofErr w:type="spellEnd"/>
      <w:r w:rsidRPr="00404192">
        <w:t xml:space="preserve"> </w:t>
      </w:r>
      <w:r w:rsidRPr="00404192">
        <w:lastRenderedPageBreak/>
        <w:t xml:space="preserve">– </w:t>
      </w:r>
      <w:proofErr w:type="spellStart"/>
      <w:r w:rsidRPr="00404192">
        <w:rPr>
          <w:i/>
        </w:rPr>
        <w:t>Xma</w:t>
      </w:r>
      <w:r w:rsidRPr="00404192">
        <w:t>I</w:t>
      </w:r>
      <w:proofErr w:type="spellEnd"/>
      <w:r w:rsidRPr="00404192">
        <w:t xml:space="preserve">) was ligated to </w:t>
      </w:r>
      <w:proofErr w:type="spellStart"/>
      <w:r w:rsidRPr="00404192">
        <w:rPr>
          <w:i/>
        </w:rPr>
        <w:t>Fse</w:t>
      </w:r>
      <w:r w:rsidRPr="00404192">
        <w:t>I</w:t>
      </w:r>
      <w:proofErr w:type="spellEnd"/>
      <w:r w:rsidRPr="00404192">
        <w:t xml:space="preserve"> – </w:t>
      </w:r>
      <w:proofErr w:type="spellStart"/>
      <w:r w:rsidRPr="00404192">
        <w:rPr>
          <w:i/>
        </w:rPr>
        <w:t>Xma</w:t>
      </w:r>
      <w:r w:rsidRPr="00404192">
        <w:t>I</w:t>
      </w:r>
      <w:proofErr w:type="spellEnd"/>
      <w:r w:rsidRPr="00404192">
        <w:t xml:space="preserve"> digested PCR product (primers 869 and 872, p-pHluorin-2</w:t>
      </w:r>
      <w:r w:rsidRPr="00404192">
        <w:rPr>
          <w:rFonts w:ascii="Calibri" w:hAnsi="Calibri"/>
        </w:rPr>
        <w:t>×</w:t>
      </w:r>
      <w:r w:rsidRPr="00404192">
        <w:t>BS-Sma as a template) to generate p-pHluorin2-6</w:t>
      </w:r>
      <w:r w:rsidRPr="00404192">
        <w:rPr>
          <w:rFonts w:ascii="Calibri" w:hAnsi="Calibri"/>
        </w:rPr>
        <w:t>×</w:t>
      </w:r>
      <w:r w:rsidRPr="00404192">
        <w:t xml:space="preserve">BS-Sma. This plasmid was digested with </w:t>
      </w:r>
      <w:proofErr w:type="spellStart"/>
      <w:r w:rsidRPr="00404192">
        <w:rPr>
          <w:i/>
        </w:rPr>
        <w:t>Sma</w:t>
      </w:r>
      <w:r w:rsidRPr="00404192">
        <w:t>I</w:t>
      </w:r>
      <w:proofErr w:type="spellEnd"/>
      <w:r w:rsidRPr="00404192">
        <w:t xml:space="preserve"> and the linearized DNA was assembled by the Gibson Assembly kit (NEB) with 3 PCR products: 1) </w:t>
      </w:r>
      <w:r w:rsidRPr="00404192">
        <w:rPr>
          <w:i/>
        </w:rPr>
        <w:t>PDC1</w:t>
      </w:r>
      <w:r w:rsidRPr="00404192">
        <w:t xml:space="preserve">cp amplified from </w:t>
      </w:r>
      <w:r w:rsidRPr="00404192">
        <w:rPr>
          <w:i/>
        </w:rPr>
        <w:t>S. cerevisiae</w:t>
      </w:r>
      <w:r w:rsidRPr="00404192">
        <w:t xml:space="preserve"> genomic DNA with primers 982 and 893; 2) mCherry ORF amplified from pMAM12 (gift from Michael Knop; Heidelberg) with primers 898 and 899; 3) </w:t>
      </w:r>
      <w:r w:rsidRPr="00404192">
        <w:rPr>
          <w:i/>
        </w:rPr>
        <w:t>PGK1</w:t>
      </w:r>
      <w:r w:rsidRPr="00404192">
        <w:t xml:space="preserve"> terminator amplified from </w:t>
      </w:r>
      <w:r w:rsidRPr="00404192">
        <w:rPr>
          <w:i/>
        </w:rPr>
        <w:t>S. cerevisiae</w:t>
      </w:r>
      <w:r w:rsidRPr="00404192">
        <w:t xml:space="preserve"> genomic DNA with primers 902 and 903. The resulting plasmid, p-BID-</w:t>
      </w:r>
      <w:proofErr w:type="gramStart"/>
      <w:r w:rsidRPr="00404192">
        <w:t>GAL1cp(</w:t>
      </w:r>
      <w:proofErr w:type="gramEnd"/>
      <w:r w:rsidRPr="00404192">
        <w:t xml:space="preserve">pHl2)+PDC1cp(mCherry), was further modified by exchanging of the pHluorin2 gene by the GFP gene. The plasmid was digested with </w:t>
      </w:r>
      <w:proofErr w:type="spellStart"/>
      <w:r w:rsidRPr="00404192">
        <w:rPr>
          <w:i/>
        </w:rPr>
        <w:t>Pac</w:t>
      </w:r>
      <w:r w:rsidRPr="00404192">
        <w:t>I</w:t>
      </w:r>
      <w:proofErr w:type="spellEnd"/>
      <w:r w:rsidRPr="00404192">
        <w:t xml:space="preserve"> and </w:t>
      </w:r>
      <w:proofErr w:type="spellStart"/>
      <w:r w:rsidRPr="00404192">
        <w:rPr>
          <w:i/>
        </w:rPr>
        <w:t>Sal</w:t>
      </w:r>
      <w:r w:rsidRPr="00404192">
        <w:t>I</w:t>
      </w:r>
      <w:proofErr w:type="spellEnd"/>
      <w:r w:rsidRPr="00404192">
        <w:t xml:space="preserve"> and ligated with two PCR products: 1) </w:t>
      </w:r>
      <w:proofErr w:type="spellStart"/>
      <w:r w:rsidRPr="00404192">
        <w:rPr>
          <w:i/>
        </w:rPr>
        <w:t>Pac</w:t>
      </w:r>
      <w:r w:rsidRPr="00404192">
        <w:t>I</w:t>
      </w:r>
      <w:proofErr w:type="spellEnd"/>
      <w:r w:rsidRPr="00404192">
        <w:t xml:space="preserve"> digested bidirectional promoter amplified form the p-BID-</w:t>
      </w:r>
      <w:proofErr w:type="gramStart"/>
      <w:r w:rsidRPr="00404192">
        <w:t>GAL1p(</w:t>
      </w:r>
      <w:proofErr w:type="gramEnd"/>
      <w:r w:rsidRPr="00404192">
        <w:t xml:space="preserve">pHl2)+PDC1p(mCherry) with primers 892 and 901; and 2) </w:t>
      </w:r>
      <w:proofErr w:type="spellStart"/>
      <w:r w:rsidRPr="00404192">
        <w:rPr>
          <w:i/>
        </w:rPr>
        <w:t>Pac</w:t>
      </w:r>
      <w:r w:rsidRPr="00404192">
        <w:t>I</w:t>
      </w:r>
      <w:proofErr w:type="spellEnd"/>
      <w:r w:rsidRPr="00404192">
        <w:t xml:space="preserve"> – </w:t>
      </w:r>
      <w:proofErr w:type="spellStart"/>
      <w:r w:rsidRPr="00404192">
        <w:rPr>
          <w:i/>
        </w:rPr>
        <w:t>Sal</w:t>
      </w:r>
      <w:r w:rsidRPr="00404192">
        <w:t>I</w:t>
      </w:r>
      <w:proofErr w:type="spellEnd"/>
      <w:r w:rsidRPr="00404192">
        <w:t xml:space="preserve"> digested GFP-ORF amplified from the pUG36 plasmid </w:t>
      </w:r>
      <w:r w:rsidRPr="00404192">
        <w:rPr>
          <w:noProof/>
        </w:rPr>
        <w:t>[2]</w:t>
      </w:r>
      <w:r w:rsidRPr="00404192">
        <w:t xml:space="preserve"> with primers 904 and 905. The ligation resulted in plasmids, p-BID-</w:t>
      </w:r>
      <w:proofErr w:type="gramStart"/>
      <w:r w:rsidRPr="00404192">
        <w:t>GAL1cp(</w:t>
      </w:r>
      <w:proofErr w:type="gramEnd"/>
      <w:r w:rsidRPr="00404192">
        <w:t>GFP)+PDC1cp(mCherry).</w:t>
      </w:r>
    </w:p>
    <w:p w:rsidR="00BB5A81" w:rsidRPr="00404192" w:rsidRDefault="00BB5A81" w:rsidP="007D5AD3">
      <w:pPr>
        <w:jc w:val="both"/>
      </w:pPr>
      <w:r w:rsidRPr="00404192">
        <w:t xml:space="preserve">The construction of the pBID1-PGA-6 was started by transferring of the </w:t>
      </w:r>
      <w:proofErr w:type="spellStart"/>
      <w:r w:rsidRPr="00404192">
        <w:rPr>
          <w:i/>
        </w:rPr>
        <w:t>Sma</w:t>
      </w:r>
      <w:r w:rsidRPr="00404192">
        <w:t>I</w:t>
      </w:r>
      <w:proofErr w:type="spellEnd"/>
      <w:r w:rsidRPr="00404192">
        <w:t xml:space="preserve"> – </w:t>
      </w:r>
      <w:proofErr w:type="spellStart"/>
      <w:r w:rsidRPr="00404192">
        <w:rPr>
          <w:i/>
        </w:rPr>
        <w:t>Kpn</w:t>
      </w:r>
      <w:r w:rsidRPr="00404192">
        <w:t>I</w:t>
      </w:r>
      <w:proofErr w:type="spellEnd"/>
      <w:r w:rsidRPr="00404192">
        <w:t xml:space="preserve"> fragment of </w:t>
      </w:r>
      <w:proofErr w:type="gramStart"/>
      <w:r w:rsidRPr="00404192">
        <w:t>the  synthetic</w:t>
      </w:r>
      <w:proofErr w:type="gramEnd"/>
      <w:r w:rsidRPr="00404192">
        <w:t xml:space="preserve"> TDH3cp-TPI1cp (6×BS) (for full sequence, see below – Synthetic DNA constructs) construct into </w:t>
      </w:r>
      <w:r w:rsidRPr="00404192">
        <w:rPr>
          <w:i/>
        </w:rPr>
        <w:t>Ecl136</w:t>
      </w:r>
      <w:r w:rsidRPr="00404192">
        <w:t xml:space="preserve">II – </w:t>
      </w:r>
      <w:proofErr w:type="spellStart"/>
      <w:r w:rsidRPr="00404192">
        <w:rPr>
          <w:i/>
        </w:rPr>
        <w:t>Kpn</w:t>
      </w:r>
      <w:r w:rsidRPr="00404192">
        <w:t>I</w:t>
      </w:r>
      <w:proofErr w:type="spellEnd"/>
      <w:r w:rsidRPr="00404192">
        <w:t xml:space="preserve"> digested pSR406 </w:t>
      </w:r>
      <w:r w:rsidRPr="00404192">
        <w:rPr>
          <w:noProof/>
        </w:rPr>
        <w:t>[3]</w:t>
      </w:r>
      <w:r w:rsidRPr="00404192">
        <w:t xml:space="preserve">. The resulting plasmid was digested with </w:t>
      </w:r>
      <w:proofErr w:type="spellStart"/>
      <w:r w:rsidRPr="00404192">
        <w:rPr>
          <w:i/>
        </w:rPr>
        <w:t>Bam</w:t>
      </w:r>
      <w:r w:rsidRPr="00404192">
        <w:t>HI</w:t>
      </w:r>
      <w:proofErr w:type="spellEnd"/>
      <w:r w:rsidRPr="00404192">
        <w:t xml:space="preserve"> + </w:t>
      </w:r>
      <w:proofErr w:type="spellStart"/>
      <w:r w:rsidRPr="00404192">
        <w:rPr>
          <w:i/>
        </w:rPr>
        <w:t>Sal</w:t>
      </w:r>
      <w:r w:rsidRPr="00404192">
        <w:t>I</w:t>
      </w:r>
      <w:proofErr w:type="spellEnd"/>
      <w:r w:rsidRPr="00404192">
        <w:t xml:space="preserve"> and the fragment (4893bp) was ligated to the </w:t>
      </w:r>
      <w:proofErr w:type="spellStart"/>
      <w:r w:rsidRPr="00404192">
        <w:rPr>
          <w:i/>
        </w:rPr>
        <w:t>Bam</w:t>
      </w:r>
      <w:r w:rsidRPr="00404192">
        <w:t>HI</w:t>
      </w:r>
      <w:proofErr w:type="spellEnd"/>
      <w:r w:rsidRPr="00404192">
        <w:t xml:space="preserve"> – </w:t>
      </w:r>
      <w:proofErr w:type="spellStart"/>
      <w:r w:rsidRPr="00404192">
        <w:rPr>
          <w:i/>
        </w:rPr>
        <w:t>Sal</w:t>
      </w:r>
      <w:r w:rsidRPr="00404192">
        <w:t>I</w:t>
      </w:r>
      <w:proofErr w:type="spellEnd"/>
      <w:r w:rsidRPr="00404192">
        <w:t xml:space="preserve"> fragment (2031bp) of the p-BID-</w:t>
      </w:r>
      <w:proofErr w:type="gramStart"/>
      <w:r w:rsidRPr="00404192">
        <w:t>GAL1cp(</w:t>
      </w:r>
      <w:proofErr w:type="gramEnd"/>
      <w:r w:rsidRPr="00404192">
        <w:t xml:space="preserve">GFP)+PDC1cp(mCherry), which resulted in the pBID1-PGA-6. The pBID1-PGB-6 plasmid was constructed by </w:t>
      </w:r>
      <w:proofErr w:type="spellStart"/>
      <w:r w:rsidRPr="00404192">
        <w:rPr>
          <w:i/>
        </w:rPr>
        <w:t>Pac</w:t>
      </w:r>
      <w:r w:rsidRPr="00404192">
        <w:t>I</w:t>
      </w:r>
      <w:proofErr w:type="spellEnd"/>
      <w:r w:rsidRPr="00404192">
        <w:t xml:space="preserve"> digestion of the pBID1-PGA-6 and re-ligation of the bidirectional promoter in opposite orientation. The pBID1-TTA-6 and pBID1-TTB-6 plasmids were constructed by transferring the bidirectional promoter (</w:t>
      </w:r>
      <w:proofErr w:type="spellStart"/>
      <w:r w:rsidRPr="00404192">
        <w:rPr>
          <w:i/>
        </w:rPr>
        <w:t>Pac</w:t>
      </w:r>
      <w:r w:rsidRPr="00404192">
        <w:t>I</w:t>
      </w:r>
      <w:proofErr w:type="spellEnd"/>
      <w:r w:rsidRPr="00404192">
        <w:t xml:space="preserve"> digestion) from the synthetic DNA construct, TDH3cp-TPI1cp (6×BS), into </w:t>
      </w:r>
      <w:proofErr w:type="spellStart"/>
      <w:r w:rsidRPr="00404192">
        <w:rPr>
          <w:i/>
        </w:rPr>
        <w:t>Pac</w:t>
      </w:r>
      <w:r w:rsidRPr="00404192">
        <w:t>I</w:t>
      </w:r>
      <w:proofErr w:type="spellEnd"/>
      <w:r w:rsidRPr="00404192">
        <w:t xml:space="preserve"> fragment (6345bp) of the pBID1-PGA-6 plasmid (two possible orientation of the bidirectional promoter resulted in two versions of the plasmid, which is denoted by A or B letter in the plasmids’ name). Analogously, the pBID1-EPA-6 and pBID1-EPB-6 plasmids were constructed by </w:t>
      </w:r>
      <w:proofErr w:type="spellStart"/>
      <w:r w:rsidRPr="00404192">
        <w:rPr>
          <w:i/>
        </w:rPr>
        <w:t>Pac</w:t>
      </w:r>
      <w:r w:rsidRPr="00404192">
        <w:t>I</w:t>
      </w:r>
      <w:proofErr w:type="spellEnd"/>
      <w:r w:rsidRPr="00404192">
        <w:t xml:space="preserve"> – mediated transfer of the bidirectional promoter from the synthetic DNA construct, </w:t>
      </w:r>
      <w:r w:rsidRPr="00404192">
        <w:rPr>
          <w:rFonts w:cs="Courier New"/>
        </w:rPr>
        <w:t xml:space="preserve">ENO1cp-PGK1cp (6×BS), into the </w:t>
      </w:r>
      <w:proofErr w:type="spellStart"/>
      <w:r w:rsidRPr="00404192">
        <w:rPr>
          <w:i/>
        </w:rPr>
        <w:t>Pac</w:t>
      </w:r>
      <w:r w:rsidRPr="00404192">
        <w:t>I</w:t>
      </w:r>
      <w:proofErr w:type="spellEnd"/>
      <w:r w:rsidRPr="00404192">
        <w:t xml:space="preserve"> fragment (6345bp) of the pBID1-PGA-6 plasmid</w:t>
      </w:r>
      <w:r w:rsidRPr="00404192">
        <w:rPr>
          <w:rFonts w:cs="Courier New"/>
        </w:rPr>
        <w:t xml:space="preserve">. </w:t>
      </w:r>
      <w:r w:rsidRPr="00404192">
        <w:t xml:space="preserve">All the ligation mixes were transformed to </w:t>
      </w:r>
      <w:r w:rsidRPr="00404192">
        <w:rPr>
          <w:i/>
        </w:rPr>
        <w:t>E. coli</w:t>
      </w:r>
      <w:r w:rsidRPr="00404192">
        <w:t xml:space="preserve"> (TOP10) by electroporation and all the constructs were confirmed by sequencing.</w:t>
      </w:r>
    </w:p>
    <w:p w:rsidR="00BB5A81" w:rsidRPr="00404192" w:rsidRDefault="00BB5A81" w:rsidP="007D5AD3">
      <w:pPr>
        <w:jc w:val="both"/>
      </w:pPr>
      <w:r w:rsidRPr="00404192">
        <w:t xml:space="preserve">The pBID1 versions with the full-length promoters were constructed by the Gibson assembly. The full-length promoters were amplified from </w:t>
      </w:r>
      <w:r w:rsidRPr="00404192">
        <w:rPr>
          <w:i/>
        </w:rPr>
        <w:t>S. cerevisiae</w:t>
      </w:r>
      <w:r w:rsidRPr="00404192">
        <w:t xml:space="preserve"> genomic DNA and assembled with the </w:t>
      </w:r>
      <w:proofErr w:type="spellStart"/>
      <w:r w:rsidRPr="00404192">
        <w:rPr>
          <w:i/>
        </w:rPr>
        <w:t>Pac</w:t>
      </w:r>
      <w:r w:rsidRPr="00404192">
        <w:t>I</w:t>
      </w:r>
      <w:proofErr w:type="spellEnd"/>
      <w:r w:rsidRPr="00404192">
        <w:t xml:space="preserve"> digested (6345bp fragment) plasmid pBID1-PGA-6. The PCR products for the assembly were obtained with primers: 1) the </w:t>
      </w:r>
      <w:r w:rsidRPr="00404192">
        <w:rPr>
          <w:i/>
        </w:rPr>
        <w:t>PDC1</w:t>
      </w:r>
      <w:r w:rsidRPr="00404192">
        <w:t xml:space="preserve"> promoter (800bp) primers 1079 and 1081 and the </w:t>
      </w:r>
      <w:r w:rsidRPr="00404192">
        <w:rPr>
          <w:i/>
        </w:rPr>
        <w:t>GAL1</w:t>
      </w:r>
      <w:r w:rsidRPr="00404192">
        <w:t xml:space="preserve"> promoter (550bp) primers 1078 and 1080 for the plasmid pBID1-PGA-F; 2) the </w:t>
      </w:r>
      <w:r w:rsidRPr="00404192">
        <w:rPr>
          <w:i/>
        </w:rPr>
        <w:t>PDC1</w:t>
      </w:r>
      <w:r w:rsidRPr="00404192">
        <w:t xml:space="preserve"> promoter (800bp) primers 1081 and 1082 and the </w:t>
      </w:r>
      <w:r w:rsidRPr="00404192">
        <w:rPr>
          <w:i/>
        </w:rPr>
        <w:t>GAL1</w:t>
      </w:r>
      <w:r w:rsidRPr="00404192">
        <w:t xml:space="preserve"> promoter (550bp) primers 1080 and 1083 for the plasmid pBID1-PGB-F; 3) the </w:t>
      </w:r>
      <w:r w:rsidRPr="00404192">
        <w:rPr>
          <w:i/>
        </w:rPr>
        <w:t>TPI1</w:t>
      </w:r>
      <w:r w:rsidRPr="00404192">
        <w:t xml:space="preserve"> promoter (560bp) primers 1084 and 1086 and the </w:t>
      </w:r>
      <w:r w:rsidRPr="00404192">
        <w:rPr>
          <w:i/>
        </w:rPr>
        <w:t>TDH3</w:t>
      </w:r>
      <w:r w:rsidRPr="00404192">
        <w:t xml:space="preserve"> promoter (650bp) primers 1085 and 1087 for the plasmid pBID1-TTA-F; 4) the </w:t>
      </w:r>
      <w:r w:rsidRPr="00404192">
        <w:rPr>
          <w:i/>
        </w:rPr>
        <w:t>TPI1</w:t>
      </w:r>
      <w:r w:rsidRPr="00404192">
        <w:t xml:space="preserve"> promoter (560bp) primers 1086 and 1089 and the </w:t>
      </w:r>
      <w:r w:rsidRPr="00404192">
        <w:rPr>
          <w:i/>
        </w:rPr>
        <w:t>TDH3</w:t>
      </w:r>
      <w:r w:rsidRPr="00404192">
        <w:t xml:space="preserve"> promoter (650bp) primers 1087 and 1088 for the plasmid pBID1-TTB-F; 5) the </w:t>
      </w:r>
      <w:r w:rsidRPr="00404192">
        <w:rPr>
          <w:i/>
        </w:rPr>
        <w:t>ENO1</w:t>
      </w:r>
      <w:r w:rsidRPr="00404192">
        <w:t xml:space="preserve"> promoter (1000bp) primers 1093 and 1094 and the </w:t>
      </w:r>
      <w:r w:rsidRPr="00404192">
        <w:rPr>
          <w:i/>
        </w:rPr>
        <w:t>PGK1</w:t>
      </w:r>
      <w:r w:rsidRPr="00404192">
        <w:t xml:space="preserve"> promoter (760bp) primers 1092 and 1095 for the plasmid pBID1-EPA-F; 6) the </w:t>
      </w:r>
      <w:r w:rsidRPr="00404192">
        <w:rPr>
          <w:i/>
        </w:rPr>
        <w:t>ENO1</w:t>
      </w:r>
      <w:r w:rsidRPr="00404192">
        <w:t xml:space="preserve"> promoter (1000bp) primers 1091 and 1093 and the </w:t>
      </w:r>
      <w:r w:rsidRPr="00404192">
        <w:rPr>
          <w:i/>
        </w:rPr>
        <w:t>PGK1</w:t>
      </w:r>
      <w:r w:rsidRPr="00404192">
        <w:t xml:space="preserve"> promoter (760bp) primers 1090 and 1092 for the plasmid pBID1-EPB-F. All the ligation mixes were transformed to </w:t>
      </w:r>
      <w:r w:rsidRPr="00404192">
        <w:rPr>
          <w:i/>
        </w:rPr>
        <w:t>E. coli</w:t>
      </w:r>
      <w:r w:rsidRPr="00404192">
        <w:t xml:space="preserve"> (TOP10) by electroporation and all the constructs were confirmed by sequencing.</w:t>
      </w:r>
    </w:p>
    <w:p w:rsidR="00BB5A81" w:rsidRPr="00404192" w:rsidRDefault="00BB5A81" w:rsidP="007D5AD3">
      <w:pPr>
        <w:jc w:val="both"/>
      </w:pPr>
    </w:p>
    <w:p w:rsidR="00BB5A81" w:rsidRPr="00404192" w:rsidRDefault="00BB5A81" w:rsidP="007D5AD3">
      <w:pPr>
        <w:pStyle w:val="Heading3"/>
      </w:pPr>
      <w:r w:rsidRPr="00404192">
        <w:t>Construction of the pBID2 plasmids set</w:t>
      </w:r>
    </w:p>
    <w:p w:rsidR="00BB5A81" w:rsidRPr="00404192" w:rsidRDefault="00BB5A81" w:rsidP="007D5AD3">
      <w:pPr>
        <w:jc w:val="both"/>
      </w:pPr>
      <w:r w:rsidRPr="00404192">
        <w:t xml:space="preserve">The starting material for the construction of pBID2-EP-1-4 was the plasmid pBID1-EPA-6. The PCR template for 1-3×BS versions was a </w:t>
      </w:r>
      <w:proofErr w:type="spellStart"/>
      <w:r w:rsidRPr="00404192">
        <w:rPr>
          <w:i/>
        </w:rPr>
        <w:t>Hind</w:t>
      </w:r>
      <w:r w:rsidRPr="00404192">
        <w:t>III</w:t>
      </w:r>
      <w:proofErr w:type="spellEnd"/>
      <w:r w:rsidRPr="00404192">
        <w:t xml:space="preserve"> - </w:t>
      </w:r>
      <w:proofErr w:type="spellStart"/>
      <w:r w:rsidRPr="00404192">
        <w:rPr>
          <w:i/>
        </w:rPr>
        <w:t>Sph</w:t>
      </w:r>
      <w:r w:rsidRPr="00404192">
        <w:t>I</w:t>
      </w:r>
      <w:proofErr w:type="spellEnd"/>
      <w:r w:rsidRPr="00404192">
        <w:t xml:space="preserve"> fragment (1117bp) of the plasmid pBID1-EPA-6. Three individual </w:t>
      </w:r>
      <w:r w:rsidRPr="00404192">
        <w:lastRenderedPageBreak/>
        <w:t>PCR reactions were run for 1-3×BS-containing fragments: 1) 1×BS-</w:t>
      </w:r>
      <w:r w:rsidRPr="00404192">
        <w:rPr>
          <w:i/>
        </w:rPr>
        <w:t>PGK1</w:t>
      </w:r>
      <w:r w:rsidRPr="00404192">
        <w:t>cp-mCherry with primers 1009 and 1010; 2) 2×BS-</w:t>
      </w:r>
      <w:r w:rsidRPr="00404192">
        <w:rPr>
          <w:i/>
        </w:rPr>
        <w:t>PGK1</w:t>
      </w:r>
      <w:r w:rsidRPr="00404192">
        <w:t>cp-mCherry with primers 1009 and 1011; and 3) 3×BS-</w:t>
      </w:r>
      <w:r w:rsidRPr="00404192">
        <w:rPr>
          <w:i/>
        </w:rPr>
        <w:t>PGK1</w:t>
      </w:r>
      <w:r w:rsidRPr="00404192">
        <w:t xml:space="preserve">cp-mCherry with primers 1009 and 1012. The plasmid pBID1-EPA-6 as well as the three PCR products </w:t>
      </w:r>
      <w:proofErr w:type="gramStart"/>
      <w:r w:rsidRPr="00404192">
        <w:t>were</w:t>
      </w:r>
      <w:proofErr w:type="gramEnd"/>
      <w:r w:rsidRPr="00404192">
        <w:t xml:space="preserve"> digested with </w:t>
      </w:r>
      <w:proofErr w:type="spellStart"/>
      <w:r w:rsidRPr="00404192">
        <w:rPr>
          <w:i/>
        </w:rPr>
        <w:t>Spe</w:t>
      </w:r>
      <w:r w:rsidRPr="00404192">
        <w:t>I</w:t>
      </w:r>
      <w:proofErr w:type="spellEnd"/>
      <w:r w:rsidRPr="00404192">
        <w:t xml:space="preserve"> and </w:t>
      </w:r>
      <w:proofErr w:type="spellStart"/>
      <w:r w:rsidRPr="00404192">
        <w:rPr>
          <w:i/>
        </w:rPr>
        <w:t>Bam</w:t>
      </w:r>
      <w:r w:rsidRPr="00404192">
        <w:t>HI</w:t>
      </w:r>
      <w:proofErr w:type="spellEnd"/>
      <w:r w:rsidRPr="00404192">
        <w:t xml:space="preserve"> (removing the 6×BS-</w:t>
      </w:r>
      <w:r w:rsidRPr="00404192">
        <w:rPr>
          <w:i/>
        </w:rPr>
        <w:t>PGK1</w:t>
      </w:r>
      <w:r w:rsidRPr="00404192">
        <w:t>cp-mCherry part of the pBID1-EPA-6 plasmid) and the corresponding DNA fragments were ligated to form pBID2-EP-1-3. The 4×BS version was constructed by self-annealing of the primers 1013 and 1014 followed by filling of the ssDNA ends by DNA polymerase (</w:t>
      </w:r>
      <w:proofErr w:type="spellStart"/>
      <w:r w:rsidRPr="00404192">
        <w:t>Phusion</w:t>
      </w:r>
      <w:proofErr w:type="spellEnd"/>
      <w:r w:rsidRPr="00404192">
        <w:t xml:space="preserve">, Life Technologies). The resulting product was assembled with </w:t>
      </w:r>
      <w:proofErr w:type="spellStart"/>
      <w:r w:rsidRPr="00404192">
        <w:rPr>
          <w:i/>
        </w:rPr>
        <w:t>Spe</w:t>
      </w:r>
      <w:r w:rsidRPr="00404192">
        <w:t>I</w:t>
      </w:r>
      <w:proofErr w:type="spellEnd"/>
      <w:r w:rsidRPr="00404192">
        <w:t xml:space="preserve"> – </w:t>
      </w:r>
      <w:proofErr w:type="spellStart"/>
      <w:r w:rsidRPr="00404192">
        <w:rPr>
          <w:i/>
        </w:rPr>
        <w:t>Hind</w:t>
      </w:r>
      <w:r w:rsidRPr="00404192">
        <w:t>III</w:t>
      </w:r>
      <w:proofErr w:type="spellEnd"/>
      <w:r w:rsidRPr="00404192">
        <w:t xml:space="preserve"> fragment (6741bp) of the pBID1-EPA-6 by the Gibson Assembly kit (NEB). The pBID2-EP-0 was constructed by self-ligation of the </w:t>
      </w:r>
      <w:proofErr w:type="spellStart"/>
      <w:r w:rsidRPr="00404192">
        <w:rPr>
          <w:i/>
        </w:rPr>
        <w:t>Spe</w:t>
      </w:r>
      <w:r w:rsidRPr="00404192">
        <w:t>I</w:t>
      </w:r>
      <w:proofErr w:type="spellEnd"/>
      <w:r w:rsidRPr="00404192">
        <w:t xml:space="preserve"> – </w:t>
      </w:r>
      <w:proofErr w:type="spellStart"/>
      <w:r w:rsidRPr="00404192">
        <w:rPr>
          <w:i/>
        </w:rPr>
        <w:t>Nhe</w:t>
      </w:r>
      <w:r w:rsidRPr="00404192">
        <w:t>I</w:t>
      </w:r>
      <w:proofErr w:type="spellEnd"/>
      <w:r w:rsidRPr="00404192">
        <w:t xml:space="preserve"> digested pBID2-EP-1. The 6- and 8×BS versions were constructed by ligating the </w:t>
      </w:r>
      <w:proofErr w:type="spellStart"/>
      <w:r w:rsidRPr="00404192">
        <w:rPr>
          <w:i/>
        </w:rPr>
        <w:t>Nhe</w:t>
      </w:r>
      <w:r w:rsidRPr="00404192">
        <w:t>I</w:t>
      </w:r>
      <w:proofErr w:type="spellEnd"/>
      <w:r w:rsidRPr="00404192">
        <w:t xml:space="preserve"> – </w:t>
      </w:r>
      <w:proofErr w:type="spellStart"/>
      <w:r w:rsidRPr="00404192">
        <w:rPr>
          <w:i/>
        </w:rPr>
        <w:t>Bam</w:t>
      </w:r>
      <w:r w:rsidRPr="00404192">
        <w:t>HI</w:t>
      </w:r>
      <w:proofErr w:type="spellEnd"/>
      <w:r w:rsidRPr="00404192">
        <w:t xml:space="preserve"> fragment (5905bp) of the pBID2-EP-4 with 1) </w:t>
      </w:r>
      <w:proofErr w:type="spellStart"/>
      <w:r w:rsidRPr="00404192">
        <w:rPr>
          <w:i/>
        </w:rPr>
        <w:t>Spe</w:t>
      </w:r>
      <w:r w:rsidRPr="00404192">
        <w:t>I</w:t>
      </w:r>
      <w:proofErr w:type="spellEnd"/>
      <w:r w:rsidRPr="00404192">
        <w:t xml:space="preserve"> – </w:t>
      </w:r>
      <w:proofErr w:type="spellStart"/>
      <w:r w:rsidRPr="00404192">
        <w:rPr>
          <w:i/>
        </w:rPr>
        <w:t>Bam</w:t>
      </w:r>
      <w:r w:rsidRPr="00404192">
        <w:t>HI</w:t>
      </w:r>
      <w:proofErr w:type="spellEnd"/>
      <w:r w:rsidRPr="00404192">
        <w:t xml:space="preserve"> fragment (966bp) of the pBID2-EP-2 – for pBID2-EP-6, and 2) </w:t>
      </w:r>
      <w:proofErr w:type="spellStart"/>
      <w:r w:rsidRPr="00404192">
        <w:rPr>
          <w:i/>
        </w:rPr>
        <w:t>Spe</w:t>
      </w:r>
      <w:r w:rsidRPr="00404192">
        <w:t>I</w:t>
      </w:r>
      <w:proofErr w:type="spellEnd"/>
      <w:r w:rsidRPr="00404192">
        <w:t xml:space="preserve"> – </w:t>
      </w:r>
      <w:proofErr w:type="spellStart"/>
      <w:r w:rsidRPr="00404192">
        <w:rPr>
          <w:i/>
        </w:rPr>
        <w:t>Bam</w:t>
      </w:r>
      <w:r w:rsidRPr="00404192">
        <w:t>HI</w:t>
      </w:r>
      <w:proofErr w:type="spellEnd"/>
      <w:r w:rsidRPr="00404192">
        <w:t xml:space="preserve"> fragment (1005bp) of the pBID2-EP-4 – for pBID2-EP-8. All the ligation mixes were transformed to </w:t>
      </w:r>
      <w:r w:rsidRPr="00404192">
        <w:rPr>
          <w:i/>
        </w:rPr>
        <w:t>E. coli</w:t>
      </w:r>
      <w:r w:rsidRPr="00404192">
        <w:t xml:space="preserve"> (TOP10) by electroporation and all the constructs were confirmed by sequencing.</w:t>
      </w:r>
    </w:p>
    <w:p w:rsidR="00BB5A81" w:rsidRPr="00404192" w:rsidRDefault="00BB5A81" w:rsidP="007D5AD3">
      <w:pPr>
        <w:jc w:val="both"/>
      </w:pPr>
      <w:r w:rsidRPr="00404192">
        <w:t xml:space="preserve">The pBID2-ED-6 and the pBID2-E156-6 plasmids were constructed by the Gibson assembly. The </w:t>
      </w:r>
      <w:r w:rsidRPr="00404192">
        <w:rPr>
          <w:i/>
        </w:rPr>
        <w:t>DAN1</w:t>
      </w:r>
      <w:r w:rsidRPr="00404192">
        <w:t xml:space="preserve"> and the </w:t>
      </w:r>
      <w:r w:rsidRPr="00404192">
        <w:rPr>
          <w:i/>
        </w:rPr>
        <w:t>YLR156W1</w:t>
      </w:r>
      <w:r w:rsidRPr="00404192">
        <w:t xml:space="preserve"> core promoters were amplified from </w:t>
      </w:r>
      <w:r w:rsidRPr="00404192">
        <w:rPr>
          <w:i/>
        </w:rPr>
        <w:t>S. cerevisiae</w:t>
      </w:r>
      <w:r w:rsidRPr="00404192">
        <w:t xml:space="preserve"> genomic DNA with primers 1126+1129 and 1141+1144, respectively. The mCherry was amplified from the pBID1-PGA-6 plasmid with primers 1123+1124. The corresponding DNA fragments were assembled with the </w:t>
      </w:r>
      <w:proofErr w:type="spellStart"/>
      <w:r w:rsidRPr="00404192">
        <w:rPr>
          <w:i/>
        </w:rPr>
        <w:t>Nhe</w:t>
      </w:r>
      <w:r w:rsidRPr="00404192">
        <w:t>I</w:t>
      </w:r>
      <w:proofErr w:type="spellEnd"/>
      <w:r w:rsidRPr="00404192">
        <w:t xml:space="preserve"> – </w:t>
      </w:r>
      <w:proofErr w:type="spellStart"/>
      <w:r w:rsidRPr="00404192">
        <w:rPr>
          <w:i/>
        </w:rPr>
        <w:t>Bam</w:t>
      </w:r>
      <w:r w:rsidRPr="00404192">
        <w:t>HI</w:t>
      </w:r>
      <w:proofErr w:type="spellEnd"/>
      <w:r w:rsidRPr="00404192">
        <w:t xml:space="preserve"> digested (5950bp fragment) plasmid pBID1-PGA-6. The remaining plasmids containing the </w:t>
      </w:r>
      <w:r w:rsidRPr="00404192">
        <w:rPr>
          <w:i/>
        </w:rPr>
        <w:t>DAN1</w:t>
      </w:r>
      <w:r w:rsidRPr="00404192">
        <w:t xml:space="preserve"> and the </w:t>
      </w:r>
      <w:r w:rsidRPr="00404192">
        <w:rPr>
          <w:i/>
        </w:rPr>
        <w:t>YLR156W1</w:t>
      </w:r>
      <w:r w:rsidRPr="00404192">
        <w:t xml:space="preserve"> core promoters were constructed by the replacement of </w:t>
      </w:r>
      <w:proofErr w:type="spellStart"/>
      <w:r w:rsidRPr="00404192">
        <w:rPr>
          <w:i/>
        </w:rPr>
        <w:t>Kpn</w:t>
      </w:r>
      <w:r w:rsidRPr="00404192">
        <w:t>I</w:t>
      </w:r>
      <w:proofErr w:type="spellEnd"/>
      <w:r w:rsidRPr="00404192">
        <w:t xml:space="preserve"> – </w:t>
      </w:r>
      <w:proofErr w:type="spellStart"/>
      <w:r w:rsidRPr="00404192">
        <w:rPr>
          <w:i/>
        </w:rPr>
        <w:t>Nhe</w:t>
      </w:r>
      <w:r w:rsidRPr="00404192">
        <w:t>I</w:t>
      </w:r>
      <w:proofErr w:type="spellEnd"/>
      <w:r w:rsidRPr="00404192">
        <w:t xml:space="preserve"> regions of pBID2-ED-6 and pBID2-E156-6 by the </w:t>
      </w:r>
      <w:proofErr w:type="spellStart"/>
      <w:r w:rsidRPr="00404192">
        <w:rPr>
          <w:i/>
        </w:rPr>
        <w:t>Kpn</w:t>
      </w:r>
      <w:r w:rsidRPr="00404192">
        <w:t>I</w:t>
      </w:r>
      <w:proofErr w:type="spellEnd"/>
      <w:r w:rsidRPr="00404192">
        <w:t xml:space="preserve"> – </w:t>
      </w:r>
      <w:proofErr w:type="spellStart"/>
      <w:r w:rsidRPr="00404192">
        <w:rPr>
          <w:i/>
        </w:rPr>
        <w:t>Nhe</w:t>
      </w:r>
      <w:r w:rsidRPr="00404192">
        <w:t>I</w:t>
      </w:r>
      <w:proofErr w:type="spellEnd"/>
      <w:r w:rsidRPr="00404192">
        <w:t xml:space="preserve"> regions of pBID1-EP-1, pBID1-EP-2, pBID1-EP-3, pBID1-EP-4, and pBID1-EP-8, respectively. This was achieved by classical cloning. The pBID2-ED-0 and the pBID2-E156-0 plasmids were constructed by </w:t>
      </w:r>
      <w:proofErr w:type="spellStart"/>
      <w:r w:rsidRPr="00404192">
        <w:rPr>
          <w:i/>
        </w:rPr>
        <w:t>Nhe</w:t>
      </w:r>
      <w:r w:rsidRPr="00404192">
        <w:t>I</w:t>
      </w:r>
      <w:proofErr w:type="spellEnd"/>
      <w:r w:rsidRPr="00404192">
        <w:t xml:space="preserve"> – </w:t>
      </w:r>
      <w:proofErr w:type="spellStart"/>
      <w:r w:rsidRPr="00404192">
        <w:rPr>
          <w:i/>
        </w:rPr>
        <w:t>Spe</w:t>
      </w:r>
      <w:r w:rsidRPr="00404192">
        <w:t>I</w:t>
      </w:r>
      <w:proofErr w:type="spellEnd"/>
      <w:r w:rsidRPr="00404192">
        <w:t xml:space="preserve"> digestions of the corresponding 6×BS versions followed by the re-circularization. All the ligation mixes were transformed to </w:t>
      </w:r>
      <w:r w:rsidRPr="00404192">
        <w:rPr>
          <w:i/>
        </w:rPr>
        <w:t>E. coli</w:t>
      </w:r>
      <w:r w:rsidRPr="00404192">
        <w:t xml:space="preserve"> (TOP10) by electroporation and all the constructs were confirmed by sequencing.</w:t>
      </w:r>
    </w:p>
    <w:p w:rsidR="00BB5A81" w:rsidRPr="00404192" w:rsidRDefault="00BB5A81" w:rsidP="007D5AD3">
      <w:pPr>
        <w:pStyle w:val="Heading3"/>
      </w:pPr>
      <w:r w:rsidRPr="00404192">
        <w:t>Construction of the pHIS3i-</w:t>
      </w:r>
      <w:r w:rsidRPr="00404192">
        <w:rPr>
          <w:i/>
        </w:rPr>
        <w:t>Mp</w:t>
      </w:r>
      <w:r w:rsidRPr="00404192">
        <w:t>-mCh plasmid</w:t>
      </w:r>
    </w:p>
    <w:p w:rsidR="00BB5A81" w:rsidRPr="00404192" w:rsidRDefault="00BB5A81" w:rsidP="007D5AD3">
      <w:pPr>
        <w:jc w:val="both"/>
      </w:pPr>
      <w:r w:rsidRPr="00404192">
        <w:t>The plasmid pHIS3i-</w:t>
      </w:r>
      <w:r w:rsidRPr="00404192">
        <w:rPr>
          <w:i/>
        </w:rPr>
        <w:t>Mp</w:t>
      </w:r>
      <w:r w:rsidRPr="00404192">
        <w:t>-mCh was constructed from the pHIS3i-</w:t>
      </w:r>
      <w:r w:rsidRPr="00404192">
        <w:rPr>
          <w:i/>
        </w:rPr>
        <w:t>Mp</w:t>
      </w:r>
      <w:r w:rsidRPr="00404192">
        <w:t xml:space="preserve">-sTF42 plasmid by replacement of the sTF42 gene by the mCherry gene. This was done by blunt-end ligation of the </w:t>
      </w:r>
      <w:proofErr w:type="spellStart"/>
      <w:r w:rsidRPr="00404192">
        <w:t>Klenow</w:t>
      </w:r>
      <w:proofErr w:type="spellEnd"/>
      <w:r w:rsidRPr="00404192">
        <w:t xml:space="preserve"> filled-in </w:t>
      </w:r>
      <w:proofErr w:type="spellStart"/>
      <w:r w:rsidRPr="00404192">
        <w:rPr>
          <w:i/>
        </w:rPr>
        <w:t>XbaI-NheI</w:t>
      </w:r>
      <w:proofErr w:type="spellEnd"/>
      <w:r w:rsidRPr="00404192">
        <w:t xml:space="preserve"> fragment of pHIS3i-</w:t>
      </w:r>
      <w:r w:rsidRPr="00404192">
        <w:rPr>
          <w:i/>
        </w:rPr>
        <w:t>Mp</w:t>
      </w:r>
      <w:r w:rsidRPr="00404192">
        <w:t xml:space="preserve">-sTF42 (5132 </w:t>
      </w:r>
      <w:proofErr w:type="spellStart"/>
      <w:r w:rsidRPr="00404192">
        <w:t>bp</w:t>
      </w:r>
      <w:proofErr w:type="spellEnd"/>
      <w:r w:rsidRPr="00404192">
        <w:t xml:space="preserve">) into the </w:t>
      </w:r>
      <w:proofErr w:type="spellStart"/>
      <w:r w:rsidRPr="00404192">
        <w:t>Klenow</w:t>
      </w:r>
      <w:proofErr w:type="spellEnd"/>
      <w:r w:rsidRPr="00404192">
        <w:t xml:space="preserve"> filled-in </w:t>
      </w:r>
      <w:proofErr w:type="spellStart"/>
      <w:r w:rsidRPr="00404192">
        <w:rPr>
          <w:i/>
        </w:rPr>
        <w:t>PacI-SapI</w:t>
      </w:r>
      <w:proofErr w:type="spellEnd"/>
      <w:r w:rsidR="006648F5" w:rsidRPr="00404192">
        <w:t xml:space="preserve"> fragment of pBID2-EP-8</w:t>
      </w:r>
      <w:r w:rsidRPr="00404192">
        <w:t xml:space="preserve"> (1307</w:t>
      </w:r>
      <w:r w:rsidR="00E06E72" w:rsidRPr="00404192">
        <w:t xml:space="preserve"> </w:t>
      </w:r>
      <w:proofErr w:type="spellStart"/>
      <w:r w:rsidR="00E06E72" w:rsidRPr="00404192">
        <w:t>bp</w:t>
      </w:r>
      <w:proofErr w:type="spellEnd"/>
      <w:r w:rsidR="00E06E72" w:rsidRPr="00404192">
        <w:t>). The l</w:t>
      </w:r>
      <w:r w:rsidRPr="00404192">
        <w:t xml:space="preserve">igation mix was transformed to </w:t>
      </w:r>
      <w:r w:rsidRPr="00404192">
        <w:rPr>
          <w:i/>
        </w:rPr>
        <w:t>E. coli</w:t>
      </w:r>
      <w:r w:rsidRPr="00404192">
        <w:t xml:space="preserve"> (TOP10) by electroporation and the resulting pHIS3i-</w:t>
      </w:r>
      <w:r w:rsidRPr="00404192">
        <w:rPr>
          <w:i/>
        </w:rPr>
        <w:t>Mp</w:t>
      </w:r>
      <w:r w:rsidRPr="00404192">
        <w:t>-mCh plasmid was confirmed by sequencing.</w:t>
      </w:r>
    </w:p>
    <w:p w:rsidR="00BB5A81" w:rsidRPr="00404192" w:rsidRDefault="00BB5A81" w:rsidP="007D5AD3"/>
    <w:p w:rsidR="00BB5A81" w:rsidRPr="00404192" w:rsidRDefault="00BB5A81" w:rsidP="007D5AD3">
      <w:pPr>
        <w:jc w:val="both"/>
      </w:pPr>
    </w:p>
    <w:p w:rsidR="00BB5A81" w:rsidRPr="00404192" w:rsidRDefault="00BB5A81" w:rsidP="007D5AD3">
      <w:pPr>
        <w:pStyle w:val="Heading3"/>
      </w:pPr>
      <w:r w:rsidRPr="00404192">
        <w:t>Synthetic DNA constructs</w:t>
      </w:r>
    </w:p>
    <w:p w:rsidR="00BB5A81" w:rsidRPr="0043747A" w:rsidRDefault="00BB5A81" w:rsidP="007D5AD3">
      <w:pPr>
        <w:jc w:val="both"/>
      </w:pPr>
      <w:r w:rsidRPr="00404192">
        <w:t>TDH3cp-TPI1cp (6×BS)</w:t>
      </w:r>
    </w:p>
    <w:p w:rsidR="00BB5A81" w:rsidRPr="0043747A" w:rsidRDefault="00BB5A81" w:rsidP="007D5AD3">
      <w:pPr>
        <w:jc w:val="both"/>
      </w:pPr>
      <w:r w:rsidRPr="0043747A">
        <w:rPr>
          <w:noProof/>
          <w:lang w:val="en-US"/>
        </w:rPr>
        <w:drawing>
          <wp:inline distT="0" distB="0" distL="0" distR="0" wp14:anchorId="7182D3D4" wp14:editId="43057343">
            <wp:extent cx="5373858" cy="75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1292" b="42909"/>
                    <a:stretch/>
                  </pic:blipFill>
                  <pic:spPr bwMode="auto">
                    <a:xfrm>
                      <a:off x="0" y="0"/>
                      <a:ext cx="5374005" cy="759146"/>
                    </a:xfrm>
                    <a:prstGeom prst="rect">
                      <a:avLst/>
                    </a:prstGeom>
                    <a:noFill/>
                    <a:ln>
                      <a:noFill/>
                    </a:ln>
                    <a:extLst>
                      <a:ext uri="{53640926-AAD7-44D8-BBD7-CCE9431645EC}">
                        <a14:shadowObscured xmlns:a14="http://schemas.microsoft.com/office/drawing/2010/main"/>
                      </a:ext>
                    </a:extLst>
                  </pic:spPr>
                </pic:pic>
              </a:graphicData>
            </a:graphic>
          </wp:inline>
        </w:drawing>
      </w:r>
    </w:p>
    <w:p w:rsidR="00BB5A81" w:rsidRPr="0043747A" w:rsidRDefault="00BB5A81" w:rsidP="007D5AD3">
      <w:pPr>
        <w:rPr>
          <w:rFonts w:ascii="Courier New" w:hAnsi="Courier New" w:cs="Courier New"/>
          <w:i/>
        </w:rPr>
      </w:pPr>
      <w:r w:rsidRPr="0043747A">
        <w:rPr>
          <w:rFonts w:ascii="Courier New" w:hAnsi="Courier New" w:cs="Courier New"/>
          <w:i/>
        </w:rPr>
        <w:t>CCCGGG</w:t>
      </w:r>
      <w:r w:rsidRPr="0043747A">
        <w:rPr>
          <w:rFonts w:ascii="Courier New" w:hAnsi="Courier New" w:cs="Courier New"/>
          <w:highlight w:val="yellow"/>
        </w:rPr>
        <w:t>TTGTCCTCTGAGGACATAAAATACACACCGAGATTCATCAACTCATTGCTGGAGTTAGCATATCTACAATTGGGTGAAATGGGGAGCGATTTGCAGGCATTTGCTCGGCATGCCGGTAGAGGTGTGGTCAATAAGAGCGACCTCATGCTATACCTGAGAAAGCAACCTGACCTACAGGAAAGAGTTACTCAAGAATAAGAATTTTCGTTTTAAAACCTAAGAGTCACTTTAAAATTTGTATACACTTATTTTTTTTATAACTTATTTAATAATAAAAATCATAAAT</w:t>
      </w:r>
      <w:r w:rsidRPr="0043747A">
        <w:rPr>
          <w:rFonts w:ascii="Courier New" w:hAnsi="Courier New" w:cs="Courier New"/>
          <w:highlight w:val="yellow"/>
        </w:rPr>
        <w:lastRenderedPageBreak/>
        <w:t>CATAAGAAATTCGC</w:t>
      </w:r>
      <w:r w:rsidRPr="0043747A">
        <w:rPr>
          <w:rFonts w:ascii="Courier New" w:hAnsi="Courier New" w:cs="Courier New"/>
          <w:i/>
        </w:rPr>
        <w:t>GGATCCTTTAATTAA</w:t>
      </w:r>
      <w:r w:rsidRPr="0043747A">
        <w:rPr>
          <w:rFonts w:ascii="Courier New" w:hAnsi="Courier New" w:cs="Courier New"/>
          <w:highlight w:val="green"/>
        </w:rPr>
        <w:t>TTATGTGTGTTTATTCGAAACTAAGTTCTTGGTGTTTTAAAACTAAAAAAAAGACTAACTATAAAAGTAGAATTTAAGAAGTTTAAGAAATAGATTTACAGAATTACAATCAATACCTACCGTCTTTATATACTTATTAGTCAAGTAGGGGAATAATTTCAGGGAACTGGTTTCAACCTTTTTTTTCAGCT</w:t>
      </w:r>
      <w:r w:rsidRPr="0043747A">
        <w:rPr>
          <w:rFonts w:ascii="Courier New" w:hAnsi="Courier New" w:cs="Courier New"/>
          <w:i/>
        </w:rPr>
        <w:t>ACTAGT</w:t>
      </w:r>
      <w:r w:rsidRPr="0043747A">
        <w:rPr>
          <w:rFonts w:ascii="Courier New" w:hAnsi="Courier New" w:cs="Courier New"/>
          <w:highlight w:val="lightGray"/>
        </w:rPr>
        <w:t>TCAAATGAGCTAGGGACCTGG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AGGGATGATAATGCGATT</w:t>
      </w:r>
      <w:r w:rsidRPr="0043747A">
        <w:rPr>
          <w:rFonts w:ascii="Courier New" w:hAnsi="Courier New" w:cs="Courier New"/>
          <w:i/>
        </w:rPr>
        <w:t>AAGCTT</w:t>
      </w:r>
      <w:r w:rsidRPr="0043747A">
        <w:rPr>
          <w:rFonts w:ascii="Courier New" w:hAnsi="Courier New" w:cs="Courier New"/>
          <w:highlight w:val="cyan"/>
        </w:rPr>
        <w:t>TACCTTTGGCTCGGCTGCTGTAACAGGGAATATAAAGGGCAGCATAATTTAGGAGTTTAGTGAACTTGCAACATTTACTATTTTCCCTTCTTACGTAAATATTTTTCTTTTTAATTCTAAATCAATCTTTTTCAATTTTTTGTTTGTATTCTTTTCTTGCTTAAATCTATAACTACAAAAAACACATACAT</w:t>
      </w:r>
      <w:r w:rsidRPr="0043747A">
        <w:rPr>
          <w:rFonts w:ascii="Courier New" w:hAnsi="Courier New" w:cs="Courier New"/>
          <w:i/>
        </w:rPr>
        <w:t>TTAATTAAAGTCGAC</w:t>
      </w:r>
      <w:r w:rsidRPr="0043747A">
        <w:rPr>
          <w:rFonts w:ascii="Courier New" w:hAnsi="Courier New" w:cs="Courier New"/>
          <w:highlight w:val="magenta"/>
        </w:rPr>
        <w:t>GCTAATTAACATAAAACTCATGATTCAACGTTTGTGTATTTTTTTACTTTTGAAGGTTATAGATGTTTAGGTAAATAATTGGCATAGATATAGTTTTAGTATAATAAATTTCTGATTTGGTTTAAAATATCAACTATTTTTTTTCACATATGTTCTTGTAATTACTTTTCTGTCCTGTCTTCCAGGTTAAAGATTAGCTTCTAATATTTTAGGTGGTTTATTATTTAATTTTATGCTGATTAATTTATTTACTTTCGTATTCGGTTTTGTACCTTTAGCTATGATCTTAGCTAATTGAA</w:t>
      </w:r>
      <w:r w:rsidRPr="0043747A">
        <w:rPr>
          <w:rFonts w:ascii="Courier New" w:hAnsi="Courier New" w:cs="Courier New"/>
          <w:i/>
        </w:rPr>
        <w:t>GGTACC</w:t>
      </w:r>
    </w:p>
    <w:p w:rsidR="00BB5A81" w:rsidRPr="0043747A" w:rsidRDefault="00BB5A81" w:rsidP="007D5AD3">
      <w:pPr>
        <w:rPr>
          <w:rFonts w:cs="Courier New"/>
        </w:rPr>
      </w:pPr>
    </w:p>
    <w:p w:rsidR="00BB5A81" w:rsidRPr="0043747A" w:rsidRDefault="00BB5A81" w:rsidP="007D5AD3">
      <w:pPr>
        <w:rPr>
          <w:rFonts w:cs="Courier New"/>
        </w:rPr>
      </w:pPr>
      <w:r w:rsidRPr="0043747A">
        <w:rPr>
          <w:rFonts w:cs="Courier New"/>
        </w:rPr>
        <w:t>ENO1cp-PGK1cp (6×BS)</w:t>
      </w:r>
    </w:p>
    <w:p w:rsidR="00BB5A81" w:rsidRPr="0043747A" w:rsidRDefault="00BB5A81" w:rsidP="007D5AD3">
      <w:pPr>
        <w:rPr>
          <w:rFonts w:ascii="Courier New" w:hAnsi="Courier New" w:cs="Courier New"/>
        </w:rPr>
      </w:pPr>
      <w:r w:rsidRPr="0043747A">
        <w:rPr>
          <w:rFonts w:ascii="Courier New" w:hAnsi="Courier New" w:cs="Courier New"/>
          <w:noProof/>
          <w:lang w:val="en-US"/>
        </w:rPr>
        <w:drawing>
          <wp:inline distT="0" distB="0" distL="0" distR="0" wp14:anchorId="4323A5EF" wp14:editId="49A19E6F">
            <wp:extent cx="5373858" cy="793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41472" b="42011"/>
                    <a:stretch/>
                  </pic:blipFill>
                  <pic:spPr bwMode="auto">
                    <a:xfrm>
                      <a:off x="0" y="0"/>
                      <a:ext cx="5374005" cy="793652"/>
                    </a:xfrm>
                    <a:prstGeom prst="rect">
                      <a:avLst/>
                    </a:prstGeom>
                    <a:noFill/>
                    <a:ln>
                      <a:noFill/>
                    </a:ln>
                    <a:extLst>
                      <a:ext uri="{53640926-AAD7-44D8-BBD7-CCE9431645EC}">
                        <a14:shadowObscured xmlns:a14="http://schemas.microsoft.com/office/drawing/2010/main"/>
                      </a:ext>
                    </a:extLst>
                  </pic:spPr>
                </pic:pic>
              </a:graphicData>
            </a:graphic>
          </wp:inline>
        </w:drawing>
      </w:r>
    </w:p>
    <w:p w:rsidR="00BB5A81" w:rsidRPr="0043747A" w:rsidRDefault="00BB5A81" w:rsidP="007D5AD3">
      <w:pPr>
        <w:spacing w:line="240" w:lineRule="auto"/>
        <w:jc w:val="both"/>
        <w:rPr>
          <w:rFonts w:ascii="Courier New" w:hAnsi="Courier New" w:cs="Courier New"/>
          <w:i/>
        </w:rPr>
      </w:pPr>
      <w:r w:rsidRPr="0043747A">
        <w:rPr>
          <w:rFonts w:ascii="Courier New" w:hAnsi="Courier New" w:cs="Courier New"/>
          <w:i/>
        </w:rPr>
        <w:t>CCCGGG</w:t>
      </w:r>
      <w:r w:rsidRPr="0043747A">
        <w:rPr>
          <w:rFonts w:ascii="Courier New" w:hAnsi="Courier New" w:cs="Courier New"/>
          <w:highlight w:val="yellow"/>
        </w:rPr>
        <w:t>AAGCAATGGATTATGCCATAAGTATTGAAAATATTGTGTAATATTTGTATATATAATATGTGCACAAAATTACTACAAAATAAACAACTTTTTCTCTCCCGGAGAACAAAGTAAGTGGAAAAAATTATACTAATAACAATCTAAAAATGTTTATTAGCTAGGATTATACACATAAATATATATATATGTGTGTGTCTATATTTACATATACTAGACCGCAAAAAAAACATAAGGGCATCACTCATAAGAATAATAATATTAAGGGAGGGAAAAACACATTTATATTTCATTACATTTTTT</w:t>
      </w:r>
      <w:r w:rsidRPr="0043747A">
        <w:rPr>
          <w:rFonts w:ascii="Courier New" w:hAnsi="Courier New" w:cs="Courier New"/>
          <w:i/>
        </w:rPr>
        <w:t>GGATCCTTTAATTAA</w:t>
      </w:r>
      <w:r w:rsidRPr="0043747A">
        <w:rPr>
          <w:rFonts w:ascii="Courier New" w:hAnsi="Courier New" w:cs="Courier New"/>
          <w:highlight w:val="green"/>
        </w:rPr>
        <w:t>GTGTTTGTGTGTTGATAAGCAGTTGCTTGGTTTTTTATGAAAAATAGCTAGAAGGAATAAGGGATTACAAGAGAGATGTTACAAGAAAGAAGTAAAATAAATTTGATTAATATTGCCATTATCAAAAGCTATTTATATGTTGAAATCGTGGAGATCATGTGTGCCAGAAAAGGCCACAGTTTCCGGGGAGA</w:t>
      </w:r>
      <w:r w:rsidRPr="0043747A">
        <w:rPr>
          <w:rFonts w:ascii="Courier New" w:hAnsi="Courier New" w:cs="Courier New"/>
          <w:i/>
        </w:rPr>
        <w:t>ACTAGT</w:t>
      </w:r>
      <w:r w:rsidRPr="0043747A">
        <w:rPr>
          <w:rFonts w:ascii="Courier New" w:hAnsi="Courier New" w:cs="Courier New"/>
          <w:highlight w:val="lightGray"/>
        </w:rPr>
        <w:t>TCAAATGAGCTAGGGACCTGG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AGGGGACCTGG</w:t>
      </w:r>
      <w:r w:rsidRPr="0043747A">
        <w:rPr>
          <w:rFonts w:ascii="Courier New" w:hAnsi="Courier New" w:cs="Courier New"/>
          <w:b/>
          <w:highlight w:val="lightGray"/>
          <w:u w:val="single"/>
        </w:rPr>
        <w:t>CTGTATATAAACAC</w:t>
      </w:r>
      <w:r w:rsidRPr="0043747A">
        <w:rPr>
          <w:rFonts w:ascii="Courier New" w:hAnsi="Courier New" w:cs="Courier New"/>
          <w:highlight w:val="lightGray"/>
        </w:rPr>
        <w:t>AGCATAA</w:t>
      </w:r>
      <w:r w:rsidRPr="0043747A">
        <w:rPr>
          <w:rFonts w:ascii="Courier New" w:hAnsi="Courier New" w:cs="Courier New"/>
          <w:b/>
          <w:highlight w:val="lightGray"/>
          <w:u w:val="single"/>
        </w:rPr>
        <w:t>CTGTATATATACCC</w:t>
      </w:r>
      <w:r w:rsidRPr="0043747A">
        <w:rPr>
          <w:rFonts w:ascii="Courier New" w:hAnsi="Courier New" w:cs="Courier New"/>
          <w:highlight w:val="lightGray"/>
        </w:rPr>
        <w:t>AGGGATGATAATGCGATT</w:t>
      </w:r>
      <w:r w:rsidRPr="0043747A">
        <w:rPr>
          <w:rFonts w:ascii="Courier New" w:hAnsi="Courier New" w:cs="Courier New"/>
          <w:i/>
        </w:rPr>
        <w:t>AAGCTT</w:t>
      </w:r>
      <w:r w:rsidRPr="0043747A">
        <w:rPr>
          <w:rFonts w:ascii="Courier New" w:hAnsi="Courier New" w:cs="Courier New"/>
          <w:highlight w:val="cyan"/>
        </w:rPr>
        <w:t>AAGGGGGTGGTTTAGTTTAGTAGAACCTCGTGAAACTTACATTTACATATATATAAACTTGCATAAATTGGTCAATGCAAGAAATACATATTTGGTCTTTTCTAATTCGTAGTTTTTCAAGTTCTTAGATGCTTTCTTTTTCTCTTTTTTACAGATCATCAAGGAAGTAATTATCTACTTTTTACAACAAA</w:t>
      </w:r>
      <w:r w:rsidRPr="0043747A">
        <w:rPr>
          <w:rFonts w:ascii="Courier New" w:hAnsi="Courier New" w:cs="Courier New"/>
          <w:i/>
        </w:rPr>
        <w:t>TTAATTAAAGTCGAC</w:t>
      </w:r>
      <w:r w:rsidRPr="0043747A">
        <w:rPr>
          <w:rFonts w:ascii="Courier New" w:hAnsi="Courier New" w:cs="Courier New"/>
          <w:highlight w:val="magenta"/>
        </w:rPr>
        <w:t>GCGATTTAATCTCTAATTATTAGTTAAAGTTTTATAAGCATTTTTATGTAACGAAAAATAAATTGGTTCATATTATTACTGCACTGTCACTTACCATGGAAAGACCAGACAAGAAGTTGCCGACAGTCTGTTGAATTGGCCTGGTTAGGCTTAAGTCTGGGTCCGCTTCTTTACAAATTTGGAGAATTTCTCTTAAACGATATGTATATTCTTTTCGTTGGAAAAGATGTCTTCCAAAAAAAAAACCGATGAATTAGTGGAACCAAGGAAAAAAAAAGAGGTATCCTTGATTAAGGAACA</w:t>
      </w:r>
      <w:r w:rsidRPr="0043747A">
        <w:rPr>
          <w:rFonts w:ascii="Courier New" w:hAnsi="Courier New" w:cs="Courier New"/>
          <w:i/>
        </w:rPr>
        <w:t>GGTACC</w:t>
      </w:r>
    </w:p>
    <w:p w:rsidR="00BB5A81" w:rsidRPr="0043747A" w:rsidRDefault="00BB5A81" w:rsidP="007D5AD3">
      <w:pPr>
        <w:spacing w:line="240" w:lineRule="auto"/>
        <w:jc w:val="both"/>
        <w:rPr>
          <w:rFonts w:ascii="Courier New" w:hAnsi="Courier New" w:cs="Courier New"/>
          <w:i/>
        </w:rPr>
      </w:pPr>
    </w:p>
    <w:p w:rsidR="00BB5A81" w:rsidRPr="00404192" w:rsidRDefault="00BB5A81" w:rsidP="007D5AD3">
      <w:pPr>
        <w:pStyle w:val="Heading3"/>
      </w:pPr>
      <w:r w:rsidRPr="00404192">
        <w:t>Mathematical modelling</w:t>
      </w:r>
    </w:p>
    <w:p w:rsidR="00BB5A81" w:rsidRPr="00404192" w:rsidRDefault="00BB5A81" w:rsidP="007D5AD3">
      <w:pPr>
        <w:jc w:val="both"/>
        <w:rPr>
          <w:szCs w:val="24"/>
        </w:rPr>
      </w:pPr>
      <w:r w:rsidRPr="00404192">
        <w:t xml:space="preserve">We developed 4 mechanistic dynamic models in terms of ordinary differential equations corresponding to the methionine induced sTF and the constitutive sTF systems using either sTF16 or </w:t>
      </w:r>
      <w:r w:rsidRPr="00404192">
        <w:rPr>
          <w:szCs w:val="24"/>
        </w:rPr>
        <w:t xml:space="preserve">sTF42 constructs. The only difference between the models corresponding to the constitutive and the induced systems stands in the sTF transcription process illustrated by reaction 2 from the S4 Table and reactions 2-4 from the S3 Table, respectively. The only difference between the models for the systems using the </w:t>
      </w:r>
      <w:r w:rsidRPr="00404192">
        <w:t>sTF16</w:t>
      </w:r>
      <w:r w:rsidRPr="00404192">
        <w:rPr>
          <w:vertAlign w:val="superscript"/>
        </w:rPr>
        <w:t xml:space="preserve"> </w:t>
      </w:r>
      <w:r w:rsidRPr="00404192">
        <w:t xml:space="preserve"> or </w:t>
      </w:r>
      <w:r w:rsidRPr="00404192">
        <w:rPr>
          <w:szCs w:val="24"/>
        </w:rPr>
        <w:t xml:space="preserve">sTF42 constructs stands in the kinetic rates associated to 2  reactions: </w:t>
      </w:r>
      <w:proofErr w:type="spellStart"/>
      <w:r w:rsidRPr="00404192">
        <w:rPr>
          <w:szCs w:val="24"/>
        </w:rPr>
        <w:t>i</w:t>
      </w:r>
      <w:proofErr w:type="spellEnd"/>
      <w:r w:rsidRPr="00404192">
        <w:rPr>
          <w:szCs w:val="24"/>
        </w:rPr>
        <w:t xml:space="preserve">) the association of the polymerase with the </w:t>
      </w:r>
      <w:proofErr w:type="spellStart"/>
      <w:r w:rsidRPr="00404192">
        <w:rPr>
          <w:szCs w:val="24"/>
        </w:rPr>
        <w:t>sTF’s</w:t>
      </w:r>
      <w:proofErr w:type="spellEnd"/>
      <w:r w:rsidRPr="00404192">
        <w:rPr>
          <w:szCs w:val="24"/>
        </w:rPr>
        <w:t xml:space="preserve"> bound to their specific DNA sites and ii) the degradation rate of the sTF proteins corresponding to </w:t>
      </w:r>
      <w:r w:rsidRPr="00404192">
        <w:rPr>
          <w:szCs w:val="24"/>
        </w:rPr>
        <w:lastRenderedPageBreak/>
        <w:t xml:space="preserve">the two transcription factors </w:t>
      </w:r>
      <w:r w:rsidRPr="00404192">
        <w:t>sTF16</w:t>
      </w:r>
      <w:r w:rsidRPr="00404192">
        <w:rPr>
          <w:vertAlign w:val="superscript"/>
        </w:rPr>
        <w:t xml:space="preserve"> </w:t>
      </w:r>
      <w:r w:rsidRPr="00404192">
        <w:t xml:space="preserve"> or </w:t>
      </w:r>
      <w:r w:rsidRPr="00404192">
        <w:rPr>
          <w:szCs w:val="24"/>
        </w:rPr>
        <w:t xml:space="preserve">sTF42. The model associated to the methionine induced systems consists of 16 reactions involving 18 species and 20 kinetic parameters. The model associated to the constitutive systems consists of 14 reactions involving 13 species and 18 kinetic parameters. In each of these 4 models we also need to specify the number of sTF-specific binding sites, which varied in the experiments between 0 and 8. Starting from the model associated to the constitutive systems using the </w:t>
      </w:r>
      <w:r w:rsidRPr="00404192">
        <w:t>sTF16 construct we derived an additional 5</w:t>
      </w:r>
      <w:r w:rsidRPr="00404192">
        <w:rPr>
          <w:vertAlign w:val="superscript"/>
        </w:rPr>
        <w:t>th</w:t>
      </w:r>
      <w:r w:rsidRPr="00404192">
        <w:t xml:space="preserve"> model corresponding to the case when the mCherry core promoter is switched from pBID2-EP to pBID2-ED. The only difference between these two last models stands in the kinetic rates for the </w:t>
      </w:r>
      <w:r w:rsidRPr="00404192">
        <w:rPr>
          <w:noProof/>
          <w:lang w:eastAsia="en-GB"/>
        </w:rPr>
        <w:t xml:space="preserve">association of polymerase bound to sTF and the core promoter. The SBML source codes of these 5 </w:t>
      </w:r>
      <w:r w:rsidRPr="00404192">
        <w:t xml:space="preserve">models were deposited in the </w:t>
      </w:r>
      <w:proofErr w:type="spellStart"/>
      <w:r w:rsidRPr="00404192">
        <w:t>BioModels</w:t>
      </w:r>
      <w:proofErr w:type="spellEnd"/>
      <w:r w:rsidRPr="00404192">
        <w:t xml:space="preserve"> database </w:t>
      </w:r>
      <w:r w:rsidRPr="00404192">
        <w:rPr>
          <w:noProof/>
        </w:rPr>
        <w:t>[4]</w:t>
      </w:r>
      <w:r w:rsidRPr="00404192">
        <w:t xml:space="preserve"> and assigned the identifiers MODEL1510230001, MODEL1510230002, MODEL1510230003, MODEL1510230004, and MODEL1510230005.</w:t>
      </w:r>
    </w:p>
    <w:p w:rsidR="00BB5A81" w:rsidRPr="00404192" w:rsidRDefault="00BB5A81" w:rsidP="007D5AD3">
      <w:pPr>
        <w:jc w:val="both"/>
        <w:rPr>
          <w:szCs w:val="24"/>
        </w:rPr>
      </w:pPr>
      <w:r w:rsidRPr="00404192">
        <w:rPr>
          <w:szCs w:val="24"/>
        </w:rPr>
        <w:t xml:space="preserve">Since the 5 considered models have many parts in common, our goal was to identify a common set of values for the kinetic parameters that would explain all the observed experimental data. This is known as parameter estimation or inverse modelling, a problem well-known to be computationally challenging for complex systems (see e.g., </w:t>
      </w:r>
      <w:r w:rsidRPr="00404192">
        <w:rPr>
          <w:noProof/>
          <w:szCs w:val="24"/>
        </w:rPr>
        <w:t>[5]</w:t>
      </w:r>
      <w:r w:rsidRPr="00404192">
        <w:rPr>
          <w:szCs w:val="24"/>
        </w:rPr>
        <w:t>). We performed this parameter estimation task in 3 steps as described below.</w:t>
      </w:r>
    </w:p>
    <w:p w:rsidR="00BB5A81" w:rsidRPr="00404192" w:rsidRDefault="00BB5A81" w:rsidP="007D5AD3">
      <w:pPr>
        <w:jc w:val="both"/>
      </w:pPr>
      <w:r w:rsidRPr="00404192">
        <w:rPr>
          <w:szCs w:val="24"/>
        </w:rPr>
        <w:t xml:space="preserve">Step 1: Identification of parameter values for the methionine induced models. We divided the 63 experimental measurements into a training set and a validation set. </w:t>
      </w:r>
      <w:r w:rsidRPr="00404192">
        <w:t>The training set consisted of (</w:t>
      </w:r>
      <w:proofErr w:type="spellStart"/>
      <w:r w:rsidRPr="00404192">
        <w:t>i</w:t>
      </w:r>
      <w:proofErr w:type="spellEnd"/>
      <w:r w:rsidRPr="00404192">
        <w:t xml:space="preserve">) the sTF16 constructs with 0, 1, 2 and 6 sTF-binding sites from 100 and 200 </w:t>
      </w:r>
      <w:r w:rsidRPr="00404192">
        <w:rPr>
          <w:rFonts w:ascii="Andalus" w:hAnsi="Andalus" w:cs="Andalus"/>
        </w:rPr>
        <w:t>µ</w:t>
      </w:r>
      <w:r w:rsidRPr="00404192">
        <w:t>M methionine levels, (ii) the sTF16 constructs with 2 and 6 sTF-binding sites from 500 and 1000</w:t>
      </w:r>
      <w:r w:rsidRPr="00404192">
        <w:rPr>
          <w:rFonts w:ascii="Andalus" w:hAnsi="Andalus" w:cs="Andalus"/>
        </w:rPr>
        <w:t xml:space="preserve"> µ</w:t>
      </w:r>
      <w:r w:rsidRPr="00404192">
        <w:t xml:space="preserve">M methionine levels, and (iii) the </w:t>
      </w:r>
      <w:r w:rsidRPr="00404192">
        <w:rPr>
          <w:szCs w:val="24"/>
        </w:rPr>
        <w:t xml:space="preserve">sTF42 </w:t>
      </w:r>
      <w:r w:rsidRPr="00404192">
        <w:t>constructs with 1 and 6 sTF-binding sites</w:t>
      </w:r>
      <w:r w:rsidRPr="00404192" w:rsidDel="008B16AD">
        <w:t xml:space="preserve"> </w:t>
      </w:r>
      <w:r w:rsidRPr="00404192">
        <w:t xml:space="preserve">from 0, 100, 200, 500 and 1000 </w:t>
      </w:r>
      <w:r w:rsidRPr="00404192">
        <w:rPr>
          <w:rFonts w:ascii="Andalus" w:hAnsi="Andalus" w:cs="Andalus"/>
        </w:rPr>
        <w:t>µ</w:t>
      </w:r>
      <w:r w:rsidRPr="00404192">
        <w:t xml:space="preserve">M methionine levels. All the other 41 experimental measurements formed the validation set. The mathematical model used for parameter estimation was obtained by putting together the 22 models corresponding to the chosen experimental setups and summed up to 352 reactions involving 396 species. However, the number of kinetic parameters remained 20 since all models had the same kinetic rates for the corresponding reactions. During this phase we also estimated the quantity of methionine still remaining in the system at the 16h time point when the experimental measurements were done (since the model does not include any reactions about the methionine transport into the nucleus or its consumption/production within the cell).  For parameter estimation we used simulated annealing </w:t>
      </w:r>
      <w:r w:rsidRPr="00404192">
        <w:rPr>
          <w:noProof/>
        </w:rPr>
        <w:t>[6]</w:t>
      </w:r>
      <w:r w:rsidRPr="00404192">
        <w:t xml:space="preserve"> as a global optimization method to minimize the sum of squares objective function</w:t>
      </w:r>
    </w:p>
    <w:p w:rsidR="00BB5A81" w:rsidRPr="00404192" w:rsidRDefault="00BB5A81" w:rsidP="007D5AD3">
      <w:pPr>
        <w:spacing w:line="360" w:lineRule="auto"/>
        <w:ind w:firstLine="426"/>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X,θ</m:t>
              </m:r>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θ</m:t>
                      </m:r>
                    </m:e>
                  </m:d>
                  <m:r>
                    <w:rPr>
                      <w:rFonts w:ascii="Cambria Math" w:hAnsi="Cambria Math"/>
                    </w:rPr>
                    <m:t>)</m:t>
                  </m:r>
                </m:e>
                <m:sup>
                  <m:r>
                    <w:rPr>
                      <w:rFonts w:ascii="Cambria Math" w:hAnsi="Cambria Math"/>
                    </w:rPr>
                    <m:t>2</m:t>
                  </m:r>
                </m:sup>
              </m:sSup>
            </m:e>
          </m:nary>
        </m:oMath>
      </m:oMathPara>
    </w:p>
    <w:p w:rsidR="00BB5A81" w:rsidRPr="00404192" w:rsidRDefault="00BB5A81" w:rsidP="007D5AD3">
      <w:pPr>
        <w:spacing w:line="360" w:lineRule="auto"/>
        <w:jc w:val="both"/>
      </w:pPr>
      <w:proofErr w:type="gramStart"/>
      <w:r w:rsidRPr="00404192">
        <w:rPr>
          <w:rFonts w:eastAsiaTheme="minorEastAsia"/>
        </w:rPr>
        <w:t>where</w:t>
      </w:r>
      <w:proofErr w:type="gramEnd"/>
      <w:r w:rsidRPr="004041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oMath>
      <w:r w:rsidRPr="00404192">
        <w:rPr>
          <w:rFonts w:eastAsiaTheme="minorEastAsia"/>
        </w:rPr>
        <w:t xml:space="preserve"> and </w:t>
      </w:r>
      <m:oMath>
        <m:sSub>
          <m:sSubPr>
            <m:ctrlPr>
              <w:rPr>
                <w:rFonts w:ascii="Cambria Math" w:hAnsi="Cambria Math"/>
                <w:i/>
              </w:rPr>
            </m:ctrlPr>
          </m:sSubPr>
          <m:e>
            <m:r>
              <w:rPr>
                <w:rFonts w:ascii="Cambria Math" w:hAnsi="Cambria Math"/>
              </w:rPr>
              <m:t>X</m:t>
            </m:r>
          </m:e>
          <m:sub>
            <m:r>
              <w:rPr>
                <w:rFonts w:ascii="Cambria Math" w:hAnsi="Cambria Math"/>
              </w:rPr>
              <m:t>n</m:t>
            </m:r>
          </m:sub>
        </m:sSub>
        <m:d>
          <m:dPr>
            <m:ctrlPr>
              <w:rPr>
                <w:rFonts w:ascii="Cambria Math" w:hAnsi="Cambria Math"/>
                <w:i/>
              </w:rPr>
            </m:ctrlPr>
          </m:dPr>
          <m:e>
            <m:r>
              <w:rPr>
                <w:rFonts w:ascii="Cambria Math" w:hAnsi="Cambria Math"/>
              </w:rPr>
              <m:t>θ</m:t>
            </m:r>
          </m:e>
        </m:d>
      </m:oMath>
      <w:r w:rsidRPr="00404192">
        <w:rPr>
          <w:rFonts w:eastAsiaTheme="minorEastAsia"/>
        </w:rPr>
        <w:t xml:space="preserve"> stand for the n-th experimental measurement and the model prediction for the n-th data point, respectively, and </w:t>
      </w:r>
      <m:oMath>
        <m:r>
          <w:rPr>
            <w:rFonts w:ascii="Cambria Math" w:eastAsiaTheme="minorEastAsia" w:hAnsi="Cambria Math"/>
          </w:rPr>
          <m:t>θ</m:t>
        </m:r>
      </m:oMath>
      <w:r w:rsidRPr="00404192">
        <w:rPr>
          <w:rFonts w:eastAsiaTheme="minorEastAsia"/>
        </w:rPr>
        <w:t xml:space="preserve"> denotes the model parameters. All model analysis and simulations were done by using the software COPASI </w:t>
      </w:r>
      <w:r w:rsidRPr="00404192">
        <w:rPr>
          <w:rFonts w:eastAsiaTheme="minorEastAsia"/>
          <w:noProof/>
        </w:rPr>
        <w:t>[7]</w:t>
      </w:r>
      <w:r w:rsidRPr="00404192">
        <w:rPr>
          <w:rFonts w:eastAsiaTheme="minorEastAsia"/>
        </w:rPr>
        <w:t>.</w:t>
      </w:r>
    </w:p>
    <w:p w:rsidR="00BB5A81" w:rsidRPr="00404192" w:rsidRDefault="00BB5A81" w:rsidP="007D5AD3">
      <w:pPr>
        <w:jc w:val="both"/>
      </w:pPr>
      <w:r w:rsidRPr="00404192">
        <w:t>The identified parameter values were then used for model validation over the remaining 41 experimental measurements. Fig</w:t>
      </w:r>
      <w:bookmarkStart w:id="0" w:name="_GoBack"/>
      <w:r w:rsidR="007D5AD3">
        <w:t>ure</w:t>
      </w:r>
      <w:bookmarkEnd w:id="0"/>
      <w:r w:rsidRPr="00404192">
        <w:t xml:space="preserve"> </w:t>
      </w:r>
      <w:r w:rsidR="007D5AD3">
        <w:t>H</w:t>
      </w:r>
      <w:r w:rsidR="007D5AD3" w:rsidRPr="00926B97">
        <w:rPr>
          <w:vertAlign w:val="superscript"/>
        </w:rPr>
        <w:t>D</w:t>
      </w:r>
      <w:r w:rsidRPr="00926B97">
        <w:rPr>
          <w:vertAlign w:val="superscript"/>
        </w:rPr>
        <w:t>-E</w:t>
      </w:r>
      <w:r w:rsidRPr="00404192">
        <w:t xml:space="preserve"> illustrates the model predictions for all 63 experimental instances (35 for the systems using the </w:t>
      </w:r>
      <w:r w:rsidRPr="00404192">
        <w:rPr>
          <w:szCs w:val="24"/>
        </w:rPr>
        <w:t xml:space="preserve">sTF42 </w:t>
      </w:r>
      <w:r w:rsidRPr="00404192">
        <w:t xml:space="preserve">constructs and 28 for the systems using the sTF16 constructs). We plotted in the same figure both the numbers obtained during the parameters estimation phase and those from the model </w:t>
      </w:r>
      <w:r w:rsidRPr="00404192">
        <w:lastRenderedPageBreak/>
        <w:t xml:space="preserve">validation phase so that we could overlay the model predictions on the experimental measurements </w:t>
      </w:r>
      <w:r w:rsidR="00616FFE">
        <w:t>(</w:t>
      </w:r>
      <w:r w:rsidRPr="00404192">
        <w:t>Fig</w:t>
      </w:r>
      <w:r w:rsidR="00616FFE">
        <w:t>ure</w:t>
      </w:r>
      <w:r w:rsidRPr="00404192">
        <w:t xml:space="preserve"> </w:t>
      </w:r>
      <w:r w:rsidR="00616FFE">
        <w:t>H</w:t>
      </w:r>
      <w:r w:rsidR="00616FFE" w:rsidRPr="00926B97">
        <w:rPr>
          <w:vertAlign w:val="superscript"/>
        </w:rPr>
        <w:t>D</w:t>
      </w:r>
      <w:r w:rsidRPr="00926B97">
        <w:rPr>
          <w:vertAlign w:val="superscript"/>
        </w:rPr>
        <w:t>-E</w:t>
      </w:r>
      <w:r w:rsidR="00616FFE">
        <w:t>)</w:t>
      </w:r>
      <w:r w:rsidRPr="00404192">
        <w:t>.</w:t>
      </w:r>
    </w:p>
    <w:p w:rsidR="00BB5A81" w:rsidRPr="00404192" w:rsidRDefault="00BB5A81" w:rsidP="007D5AD3">
      <w:pPr>
        <w:jc w:val="both"/>
      </w:pPr>
      <w:r w:rsidRPr="00404192">
        <w:t xml:space="preserve">Step 2: </w:t>
      </w:r>
      <w:r w:rsidRPr="00404192">
        <w:rPr>
          <w:szCs w:val="24"/>
        </w:rPr>
        <w:t xml:space="preserve">Identification of parameter values for the constitutive models. Since the only difference between the models corresponding to the constitutive and the induced systems stands in the sTF transcription process, we could transfer in the constitutive model the values for all kinetic parameter except for the sTF transcription rate. To estimate this parameter, we </w:t>
      </w:r>
      <w:r w:rsidRPr="00404192">
        <w:rPr>
          <w:rFonts w:eastAsiaTheme="minorEastAsia"/>
        </w:rPr>
        <w:t xml:space="preserve">partitioned the experimental data for the constitutive systems into a training set consisting of the </w:t>
      </w:r>
      <w:r w:rsidRPr="00404192">
        <w:t>constructs with 1, 2 and 6 sTF-binding sites for both sTF16</w:t>
      </w:r>
      <w:r w:rsidRPr="00404192">
        <w:rPr>
          <w:vertAlign w:val="superscript"/>
        </w:rPr>
        <w:t xml:space="preserve"> </w:t>
      </w:r>
      <w:r w:rsidRPr="00404192">
        <w:t xml:space="preserve">and </w:t>
      </w:r>
      <w:r w:rsidRPr="00404192">
        <w:rPr>
          <w:szCs w:val="24"/>
        </w:rPr>
        <w:t xml:space="preserve">sTF42 </w:t>
      </w:r>
      <w:r w:rsidRPr="00404192">
        <w:t>systems and a validation set consisting of all the other 8 data sets, see Fig</w:t>
      </w:r>
      <w:r w:rsidR="00616FFE">
        <w:t>ure</w:t>
      </w:r>
      <w:r w:rsidRPr="00404192">
        <w:t xml:space="preserve"> </w:t>
      </w:r>
      <w:r w:rsidR="00616FFE">
        <w:t>H</w:t>
      </w:r>
      <w:r w:rsidR="00616FFE" w:rsidRPr="00926B97">
        <w:rPr>
          <w:vertAlign w:val="superscript"/>
        </w:rPr>
        <w:t>A</w:t>
      </w:r>
      <w:r w:rsidRPr="00926B97">
        <w:rPr>
          <w:vertAlign w:val="superscript"/>
        </w:rPr>
        <w:t>-B</w:t>
      </w:r>
      <w:r w:rsidRPr="00404192">
        <w:t>. The mathematical model used during the parameter estimation phase consisted of 84 reactions involving 78 species and 18 kinetic parameters (out of which only 1 needed to be estimated).</w:t>
      </w:r>
    </w:p>
    <w:p w:rsidR="00BB5A81" w:rsidRPr="00404192" w:rsidRDefault="00BB5A81" w:rsidP="007D5AD3">
      <w:pPr>
        <w:jc w:val="both"/>
      </w:pPr>
      <w:r w:rsidRPr="00404192">
        <w:t xml:space="preserve">Step 3:  </w:t>
      </w:r>
      <w:r w:rsidRPr="00404192">
        <w:rPr>
          <w:szCs w:val="24"/>
        </w:rPr>
        <w:t xml:space="preserve"> Identification of parameter values for the model associated to the systems using the </w:t>
      </w:r>
      <w:r w:rsidRPr="00404192">
        <w:t xml:space="preserve">sTF16 and the </w:t>
      </w:r>
      <w:r w:rsidRPr="00404192">
        <w:rPr>
          <w:noProof/>
          <w:lang w:eastAsia="en-GB"/>
        </w:rPr>
        <w:t xml:space="preserve">pBID2-ED (instead of the previously used pBID2-EP). </w:t>
      </w:r>
      <w:r w:rsidRPr="00404192">
        <w:t xml:space="preserve">In this new model, we only needed to re-estimate the kinetic parameters corresponding to the </w:t>
      </w:r>
      <w:r w:rsidRPr="00404192">
        <w:rPr>
          <w:noProof/>
          <w:lang w:eastAsia="en-GB"/>
        </w:rPr>
        <w:t>the association of polymerase bound to sTF with the core promoter (reaction 7 in S4 Table)</w:t>
      </w:r>
      <w:r w:rsidRPr="00404192">
        <w:t>, all the other reactions having the same kinetics as in the previous model. The training set used for this parameter estimation consisted of the sTF16 constructs with 1, 2, 6 sTF-binding sites; the other 4 data sets corresponding to the systems with 0,3,4 and 8 sTF-binding sites forming the validation set, see Fig</w:t>
      </w:r>
      <w:r w:rsidR="00616FFE">
        <w:t>ure</w:t>
      </w:r>
      <w:r w:rsidRPr="00404192">
        <w:t xml:space="preserve"> </w:t>
      </w:r>
      <w:r w:rsidR="00616FFE">
        <w:t>H</w:t>
      </w:r>
      <w:r w:rsidR="00616FFE" w:rsidRPr="00926B97">
        <w:rPr>
          <w:vertAlign w:val="superscript"/>
        </w:rPr>
        <w:t>C</w:t>
      </w:r>
      <w:r w:rsidRPr="00404192">
        <w:t xml:space="preserve">. The mathematical model used during the parameter estimation phase consisted of 42 reactions involving 42 species and 18 kinetic parameters (out of which only 2 needed to be estimated). </w:t>
      </w:r>
    </w:p>
    <w:p w:rsidR="00BB5A81" w:rsidRPr="00404192" w:rsidRDefault="00BB5A81" w:rsidP="007D5AD3">
      <w:pPr>
        <w:jc w:val="both"/>
      </w:pPr>
      <w:r w:rsidRPr="00404192">
        <w:t xml:space="preserve">The model under-estimation of the fluorescence levels for the cases having 4 and 8 sTF- binding sites when using the </w:t>
      </w:r>
      <w:r w:rsidRPr="00404192">
        <w:rPr>
          <w:noProof/>
          <w:lang w:eastAsia="en-GB"/>
        </w:rPr>
        <w:t xml:space="preserve">pBID2-ED </w:t>
      </w:r>
      <w:r w:rsidRPr="00404192">
        <w:t xml:space="preserve">could indicate that there is an additional association effect between the actual binding sites used in the BS module and the core promoter; these two cases are the only ones having B4 immediately preceding the </w:t>
      </w:r>
      <w:r w:rsidRPr="00404192">
        <w:rPr>
          <w:i/>
        </w:rPr>
        <w:t>DAN1</w:t>
      </w:r>
      <w:r w:rsidRPr="00404192">
        <w:t>cp</w:t>
      </w:r>
      <w:r w:rsidRPr="00404192" w:rsidDel="009B2B2B">
        <w:t xml:space="preserve"> </w:t>
      </w:r>
      <w:r w:rsidRPr="00404192">
        <w:t xml:space="preserve">. We tested </w:t>
      </w:r>
      <w:r w:rsidRPr="00404192">
        <w:rPr>
          <w:i/>
        </w:rPr>
        <w:t>in silico</w:t>
      </w:r>
      <w:r w:rsidRPr="00404192">
        <w:t xml:space="preserve"> this hypothesis by allowing the models corresponding to these 2 constructs to have different kinetic parameters for the </w:t>
      </w:r>
      <w:r w:rsidRPr="00404192">
        <w:rPr>
          <w:noProof/>
          <w:lang w:eastAsia="en-GB"/>
        </w:rPr>
        <w:t>association of polymerase bound to sTF and the core promoter</w:t>
      </w:r>
      <w:r w:rsidRPr="00404192">
        <w:t xml:space="preserve"> than the other 5 models corresponding to the constructs with 0, 1, 2, 3 and 6 binding sites (Fig</w:t>
      </w:r>
      <w:r w:rsidR="00616FFE">
        <w:t>ure G</w:t>
      </w:r>
      <w:r w:rsidRPr="00404192">
        <w:t>). For this we used as training data the measurements for 1, 4, 6 and 8 binding sites and as validation set the ones for the 0, 2 and 3 binding sites.  The mathematical model used during this parameter estimation phase consisted of 56 reactions involving 56 species and 18 kinetic parameters (out of which we estimated 4). The model predictions obtained when using this hypothesis improved significantly as illustrated in the Fig</w:t>
      </w:r>
      <w:r w:rsidR="00616FFE">
        <w:t>ure G</w:t>
      </w:r>
      <w:r w:rsidRPr="00404192">
        <w:t>.</w:t>
      </w:r>
    </w:p>
    <w:p w:rsidR="00BB5A81" w:rsidRPr="00404192" w:rsidRDefault="00BB5A81" w:rsidP="007D5AD3">
      <w:pPr>
        <w:jc w:val="both"/>
      </w:pPr>
      <w:r w:rsidRPr="00404192">
        <w:t xml:space="preserve">In order to assess the goodness-of-fit between the model predictions and the data we computed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404192">
        <w:t>score, also known as the coefficient of determination, which measures how well the model fit succeeds in explaining the data variation:</w:t>
      </w:r>
    </w:p>
    <w:p w:rsidR="00BB5A81" w:rsidRPr="00404192" w:rsidRDefault="00D769D3" w:rsidP="007D5AD3">
      <w:pPr>
        <w:jc w:val="both"/>
        <w:rPr>
          <w:rFonts w:eastAsiaTheme="minorEastAsia"/>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SS</m:t>
                  </m:r>
                </m:e>
                <m:sub>
                  <m:r>
                    <w:rPr>
                      <w:rFonts w:ascii="Cambria Math" w:hAnsi="Cambria Math"/>
                    </w:rPr>
                    <m:t>res</m:t>
                  </m:r>
                </m:sub>
              </m:sSub>
            </m:num>
            <m:den>
              <m:sSub>
                <m:sSubPr>
                  <m:ctrlPr>
                    <w:rPr>
                      <w:rFonts w:ascii="Cambria Math" w:hAnsi="Cambria Math"/>
                      <w:i/>
                    </w:rPr>
                  </m:ctrlPr>
                </m:sSubPr>
                <m:e>
                  <m:r>
                    <w:rPr>
                      <w:rFonts w:ascii="Cambria Math" w:hAnsi="Cambria Math"/>
                    </w:rPr>
                    <m:t>SS</m:t>
                  </m:r>
                </m:e>
                <m:sub>
                  <m:r>
                    <w:rPr>
                      <w:rFonts w:ascii="Cambria Math" w:hAnsi="Cambria Math"/>
                    </w:rPr>
                    <m:t>tot</m:t>
                  </m:r>
                </m:sub>
              </m:sSub>
            </m:den>
          </m:f>
        </m:oMath>
      </m:oMathPara>
    </w:p>
    <w:p w:rsidR="00BB5A81" w:rsidRPr="00404192" w:rsidRDefault="00BB5A81" w:rsidP="007D5AD3">
      <w:pPr>
        <w:jc w:val="both"/>
        <w:rPr>
          <w:szCs w:val="24"/>
        </w:rPr>
      </w:pPr>
      <w:proofErr w:type="gramStart"/>
      <w:r w:rsidRPr="00404192">
        <w:rPr>
          <w:rFonts w:eastAsiaTheme="minorEastAsia"/>
        </w:rPr>
        <w:t>where</w:t>
      </w:r>
      <w:proofErr w:type="gramEnd"/>
      <w:r w:rsidRPr="0040419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SS</m:t>
            </m:r>
          </m:e>
          <m:sub>
            <m:r>
              <w:rPr>
                <w:rFonts w:ascii="Cambria Math" w:eastAsiaTheme="minorEastAsia" w:hAnsi="Cambria Math"/>
              </w:rPr>
              <m:t>res</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(θ))</m:t>
                </m:r>
              </m:e>
              <m:sup>
                <m:r>
                  <w:rPr>
                    <w:rFonts w:ascii="Cambria Math" w:eastAsiaTheme="minorEastAsia" w:hAnsi="Cambria Math"/>
                  </w:rPr>
                  <m:t>2</m:t>
                </m:r>
              </m:sup>
            </m:sSup>
          </m:e>
        </m:nary>
      </m:oMath>
      <w:r w:rsidRPr="0040419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SS</m:t>
            </m:r>
          </m:e>
          <m:sub>
            <m:r>
              <w:rPr>
                <w:rFonts w:ascii="Cambria Math" w:eastAsiaTheme="minorEastAsia" w:hAnsi="Cambria Math"/>
              </w:rPr>
              <m:t>tot</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e>
              <m:sup>
                <m:r>
                  <w:rPr>
                    <w:rFonts w:ascii="Cambria Math" w:eastAsiaTheme="minorEastAsia" w:hAnsi="Cambria Math"/>
                  </w:rPr>
                  <m:t>2</m:t>
                </m:r>
              </m:sup>
            </m:sSup>
          </m:e>
        </m:nary>
      </m:oMath>
      <w:r w:rsidRPr="00404192">
        <w:rPr>
          <w:rFonts w:eastAsiaTheme="minorEastAsia"/>
        </w:rPr>
        <w:t xml:space="preserve"> for </w:t>
      </w:r>
      <m:oMath>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nary>
      </m:oMath>
      <w:r w:rsidRPr="00404192">
        <w:rPr>
          <w:rFonts w:eastAsiaTheme="minorEastAsia"/>
        </w:rPr>
        <w:t xml:space="preserve">. While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404192">
        <w:rPr>
          <w:rFonts w:eastAsiaTheme="minorEastAsia"/>
        </w:rPr>
        <w:t xml:space="preserve"> values are always between 0 and 1, in general the better the fit is the closer to 1 this value is, since a fit is considered to be good if the distances between the experimental measurements and the model predictions are small and unbiased. The computed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404192">
        <w:rPr>
          <w:rFonts w:eastAsiaTheme="minorEastAsia"/>
        </w:rPr>
        <w:t xml:space="preserve"> values for all models were included in S6 Table indicating a very good fit of the data fluctuations especially for the systems using the strong </w:t>
      </w:r>
      <w:r w:rsidRPr="00404192">
        <w:t xml:space="preserve">sTF16 (both constitutive and methionine-induced) as well as for the constitutive weak </w:t>
      </w:r>
      <w:r w:rsidRPr="00404192">
        <w:rPr>
          <w:szCs w:val="24"/>
        </w:rPr>
        <w:t>sTF42</w:t>
      </w:r>
      <w:r w:rsidRPr="00404192">
        <w:t xml:space="preserve">. The worst score is obtained for the methionine-induced </w:t>
      </w:r>
      <w:r w:rsidRPr="00404192">
        <w:lastRenderedPageBreak/>
        <w:t xml:space="preserve">system using the weak </w:t>
      </w:r>
      <w:r w:rsidRPr="00404192">
        <w:rPr>
          <w:szCs w:val="24"/>
        </w:rPr>
        <w:t>sTF42 for the 1000</w:t>
      </w:r>
      <w:r w:rsidRPr="00404192">
        <w:rPr>
          <w:rFonts w:ascii="Andalus" w:hAnsi="Andalus" w:cs="Andalus"/>
        </w:rPr>
        <w:t xml:space="preserve"> µ</w:t>
      </w:r>
      <w:r w:rsidRPr="00404192">
        <w:t>M methionine level</w:t>
      </w:r>
      <w:r w:rsidRPr="00404192">
        <w:rPr>
          <w:szCs w:val="24"/>
        </w:rPr>
        <w:t>, but this seems to be caused more by measurements difficulties due to the small numbers (for the values corresponding to the cases with 3 and 4 sTF-specific binding sites).</w:t>
      </w:r>
      <w:r w:rsidRPr="00404192">
        <w:rPr>
          <w:rFonts w:eastAsiaTheme="minorEastAsia"/>
        </w:rPr>
        <w:t xml:space="preserve"> Since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404192">
        <w:rPr>
          <w:rFonts w:eastAsiaTheme="minorEastAsia"/>
        </w:rPr>
        <w:t xml:space="preserve"> values alone are not always enough to determine whether the model predictions are biased, we also assessed the residual plots for all these systems (</w:t>
      </w:r>
      <w:r w:rsidR="00616FFE">
        <w:rPr>
          <w:rFonts w:eastAsiaTheme="minorEastAsia"/>
        </w:rPr>
        <w:t>Figure H</w:t>
      </w:r>
      <w:r w:rsidRPr="00404192">
        <w:rPr>
          <w:rFonts w:eastAsiaTheme="minorEastAsia"/>
        </w:rPr>
        <w:t xml:space="preserve">). A good model fit should generate residuals that are equally distributed along the X-axis, normally distributed around 0 and without showing systematic trends in their distribution </w:t>
      </w:r>
      <w:r w:rsidRPr="00404192">
        <w:rPr>
          <w:rFonts w:eastAsiaTheme="minorEastAsia"/>
          <w:noProof/>
        </w:rPr>
        <w:t>[8,9]</w:t>
      </w:r>
      <w:r w:rsidRPr="00404192">
        <w:rPr>
          <w:rFonts w:eastAsiaTheme="minorEastAsia"/>
        </w:rPr>
        <w:t xml:space="preserve">. The residual distributions for the models associated to the systems using the strong </w:t>
      </w:r>
      <w:r w:rsidRPr="00404192">
        <w:t xml:space="preserve">sTF16 (both constitutive and methionine-induced) as well as for the constitutive weak </w:t>
      </w:r>
      <w:r w:rsidRPr="00404192">
        <w:rPr>
          <w:szCs w:val="24"/>
        </w:rPr>
        <w:t>sTF42</w:t>
      </w:r>
      <w:r w:rsidRPr="00404192">
        <w:rPr>
          <w:szCs w:val="24"/>
          <w:vertAlign w:val="superscript"/>
        </w:rPr>
        <w:t xml:space="preserve"> </w:t>
      </w:r>
      <w:r w:rsidRPr="00404192">
        <w:t xml:space="preserve">re-confirm a very good quality fit for these cases </w:t>
      </w:r>
      <w:r w:rsidRPr="00404192">
        <w:rPr>
          <w:rFonts w:eastAsiaTheme="minorEastAsia"/>
        </w:rPr>
        <w:t>(Fig</w:t>
      </w:r>
      <w:r w:rsidR="00616FFE">
        <w:rPr>
          <w:rFonts w:eastAsiaTheme="minorEastAsia"/>
        </w:rPr>
        <w:t>ure H</w:t>
      </w:r>
      <w:r w:rsidR="00616FFE" w:rsidRPr="00926B97">
        <w:rPr>
          <w:rFonts w:eastAsiaTheme="minorEastAsia"/>
          <w:vertAlign w:val="superscript"/>
        </w:rPr>
        <w:t>A-F</w:t>
      </w:r>
      <w:r w:rsidRPr="00404192">
        <w:rPr>
          <w:rFonts w:eastAsiaTheme="minorEastAsia"/>
        </w:rPr>
        <w:t xml:space="preserve">). Although the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sidRPr="00404192">
        <w:rPr>
          <w:rFonts w:eastAsiaTheme="minorEastAsia"/>
        </w:rPr>
        <w:t xml:space="preserve"> scores for the methionine-induced weak </w:t>
      </w:r>
      <w:r w:rsidRPr="00404192">
        <w:rPr>
          <w:szCs w:val="24"/>
        </w:rPr>
        <w:t xml:space="preserve">sTF42 are also high (except the one for the 1000 </w:t>
      </w:r>
      <w:r w:rsidRPr="00404192">
        <w:rPr>
          <w:rFonts w:ascii="Andalus" w:hAnsi="Andalus" w:cs="Andalus"/>
        </w:rPr>
        <w:t>µ</w:t>
      </w:r>
      <w:r w:rsidRPr="00404192">
        <w:t>M methionine level)</w:t>
      </w:r>
      <w:r w:rsidRPr="00404192">
        <w:rPr>
          <w:szCs w:val="24"/>
        </w:rPr>
        <w:t>, the associated residual distributions indicate slight biases of the model towards overestimating/underestimating some of the experimental measurements.</w:t>
      </w:r>
    </w:p>
    <w:p w:rsidR="00BB5A81" w:rsidRPr="00404192" w:rsidRDefault="00BB5A81" w:rsidP="007D5AD3">
      <w:r w:rsidRPr="00404192">
        <w:br w:type="page"/>
      </w:r>
    </w:p>
    <w:p w:rsidR="00BB5A81" w:rsidRPr="00404192" w:rsidRDefault="00BB5A81" w:rsidP="007D5AD3">
      <w:pPr>
        <w:pStyle w:val="Heading2"/>
      </w:pPr>
      <w:r w:rsidRPr="00404192">
        <w:lastRenderedPageBreak/>
        <w:t>Figure</w:t>
      </w:r>
      <w:r w:rsidR="007D5AD3">
        <w:t xml:space="preserve"> A</w:t>
      </w:r>
      <w:r w:rsidRPr="00404192">
        <w:t>: DNA sequences used for EMSA and the LexA binding sites</w:t>
      </w:r>
    </w:p>
    <w:p w:rsidR="00BB5A81" w:rsidRPr="00404192" w:rsidRDefault="00BB5A81" w:rsidP="007D5AD3">
      <w:pPr>
        <w:jc w:val="both"/>
      </w:pPr>
      <w:r w:rsidRPr="00404192">
        <w:t>A – Cy-5-labelled DNA fragments containing individual LexA-binding sites</w:t>
      </w:r>
    </w:p>
    <w:p w:rsidR="00BB5A81" w:rsidRPr="00404192" w:rsidRDefault="00BB5A81" w:rsidP="007D5AD3">
      <w:pPr>
        <w:jc w:val="both"/>
      </w:pPr>
      <w:r w:rsidRPr="00404192">
        <w:t>B – Unlabelled DNA competitor containing 4 LexA BSs corresponding to the sequence present in pBID2-EP-4</w:t>
      </w:r>
    </w:p>
    <w:p w:rsidR="00BB5A81" w:rsidRPr="00404192" w:rsidRDefault="00BB5A81" w:rsidP="007D5AD3">
      <w:pPr>
        <w:jc w:val="both"/>
      </w:pPr>
      <w:r w:rsidRPr="00404192">
        <w:t xml:space="preserve">C – Sequence of the LexA binding sites in the regulatory region of the </w:t>
      </w:r>
      <w:proofErr w:type="spellStart"/>
      <w:r w:rsidRPr="00404192">
        <w:rPr>
          <w:i/>
        </w:rPr>
        <w:t>lexA</w:t>
      </w:r>
      <w:proofErr w:type="spellEnd"/>
      <w:r w:rsidRPr="00404192">
        <w:t xml:space="preserve"> gene </w:t>
      </w:r>
      <w:r w:rsidRPr="00404192">
        <w:rPr>
          <w:noProof/>
        </w:rPr>
        <w:t>[10]</w:t>
      </w:r>
      <w:r w:rsidRPr="00404192">
        <w:t>. These BSs, with modified bases highlighted in red, were used in this work as B1 and B2 versions of the LexA binding sites.</w:t>
      </w:r>
    </w:p>
    <w:p w:rsidR="00BB5A81" w:rsidRPr="00404192" w:rsidRDefault="00BB5A81" w:rsidP="007D5AD3">
      <w:pPr>
        <w:jc w:val="both"/>
      </w:pPr>
      <w:r w:rsidRPr="00404192">
        <w:t xml:space="preserve">D – Sequence of 2 LexA binding sites in the pSH18-34 plasmid </w:t>
      </w:r>
      <w:r w:rsidRPr="00404192">
        <w:rPr>
          <w:noProof/>
        </w:rPr>
        <w:t>[11]</w:t>
      </w:r>
      <w:r w:rsidRPr="00404192">
        <w:t>, where this sequence (</w:t>
      </w:r>
      <w:proofErr w:type="spellStart"/>
      <w:r w:rsidRPr="00404192">
        <w:rPr>
          <w:i/>
        </w:rPr>
        <w:t>ColEI</w:t>
      </w:r>
      <w:proofErr w:type="spellEnd"/>
      <w:r w:rsidRPr="00404192">
        <w:t xml:space="preserve"> operator) is used in four consecutive repeats forming 8 BS for LexA. These BSs, with </w:t>
      </w:r>
      <w:r w:rsidR="00E06E72" w:rsidRPr="00404192">
        <w:t xml:space="preserve">the </w:t>
      </w:r>
      <w:r w:rsidRPr="00404192">
        <w:t>modified base highlighted in red, were used in this work as B3 and B4 versions of the LexA binding sites.</w:t>
      </w:r>
    </w:p>
    <w:p w:rsidR="00BB5A81" w:rsidRPr="00404192" w:rsidRDefault="00BB5A81">
      <w:r w:rsidRPr="00404192">
        <w:rPr>
          <w:noProof/>
          <w:lang w:val="en-US"/>
        </w:rPr>
        <w:drawing>
          <wp:anchor distT="0" distB="0" distL="114300" distR="114300" simplePos="0" relativeHeight="251661312" behindDoc="0" locked="0" layoutInCell="1" allowOverlap="1" wp14:anchorId="74AEB8F8" wp14:editId="6DFAF182">
            <wp:simplePos x="0" y="0"/>
            <wp:positionH relativeFrom="column">
              <wp:posOffset>-339090</wp:posOffset>
            </wp:positionH>
            <wp:positionV relativeFrom="paragraph">
              <wp:posOffset>267335</wp:posOffset>
            </wp:positionV>
            <wp:extent cx="6490335" cy="396875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335" cy="3968750"/>
                    </a:xfrm>
                    <a:prstGeom prst="rect">
                      <a:avLst/>
                    </a:prstGeom>
                    <a:noFill/>
                  </pic:spPr>
                </pic:pic>
              </a:graphicData>
            </a:graphic>
            <wp14:sizeRelH relativeFrom="page">
              <wp14:pctWidth>0</wp14:pctWidth>
            </wp14:sizeRelH>
            <wp14:sizeRelV relativeFrom="page">
              <wp14:pctHeight>0</wp14:pctHeight>
            </wp14:sizeRelV>
          </wp:anchor>
        </w:drawing>
      </w:r>
      <w:r w:rsidRPr="00404192">
        <w:br w:type="page"/>
      </w:r>
    </w:p>
    <w:p w:rsidR="00BB5A81" w:rsidRPr="00404192" w:rsidRDefault="00BB5A81" w:rsidP="007D5AD3">
      <w:pPr>
        <w:pStyle w:val="Heading2"/>
      </w:pPr>
      <w:r w:rsidRPr="00404192">
        <w:lastRenderedPageBreak/>
        <w:t>Figure</w:t>
      </w:r>
      <w:r w:rsidR="007D5AD3">
        <w:t xml:space="preserve"> B</w:t>
      </w:r>
      <w:r w:rsidRPr="00404192">
        <w:t>: Sequences of the core promoters used in the study</w:t>
      </w:r>
    </w:p>
    <w:p w:rsidR="00BB5A81" w:rsidRPr="00404192" w:rsidRDefault="00BB5A81">
      <w:pPr>
        <w:rPr>
          <w:rFonts w:asciiTheme="majorHAnsi" w:eastAsiaTheme="majorEastAsia" w:hAnsiTheme="majorHAnsi" w:cstheme="majorBidi"/>
          <w:b/>
          <w:bCs/>
          <w:sz w:val="24"/>
          <w:szCs w:val="26"/>
        </w:rPr>
      </w:pPr>
      <w:r w:rsidRPr="00404192">
        <w:rPr>
          <w:noProof/>
          <w:lang w:val="en-US"/>
        </w:rPr>
        <w:drawing>
          <wp:anchor distT="0" distB="0" distL="114300" distR="114300" simplePos="0" relativeHeight="251659264" behindDoc="0" locked="0" layoutInCell="1" allowOverlap="1" wp14:anchorId="108781E5" wp14:editId="398EF958">
            <wp:simplePos x="0" y="0"/>
            <wp:positionH relativeFrom="column">
              <wp:posOffset>-230169</wp:posOffset>
            </wp:positionH>
            <wp:positionV relativeFrom="paragraph">
              <wp:posOffset>685915</wp:posOffset>
            </wp:positionV>
            <wp:extent cx="6664913" cy="5618018"/>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913" cy="5618018"/>
                    </a:xfrm>
                    <a:prstGeom prst="rect">
                      <a:avLst/>
                    </a:prstGeom>
                    <a:noFill/>
                  </pic:spPr>
                </pic:pic>
              </a:graphicData>
            </a:graphic>
            <wp14:sizeRelH relativeFrom="page">
              <wp14:pctWidth>0</wp14:pctWidth>
            </wp14:sizeRelH>
            <wp14:sizeRelV relativeFrom="page">
              <wp14:pctHeight>0</wp14:pctHeight>
            </wp14:sizeRelV>
          </wp:anchor>
        </w:drawing>
      </w:r>
      <w:r w:rsidRPr="00404192">
        <w:t xml:space="preserve">Putative TATA-box is underlined; the </w:t>
      </w:r>
      <w:proofErr w:type="spellStart"/>
      <w:r w:rsidRPr="00404192">
        <w:t>PacI</w:t>
      </w:r>
      <w:proofErr w:type="spellEnd"/>
      <w:r w:rsidRPr="00404192">
        <w:t xml:space="preserve"> restriction site (in red) was introduced at the 3’-ends of the promoters, replacing the original sequence (shown in italics below each modified site). Translation start (ATG) is shown in blue.</w:t>
      </w:r>
      <w:r w:rsidRPr="00404192">
        <w:br w:type="page"/>
      </w:r>
    </w:p>
    <w:p w:rsidR="00E32C91" w:rsidRPr="00404192" w:rsidRDefault="00BB5A81" w:rsidP="00E32C91">
      <w:pPr>
        <w:pStyle w:val="Heading2"/>
        <w:rPr>
          <w:bCs w:val="0"/>
        </w:rPr>
      </w:pPr>
      <w:r w:rsidRPr="00404192">
        <w:rPr>
          <w:rStyle w:val="Heading2Char"/>
          <w:b/>
        </w:rPr>
        <w:lastRenderedPageBreak/>
        <w:t>Figure</w:t>
      </w:r>
      <w:r w:rsidR="007D5AD3">
        <w:rPr>
          <w:rStyle w:val="Heading2Char"/>
          <w:b/>
        </w:rPr>
        <w:t xml:space="preserve"> C</w:t>
      </w:r>
      <w:r w:rsidRPr="00404192">
        <w:rPr>
          <w:rStyle w:val="Heading2Char"/>
          <w:b/>
        </w:rPr>
        <w:t>:</w:t>
      </w:r>
      <w:r w:rsidR="00E32C91" w:rsidRPr="00404192">
        <w:rPr>
          <w:rStyle w:val="Heading2Char"/>
          <w:b/>
        </w:rPr>
        <w:t xml:space="preserve"> </w:t>
      </w:r>
      <w:r w:rsidRPr="00404192">
        <w:rPr>
          <w:i/>
        </w:rPr>
        <w:t>In vitro</w:t>
      </w:r>
      <w:r w:rsidRPr="00404192">
        <w:t xml:space="preserve"> binding of the LexA binding sites to the purified sTF16 (EMSA)</w:t>
      </w:r>
    </w:p>
    <w:p w:rsidR="00BB5A81" w:rsidRPr="00404192" w:rsidRDefault="00BB5A81" w:rsidP="007D5AD3">
      <w:r w:rsidRPr="00404192">
        <w:t xml:space="preserve"> Similar in-vitro binding efficiency for the purified sTF16 was observed with the four versions of the LexA-binding sites in EMSA. Equal amounts of each Cy-5-labelled DNA probe and the purified sTF were incubated with increasing quantities of an unlabelled DNA competitor containing four LexA-binding sites (B1-B2-B3-B4). In each case, the sTF-labelled-probe complex was partially destabilized in </w:t>
      </w:r>
      <w:r w:rsidR="00E06E72" w:rsidRPr="00404192">
        <w:t xml:space="preserve">the </w:t>
      </w:r>
      <w:r w:rsidRPr="00404192">
        <w:t>presence of 2 ng/</w:t>
      </w:r>
      <w:r w:rsidRPr="00404192">
        <w:rPr>
          <w:rFonts w:ascii="Symbol" w:hAnsi="Symbol"/>
        </w:rPr>
        <w:t></w:t>
      </w:r>
      <w:r w:rsidRPr="00404192">
        <w:t xml:space="preserve">l of the unlabelled competitor DNA (+), and almost completely removed in </w:t>
      </w:r>
      <w:r w:rsidR="00E06E72" w:rsidRPr="00404192">
        <w:t xml:space="preserve">the </w:t>
      </w:r>
      <w:r w:rsidRPr="00404192">
        <w:t>presence of 20 ng/</w:t>
      </w:r>
      <w:r w:rsidRPr="00404192">
        <w:rPr>
          <w:rFonts w:ascii="Symbol" w:hAnsi="Symbol"/>
        </w:rPr>
        <w:t></w:t>
      </w:r>
      <w:r w:rsidRPr="00404192">
        <w:t>l of the competitor (++). The control reactions contained no sTF or competitor.</w:t>
      </w:r>
    </w:p>
    <w:p w:rsidR="00BB5A81" w:rsidRPr="00404192" w:rsidRDefault="00BB5A81" w:rsidP="007D5AD3"/>
    <w:p w:rsidR="00BB5A81" w:rsidRPr="00404192" w:rsidRDefault="00BB5A81">
      <w:r w:rsidRPr="00404192">
        <w:rPr>
          <w:noProof/>
          <w:lang w:val="en-US"/>
        </w:rPr>
        <w:drawing>
          <wp:inline distT="0" distB="0" distL="0" distR="0" wp14:anchorId="0A25E923" wp14:editId="6B6DA114">
            <wp:extent cx="6120130" cy="2815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815590"/>
                    </a:xfrm>
                    <a:prstGeom prst="rect">
                      <a:avLst/>
                    </a:prstGeom>
                  </pic:spPr>
                </pic:pic>
              </a:graphicData>
            </a:graphic>
          </wp:inline>
        </w:drawing>
      </w:r>
      <w:r w:rsidRPr="00404192">
        <w:br w:type="page"/>
      </w:r>
    </w:p>
    <w:p w:rsidR="00D01387" w:rsidRPr="00404192" w:rsidRDefault="00BB5A81" w:rsidP="00D01387">
      <w:pPr>
        <w:pStyle w:val="Heading2"/>
        <w:rPr>
          <w:bCs w:val="0"/>
        </w:rPr>
      </w:pPr>
      <w:r w:rsidRPr="00404192">
        <w:rPr>
          <w:rStyle w:val="Heading2Char"/>
          <w:b/>
        </w:rPr>
        <w:lastRenderedPageBreak/>
        <w:t>Figure</w:t>
      </w:r>
      <w:r w:rsidR="007D5AD3">
        <w:rPr>
          <w:rStyle w:val="Heading2Char"/>
          <w:b/>
        </w:rPr>
        <w:t xml:space="preserve"> D</w:t>
      </w:r>
      <w:r w:rsidRPr="00404192">
        <w:rPr>
          <w:rStyle w:val="Heading2Char"/>
          <w:b/>
        </w:rPr>
        <w:t>:</w:t>
      </w:r>
      <w:r w:rsidR="00D01387" w:rsidRPr="00404192">
        <w:rPr>
          <w:rStyle w:val="Heading2Char"/>
          <w:b/>
        </w:rPr>
        <w:t xml:space="preserve"> </w:t>
      </w:r>
      <w:r w:rsidR="00141E15" w:rsidRPr="00404192">
        <w:rPr>
          <w:rStyle w:val="Heading2Char"/>
          <w:b/>
        </w:rPr>
        <w:t>The</w:t>
      </w:r>
      <w:r w:rsidR="00141E15" w:rsidRPr="00404192">
        <w:rPr>
          <w:rStyle w:val="Heading2Char"/>
        </w:rPr>
        <w:t xml:space="preserve"> </w:t>
      </w:r>
      <w:r w:rsidR="00141E15" w:rsidRPr="00404192">
        <w:t>a</w:t>
      </w:r>
      <w:r w:rsidRPr="00404192">
        <w:t xml:space="preserve">ssessment of the amplification gain in the expression systems.  </w:t>
      </w:r>
    </w:p>
    <w:p w:rsidR="00BB5A81" w:rsidRPr="00404192" w:rsidRDefault="00BB5A81" w:rsidP="007D5AD3">
      <w:r w:rsidRPr="00404192">
        <w:rPr>
          <w:b/>
        </w:rPr>
        <w:t xml:space="preserve">A) </w:t>
      </w:r>
      <w:r w:rsidRPr="00404192">
        <w:t>An input signal,</w:t>
      </w:r>
      <w:r w:rsidRPr="00404192">
        <w:rPr>
          <w:b/>
        </w:rPr>
        <w:t xml:space="preserve"> </w:t>
      </w:r>
      <w:r w:rsidRPr="00404192">
        <w:t xml:space="preserve">represented by low constitutive transcription activity of the </w:t>
      </w:r>
      <w:r w:rsidRPr="00404192">
        <w:rPr>
          <w:i/>
        </w:rPr>
        <w:t>TDH3</w:t>
      </w:r>
      <w:r w:rsidRPr="00404192">
        <w:t xml:space="preserve">cp controlling the expression of sTFs, is transformed into an output signal of the synthetic promoters controlled by the sTFs. The input signal was estimated from a control experiment, where the mCherry gene was under direct control of the </w:t>
      </w:r>
      <w:r w:rsidRPr="00404192">
        <w:rPr>
          <w:i/>
        </w:rPr>
        <w:t>TDH3</w:t>
      </w:r>
      <w:r w:rsidRPr="00404192">
        <w:t>cp (blue line; mCherry signal obtained from the strain carrying pBID1-TTA-6 plasmid as also  shown in Fig 2C). The output signal was monitored by the level of mCherry fluorescence for each version of the sTFs and synthetic promoter</w:t>
      </w:r>
      <w:r w:rsidR="00E06E72" w:rsidRPr="00404192">
        <w:t>s</w:t>
      </w:r>
      <w:r w:rsidRPr="00404192">
        <w:t xml:space="preserve"> (also shown in Fig 3). The maximal amplification gain (approximately 38×) was observed in the system composed of the strong sTF16 and the pBID2-EP-8 (green arrow). </w:t>
      </w:r>
      <w:r w:rsidRPr="00404192">
        <w:rPr>
          <w:b/>
        </w:rPr>
        <w:t>B)</w:t>
      </w:r>
      <w:r w:rsidRPr="00404192">
        <w:t xml:space="preserve"> An input signal,</w:t>
      </w:r>
      <w:r w:rsidRPr="00404192">
        <w:rPr>
          <w:b/>
        </w:rPr>
        <w:t xml:space="preserve"> </w:t>
      </w:r>
      <w:r w:rsidRPr="00404192">
        <w:t xml:space="preserve">represented by transcription activity of the </w:t>
      </w:r>
      <w:r w:rsidRPr="00404192">
        <w:rPr>
          <w:i/>
        </w:rPr>
        <w:t>MET17</w:t>
      </w:r>
      <w:r w:rsidRPr="00404192">
        <w:t xml:space="preserve">p controlling the expression of sTFs, can be modulated by the amount of methionine present in the medium. The input signal was estimated from a control experiment, where the mCherry gene was under </w:t>
      </w:r>
      <w:r w:rsidR="00E06E72" w:rsidRPr="00404192">
        <w:t xml:space="preserve">the </w:t>
      </w:r>
      <w:r w:rsidRPr="00404192">
        <w:t xml:space="preserve">direct control of the </w:t>
      </w:r>
      <w:r w:rsidRPr="00404192">
        <w:rPr>
          <w:i/>
        </w:rPr>
        <w:t>MET17</w:t>
      </w:r>
      <w:r w:rsidRPr="00404192">
        <w:t>p. The output signal was monitored by the level of mCherry fluorescence for both versions of the sTFs and the synthetic promoter containing 8 BS (also shown in Fig 3). The maximal amplification gain (approximately 10×) was observed in the system with the strong sTF16 in 500</w:t>
      </w:r>
      <w:r w:rsidRPr="00404192">
        <w:rPr>
          <w:rFonts w:ascii="Symbol" w:hAnsi="Symbol"/>
        </w:rPr>
        <w:t></w:t>
      </w:r>
      <w:r w:rsidRPr="00404192">
        <w:t>M methionine (green arrow).</w:t>
      </w:r>
    </w:p>
    <w:p w:rsidR="00BB5A81" w:rsidRPr="00404192" w:rsidRDefault="00BB5A81" w:rsidP="007D5AD3">
      <w:r w:rsidRPr="00404192">
        <w:rPr>
          <w:noProof/>
          <w:lang w:val="en-US"/>
        </w:rPr>
        <w:drawing>
          <wp:inline distT="0" distB="0" distL="0" distR="0" wp14:anchorId="7E96AE5A" wp14:editId="75ABB5BE">
            <wp:extent cx="6195060" cy="4688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326" cy="4686794"/>
                    </a:xfrm>
                    <a:prstGeom prst="rect">
                      <a:avLst/>
                    </a:prstGeom>
                    <a:noFill/>
                  </pic:spPr>
                </pic:pic>
              </a:graphicData>
            </a:graphic>
          </wp:inline>
        </w:drawing>
      </w:r>
      <w:r w:rsidRPr="00404192">
        <w:br w:type="page"/>
      </w:r>
    </w:p>
    <w:p w:rsidR="00D01387" w:rsidRPr="00404192" w:rsidRDefault="00BB5A81" w:rsidP="00D01387">
      <w:pPr>
        <w:pStyle w:val="Heading2"/>
        <w:rPr>
          <w:bCs w:val="0"/>
        </w:rPr>
      </w:pPr>
      <w:r w:rsidRPr="00404192">
        <w:rPr>
          <w:rStyle w:val="Heading2Char"/>
          <w:b/>
        </w:rPr>
        <w:lastRenderedPageBreak/>
        <w:t>Figure</w:t>
      </w:r>
      <w:r w:rsidR="007D5AD3">
        <w:rPr>
          <w:rStyle w:val="Heading2Char"/>
          <w:b/>
        </w:rPr>
        <w:t xml:space="preserve"> E</w:t>
      </w:r>
      <w:r w:rsidRPr="00404192">
        <w:rPr>
          <w:rStyle w:val="Heading2Char"/>
          <w:b/>
        </w:rPr>
        <w:t>:</w:t>
      </w:r>
      <w:r w:rsidR="00D01387" w:rsidRPr="00404192">
        <w:rPr>
          <w:rStyle w:val="Heading2Char"/>
        </w:rPr>
        <w:t xml:space="preserve"> </w:t>
      </w:r>
      <w:r w:rsidRPr="00404192">
        <w:t xml:space="preserve">Transcription analysis of the constitutive system based on strong sTF16 and pBID2-EP-8, an assessment of the system’s performance in different growth conditions. </w:t>
      </w:r>
    </w:p>
    <w:p w:rsidR="00BB5A81" w:rsidRPr="00404192" w:rsidRDefault="00BB5A81" w:rsidP="007D5AD3">
      <w:r w:rsidRPr="00404192">
        <w:t xml:space="preserve">The strain was grown in SCD-HU medium for 16 hours (time point 0 hours). The cells were washed and inoculated to </w:t>
      </w:r>
      <w:proofErr w:type="gramStart"/>
      <w:r w:rsidRPr="00404192">
        <w:t>OD</w:t>
      </w:r>
      <w:r w:rsidRPr="00404192">
        <w:rPr>
          <w:vertAlign w:val="subscript"/>
        </w:rPr>
        <w:t>(</w:t>
      </w:r>
      <w:proofErr w:type="gramEnd"/>
      <w:r w:rsidRPr="00404192">
        <w:rPr>
          <w:vertAlign w:val="subscript"/>
        </w:rPr>
        <w:t>600)</w:t>
      </w:r>
      <w:r w:rsidR="00E06E72" w:rsidRPr="00404192">
        <w:t>=1.5 in four</w:t>
      </w:r>
      <w:r w:rsidRPr="00404192">
        <w:t xml:space="preserve"> different media (SCD, SC-</w:t>
      </w:r>
      <w:proofErr w:type="spellStart"/>
      <w:r w:rsidRPr="00404192">
        <w:t>EtOH</w:t>
      </w:r>
      <w:proofErr w:type="spellEnd"/>
      <w:r w:rsidRPr="00404192">
        <w:t>, YPD, and YP-</w:t>
      </w:r>
      <w:proofErr w:type="spellStart"/>
      <w:r w:rsidRPr="00404192">
        <w:t>EtOH</w:t>
      </w:r>
      <w:proofErr w:type="spellEnd"/>
      <w:r w:rsidRPr="00404192">
        <w:t xml:space="preserve">) for subsequent cultivations. Samples for transcription analysis were collected </w:t>
      </w:r>
      <w:r w:rsidR="00E06E72" w:rsidRPr="00404192">
        <w:t xml:space="preserve">at the time points </w:t>
      </w:r>
      <w:r w:rsidRPr="00404192">
        <w:t>specified in the graphs. The expression of the sTF was monitored by the qPCR with primers 1121 and 1122 (specific for LexA)</w:t>
      </w:r>
      <w:proofErr w:type="gramStart"/>
      <w:r w:rsidRPr="00404192">
        <w:t>,</w:t>
      </w:r>
      <w:proofErr w:type="gramEnd"/>
      <w:r w:rsidRPr="00404192">
        <w:t xml:space="preserve"> the mCherry</w:t>
      </w:r>
      <w:r w:rsidR="00E06E72" w:rsidRPr="00404192">
        <w:t xml:space="preserve"> expression was monitored by</w:t>
      </w:r>
      <w:r w:rsidRPr="00404192">
        <w:t xml:space="preserve"> qPCR with primers 890 and 891. The normalization of expression was done by division of the signal for each gene by</w:t>
      </w:r>
      <w:r w:rsidR="00E06E72" w:rsidRPr="00404192">
        <w:t xml:space="preserve"> the</w:t>
      </w:r>
      <w:r w:rsidRPr="00404192">
        <w:t xml:space="preserve"> corresponding signal of the UBC6 gene (primers 1189 and 1190). UBC6 was used as a control in the transcription analysis, as it confers very consistent expression level in large spectrum of diverse conditions </w:t>
      </w:r>
      <w:r w:rsidRPr="00404192">
        <w:rPr>
          <w:noProof/>
        </w:rPr>
        <w:t>[12]</w:t>
      </w:r>
      <w:r w:rsidRPr="00404192">
        <w:t xml:space="preserve">. The values represent the averages from 2 experiments. The amplification of the transcription input </w:t>
      </w:r>
      <w:proofErr w:type="gramStart"/>
      <w:r w:rsidRPr="00404192">
        <w:t>signal</w:t>
      </w:r>
      <w:proofErr w:type="gramEnd"/>
      <w:r w:rsidRPr="00404192">
        <w:t xml:space="preserve"> (as determined by the sTF expression level) into transcription output signal (as determined by the mCherry expression level) calculated from all measured data was 87.6 ± 31.4.</w:t>
      </w:r>
    </w:p>
    <w:p w:rsidR="00BB5A81" w:rsidRPr="00404192" w:rsidRDefault="00BB5A81" w:rsidP="007D5AD3">
      <w:r w:rsidRPr="00404192">
        <w:t xml:space="preserve"> </w:t>
      </w:r>
      <w:r w:rsidRPr="00404192">
        <w:rPr>
          <w:noProof/>
          <w:lang w:val="en-US"/>
        </w:rPr>
        <w:drawing>
          <wp:inline distT="0" distB="0" distL="0" distR="0" wp14:anchorId="788EE0B8" wp14:editId="1C4FEC4E">
            <wp:extent cx="6059622" cy="55518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191" cy="5552379"/>
                    </a:xfrm>
                    <a:prstGeom prst="rect">
                      <a:avLst/>
                    </a:prstGeom>
                    <a:noFill/>
                  </pic:spPr>
                </pic:pic>
              </a:graphicData>
            </a:graphic>
          </wp:inline>
        </w:drawing>
      </w:r>
    </w:p>
    <w:p w:rsidR="00141E15" w:rsidRPr="00404192" w:rsidRDefault="00BB5A81" w:rsidP="00141E15">
      <w:pPr>
        <w:pStyle w:val="Heading2"/>
        <w:rPr>
          <w:bCs w:val="0"/>
        </w:rPr>
      </w:pPr>
      <w:r w:rsidRPr="00404192">
        <w:rPr>
          <w:rStyle w:val="Heading2Char"/>
          <w:b/>
        </w:rPr>
        <w:lastRenderedPageBreak/>
        <w:t>Figure</w:t>
      </w:r>
      <w:r w:rsidR="007D5AD3">
        <w:rPr>
          <w:rStyle w:val="Heading2Char"/>
          <w:b/>
        </w:rPr>
        <w:t xml:space="preserve"> F</w:t>
      </w:r>
      <w:r w:rsidRPr="00404192">
        <w:rPr>
          <w:rStyle w:val="Heading2Char"/>
          <w:b/>
        </w:rPr>
        <w:t>:</w:t>
      </w:r>
      <w:r w:rsidR="00141E15" w:rsidRPr="00404192">
        <w:rPr>
          <w:rStyle w:val="Heading2Char"/>
        </w:rPr>
        <w:t xml:space="preserve"> </w:t>
      </w:r>
      <w:r w:rsidR="00E06E72" w:rsidRPr="00404192">
        <w:t>The a</w:t>
      </w:r>
      <w:r w:rsidRPr="00404192">
        <w:t xml:space="preserve">ssessment of toxicity of the selected DNA constructs in different concentrations of methionine. </w:t>
      </w:r>
    </w:p>
    <w:p w:rsidR="00BB5A81" w:rsidRPr="00404192" w:rsidRDefault="00BB5A81" w:rsidP="007D5AD3">
      <w:r w:rsidRPr="00404192">
        <w:t xml:space="preserve">The strains were cultivated in the SCD medium with </w:t>
      </w:r>
      <w:r w:rsidR="00E06E72" w:rsidRPr="00404192">
        <w:t xml:space="preserve">the indicated concentrations </w:t>
      </w:r>
      <w:r w:rsidRPr="00404192">
        <w:t xml:space="preserve">of methionine in a </w:t>
      </w:r>
      <w:proofErr w:type="spellStart"/>
      <w:r w:rsidRPr="00404192">
        <w:t>Bioscreen</w:t>
      </w:r>
      <w:proofErr w:type="spellEnd"/>
      <w:r w:rsidRPr="00404192">
        <w:t xml:space="preserve"> apparatus (</w:t>
      </w:r>
      <w:proofErr w:type="spellStart"/>
      <w:r w:rsidRPr="00404192">
        <w:t>Bioscreen</w:t>
      </w:r>
      <w:proofErr w:type="spellEnd"/>
      <w:r w:rsidRPr="00404192">
        <w:t xml:space="preserve"> C MBR automated </w:t>
      </w:r>
      <w:proofErr w:type="spellStart"/>
      <w:r w:rsidRPr="00404192">
        <w:t>turbidometric</w:t>
      </w:r>
      <w:proofErr w:type="spellEnd"/>
      <w:r w:rsidRPr="00404192">
        <w:t xml:space="preserve"> analyser, Growth Curves Ltd, Finland). The OD measurements were taken every 30 minutes. An identical growth in all tested conditions was observed for the control strain (</w:t>
      </w:r>
      <w:r w:rsidRPr="00404192">
        <w:rPr>
          <w:szCs w:val="24"/>
        </w:rPr>
        <w:t>CEN.PK113-11C), the strains with constitutive sTFs (</w:t>
      </w:r>
      <w:r w:rsidRPr="00404192">
        <w:rPr>
          <w:i/>
          <w:szCs w:val="24"/>
        </w:rPr>
        <w:t>TDH3</w:t>
      </w:r>
      <w:r w:rsidRPr="00404192">
        <w:rPr>
          <w:szCs w:val="24"/>
        </w:rPr>
        <w:t>cp), and the strain with weak inducible sTF-42 (</w:t>
      </w:r>
      <w:r w:rsidRPr="00404192">
        <w:rPr>
          <w:i/>
          <w:szCs w:val="24"/>
        </w:rPr>
        <w:t>MET17</w:t>
      </w:r>
      <w:r w:rsidRPr="00404192">
        <w:rPr>
          <w:szCs w:val="24"/>
        </w:rPr>
        <w:t>p). The strain with strong inducible sTF-16 (</w:t>
      </w:r>
      <w:r w:rsidRPr="00404192">
        <w:rPr>
          <w:i/>
          <w:szCs w:val="24"/>
        </w:rPr>
        <w:t>MET17</w:t>
      </w:r>
      <w:r w:rsidRPr="00404192">
        <w:rPr>
          <w:szCs w:val="24"/>
        </w:rPr>
        <w:t xml:space="preserve">p) </w:t>
      </w:r>
      <w:r w:rsidR="00E06E72" w:rsidRPr="00404192">
        <w:rPr>
          <w:szCs w:val="24"/>
        </w:rPr>
        <w:t xml:space="preserve">caused a </w:t>
      </w:r>
      <w:r w:rsidRPr="00404192">
        <w:rPr>
          <w:szCs w:val="24"/>
        </w:rPr>
        <w:t>mild growth phenotype in media containing 100-1000</w:t>
      </w:r>
      <w:r w:rsidRPr="00404192">
        <w:rPr>
          <w:rFonts w:ascii="Symbol" w:hAnsi="Symbol"/>
          <w:szCs w:val="24"/>
        </w:rPr>
        <w:t></w:t>
      </w:r>
      <w:r w:rsidRPr="00404192">
        <w:rPr>
          <w:szCs w:val="24"/>
        </w:rPr>
        <w:t xml:space="preserve">M of methionine, and </w:t>
      </w:r>
      <w:r w:rsidR="00E06E72" w:rsidRPr="00404192">
        <w:rPr>
          <w:szCs w:val="24"/>
        </w:rPr>
        <w:t xml:space="preserve">a </w:t>
      </w:r>
      <w:r w:rsidRPr="00404192">
        <w:rPr>
          <w:szCs w:val="24"/>
        </w:rPr>
        <w:t xml:space="preserve">significant growth defect in medium without methionine. The graphs represent an average of four independent cultures. </w:t>
      </w:r>
    </w:p>
    <w:p w:rsidR="00BB5A81" w:rsidRPr="00404192" w:rsidRDefault="00BB5A81" w:rsidP="007D5AD3"/>
    <w:p w:rsidR="00BB5A81" w:rsidRPr="00404192" w:rsidRDefault="00BB5A81" w:rsidP="007D5AD3">
      <w:pPr>
        <w:rPr>
          <w:rStyle w:val="Heading2Char"/>
          <w:b w:val="0"/>
          <w:bCs w:val="0"/>
        </w:rPr>
      </w:pPr>
      <w:r w:rsidRPr="00404192">
        <w:rPr>
          <w:noProof/>
          <w:lang w:val="en-US"/>
        </w:rPr>
        <w:drawing>
          <wp:inline distT="0" distB="0" distL="0" distR="0" wp14:anchorId="1D689E87" wp14:editId="519652CB">
            <wp:extent cx="5875041" cy="3133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5505" cy="3133633"/>
                    </a:xfrm>
                    <a:prstGeom prst="rect">
                      <a:avLst/>
                    </a:prstGeom>
                    <a:noFill/>
                  </pic:spPr>
                </pic:pic>
              </a:graphicData>
            </a:graphic>
          </wp:inline>
        </w:drawing>
      </w:r>
    </w:p>
    <w:p w:rsidR="00BB5A81" w:rsidRPr="00404192" w:rsidRDefault="00BB5A81" w:rsidP="007D5AD3">
      <w:pPr>
        <w:rPr>
          <w:rStyle w:val="Heading2Char"/>
          <w:b w:val="0"/>
          <w:bCs w:val="0"/>
        </w:rPr>
      </w:pPr>
      <w:r w:rsidRPr="00404192">
        <w:rPr>
          <w:rStyle w:val="Heading2Char"/>
        </w:rPr>
        <w:br w:type="page"/>
      </w:r>
    </w:p>
    <w:p w:rsidR="00F23798" w:rsidRPr="00404192" w:rsidRDefault="00BB5A81" w:rsidP="00F23798">
      <w:pPr>
        <w:pStyle w:val="Heading2"/>
        <w:rPr>
          <w:bCs w:val="0"/>
        </w:rPr>
      </w:pPr>
      <w:r w:rsidRPr="00404192">
        <w:rPr>
          <w:rStyle w:val="Heading2Char"/>
          <w:b/>
        </w:rPr>
        <w:lastRenderedPageBreak/>
        <w:t>Figure</w:t>
      </w:r>
      <w:r w:rsidR="007D5AD3">
        <w:rPr>
          <w:rStyle w:val="Heading2Char"/>
          <w:b/>
        </w:rPr>
        <w:t xml:space="preserve"> G</w:t>
      </w:r>
      <w:r w:rsidRPr="00404192">
        <w:rPr>
          <w:rStyle w:val="Heading2Char"/>
          <w:b/>
        </w:rPr>
        <w:t>:</w:t>
      </w:r>
      <w:r w:rsidR="00F23798" w:rsidRPr="00404192">
        <w:rPr>
          <w:rStyle w:val="Heading2Char"/>
        </w:rPr>
        <w:t xml:space="preserve"> </w:t>
      </w:r>
      <w:r w:rsidR="00F23798" w:rsidRPr="00404192">
        <w:rPr>
          <w:i/>
          <w:noProof/>
          <w:lang w:eastAsia="en-GB"/>
        </w:rPr>
        <w:t xml:space="preserve">In silico </w:t>
      </w:r>
      <w:r w:rsidR="00F23798" w:rsidRPr="00404192">
        <w:rPr>
          <w:noProof/>
          <w:lang w:eastAsia="en-GB"/>
        </w:rPr>
        <w:t>modeling of the system with strong constitutive sTF16 and pBID2-ED</w:t>
      </w:r>
    </w:p>
    <w:p w:rsidR="00BB5A81" w:rsidRPr="00404192" w:rsidRDefault="00F23798" w:rsidP="007D5AD3">
      <w:r w:rsidRPr="00404192">
        <w:rPr>
          <w:noProof/>
          <w:lang w:eastAsia="en-GB"/>
        </w:rPr>
        <w:t>A</w:t>
      </w:r>
      <w:r w:rsidR="00BB5A81" w:rsidRPr="00404192">
        <w:rPr>
          <w:noProof/>
          <w:lang w:eastAsia="en-GB"/>
        </w:rPr>
        <w:t xml:space="preserve"> hypothesis </w:t>
      </w:r>
      <w:r w:rsidRPr="00404192">
        <w:rPr>
          <w:noProof/>
          <w:lang w:eastAsia="en-GB"/>
        </w:rPr>
        <w:t xml:space="preserve">was tested </w:t>
      </w:r>
      <w:r w:rsidR="00BB5A81" w:rsidRPr="00404192">
        <w:rPr>
          <w:noProof/>
          <w:lang w:eastAsia="en-GB"/>
        </w:rPr>
        <w:t xml:space="preserve">that </w:t>
      </w:r>
      <w:r w:rsidR="00BB5A81" w:rsidRPr="00404192">
        <w:t xml:space="preserve">there is an additional effect given by the combination of the actual binding sites used in the BS module and the </w:t>
      </w:r>
      <w:r w:rsidRPr="00404192">
        <w:rPr>
          <w:i/>
        </w:rPr>
        <w:t>DAN1</w:t>
      </w:r>
      <w:r w:rsidRPr="00404192">
        <w:t xml:space="preserve"> </w:t>
      </w:r>
      <w:r w:rsidR="00BB5A81" w:rsidRPr="00404192">
        <w:t xml:space="preserve">core promoter. </w:t>
      </w:r>
      <w:r w:rsidR="00BB5A81" w:rsidRPr="00404192">
        <w:rPr>
          <w:noProof/>
        </w:rPr>
        <w:t xml:space="preserve">We allowed the models corresponding to the constructs with 4 and 8 binding sites to have </w:t>
      </w:r>
      <w:r w:rsidR="00BB5A81" w:rsidRPr="00404192">
        <w:t>different kinetic parameters for the association of the core promoter with the polymerase bound to sTF than the other 5 models corresponding to the constructs with 0, 1, 2, 3, and 6 binding sites. The training set for the estimation of the 4 kinetic parameters (association and dissociation kinetics for the core promoter with the polymerase bound to sTF in the 2 models) consisted of the constructs with 1, 4, 6 and 8 boxes. The experimental data from the systems with 0, 2 and 3 boxes were used for model validation.</w:t>
      </w:r>
    </w:p>
    <w:p w:rsidR="00BB5A81" w:rsidRPr="00404192" w:rsidRDefault="00BB5A81" w:rsidP="007D5AD3">
      <w:pPr>
        <w:jc w:val="both"/>
      </w:pPr>
      <w:r w:rsidRPr="00404192">
        <w:rPr>
          <w:noProof/>
          <w:lang w:val="en-US"/>
        </w:rPr>
        <w:drawing>
          <wp:anchor distT="0" distB="0" distL="114300" distR="114300" simplePos="0" relativeHeight="251660288" behindDoc="1" locked="0" layoutInCell="1" allowOverlap="1" wp14:anchorId="61CA95B8" wp14:editId="33DEAAFB">
            <wp:simplePos x="0" y="0"/>
            <wp:positionH relativeFrom="column">
              <wp:posOffset>609600</wp:posOffset>
            </wp:positionH>
            <wp:positionV relativeFrom="paragraph">
              <wp:posOffset>243840</wp:posOffset>
            </wp:positionV>
            <wp:extent cx="3363595" cy="2479040"/>
            <wp:effectExtent l="0" t="0" r="8255" b="0"/>
            <wp:wrapThrough wrapText="bothSides">
              <wp:wrapPolygon edited="0">
                <wp:start x="0" y="0"/>
                <wp:lineTo x="0" y="21412"/>
                <wp:lineTo x="21531" y="21412"/>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3595" cy="2479040"/>
                    </a:xfrm>
                    <a:prstGeom prst="rect">
                      <a:avLst/>
                    </a:prstGeom>
                    <a:noFill/>
                  </pic:spPr>
                </pic:pic>
              </a:graphicData>
            </a:graphic>
            <wp14:sizeRelH relativeFrom="page">
              <wp14:pctWidth>0</wp14:pctWidth>
            </wp14:sizeRelH>
            <wp14:sizeRelV relativeFrom="page">
              <wp14:pctHeight>0</wp14:pctHeight>
            </wp14:sizeRelV>
          </wp:anchor>
        </w:drawing>
      </w:r>
    </w:p>
    <w:p w:rsidR="00BB5A81" w:rsidRPr="00404192" w:rsidRDefault="00BB5A81" w:rsidP="007D5AD3">
      <w:pPr>
        <w:jc w:val="both"/>
        <w:rPr>
          <w:rStyle w:val="Heading2Char"/>
        </w:rPr>
      </w:pPr>
    </w:p>
    <w:p w:rsidR="00BB5A81" w:rsidRPr="00404192" w:rsidRDefault="00BB5A81" w:rsidP="007D5AD3">
      <w:pPr>
        <w:rPr>
          <w:rStyle w:val="Heading2Char"/>
        </w:rPr>
      </w:pPr>
      <w:r w:rsidRPr="00404192">
        <w:rPr>
          <w:rStyle w:val="Heading2Char"/>
        </w:rPr>
        <w:br w:type="page"/>
      </w:r>
    </w:p>
    <w:p w:rsidR="00BB5A81" w:rsidRPr="00404192" w:rsidRDefault="00BB5A81" w:rsidP="007D5AD3">
      <w:pPr>
        <w:pStyle w:val="Heading2"/>
        <w:rPr>
          <w:b w:val="0"/>
        </w:rPr>
      </w:pPr>
      <w:r w:rsidRPr="00404192">
        <w:rPr>
          <w:rStyle w:val="Heading2Char"/>
          <w:b/>
        </w:rPr>
        <w:lastRenderedPageBreak/>
        <w:t>Figure</w:t>
      </w:r>
      <w:r w:rsidR="007D5AD3">
        <w:rPr>
          <w:rStyle w:val="Heading2Char"/>
          <w:b/>
        </w:rPr>
        <w:t xml:space="preserve"> H</w:t>
      </w:r>
      <w:r w:rsidRPr="00404192">
        <w:rPr>
          <w:rStyle w:val="Heading2Char"/>
          <w:b/>
        </w:rPr>
        <w:t>: The residuals distributions for the considered systems</w:t>
      </w:r>
      <w:r w:rsidRPr="00404192">
        <w:rPr>
          <w:b w:val="0"/>
        </w:rPr>
        <w:t xml:space="preserve">. </w:t>
      </w:r>
    </w:p>
    <w:p w:rsidR="00BB5A81" w:rsidRPr="00404192" w:rsidRDefault="00BB5A81" w:rsidP="007D5AD3">
      <w:pPr>
        <w:jc w:val="both"/>
      </w:pPr>
      <w:r w:rsidRPr="00404192">
        <w:rPr>
          <w:b/>
        </w:rPr>
        <w:t>A-D</w:t>
      </w:r>
      <w:r w:rsidRPr="00404192">
        <w:t xml:space="preserve">) </w:t>
      </w:r>
      <w:proofErr w:type="gramStart"/>
      <w:r w:rsidRPr="00404192">
        <w:t>The</w:t>
      </w:r>
      <w:proofErr w:type="gramEnd"/>
      <w:r w:rsidRPr="00404192">
        <w:t xml:space="preserve"> residual distributions for the 4 concentrations of methionine considered for the strong induced system using sTF16. </w:t>
      </w:r>
      <w:r w:rsidRPr="00404192">
        <w:rPr>
          <w:b/>
        </w:rPr>
        <w:t xml:space="preserve">E) </w:t>
      </w:r>
      <w:r w:rsidRPr="00404192">
        <w:t xml:space="preserve">The residual distribution for the strong constitutive system using sTF16 and pBID2-EP. </w:t>
      </w:r>
      <w:r w:rsidRPr="00404192">
        <w:rPr>
          <w:b/>
        </w:rPr>
        <w:t xml:space="preserve">F) </w:t>
      </w:r>
      <w:r w:rsidRPr="00404192">
        <w:t xml:space="preserve">The residual distribution for the strong constitutive system using sTF16 and pBID2-ED. </w:t>
      </w:r>
      <w:r w:rsidRPr="00404192">
        <w:rPr>
          <w:b/>
        </w:rPr>
        <w:t>G-K)</w:t>
      </w:r>
      <w:r w:rsidRPr="00404192">
        <w:t xml:space="preserve"> The residual distribution for the 5 concentrations of methionine considered for the weak induced system using </w:t>
      </w:r>
      <w:r w:rsidRPr="00404192">
        <w:rPr>
          <w:szCs w:val="24"/>
        </w:rPr>
        <w:t xml:space="preserve">sTF42. </w:t>
      </w:r>
      <w:r w:rsidRPr="00404192">
        <w:rPr>
          <w:b/>
          <w:szCs w:val="24"/>
        </w:rPr>
        <w:t xml:space="preserve">L) </w:t>
      </w:r>
      <w:r w:rsidRPr="00404192">
        <w:t xml:space="preserve">The residual distribution for the weak constitutive system using </w:t>
      </w:r>
      <w:r w:rsidRPr="00404192">
        <w:rPr>
          <w:szCs w:val="24"/>
        </w:rPr>
        <w:t>sTF42</w:t>
      </w:r>
      <w:r w:rsidRPr="00404192">
        <w:t xml:space="preserve"> and pBID2-EP.</w:t>
      </w:r>
    </w:p>
    <w:p w:rsidR="00BB5A81" w:rsidRPr="00404192" w:rsidRDefault="00BB5A81" w:rsidP="007D5AD3">
      <w:pPr>
        <w:jc w:val="both"/>
      </w:pPr>
      <w:r w:rsidRPr="00404192">
        <w:rPr>
          <w:noProof/>
          <w:lang w:val="en-US"/>
        </w:rPr>
        <w:drawing>
          <wp:inline distT="0" distB="0" distL="0" distR="0" wp14:anchorId="2CB1F583" wp14:editId="422473D0">
            <wp:extent cx="6120130" cy="57118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als_distribution_3_colum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5711825"/>
                    </a:xfrm>
                    <a:prstGeom prst="rect">
                      <a:avLst/>
                    </a:prstGeom>
                  </pic:spPr>
                </pic:pic>
              </a:graphicData>
            </a:graphic>
          </wp:inline>
        </w:drawing>
      </w:r>
    </w:p>
    <w:p w:rsidR="00BB5A81" w:rsidRPr="00404192" w:rsidRDefault="00BB5A81" w:rsidP="007D5AD3">
      <w:pPr>
        <w:rPr>
          <w:rFonts w:asciiTheme="majorHAnsi" w:eastAsiaTheme="majorEastAsia" w:hAnsiTheme="majorHAnsi" w:cstheme="majorBidi"/>
          <w:b/>
          <w:bCs/>
          <w:sz w:val="24"/>
          <w:szCs w:val="26"/>
        </w:rPr>
      </w:pPr>
    </w:p>
    <w:p w:rsidR="00BB5A81" w:rsidRPr="00404192" w:rsidRDefault="00BB5A81" w:rsidP="007D5AD3">
      <w:pPr>
        <w:rPr>
          <w:rFonts w:asciiTheme="majorHAnsi" w:eastAsiaTheme="majorEastAsia" w:hAnsiTheme="majorHAnsi" w:cstheme="majorBidi"/>
          <w:b/>
          <w:bCs/>
          <w:sz w:val="24"/>
          <w:szCs w:val="26"/>
        </w:rPr>
      </w:pPr>
    </w:p>
    <w:p w:rsidR="00BB5A81" w:rsidRPr="00404192" w:rsidRDefault="00BB5A81" w:rsidP="007D5AD3">
      <w:pPr>
        <w:rPr>
          <w:rFonts w:asciiTheme="majorHAnsi" w:eastAsiaTheme="majorEastAsia" w:hAnsiTheme="majorHAnsi" w:cstheme="majorBidi"/>
          <w:b/>
          <w:bCs/>
          <w:sz w:val="24"/>
          <w:szCs w:val="26"/>
        </w:rPr>
      </w:pPr>
    </w:p>
    <w:p w:rsidR="00BB5A81" w:rsidRPr="00404192" w:rsidRDefault="00BB5A81" w:rsidP="007D5AD3">
      <w:pPr>
        <w:pStyle w:val="Heading2"/>
      </w:pPr>
      <w:r w:rsidRPr="00404192">
        <w:t>Table</w:t>
      </w:r>
      <w:r w:rsidR="007D5AD3">
        <w:t xml:space="preserve"> A</w:t>
      </w:r>
      <w:r w:rsidRPr="00404192">
        <w:t>: List of plasmids</w:t>
      </w:r>
    </w:p>
    <w:tbl>
      <w:tblPr>
        <w:tblStyle w:val="TableGrid"/>
        <w:tblW w:w="10349" w:type="dxa"/>
        <w:tblInd w:w="-176" w:type="dxa"/>
        <w:tblLayout w:type="fixed"/>
        <w:tblLook w:val="04A0" w:firstRow="1" w:lastRow="0" w:firstColumn="1" w:lastColumn="0" w:noHBand="0" w:noVBand="1"/>
      </w:tblPr>
      <w:tblGrid>
        <w:gridCol w:w="1985"/>
        <w:gridCol w:w="993"/>
        <w:gridCol w:w="7371"/>
      </w:tblGrid>
      <w:tr w:rsidR="00BB5A81" w:rsidRPr="00404192" w:rsidTr="007D5AD3">
        <w:tc>
          <w:tcPr>
            <w:tcW w:w="1985" w:type="dxa"/>
          </w:tcPr>
          <w:p w:rsidR="00BB5A81" w:rsidRPr="00404192" w:rsidRDefault="00BB5A81" w:rsidP="007D5AD3">
            <w:r w:rsidRPr="00404192">
              <w:t>Plasmid name</w:t>
            </w:r>
          </w:p>
        </w:tc>
        <w:tc>
          <w:tcPr>
            <w:tcW w:w="993" w:type="dxa"/>
          </w:tcPr>
          <w:p w:rsidR="00BB5A81" w:rsidRPr="00404192" w:rsidRDefault="00BB5A81" w:rsidP="007D5AD3">
            <w:r w:rsidRPr="00404192">
              <w:t>marker</w:t>
            </w:r>
          </w:p>
        </w:tc>
        <w:tc>
          <w:tcPr>
            <w:tcW w:w="7371" w:type="dxa"/>
          </w:tcPr>
          <w:p w:rsidR="00BB5A81" w:rsidRPr="00404192" w:rsidRDefault="00BB5A81" w:rsidP="007D5AD3">
            <w:r w:rsidRPr="00404192">
              <w:t>Description</w:t>
            </w:r>
          </w:p>
        </w:tc>
      </w:tr>
      <w:tr w:rsidR="00BB5A81" w:rsidRPr="00404192" w:rsidTr="007D5AD3">
        <w:tc>
          <w:tcPr>
            <w:tcW w:w="1985" w:type="dxa"/>
          </w:tcPr>
          <w:p w:rsidR="00BB5A81" w:rsidRPr="00404192" w:rsidRDefault="00BB5A81" w:rsidP="007D5AD3">
            <w:r w:rsidRPr="00404192">
              <w:lastRenderedPageBreak/>
              <w:t>pET26b- sTF16-6H</w:t>
            </w:r>
          </w:p>
        </w:tc>
        <w:tc>
          <w:tcPr>
            <w:tcW w:w="993" w:type="dxa"/>
          </w:tcPr>
          <w:p w:rsidR="00BB5A81" w:rsidRPr="00404192" w:rsidRDefault="00BB5A81" w:rsidP="007D5AD3">
            <w:proofErr w:type="spellStart"/>
            <w:r w:rsidRPr="00404192">
              <w:t>kanMX</w:t>
            </w:r>
            <w:proofErr w:type="spellEnd"/>
          </w:p>
        </w:tc>
        <w:tc>
          <w:tcPr>
            <w:tcW w:w="7371" w:type="dxa"/>
          </w:tcPr>
          <w:p w:rsidR="00BB5A81" w:rsidRPr="00404192" w:rsidRDefault="00BB5A81" w:rsidP="007D5AD3">
            <w:r w:rsidRPr="00404192">
              <w:rPr>
                <w:i/>
              </w:rPr>
              <w:t>E. coli</w:t>
            </w:r>
            <w:r w:rsidRPr="00404192">
              <w:t xml:space="preserve"> expression plasmid for production of sTF16-6×HIS for EMSA</w:t>
            </w:r>
          </w:p>
        </w:tc>
      </w:tr>
      <w:tr w:rsidR="00BB5A81" w:rsidRPr="00404192" w:rsidTr="007D5AD3">
        <w:tc>
          <w:tcPr>
            <w:tcW w:w="1985" w:type="dxa"/>
          </w:tcPr>
          <w:p w:rsidR="00BB5A81" w:rsidRPr="00404192" w:rsidRDefault="00BB5A81" w:rsidP="007D5AD3">
            <w:r w:rsidRPr="00404192">
              <w:t>pHIS3i-</w:t>
            </w:r>
            <w:r w:rsidRPr="00404192">
              <w:rPr>
                <w:i/>
              </w:rPr>
              <w:t>Mp</w:t>
            </w:r>
            <w:r w:rsidRPr="00404192">
              <w:t>-sTF42</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t xml:space="preserve">Weak version of the sTF (B42AD), expression controlled by the </w:t>
            </w:r>
            <w:r w:rsidRPr="00404192">
              <w:rPr>
                <w:i/>
              </w:rPr>
              <w:t>MET17</w:t>
            </w:r>
            <w:r w:rsidRPr="00404192">
              <w:t xml:space="preserve"> p.</w:t>
            </w:r>
          </w:p>
        </w:tc>
      </w:tr>
      <w:tr w:rsidR="00BB5A81" w:rsidRPr="00404192" w:rsidTr="007D5AD3">
        <w:tc>
          <w:tcPr>
            <w:tcW w:w="1985" w:type="dxa"/>
          </w:tcPr>
          <w:p w:rsidR="00BB5A81" w:rsidRPr="00404192" w:rsidRDefault="00BB5A81" w:rsidP="007D5AD3">
            <w:r w:rsidRPr="00404192">
              <w:t>pHIS3i-</w:t>
            </w:r>
            <w:r w:rsidRPr="00404192">
              <w:rPr>
                <w:i/>
              </w:rPr>
              <w:t>Mp</w:t>
            </w:r>
            <w:r w:rsidRPr="00404192">
              <w:t>-sTF16</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t xml:space="preserve">Strong version of the sTF (VP16AD),  expression controlled by the </w:t>
            </w:r>
            <w:r w:rsidRPr="00404192">
              <w:rPr>
                <w:i/>
              </w:rPr>
              <w:t>MET17</w:t>
            </w:r>
            <w:r w:rsidRPr="00404192">
              <w:t xml:space="preserve"> p.</w:t>
            </w:r>
          </w:p>
        </w:tc>
      </w:tr>
      <w:tr w:rsidR="00BB5A81" w:rsidRPr="00404192" w:rsidTr="007D5AD3">
        <w:tc>
          <w:tcPr>
            <w:tcW w:w="1985" w:type="dxa"/>
          </w:tcPr>
          <w:p w:rsidR="00BB5A81" w:rsidRPr="00404192" w:rsidRDefault="00BB5A81" w:rsidP="007D5AD3">
            <w:r w:rsidRPr="00404192">
              <w:t>pHIS3i-</w:t>
            </w:r>
            <w:r w:rsidRPr="00404192">
              <w:rPr>
                <w:i/>
              </w:rPr>
              <w:t>Tcp</w:t>
            </w:r>
            <w:r w:rsidRPr="00404192">
              <w:t>-sTF42</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t xml:space="preserve">Weak version of the sTF (B42AD), expression controlled by the </w:t>
            </w:r>
            <w:r w:rsidRPr="00404192">
              <w:rPr>
                <w:i/>
              </w:rPr>
              <w:t xml:space="preserve">TDH3 </w:t>
            </w:r>
            <w:r w:rsidRPr="00404192">
              <w:t xml:space="preserve">core p. </w:t>
            </w:r>
          </w:p>
        </w:tc>
      </w:tr>
      <w:tr w:rsidR="00BB5A81" w:rsidRPr="00404192" w:rsidTr="007D5AD3">
        <w:tc>
          <w:tcPr>
            <w:tcW w:w="1985" w:type="dxa"/>
          </w:tcPr>
          <w:p w:rsidR="00BB5A81" w:rsidRPr="00404192" w:rsidRDefault="00BB5A81" w:rsidP="007D5AD3">
            <w:r w:rsidRPr="00404192">
              <w:t>pHIS3i-</w:t>
            </w:r>
            <w:r w:rsidRPr="00404192">
              <w:rPr>
                <w:i/>
              </w:rPr>
              <w:t>Tcp</w:t>
            </w:r>
            <w:r w:rsidRPr="00404192">
              <w:t>-sTF16</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t xml:space="preserve">Strong version of the sTF (VP16AD),  expression controlled by the </w:t>
            </w:r>
            <w:r w:rsidRPr="00404192">
              <w:rPr>
                <w:i/>
              </w:rPr>
              <w:t xml:space="preserve">TDH3 </w:t>
            </w:r>
            <w:r w:rsidRPr="00404192">
              <w:t>core p.</w:t>
            </w:r>
          </w:p>
        </w:tc>
      </w:tr>
      <w:tr w:rsidR="00BB5A81" w:rsidRPr="00404192" w:rsidTr="007D5AD3">
        <w:tc>
          <w:tcPr>
            <w:tcW w:w="1985" w:type="dxa"/>
          </w:tcPr>
          <w:p w:rsidR="00BB5A81" w:rsidRPr="00404192" w:rsidRDefault="00BB5A81" w:rsidP="007D5AD3">
            <w:r w:rsidRPr="00404192">
              <w:t>pHIS3i-(wop)-sTF16</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t>Strong version of the sTF (VP16AD),  control construct without promoter</w:t>
            </w:r>
          </w:p>
        </w:tc>
      </w:tr>
      <w:tr w:rsidR="00BB5A81" w:rsidRPr="00404192" w:rsidTr="007D5AD3">
        <w:tc>
          <w:tcPr>
            <w:tcW w:w="1985" w:type="dxa"/>
          </w:tcPr>
          <w:p w:rsidR="00BB5A81" w:rsidRPr="00404192" w:rsidRDefault="00BB5A81" w:rsidP="007D5AD3">
            <w:r w:rsidRPr="00404192">
              <w:t>pHIS3i-</w:t>
            </w:r>
            <w:r w:rsidRPr="00404192">
              <w:rPr>
                <w:i/>
              </w:rPr>
              <w:t>Mp</w:t>
            </w:r>
            <w:r w:rsidRPr="00404192">
              <w:t>-mCh</w:t>
            </w:r>
          </w:p>
        </w:tc>
        <w:tc>
          <w:tcPr>
            <w:tcW w:w="993" w:type="dxa"/>
          </w:tcPr>
          <w:p w:rsidR="00BB5A81" w:rsidRPr="00404192" w:rsidRDefault="00BB5A81" w:rsidP="007D5AD3">
            <w:pPr>
              <w:rPr>
                <w:i/>
              </w:rPr>
            </w:pPr>
            <w:r w:rsidRPr="00404192">
              <w:rPr>
                <w:i/>
              </w:rPr>
              <w:t>HIS3</w:t>
            </w:r>
          </w:p>
        </w:tc>
        <w:tc>
          <w:tcPr>
            <w:tcW w:w="7371" w:type="dxa"/>
          </w:tcPr>
          <w:p w:rsidR="00BB5A81" w:rsidRPr="00404192" w:rsidRDefault="00BB5A81" w:rsidP="007D5AD3">
            <w:r w:rsidRPr="00404192">
              <w:rPr>
                <w:i/>
              </w:rPr>
              <w:t>MET17</w:t>
            </w:r>
            <w:r w:rsidRPr="00404192">
              <w:t>p – mCherry; control construct for assessment of input signal</w:t>
            </w:r>
          </w:p>
        </w:tc>
      </w:tr>
      <w:tr w:rsidR="00BB5A81" w:rsidRPr="00404192" w:rsidTr="007D5AD3">
        <w:tc>
          <w:tcPr>
            <w:tcW w:w="1985" w:type="dxa"/>
          </w:tcPr>
          <w:p w:rsidR="00BB5A81" w:rsidRPr="00404192" w:rsidRDefault="00BB5A81" w:rsidP="007D5AD3">
            <w:r w:rsidRPr="00404192">
              <w:t>pBID1-PGA-6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GAL1</w:t>
            </w:r>
            <w:r w:rsidRPr="00404192">
              <w:t>cp – GFP; 6×LexA binding sites 3×(B1+B2)</w:t>
            </w:r>
          </w:p>
        </w:tc>
      </w:tr>
      <w:tr w:rsidR="00BB5A81" w:rsidRPr="00404192" w:rsidTr="007D5AD3">
        <w:tc>
          <w:tcPr>
            <w:tcW w:w="1985" w:type="dxa"/>
          </w:tcPr>
          <w:p w:rsidR="00BB5A81" w:rsidRPr="00404192" w:rsidRDefault="00BB5A81" w:rsidP="007D5AD3">
            <w:r w:rsidRPr="00404192">
              <w:t>pBID1-PGB-6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GFP; </w:t>
            </w:r>
            <w:r w:rsidRPr="00404192">
              <w:rPr>
                <w:i/>
              </w:rPr>
              <w:t>GAL1</w:t>
            </w:r>
            <w:r w:rsidRPr="00404192">
              <w:t>cp – mCherry; 6×LexA binding sites 3×(B1+B2)</w:t>
            </w:r>
          </w:p>
        </w:tc>
      </w:tr>
      <w:tr w:rsidR="00BB5A81" w:rsidRPr="00404192" w:rsidTr="007D5AD3">
        <w:tc>
          <w:tcPr>
            <w:tcW w:w="1985" w:type="dxa"/>
          </w:tcPr>
          <w:p w:rsidR="00BB5A81" w:rsidRPr="00404192" w:rsidRDefault="00BB5A81" w:rsidP="007D5AD3">
            <w:r w:rsidRPr="00404192">
              <w:t>pBID1-TTA-6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THD3</w:t>
            </w:r>
            <w:r w:rsidRPr="00404192">
              <w:t xml:space="preserve">cp – mCherry; </w:t>
            </w:r>
            <w:r w:rsidRPr="00404192">
              <w:rPr>
                <w:i/>
              </w:rPr>
              <w:t>TPI1</w:t>
            </w:r>
            <w:r w:rsidRPr="00404192">
              <w:t>cp – GFP; 6×LexA binding sites 3×(B1+B2)</w:t>
            </w:r>
          </w:p>
        </w:tc>
      </w:tr>
      <w:tr w:rsidR="00BB5A81" w:rsidRPr="00404192" w:rsidTr="007D5AD3">
        <w:tc>
          <w:tcPr>
            <w:tcW w:w="1985" w:type="dxa"/>
          </w:tcPr>
          <w:p w:rsidR="00BB5A81" w:rsidRPr="00404192" w:rsidRDefault="00BB5A81" w:rsidP="007D5AD3">
            <w:r w:rsidRPr="00404192">
              <w:t>pBID1-TTB-6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THD3</w:t>
            </w:r>
            <w:r w:rsidRPr="00404192">
              <w:t xml:space="preserve">cp – GFP; </w:t>
            </w:r>
            <w:r w:rsidRPr="00404192">
              <w:rPr>
                <w:i/>
              </w:rPr>
              <w:t>TPI1</w:t>
            </w:r>
            <w:r w:rsidRPr="00404192">
              <w:t>cp – mCherry; 6×LexA binding sites 3×(B1+B2)</w:t>
            </w:r>
          </w:p>
        </w:tc>
      </w:tr>
      <w:tr w:rsidR="00BB5A81" w:rsidRPr="00404192" w:rsidTr="007D5AD3">
        <w:tc>
          <w:tcPr>
            <w:tcW w:w="1985" w:type="dxa"/>
          </w:tcPr>
          <w:p w:rsidR="00BB5A81" w:rsidRPr="00404192" w:rsidRDefault="00BB5A81" w:rsidP="007D5AD3">
            <w:pPr>
              <w:rPr>
                <w:vertAlign w:val="superscript"/>
              </w:rPr>
            </w:pPr>
            <w:r w:rsidRPr="00404192">
              <w:t>pBID1-EPA-6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6×LexA binding sites 3×(B1+B2)</w:t>
            </w:r>
          </w:p>
        </w:tc>
      </w:tr>
      <w:tr w:rsidR="00BB5A81" w:rsidRPr="00404192" w:rsidTr="007D5AD3">
        <w:tc>
          <w:tcPr>
            <w:tcW w:w="1985" w:type="dxa"/>
          </w:tcPr>
          <w:p w:rsidR="00BB5A81" w:rsidRPr="00404192" w:rsidRDefault="00BB5A81" w:rsidP="007D5AD3">
            <w:r w:rsidRPr="00404192">
              <w:t>pBID1-EPB-6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GFP; </w:t>
            </w:r>
            <w:r w:rsidRPr="00404192">
              <w:rPr>
                <w:i/>
              </w:rPr>
              <w:t>ENO1</w:t>
            </w:r>
            <w:r w:rsidRPr="00404192">
              <w:t>cp – mCherry; 6×LexA binding sites 3×(B1+B2)</w:t>
            </w:r>
          </w:p>
        </w:tc>
      </w:tr>
      <w:tr w:rsidR="00BB5A81" w:rsidRPr="00404192" w:rsidTr="007D5AD3">
        <w:tc>
          <w:tcPr>
            <w:tcW w:w="1985" w:type="dxa"/>
          </w:tcPr>
          <w:p w:rsidR="00BB5A81" w:rsidRPr="00404192" w:rsidRDefault="00BB5A81" w:rsidP="007D5AD3">
            <w:r w:rsidRPr="00404192">
              <w:t>pBID1-PGA-F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p – mCherry; </w:t>
            </w:r>
            <w:r w:rsidRPr="00404192">
              <w:rPr>
                <w:i/>
              </w:rPr>
              <w:t>GAL1</w:t>
            </w:r>
            <w:r w:rsidRPr="00404192">
              <w:t>p – GFP</w:t>
            </w:r>
          </w:p>
        </w:tc>
      </w:tr>
      <w:tr w:rsidR="00BB5A81" w:rsidRPr="00404192" w:rsidTr="007D5AD3">
        <w:tc>
          <w:tcPr>
            <w:tcW w:w="1985" w:type="dxa"/>
          </w:tcPr>
          <w:p w:rsidR="00BB5A81" w:rsidRPr="00404192" w:rsidRDefault="00BB5A81" w:rsidP="007D5AD3">
            <w:r w:rsidRPr="00404192">
              <w:t>pBID1-PGB-F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p – GFP; </w:t>
            </w:r>
            <w:r w:rsidRPr="00404192">
              <w:rPr>
                <w:i/>
              </w:rPr>
              <w:t>GAL1</w:t>
            </w:r>
            <w:r w:rsidRPr="00404192">
              <w:t>p – mCherry</w:t>
            </w:r>
          </w:p>
        </w:tc>
      </w:tr>
      <w:tr w:rsidR="00BB5A81" w:rsidRPr="00404192" w:rsidTr="007D5AD3">
        <w:tc>
          <w:tcPr>
            <w:tcW w:w="1985" w:type="dxa"/>
          </w:tcPr>
          <w:p w:rsidR="00BB5A81" w:rsidRPr="00404192" w:rsidRDefault="00BB5A81" w:rsidP="007D5AD3">
            <w:r w:rsidRPr="00404192">
              <w:t>pBID1-TTA-F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THD3</w:t>
            </w:r>
            <w:r w:rsidRPr="00404192">
              <w:t xml:space="preserve">p – mCherry; </w:t>
            </w:r>
            <w:r w:rsidRPr="00404192">
              <w:rPr>
                <w:i/>
              </w:rPr>
              <w:t>TPI1</w:t>
            </w:r>
            <w:r w:rsidRPr="00404192">
              <w:t>p – GFP</w:t>
            </w:r>
          </w:p>
        </w:tc>
      </w:tr>
      <w:tr w:rsidR="00BB5A81" w:rsidRPr="00404192" w:rsidTr="007D5AD3">
        <w:tc>
          <w:tcPr>
            <w:tcW w:w="1985" w:type="dxa"/>
          </w:tcPr>
          <w:p w:rsidR="00BB5A81" w:rsidRPr="00404192" w:rsidRDefault="00BB5A81" w:rsidP="007D5AD3">
            <w:r w:rsidRPr="00404192">
              <w:t>pBID1-TTB-F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THD3</w:t>
            </w:r>
            <w:r w:rsidRPr="00404192">
              <w:t xml:space="preserve">p – GFP; </w:t>
            </w:r>
            <w:r w:rsidRPr="00404192">
              <w:rPr>
                <w:i/>
              </w:rPr>
              <w:t>TPI1</w:t>
            </w:r>
            <w:r w:rsidRPr="00404192">
              <w:t>p – mCherry</w:t>
            </w:r>
          </w:p>
        </w:tc>
      </w:tr>
      <w:tr w:rsidR="00BB5A81" w:rsidRPr="00404192" w:rsidTr="007D5AD3">
        <w:tc>
          <w:tcPr>
            <w:tcW w:w="1985" w:type="dxa"/>
          </w:tcPr>
          <w:p w:rsidR="00BB5A81" w:rsidRPr="00404192" w:rsidRDefault="00BB5A81" w:rsidP="007D5AD3">
            <w:pPr>
              <w:rPr>
                <w:vertAlign w:val="superscript"/>
              </w:rPr>
            </w:pPr>
            <w:r w:rsidRPr="00404192">
              <w:t>pBID1-EPA-F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p – mCherry; </w:t>
            </w:r>
            <w:r w:rsidRPr="00404192">
              <w:rPr>
                <w:i/>
              </w:rPr>
              <w:t>ENO1</w:t>
            </w:r>
            <w:r w:rsidRPr="00404192">
              <w:t>p – GFP</w:t>
            </w:r>
          </w:p>
        </w:tc>
      </w:tr>
      <w:tr w:rsidR="00BB5A81" w:rsidRPr="00404192" w:rsidTr="007D5AD3">
        <w:tc>
          <w:tcPr>
            <w:tcW w:w="1985" w:type="dxa"/>
          </w:tcPr>
          <w:p w:rsidR="00BB5A81" w:rsidRPr="00404192" w:rsidRDefault="00BB5A81" w:rsidP="007D5AD3">
            <w:r w:rsidRPr="00404192">
              <w:t>pBID1-EPB-F</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GFP; </w:t>
            </w:r>
            <w:r w:rsidRPr="00404192">
              <w:rPr>
                <w:i/>
              </w:rPr>
              <w:t>ENO1</w:t>
            </w:r>
            <w:r w:rsidRPr="00404192">
              <w:t>cp – mCherry</w:t>
            </w:r>
          </w:p>
        </w:tc>
      </w:tr>
      <w:tr w:rsidR="00BB5A81" w:rsidRPr="00404192" w:rsidTr="007D5AD3">
        <w:tc>
          <w:tcPr>
            <w:tcW w:w="1985" w:type="dxa"/>
          </w:tcPr>
          <w:p w:rsidR="00BB5A81" w:rsidRPr="00404192" w:rsidRDefault="00BB5A81" w:rsidP="007D5AD3">
            <w:r w:rsidRPr="00404192">
              <w:t>pBID2-EP-0</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0×LexA binding site</w:t>
            </w:r>
          </w:p>
        </w:tc>
      </w:tr>
      <w:tr w:rsidR="00BB5A81" w:rsidRPr="00404192" w:rsidTr="007D5AD3">
        <w:tc>
          <w:tcPr>
            <w:tcW w:w="1985" w:type="dxa"/>
          </w:tcPr>
          <w:p w:rsidR="00BB5A81" w:rsidRPr="00404192" w:rsidRDefault="00BB5A81" w:rsidP="007D5AD3">
            <w:r w:rsidRPr="00404192">
              <w:t>pBID2-EP-1</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1×LexA binding site (B1)</w:t>
            </w:r>
          </w:p>
        </w:tc>
      </w:tr>
      <w:tr w:rsidR="00BB5A81" w:rsidRPr="00404192" w:rsidTr="007D5AD3">
        <w:tc>
          <w:tcPr>
            <w:tcW w:w="1985" w:type="dxa"/>
          </w:tcPr>
          <w:p w:rsidR="00BB5A81" w:rsidRPr="00404192" w:rsidRDefault="00BB5A81" w:rsidP="007D5AD3">
            <w:r w:rsidRPr="00404192">
              <w:t>pBID2-EP-2</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2×LexA binding sites (B1+B2)</w:t>
            </w:r>
          </w:p>
        </w:tc>
      </w:tr>
      <w:tr w:rsidR="00BB5A81" w:rsidRPr="00404192" w:rsidTr="007D5AD3">
        <w:tc>
          <w:tcPr>
            <w:tcW w:w="1985" w:type="dxa"/>
          </w:tcPr>
          <w:p w:rsidR="00BB5A81" w:rsidRPr="00404192" w:rsidRDefault="00BB5A81" w:rsidP="007D5AD3">
            <w:r w:rsidRPr="00404192">
              <w:t>pBID2-EP-3</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3×LexA binding sites (B1+B2+B3)</w:t>
            </w:r>
          </w:p>
        </w:tc>
      </w:tr>
      <w:tr w:rsidR="00BB5A81" w:rsidRPr="00404192" w:rsidTr="007D5AD3">
        <w:tc>
          <w:tcPr>
            <w:tcW w:w="1985" w:type="dxa"/>
          </w:tcPr>
          <w:p w:rsidR="00BB5A81" w:rsidRPr="00404192" w:rsidRDefault="00BB5A81" w:rsidP="007D5AD3">
            <w:r w:rsidRPr="00404192">
              <w:t>pBID2-EP-4</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4×LexA b. sites (B1+B2+B3+B4)</w:t>
            </w:r>
          </w:p>
        </w:tc>
      </w:tr>
      <w:tr w:rsidR="00BB5A81" w:rsidRPr="00404192" w:rsidTr="007D5AD3">
        <w:tc>
          <w:tcPr>
            <w:tcW w:w="1985" w:type="dxa"/>
          </w:tcPr>
          <w:p w:rsidR="00BB5A81" w:rsidRPr="00404192" w:rsidRDefault="00BB5A81" w:rsidP="007D5AD3">
            <w:r w:rsidRPr="00404192">
              <w:t>pBID2-EP-6</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6×LexA b. sites (B1+B2+B3+B4+B1+B2)</w:t>
            </w:r>
          </w:p>
        </w:tc>
      </w:tr>
      <w:tr w:rsidR="00BB5A81" w:rsidRPr="00404192" w:rsidTr="007D5AD3">
        <w:tc>
          <w:tcPr>
            <w:tcW w:w="1985" w:type="dxa"/>
          </w:tcPr>
          <w:p w:rsidR="00BB5A81" w:rsidRPr="00404192" w:rsidRDefault="00BB5A81" w:rsidP="007D5AD3">
            <w:r w:rsidRPr="00404192">
              <w:t>pBID2-EP-8</w:t>
            </w:r>
          </w:p>
        </w:tc>
        <w:tc>
          <w:tcPr>
            <w:tcW w:w="993" w:type="dxa"/>
          </w:tcPr>
          <w:p w:rsidR="00BB5A81" w:rsidRPr="00404192" w:rsidRDefault="00BB5A81" w:rsidP="007D5AD3">
            <w:pPr>
              <w:rPr>
                <w:i/>
              </w:rPr>
            </w:pPr>
            <w:r w:rsidRPr="00404192">
              <w:rPr>
                <w:i/>
              </w:rPr>
              <w:t>URA3</w:t>
            </w:r>
          </w:p>
        </w:tc>
        <w:tc>
          <w:tcPr>
            <w:tcW w:w="7371" w:type="dxa"/>
          </w:tcPr>
          <w:p w:rsidR="00BB5A81" w:rsidRPr="00404192" w:rsidRDefault="00BB5A81" w:rsidP="007D5AD3">
            <w:r w:rsidRPr="00404192">
              <w:rPr>
                <w:i/>
              </w:rPr>
              <w:t>PGK1</w:t>
            </w:r>
            <w:r w:rsidRPr="00404192">
              <w:t xml:space="preserve">cp – mCherry; </w:t>
            </w:r>
            <w:r w:rsidRPr="00404192">
              <w:rPr>
                <w:i/>
              </w:rPr>
              <w:t>ENO1</w:t>
            </w:r>
            <w:r w:rsidRPr="00404192">
              <w:t>cp – GFP; 8×LexA b. sites 2×(B1+B2+B3+B4)</w:t>
            </w:r>
          </w:p>
        </w:tc>
      </w:tr>
      <w:tr w:rsidR="00BB5A81" w:rsidRPr="00404192" w:rsidTr="007D5AD3">
        <w:tc>
          <w:tcPr>
            <w:tcW w:w="1985" w:type="dxa"/>
          </w:tcPr>
          <w:p w:rsidR="00BB5A81" w:rsidRPr="00404192" w:rsidRDefault="00BB5A81" w:rsidP="007D5AD3">
            <w:r w:rsidRPr="00404192">
              <w:t>pBID2-ED-0</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0×LexA binding site</w:t>
            </w:r>
          </w:p>
        </w:tc>
      </w:tr>
      <w:tr w:rsidR="00BB5A81" w:rsidRPr="00404192" w:rsidTr="007D5AD3">
        <w:tc>
          <w:tcPr>
            <w:tcW w:w="1985" w:type="dxa"/>
          </w:tcPr>
          <w:p w:rsidR="00BB5A81" w:rsidRPr="00404192" w:rsidRDefault="00BB5A81" w:rsidP="007D5AD3">
            <w:r w:rsidRPr="00404192">
              <w:t>pBID2-ED-1</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1×LexA binding site (B1)</w:t>
            </w:r>
          </w:p>
        </w:tc>
      </w:tr>
      <w:tr w:rsidR="00BB5A81" w:rsidRPr="00404192" w:rsidTr="007D5AD3">
        <w:tc>
          <w:tcPr>
            <w:tcW w:w="1985" w:type="dxa"/>
          </w:tcPr>
          <w:p w:rsidR="00BB5A81" w:rsidRPr="00404192" w:rsidRDefault="00BB5A81" w:rsidP="007D5AD3">
            <w:r w:rsidRPr="00404192">
              <w:t>pBID2-ED-2</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2×LexA binding sites (B1+B2)</w:t>
            </w:r>
          </w:p>
        </w:tc>
      </w:tr>
      <w:tr w:rsidR="00BB5A81" w:rsidRPr="00404192" w:rsidTr="007D5AD3">
        <w:tc>
          <w:tcPr>
            <w:tcW w:w="1985" w:type="dxa"/>
          </w:tcPr>
          <w:p w:rsidR="00BB5A81" w:rsidRPr="00404192" w:rsidRDefault="00BB5A81" w:rsidP="007D5AD3">
            <w:r w:rsidRPr="00404192">
              <w:t>pBID2-ED-3</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3×LexA binding sites (B1+B2+B3)</w:t>
            </w:r>
          </w:p>
        </w:tc>
      </w:tr>
      <w:tr w:rsidR="00BB5A81" w:rsidRPr="00404192" w:rsidTr="007D5AD3">
        <w:tc>
          <w:tcPr>
            <w:tcW w:w="1985" w:type="dxa"/>
          </w:tcPr>
          <w:p w:rsidR="00BB5A81" w:rsidRPr="00404192" w:rsidRDefault="00BB5A81" w:rsidP="007D5AD3">
            <w:r w:rsidRPr="00404192">
              <w:t>pBID2-ED-4</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4×LexA b. sites (B1+B2+B3+B4)</w:t>
            </w:r>
          </w:p>
        </w:tc>
      </w:tr>
      <w:tr w:rsidR="00BB5A81" w:rsidRPr="00404192" w:rsidTr="007D5AD3">
        <w:tc>
          <w:tcPr>
            <w:tcW w:w="1985" w:type="dxa"/>
          </w:tcPr>
          <w:p w:rsidR="00BB5A81" w:rsidRPr="00404192" w:rsidRDefault="00BB5A81" w:rsidP="007D5AD3">
            <w:r w:rsidRPr="00404192">
              <w:t>pBID2-ED-6</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6×LexA b. sites (B1+B2+B3+B4+B1+B2)</w:t>
            </w:r>
          </w:p>
        </w:tc>
      </w:tr>
      <w:tr w:rsidR="00BB5A81" w:rsidRPr="00404192" w:rsidTr="007D5AD3">
        <w:tc>
          <w:tcPr>
            <w:tcW w:w="1985" w:type="dxa"/>
          </w:tcPr>
          <w:p w:rsidR="00BB5A81" w:rsidRPr="00404192" w:rsidRDefault="00BB5A81" w:rsidP="007D5AD3">
            <w:r w:rsidRPr="00404192">
              <w:t>pBID2-ED-8</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DAN1</w:t>
            </w:r>
            <w:r w:rsidRPr="00404192">
              <w:t xml:space="preserve">cp – mCherry; </w:t>
            </w:r>
            <w:r w:rsidRPr="00404192">
              <w:rPr>
                <w:i/>
              </w:rPr>
              <w:t>ENO1</w:t>
            </w:r>
            <w:r w:rsidRPr="00404192">
              <w:t>cp – GFP; 8×LexA b. sites 2×(B1+B2+B3+B4)</w:t>
            </w:r>
          </w:p>
        </w:tc>
      </w:tr>
      <w:tr w:rsidR="00BB5A81" w:rsidRPr="00404192" w:rsidTr="007D5AD3">
        <w:tc>
          <w:tcPr>
            <w:tcW w:w="1985" w:type="dxa"/>
          </w:tcPr>
          <w:p w:rsidR="00BB5A81" w:rsidRPr="00404192" w:rsidRDefault="00BB5A81" w:rsidP="007D5AD3">
            <w:r w:rsidRPr="00404192">
              <w:t>pBID2-E156-0</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0×LexA binding site</w:t>
            </w:r>
          </w:p>
        </w:tc>
      </w:tr>
      <w:tr w:rsidR="00BB5A81" w:rsidRPr="00404192" w:rsidTr="007D5AD3">
        <w:tc>
          <w:tcPr>
            <w:tcW w:w="1985" w:type="dxa"/>
          </w:tcPr>
          <w:p w:rsidR="00BB5A81" w:rsidRPr="00404192" w:rsidRDefault="00BB5A81" w:rsidP="007D5AD3">
            <w:r w:rsidRPr="00404192">
              <w:t>pBID2-E156-1</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1×LexA binding site (B1)</w:t>
            </w:r>
          </w:p>
        </w:tc>
      </w:tr>
      <w:tr w:rsidR="00BB5A81" w:rsidRPr="00404192" w:rsidTr="007D5AD3">
        <w:tc>
          <w:tcPr>
            <w:tcW w:w="1985" w:type="dxa"/>
          </w:tcPr>
          <w:p w:rsidR="00BB5A81" w:rsidRPr="00404192" w:rsidRDefault="00BB5A81" w:rsidP="007D5AD3">
            <w:r w:rsidRPr="00404192">
              <w:t>pBID2-E156-2</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2×LexA binding sites (B1+B2)</w:t>
            </w:r>
          </w:p>
        </w:tc>
      </w:tr>
      <w:tr w:rsidR="00BB5A81" w:rsidRPr="00404192" w:rsidTr="007D5AD3">
        <w:tc>
          <w:tcPr>
            <w:tcW w:w="1985" w:type="dxa"/>
          </w:tcPr>
          <w:p w:rsidR="00BB5A81" w:rsidRPr="00404192" w:rsidRDefault="00BB5A81" w:rsidP="007D5AD3">
            <w:r w:rsidRPr="00404192">
              <w:t>pBID2-E156-3</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3×LexA binding sites (B1+B2+B3)</w:t>
            </w:r>
          </w:p>
        </w:tc>
      </w:tr>
      <w:tr w:rsidR="00BB5A81" w:rsidRPr="00404192" w:rsidTr="007D5AD3">
        <w:tc>
          <w:tcPr>
            <w:tcW w:w="1985" w:type="dxa"/>
          </w:tcPr>
          <w:p w:rsidR="00BB5A81" w:rsidRPr="00404192" w:rsidRDefault="00BB5A81" w:rsidP="007D5AD3">
            <w:r w:rsidRPr="00404192">
              <w:t>pBID2-E156-4</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4×LexA b. sites (B1+B2+B3+B4)</w:t>
            </w:r>
          </w:p>
        </w:tc>
      </w:tr>
      <w:tr w:rsidR="00BB5A81" w:rsidRPr="00404192" w:rsidTr="007D5AD3">
        <w:tc>
          <w:tcPr>
            <w:tcW w:w="1985" w:type="dxa"/>
          </w:tcPr>
          <w:p w:rsidR="00BB5A81" w:rsidRPr="00404192" w:rsidRDefault="00BB5A81" w:rsidP="007D5AD3">
            <w:r w:rsidRPr="00404192">
              <w:t>pBID2-E156-6</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6×LexA b. sites (B1+B2+B3+B4+B1+B2)</w:t>
            </w:r>
          </w:p>
        </w:tc>
      </w:tr>
      <w:tr w:rsidR="00BB5A81" w:rsidRPr="00404192" w:rsidTr="007D5AD3">
        <w:tc>
          <w:tcPr>
            <w:tcW w:w="1985" w:type="dxa"/>
          </w:tcPr>
          <w:p w:rsidR="00BB5A81" w:rsidRPr="00404192" w:rsidRDefault="00BB5A81" w:rsidP="007D5AD3">
            <w:r w:rsidRPr="00404192">
              <w:t>pBID2-E156-8</w:t>
            </w:r>
          </w:p>
        </w:tc>
        <w:tc>
          <w:tcPr>
            <w:tcW w:w="993" w:type="dxa"/>
          </w:tcPr>
          <w:p w:rsidR="00BB5A81" w:rsidRPr="00404192" w:rsidRDefault="00BB5A81" w:rsidP="007D5AD3">
            <w:r w:rsidRPr="00404192">
              <w:rPr>
                <w:i/>
              </w:rPr>
              <w:t>URA3</w:t>
            </w:r>
          </w:p>
        </w:tc>
        <w:tc>
          <w:tcPr>
            <w:tcW w:w="7371" w:type="dxa"/>
          </w:tcPr>
          <w:p w:rsidR="00BB5A81" w:rsidRPr="00404192" w:rsidRDefault="00BB5A81" w:rsidP="007D5AD3">
            <w:r w:rsidRPr="00404192">
              <w:rPr>
                <w:i/>
              </w:rPr>
              <w:t>YLR156W</w:t>
            </w:r>
            <w:r w:rsidRPr="00404192">
              <w:t xml:space="preserve">cp – mCherry; </w:t>
            </w:r>
            <w:r w:rsidRPr="00404192">
              <w:rPr>
                <w:i/>
              </w:rPr>
              <w:t>ENO1</w:t>
            </w:r>
            <w:r w:rsidRPr="00404192">
              <w:t>cp – GFP; 8×LexA b. sites 2×(B1+B2+B3+B4)</w:t>
            </w:r>
          </w:p>
        </w:tc>
      </w:tr>
    </w:tbl>
    <w:p w:rsidR="00BB5A81" w:rsidRPr="00404192" w:rsidRDefault="00BB5A81" w:rsidP="007D5AD3">
      <w:pPr>
        <w:jc w:val="both"/>
        <w:rPr>
          <w:b/>
          <w:sz w:val="24"/>
        </w:rPr>
      </w:pPr>
    </w:p>
    <w:p w:rsidR="00BB5A81" w:rsidRPr="00404192" w:rsidRDefault="00BB5A81" w:rsidP="007D5AD3">
      <w:r w:rsidRPr="00404192">
        <w:br w:type="page"/>
      </w:r>
    </w:p>
    <w:p w:rsidR="00BB5A81" w:rsidRPr="00404192" w:rsidRDefault="00BB5A81" w:rsidP="007D5AD3">
      <w:pPr>
        <w:pStyle w:val="Heading2"/>
      </w:pPr>
      <w:r w:rsidRPr="00404192">
        <w:lastRenderedPageBreak/>
        <w:t>Table</w:t>
      </w:r>
      <w:r w:rsidR="007D5AD3">
        <w:t xml:space="preserve"> B</w:t>
      </w:r>
      <w:r w:rsidRPr="00404192">
        <w:t>: List of primers</w:t>
      </w:r>
    </w:p>
    <w:tbl>
      <w:tblPr>
        <w:tblStyle w:val="TableGrid"/>
        <w:tblW w:w="0" w:type="auto"/>
        <w:tblInd w:w="-176" w:type="dxa"/>
        <w:tblLook w:val="04A0" w:firstRow="1" w:lastRow="0" w:firstColumn="1" w:lastColumn="0" w:noHBand="0" w:noVBand="1"/>
      </w:tblPr>
      <w:tblGrid>
        <w:gridCol w:w="752"/>
        <w:gridCol w:w="9278"/>
      </w:tblGrid>
      <w:tr w:rsidR="00BB5A81" w:rsidRPr="00404192" w:rsidTr="007D5AD3">
        <w:trPr>
          <w:trHeight w:val="276"/>
        </w:trPr>
        <w:tc>
          <w:tcPr>
            <w:tcW w:w="752" w:type="dxa"/>
            <w:noWrap/>
            <w:hideMark/>
          </w:tcPr>
          <w:p w:rsidR="00BB5A81" w:rsidRPr="00404192" w:rsidRDefault="00BB5A81" w:rsidP="007D5AD3">
            <w:pPr>
              <w:jc w:val="both"/>
            </w:pPr>
            <w:r w:rsidRPr="00404192">
              <w:t>number</w:t>
            </w:r>
          </w:p>
        </w:tc>
        <w:tc>
          <w:tcPr>
            <w:tcW w:w="9278" w:type="dxa"/>
            <w:noWrap/>
            <w:hideMark/>
          </w:tcPr>
          <w:p w:rsidR="00BB5A81" w:rsidRPr="00404192" w:rsidRDefault="00BB5A81" w:rsidP="007D5AD3">
            <w:pPr>
              <w:jc w:val="both"/>
            </w:pPr>
            <w:r w:rsidRPr="00404192">
              <w:t>Sequence 5' -&gt; 3'</w:t>
            </w:r>
          </w:p>
        </w:tc>
      </w:tr>
      <w:tr w:rsidR="00BB5A81" w:rsidRPr="00404192" w:rsidTr="007D5AD3">
        <w:trPr>
          <w:trHeight w:val="276"/>
        </w:trPr>
        <w:tc>
          <w:tcPr>
            <w:tcW w:w="752" w:type="dxa"/>
            <w:noWrap/>
            <w:hideMark/>
          </w:tcPr>
          <w:p w:rsidR="00BB5A81" w:rsidRPr="00404192" w:rsidRDefault="00BB5A81" w:rsidP="007D5AD3">
            <w:pPr>
              <w:jc w:val="both"/>
            </w:pPr>
            <w:r w:rsidRPr="00404192">
              <w:t>484</w:t>
            </w:r>
          </w:p>
        </w:tc>
        <w:tc>
          <w:tcPr>
            <w:tcW w:w="9278" w:type="dxa"/>
            <w:noWrap/>
            <w:hideMark/>
          </w:tcPr>
          <w:p w:rsidR="00BB5A81" w:rsidRPr="00404192" w:rsidRDefault="00BB5A81" w:rsidP="007D5AD3">
            <w:pPr>
              <w:jc w:val="both"/>
            </w:pPr>
            <w:r w:rsidRPr="00404192">
              <w:t>ACTTTGAACCCAATCATCCA</w:t>
            </w:r>
          </w:p>
        </w:tc>
      </w:tr>
      <w:tr w:rsidR="00BB5A81" w:rsidRPr="00404192" w:rsidTr="007D5AD3">
        <w:trPr>
          <w:trHeight w:val="276"/>
        </w:trPr>
        <w:tc>
          <w:tcPr>
            <w:tcW w:w="752" w:type="dxa"/>
            <w:noWrap/>
            <w:hideMark/>
          </w:tcPr>
          <w:p w:rsidR="00BB5A81" w:rsidRPr="00404192" w:rsidRDefault="00BB5A81" w:rsidP="007D5AD3">
            <w:pPr>
              <w:jc w:val="both"/>
            </w:pPr>
            <w:r w:rsidRPr="00404192">
              <w:t>485</w:t>
            </w:r>
          </w:p>
        </w:tc>
        <w:tc>
          <w:tcPr>
            <w:tcW w:w="9278" w:type="dxa"/>
            <w:noWrap/>
            <w:hideMark/>
          </w:tcPr>
          <w:p w:rsidR="00BB5A81" w:rsidRPr="00404192" w:rsidRDefault="00BB5A81" w:rsidP="007D5AD3">
            <w:pPr>
              <w:jc w:val="both"/>
            </w:pPr>
            <w:r w:rsidRPr="00404192">
              <w:t>CACCAACTGCCTTAGTTTCTG</w:t>
            </w:r>
          </w:p>
        </w:tc>
      </w:tr>
      <w:tr w:rsidR="00BB5A81" w:rsidRPr="00404192" w:rsidTr="007D5AD3">
        <w:trPr>
          <w:trHeight w:val="276"/>
        </w:trPr>
        <w:tc>
          <w:tcPr>
            <w:tcW w:w="752" w:type="dxa"/>
            <w:noWrap/>
            <w:hideMark/>
          </w:tcPr>
          <w:p w:rsidR="00BB5A81" w:rsidRPr="00404192" w:rsidRDefault="00BB5A81" w:rsidP="007D5AD3">
            <w:pPr>
              <w:jc w:val="both"/>
            </w:pPr>
            <w:r w:rsidRPr="00404192">
              <w:t>806</w:t>
            </w:r>
          </w:p>
        </w:tc>
        <w:tc>
          <w:tcPr>
            <w:tcW w:w="9278" w:type="dxa"/>
            <w:noWrap/>
            <w:hideMark/>
          </w:tcPr>
          <w:p w:rsidR="00BB5A81" w:rsidRPr="00404192" w:rsidRDefault="00BB5A81" w:rsidP="007D5AD3">
            <w:pPr>
              <w:jc w:val="both"/>
            </w:pPr>
            <w:r w:rsidRPr="00404192">
              <w:t>ATATACTAGTGCTGGTATCAATAAAGATATCGAG</w:t>
            </w:r>
          </w:p>
        </w:tc>
      </w:tr>
      <w:tr w:rsidR="00BB5A81" w:rsidRPr="00404192" w:rsidTr="007D5AD3">
        <w:trPr>
          <w:trHeight w:val="276"/>
        </w:trPr>
        <w:tc>
          <w:tcPr>
            <w:tcW w:w="752" w:type="dxa"/>
            <w:noWrap/>
            <w:hideMark/>
          </w:tcPr>
          <w:p w:rsidR="00BB5A81" w:rsidRPr="00404192" w:rsidRDefault="00BB5A81" w:rsidP="007D5AD3">
            <w:pPr>
              <w:jc w:val="both"/>
            </w:pPr>
            <w:r w:rsidRPr="00404192">
              <w:t>807</w:t>
            </w:r>
          </w:p>
        </w:tc>
        <w:tc>
          <w:tcPr>
            <w:tcW w:w="9278" w:type="dxa"/>
            <w:noWrap/>
            <w:hideMark/>
          </w:tcPr>
          <w:p w:rsidR="00BB5A81" w:rsidRPr="00404192" w:rsidRDefault="00BB5A81" w:rsidP="007D5AD3">
            <w:pPr>
              <w:jc w:val="both"/>
            </w:pPr>
            <w:r w:rsidRPr="00404192">
              <w:t>ATATACTAGTGGAGGCATCTCCACTCAGCA</w:t>
            </w:r>
          </w:p>
        </w:tc>
      </w:tr>
      <w:tr w:rsidR="00BB5A81" w:rsidRPr="00404192" w:rsidTr="007D5AD3">
        <w:trPr>
          <w:trHeight w:val="276"/>
        </w:trPr>
        <w:tc>
          <w:tcPr>
            <w:tcW w:w="752" w:type="dxa"/>
            <w:noWrap/>
            <w:hideMark/>
          </w:tcPr>
          <w:p w:rsidR="00BB5A81" w:rsidRPr="00404192" w:rsidRDefault="00BB5A81" w:rsidP="007D5AD3">
            <w:pPr>
              <w:jc w:val="both"/>
            </w:pPr>
            <w:r w:rsidRPr="00404192">
              <w:t>858</w:t>
            </w:r>
          </w:p>
        </w:tc>
        <w:tc>
          <w:tcPr>
            <w:tcW w:w="9278" w:type="dxa"/>
            <w:noWrap/>
            <w:hideMark/>
          </w:tcPr>
          <w:p w:rsidR="00BB5A81" w:rsidRPr="00404192" w:rsidRDefault="00BB5A81" w:rsidP="007D5AD3">
            <w:pPr>
              <w:jc w:val="both"/>
            </w:pPr>
            <w:r w:rsidRPr="00404192">
              <w:t>CGCGCACATTTCCCCGAAAAGTGCCACCTGGCTGTATATAAACACAGCATAACTGTATATATACCCAGGGATGATAATGCGATTAGTTTTTTAG</w:t>
            </w:r>
          </w:p>
        </w:tc>
      </w:tr>
      <w:tr w:rsidR="00BB5A81" w:rsidRPr="00404192" w:rsidTr="007D5AD3">
        <w:trPr>
          <w:trHeight w:val="276"/>
        </w:trPr>
        <w:tc>
          <w:tcPr>
            <w:tcW w:w="752" w:type="dxa"/>
            <w:noWrap/>
            <w:hideMark/>
          </w:tcPr>
          <w:p w:rsidR="00BB5A81" w:rsidRPr="00404192" w:rsidRDefault="00BB5A81" w:rsidP="007D5AD3">
            <w:pPr>
              <w:jc w:val="both"/>
            </w:pPr>
            <w:r w:rsidRPr="00404192">
              <w:t>861</w:t>
            </w:r>
          </w:p>
        </w:tc>
        <w:tc>
          <w:tcPr>
            <w:tcW w:w="9278" w:type="dxa"/>
            <w:noWrap/>
            <w:hideMark/>
          </w:tcPr>
          <w:p w:rsidR="00BB5A81" w:rsidRPr="00404192" w:rsidRDefault="00BB5A81" w:rsidP="007D5AD3">
            <w:pPr>
              <w:jc w:val="both"/>
            </w:pPr>
            <w:r w:rsidRPr="00404192">
              <w:t>CATAAGACAAAGTAGTAACCAAAG</w:t>
            </w:r>
          </w:p>
        </w:tc>
      </w:tr>
      <w:tr w:rsidR="00BB5A81" w:rsidRPr="00404192" w:rsidTr="007D5AD3">
        <w:trPr>
          <w:trHeight w:val="276"/>
        </w:trPr>
        <w:tc>
          <w:tcPr>
            <w:tcW w:w="752" w:type="dxa"/>
            <w:noWrap/>
            <w:hideMark/>
          </w:tcPr>
          <w:p w:rsidR="00BB5A81" w:rsidRPr="00404192" w:rsidRDefault="00BB5A81" w:rsidP="007D5AD3">
            <w:pPr>
              <w:jc w:val="both"/>
            </w:pPr>
            <w:r w:rsidRPr="00404192">
              <w:t>869</w:t>
            </w:r>
          </w:p>
        </w:tc>
        <w:tc>
          <w:tcPr>
            <w:tcW w:w="9278" w:type="dxa"/>
            <w:noWrap/>
            <w:hideMark/>
          </w:tcPr>
          <w:p w:rsidR="00BB5A81" w:rsidRPr="00404192" w:rsidRDefault="00BB5A81" w:rsidP="007D5AD3">
            <w:pPr>
              <w:jc w:val="both"/>
            </w:pPr>
            <w:r w:rsidRPr="00404192">
              <w:t>AAGGGAACAAAAGCTGGTACCG</w:t>
            </w:r>
          </w:p>
        </w:tc>
      </w:tr>
      <w:tr w:rsidR="00BB5A81" w:rsidRPr="00404192" w:rsidTr="007D5AD3">
        <w:trPr>
          <w:trHeight w:val="288"/>
        </w:trPr>
        <w:tc>
          <w:tcPr>
            <w:tcW w:w="752" w:type="dxa"/>
            <w:noWrap/>
            <w:hideMark/>
          </w:tcPr>
          <w:p w:rsidR="00BB5A81" w:rsidRPr="00404192" w:rsidRDefault="00BB5A81" w:rsidP="007D5AD3">
            <w:pPr>
              <w:jc w:val="both"/>
            </w:pPr>
            <w:r w:rsidRPr="00404192">
              <w:t>870</w:t>
            </w:r>
          </w:p>
        </w:tc>
        <w:tc>
          <w:tcPr>
            <w:tcW w:w="9278" w:type="dxa"/>
            <w:noWrap/>
            <w:hideMark/>
          </w:tcPr>
          <w:p w:rsidR="00BB5A81" w:rsidRPr="00404192" w:rsidRDefault="00BB5A81" w:rsidP="007D5AD3">
            <w:pPr>
              <w:jc w:val="both"/>
            </w:pPr>
            <w:r w:rsidRPr="00404192">
              <w:t>ATATCCCGGGACCTGGCTGTATATAAACACAGC</w:t>
            </w:r>
          </w:p>
        </w:tc>
      </w:tr>
      <w:tr w:rsidR="00BB5A81" w:rsidRPr="00404192" w:rsidTr="007D5AD3">
        <w:trPr>
          <w:trHeight w:val="288"/>
        </w:trPr>
        <w:tc>
          <w:tcPr>
            <w:tcW w:w="752" w:type="dxa"/>
            <w:noWrap/>
            <w:hideMark/>
          </w:tcPr>
          <w:p w:rsidR="00BB5A81" w:rsidRPr="00404192" w:rsidRDefault="00BB5A81" w:rsidP="007D5AD3">
            <w:pPr>
              <w:jc w:val="both"/>
            </w:pPr>
            <w:r w:rsidRPr="00404192">
              <w:t>871</w:t>
            </w:r>
          </w:p>
        </w:tc>
        <w:tc>
          <w:tcPr>
            <w:tcW w:w="9278" w:type="dxa"/>
            <w:noWrap/>
            <w:hideMark/>
          </w:tcPr>
          <w:p w:rsidR="00BB5A81" w:rsidRPr="00404192" w:rsidRDefault="00BB5A81" w:rsidP="007D5AD3">
            <w:pPr>
              <w:jc w:val="both"/>
            </w:pPr>
            <w:r w:rsidRPr="00404192">
              <w:t>ATATCCCGGGCACTTTTCGGGGAAATGTGC</w:t>
            </w:r>
          </w:p>
        </w:tc>
      </w:tr>
      <w:tr w:rsidR="00BB5A81" w:rsidRPr="00404192" w:rsidTr="007D5AD3">
        <w:trPr>
          <w:trHeight w:val="276"/>
        </w:trPr>
        <w:tc>
          <w:tcPr>
            <w:tcW w:w="752" w:type="dxa"/>
            <w:noWrap/>
            <w:hideMark/>
          </w:tcPr>
          <w:p w:rsidR="00BB5A81" w:rsidRPr="00404192" w:rsidRDefault="00BB5A81" w:rsidP="007D5AD3">
            <w:pPr>
              <w:jc w:val="both"/>
            </w:pPr>
            <w:r w:rsidRPr="00404192">
              <w:t>872</w:t>
            </w:r>
          </w:p>
        </w:tc>
        <w:tc>
          <w:tcPr>
            <w:tcW w:w="9278" w:type="dxa"/>
            <w:noWrap/>
            <w:hideMark/>
          </w:tcPr>
          <w:p w:rsidR="00BB5A81" w:rsidRPr="00404192" w:rsidRDefault="00BB5A81" w:rsidP="007D5AD3">
            <w:pPr>
              <w:jc w:val="both"/>
            </w:pPr>
            <w:r w:rsidRPr="00404192">
              <w:t>CTGGGTATATATACAGTTATGCTG</w:t>
            </w:r>
          </w:p>
        </w:tc>
      </w:tr>
      <w:tr w:rsidR="00BB5A81" w:rsidRPr="00404192" w:rsidTr="007D5AD3">
        <w:trPr>
          <w:trHeight w:val="276"/>
        </w:trPr>
        <w:tc>
          <w:tcPr>
            <w:tcW w:w="752" w:type="dxa"/>
            <w:noWrap/>
            <w:hideMark/>
          </w:tcPr>
          <w:p w:rsidR="00BB5A81" w:rsidRPr="00404192" w:rsidRDefault="00BB5A81" w:rsidP="007D5AD3">
            <w:pPr>
              <w:jc w:val="both"/>
            </w:pPr>
            <w:r w:rsidRPr="00404192">
              <w:t>890</w:t>
            </w:r>
          </w:p>
        </w:tc>
        <w:tc>
          <w:tcPr>
            <w:tcW w:w="9278" w:type="dxa"/>
            <w:noWrap/>
            <w:hideMark/>
          </w:tcPr>
          <w:p w:rsidR="00BB5A81" w:rsidRPr="00404192" w:rsidRDefault="00BB5A81" w:rsidP="007D5AD3">
            <w:pPr>
              <w:jc w:val="both"/>
            </w:pPr>
            <w:r w:rsidRPr="00404192">
              <w:t>GTGATGAACTTCGAGGACGG</w:t>
            </w:r>
          </w:p>
        </w:tc>
      </w:tr>
      <w:tr w:rsidR="00BB5A81" w:rsidRPr="00404192" w:rsidTr="007D5AD3">
        <w:trPr>
          <w:trHeight w:val="276"/>
        </w:trPr>
        <w:tc>
          <w:tcPr>
            <w:tcW w:w="752" w:type="dxa"/>
            <w:noWrap/>
            <w:hideMark/>
          </w:tcPr>
          <w:p w:rsidR="00BB5A81" w:rsidRPr="00404192" w:rsidRDefault="00BB5A81" w:rsidP="007D5AD3">
            <w:pPr>
              <w:jc w:val="both"/>
            </w:pPr>
            <w:r w:rsidRPr="00404192">
              <w:t>891</w:t>
            </w:r>
          </w:p>
        </w:tc>
        <w:tc>
          <w:tcPr>
            <w:tcW w:w="9278" w:type="dxa"/>
            <w:noWrap/>
            <w:hideMark/>
          </w:tcPr>
          <w:p w:rsidR="00BB5A81" w:rsidRPr="00404192" w:rsidRDefault="00BB5A81" w:rsidP="007D5AD3">
            <w:pPr>
              <w:jc w:val="both"/>
            </w:pPr>
            <w:r w:rsidRPr="00404192">
              <w:t>TTCAGCCTCTGCTTGATCTC</w:t>
            </w:r>
          </w:p>
        </w:tc>
      </w:tr>
      <w:tr w:rsidR="00BB5A81" w:rsidRPr="00404192" w:rsidTr="007D5AD3">
        <w:trPr>
          <w:trHeight w:val="276"/>
        </w:trPr>
        <w:tc>
          <w:tcPr>
            <w:tcW w:w="752" w:type="dxa"/>
            <w:noWrap/>
            <w:hideMark/>
          </w:tcPr>
          <w:p w:rsidR="00BB5A81" w:rsidRPr="00404192" w:rsidRDefault="00BB5A81" w:rsidP="007D5AD3">
            <w:pPr>
              <w:jc w:val="both"/>
            </w:pPr>
            <w:r w:rsidRPr="00404192">
              <w:t>892</w:t>
            </w:r>
          </w:p>
        </w:tc>
        <w:tc>
          <w:tcPr>
            <w:tcW w:w="9278" w:type="dxa"/>
            <w:noWrap/>
            <w:hideMark/>
          </w:tcPr>
          <w:p w:rsidR="00BB5A81" w:rsidRPr="00404192" w:rsidRDefault="00BB5A81" w:rsidP="007D5AD3">
            <w:pPr>
              <w:jc w:val="both"/>
            </w:pPr>
            <w:r w:rsidRPr="00404192">
              <w:t>TTTAATTAATTTGACTGTGTTATTTTGCG</w:t>
            </w:r>
          </w:p>
        </w:tc>
      </w:tr>
      <w:tr w:rsidR="00BB5A81" w:rsidRPr="00404192" w:rsidTr="007D5AD3">
        <w:trPr>
          <w:trHeight w:val="276"/>
        </w:trPr>
        <w:tc>
          <w:tcPr>
            <w:tcW w:w="752" w:type="dxa"/>
            <w:noWrap/>
            <w:hideMark/>
          </w:tcPr>
          <w:p w:rsidR="00BB5A81" w:rsidRPr="00404192" w:rsidRDefault="00BB5A81" w:rsidP="007D5AD3">
            <w:pPr>
              <w:jc w:val="both"/>
            </w:pPr>
            <w:r w:rsidRPr="00404192">
              <w:t>893</w:t>
            </w:r>
          </w:p>
        </w:tc>
        <w:tc>
          <w:tcPr>
            <w:tcW w:w="9278" w:type="dxa"/>
            <w:noWrap/>
            <w:hideMark/>
          </w:tcPr>
          <w:p w:rsidR="00BB5A81" w:rsidRPr="00404192" w:rsidRDefault="00BB5A81" w:rsidP="007D5AD3">
            <w:pPr>
              <w:jc w:val="both"/>
            </w:pPr>
            <w:r w:rsidRPr="00404192">
              <w:t>TTATGCTGTGTTTATATACAGCCAGGTCCCTAGCTCATTTGAATCAGCTTATG</w:t>
            </w:r>
          </w:p>
        </w:tc>
      </w:tr>
      <w:tr w:rsidR="00BB5A81" w:rsidRPr="00404192" w:rsidTr="007D5AD3">
        <w:trPr>
          <w:trHeight w:val="276"/>
        </w:trPr>
        <w:tc>
          <w:tcPr>
            <w:tcW w:w="752" w:type="dxa"/>
            <w:noWrap/>
            <w:hideMark/>
          </w:tcPr>
          <w:p w:rsidR="00BB5A81" w:rsidRPr="00404192" w:rsidRDefault="00BB5A81" w:rsidP="007D5AD3">
            <w:pPr>
              <w:jc w:val="both"/>
            </w:pPr>
            <w:r w:rsidRPr="00404192">
              <w:t>898</w:t>
            </w:r>
          </w:p>
        </w:tc>
        <w:tc>
          <w:tcPr>
            <w:tcW w:w="9278" w:type="dxa"/>
            <w:noWrap/>
            <w:hideMark/>
          </w:tcPr>
          <w:p w:rsidR="00BB5A81" w:rsidRPr="00404192" w:rsidRDefault="00BB5A81" w:rsidP="007D5AD3">
            <w:pPr>
              <w:jc w:val="both"/>
            </w:pPr>
            <w:r w:rsidRPr="00404192">
              <w:t>GAAAAGAAAAAAATTGATCTATCGGAATTGGATCCTCATTACTTGTATAACTCGTCCATGCC</w:t>
            </w:r>
          </w:p>
        </w:tc>
      </w:tr>
      <w:tr w:rsidR="00BB5A81" w:rsidRPr="00404192" w:rsidTr="007D5AD3">
        <w:trPr>
          <w:trHeight w:val="276"/>
        </w:trPr>
        <w:tc>
          <w:tcPr>
            <w:tcW w:w="752" w:type="dxa"/>
            <w:noWrap/>
            <w:hideMark/>
          </w:tcPr>
          <w:p w:rsidR="00BB5A81" w:rsidRPr="00404192" w:rsidRDefault="00BB5A81" w:rsidP="007D5AD3">
            <w:pPr>
              <w:jc w:val="both"/>
            </w:pPr>
            <w:r w:rsidRPr="00404192">
              <w:t>899</w:t>
            </w:r>
          </w:p>
        </w:tc>
        <w:tc>
          <w:tcPr>
            <w:tcW w:w="9278" w:type="dxa"/>
            <w:noWrap/>
            <w:hideMark/>
          </w:tcPr>
          <w:p w:rsidR="00BB5A81" w:rsidRPr="00404192" w:rsidRDefault="00BB5A81" w:rsidP="007D5AD3">
            <w:pPr>
              <w:jc w:val="both"/>
            </w:pPr>
            <w:r w:rsidRPr="00404192">
              <w:t>ACGCAAAATAACACAGTCAAATTAATTAAAATGGTGAGCAAGGGCGAGGAG</w:t>
            </w:r>
          </w:p>
        </w:tc>
      </w:tr>
      <w:tr w:rsidR="00BB5A81" w:rsidRPr="00404192" w:rsidTr="007D5AD3">
        <w:trPr>
          <w:trHeight w:val="276"/>
        </w:trPr>
        <w:tc>
          <w:tcPr>
            <w:tcW w:w="752" w:type="dxa"/>
            <w:noWrap/>
            <w:hideMark/>
          </w:tcPr>
          <w:p w:rsidR="00BB5A81" w:rsidRPr="00404192" w:rsidRDefault="00BB5A81" w:rsidP="007D5AD3">
            <w:pPr>
              <w:jc w:val="both"/>
            </w:pPr>
            <w:r w:rsidRPr="00404192">
              <w:t>901</w:t>
            </w:r>
          </w:p>
        </w:tc>
        <w:tc>
          <w:tcPr>
            <w:tcW w:w="9278" w:type="dxa"/>
            <w:noWrap/>
            <w:hideMark/>
          </w:tcPr>
          <w:p w:rsidR="00BB5A81" w:rsidRPr="00404192" w:rsidRDefault="00BB5A81" w:rsidP="007D5AD3">
            <w:pPr>
              <w:jc w:val="both"/>
            </w:pPr>
            <w:r w:rsidRPr="00404192">
              <w:t>TTTAATTAATTCTCCTTGACGTTAAAGTATAGAG</w:t>
            </w:r>
          </w:p>
        </w:tc>
      </w:tr>
      <w:tr w:rsidR="00BB5A81" w:rsidRPr="00404192" w:rsidTr="007D5AD3">
        <w:trPr>
          <w:trHeight w:val="276"/>
        </w:trPr>
        <w:tc>
          <w:tcPr>
            <w:tcW w:w="752" w:type="dxa"/>
            <w:noWrap/>
            <w:hideMark/>
          </w:tcPr>
          <w:p w:rsidR="00BB5A81" w:rsidRPr="00404192" w:rsidRDefault="00BB5A81" w:rsidP="007D5AD3">
            <w:pPr>
              <w:jc w:val="both"/>
            </w:pPr>
            <w:r w:rsidRPr="00404192">
              <w:t>902</w:t>
            </w:r>
          </w:p>
        </w:tc>
        <w:tc>
          <w:tcPr>
            <w:tcW w:w="9278" w:type="dxa"/>
            <w:noWrap/>
            <w:hideMark/>
          </w:tcPr>
          <w:p w:rsidR="00BB5A81" w:rsidRPr="00404192" w:rsidRDefault="00BB5A81" w:rsidP="007D5AD3">
            <w:pPr>
              <w:jc w:val="both"/>
            </w:pPr>
            <w:r w:rsidRPr="00404192">
              <w:t>GTTCCGCGCACATTTCCCCGAAAAGTGCCCGGGTTTTTTCGAAACGCAGAATTTTCGAG</w:t>
            </w:r>
          </w:p>
        </w:tc>
      </w:tr>
      <w:tr w:rsidR="00BB5A81" w:rsidRPr="00404192" w:rsidTr="007D5AD3">
        <w:trPr>
          <w:trHeight w:val="276"/>
        </w:trPr>
        <w:tc>
          <w:tcPr>
            <w:tcW w:w="752" w:type="dxa"/>
            <w:noWrap/>
            <w:hideMark/>
          </w:tcPr>
          <w:p w:rsidR="00BB5A81" w:rsidRPr="00404192" w:rsidRDefault="00BB5A81" w:rsidP="007D5AD3">
            <w:pPr>
              <w:jc w:val="both"/>
            </w:pPr>
            <w:r w:rsidRPr="00404192">
              <w:t>903</w:t>
            </w:r>
          </w:p>
        </w:tc>
        <w:tc>
          <w:tcPr>
            <w:tcW w:w="9278" w:type="dxa"/>
            <w:noWrap/>
            <w:hideMark/>
          </w:tcPr>
          <w:p w:rsidR="00BB5A81" w:rsidRPr="00404192" w:rsidRDefault="00BB5A81" w:rsidP="007D5AD3">
            <w:pPr>
              <w:jc w:val="both"/>
            </w:pPr>
            <w:r w:rsidRPr="00404192">
              <w:t>AATTCCGATAGATCAATTTTTTTCTTTTCTC</w:t>
            </w:r>
          </w:p>
        </w:tc>
      </w:tr>
      <w:tr w:rsidR="00BB5A81" w:rsidRPr="00404192" w:rsidTr="007D5AD3">
        <w:trPr>
          <w:trHeight w:val="276"/>
        </w:trPr>
        <w:tc>
          <w:tcPr>
            <w:tcW w:w="752" w:type="dxa"/>
            <w:noWrap/>
            <w:hideMark/>
          </w:tcPr>
          <w:p w:rsidR="00BB5A81" w:rsidRPr="00404192" w:rsidRDefault="00BB5A81" w:rsidP="007D5AD3">
            <w:pPr>
              <w:jc w:val="both"/>
            </w:pPr>
            <w:r w:rsidRPr="00404192">
              <w:t>904</w:t>
            </w:r>
          </w:p>
        </w:tc>
        <w:tc>
          <w:tcPr>
            <w:tcW w:w="9278" w:type="dxa"/>
            <w:noWrap/>
            <w:hideMark/>
          </w:tcPr>
          <w:p w:rsidR="00BB5A81" w:rsidRPr="00404192" w:rsidRDefault="00BB5A81" w:rsidP="007D5AD3">
            <w:pPr>
              <w:jc w:val="both"/>
            </w:pPr>
            <w:r w:rsidRPr="00404192">
              <w:t>ATACTTTAACGTCAAGGAGAATTAATTAAAATGTCTAAAGGTGAAGAATTATTC</w:t>
            </w:r>
          </w:p>
        </w:tc>
      </w:tr>
      <w:tr w:rsidR="00BB5A81" w:rsidRPr="00404192" w:rsidTr="007D5AD3">
        <w:trPr>
          <w:trHeight w:val="276"/>
        </w:trPr>
        <w:tc>
          <w:tcPr>
            <w:tcW w:w="752" w:type="dxa"/>
            <w:noWrap/>
            <w:hideMark/>
          </w:tcPr>
          <w:p w:rsidR="00BB5A81" w:rsidRPr="00404192" w:rsidRDefault="00BB5A81" w:rsidP="007D5AD3">
            <w:pPr>
              <w:jc w:val="both"/>
            </w:pPr>
            <w:r w:rsidRPr="00404192">
              <w:t>905</w:t>
            </w:r>
          </w:p>
        </w:tc>
        <w:tc>
          <w:tcPr>
            <w:tcW w:w="9278" w:type="dxa"/>
            <w:noWrap/>
            <w:hideMark/>
          </w:tcPr>
          <w:p w:rsidR="00BB5A81" w:rsidRPr="00404192" w:rsidRDefault="00BB5A81" w:rsidP="007D5AD3">
            <w:pPr>
              <w:jc w:val="both"/>
            </w:pPr>
            <w:r w:rsidRPr="00404192">
              <w:t>TGACATAACTAATTACATGACTCGAGGTCGACGGCTATTATTTGTACAATTCATCCATACCATG</w:t>
            </w:r>
          </w:p>
        </w:tc>
      </w:tr>
      <w:tr w:rsidR="00BB5A81" w:rsidRPr="00404192" w:rsidTr="007D5AD3">
        <w:trPr>
          <w:trHeight w:val="276"/>
        </w:trPr>
        <w:tc>
          <w:tcPr>
            <w:tcW w:w="752" w:type="dxa"/>
            <w:noWrap/>
            <w:hideMark/>
          </w:tcPr>
          <w:p w:rsidR="00BB5A81" w:rsidRPr="00404192" w:rsidRDefault="00BB5A81" w:rsidP="007D5AD3">
            <w:pPr>
              <w:jc w:val="both"/>
            </w:pPr>
            <w:r w:rsidRPr="00404192">
              <w:t>971</w:t>
            </w:r>
          </w:p>
        </w:tc>
        <w:tc>
          <w:tcPr>
            <w:tcW w:w="9278" w:type="dxa"/>
            <w:noWrap/>
            <w:hideMark/>
          </w:tcPr>
          <w:p w:rsidR="00BB5A81" w:rsidRPr="00404192" w:rsidRDefault="00BB5A81" w:rsidP="007D5AD3">
            <w:pPr>
              <w:jc w:val="both"/>
            </w:pPr>
            <w:r w:rsidRPr="00404192">
              <w:t>TCGCAACGGCGACTGGCTGGAATTCCCTCCCAAGAAGAAGCGCAAGGTC</w:t>
            </w:r>
          </w:p>
        </w:tc>
      </w:tr>
      <w:tr w:rsidR="00BB5A81" w:rsidRPr="00404192" w:rsidTr="007D5AD3">
        <w:trPr>
          <w:trHeight w:val="276"/>
        </w:trPr>
        <w:tc>
          <w:tcPr>
            <w:tcW w:w="752" w:type="dxa"/>
            <w:noWrap/>
            <w:hideMark/>
          </w:tcPr>
          <w:p w:rsidR="00BB5A81" w:rsidRPr="00404192" w:rsidRDefault="00BB5A81" w:rsidP="007D5AD3">
            <w:pPr>
              <w:jc w:val="both"/>
            </w:pPr>
            <w:r w:rsidRPr="00404192">
              <w:t>972</w:t>
            </w:r>
          </w:p>
        </w:tc>
        <w:tc>
          <w:tcPr>
            <w:tcW w:w="9278" w:type="dxa"/>
            <w:noWrap/>
            <w:hideMark/>
          </w:tcPr>
          <w:p w:rsidR="00BB5A81" w:rsidRPr="00404192" w:rsidRDefault="00BB5A81" w:rsidP="007D5AD3">
            <w:pPr>
              <w:jc w:val="both"/>
            </w:pPr>
            <w:r w:rsidRPr="00404192">
              <w:t>CTTATTCAGTTAGCTAGCTGAGCTCNTCAGCCGCCGTACTCGTCAATG</w:t>
            </w:r>
          </w:p>
        </w:tc>
      </w:tr>
      <w:tr w:rsidR="00BB5A81" w:rsidRPr="00404192" w:rsidTr="007D5AD3">
        <w:trPr>
          <w:trHeight w:val="276"/>
        </w:trPr>
        <w:tc>
          <w:tcPr>
            <w:tcW w:w="752" w:type="dxa"/>
            <w:noWrap/>
            <w:hideMark/>
          </w:tcPr>
          <w:p w:rsidR="00BB5A81" w:rsidRPr="00404192" w:rsidRDefault="00BB5A81" w:rsidP="007D5AD3">
            <w:pPr>
              <w:jc w:val="both"/>
            </w:pPr>
            <w:r w:rsidRPr="00404192">
              <w:t>973</w:t>
            </w:r>
          </w:p>
        </w:tc>
        <w:tc>
          <w:tcPr>
            <w:tcW w:w="9278" w:type="dxa"/>
            <w:noWrap/>
            <w:hideMark/>
          </w:tcPr>
          <w:p w:rsidR="00BB5A81" w:rsidRPr="00404192" w:rsidRDefault="00BB5A81" w:rsidP="007D5AD3">
            <w:pPr>
              <w:jc w:val="both"/>
            </w:pPr>
            <w:r w:rsidRPr="00404192">
              <w:t>CGAGTTATACAAGTCTAGAACTAGTACGGCCCCCCCCACGGACGTCTC</w:t>
            </w:r>
          </w:p>
        </w:tc>
      </w:tr>
      <w:tr w:rsidR="00BB5A81" w:rsidRPr="00404192" w:rsidTr="007D5AD3">
        <w:trPr>
          <w:trHeight w:val="276"/>
        </w:trPr>
        <w:tc>
          <w:tcPr>
            <w:tcW w:w="752" w:type="dxa"/>
            <w:noWrap/>
            <w:hideMark/>
          </w:tcPr>
          <w:p w:rsidR="00BB5A81" w:rsidRPr="00404192" w:rsidRDefault="00BB5A81" w:rsidP="007D5AD3">
            <w:pPr>
              <w:jc w:val="both"/>
            </w:pPr>
            <w:r w:rsidRPr="00404192">
              <w:t>974</w:t>
            </w:r>
          </w:p>
        </w:tc>
        <w:tc>
          <w:tcPr>
            <w:tcW w:w="9278" w:type="dxa"/>
            <w:noWrap/>
            <w:hideMark/>
          </w:tcPr>
          <w:p w:rsidR="00BB5A81" w:rsidRPr="00404192" w:rsidRDefault="00BB5A81" w:rsidP="007D5AD3">
            <w:pPr>
              <w:jc w:val="both"/>
            </w:pPr>
            <w:r w:rsidRPr="00404192">
              <w:t>TCCTGAACAATTGTCCATACTAGTGCCGCCGTACTCGTCAATGCC</w:t>
            </w:r>
          </w:p>
        </w:tc>
      </w:tr>
      <w:tr w:rsidR="00BB5A81" w:rsidRPr="00404192" w:rsidTr="007D5AD3">
        <w:trPr>
          <w:trHeight w:val="276"/>
        </w:trPr>
        <w:tc>
          <w:tcPr>
            <w:tcW w:w="752" w:type="dxa"/>
            <w:noWrap/>
            <w:hideMark/>
          </w:tcPr>
          <w:p w:rsidR="00BB5A81" w:rsidRPr="00404192" w:rsidRDefault="00BB5A81" w:rsidP="007D5AD3">
            <w:pPr>
              <w:jc w:val="both"/>
            </w:pPr>
            <w:r w:rsidRPr="00404192">
              <w:t>1007</w:t>
            </w:r>
          </w:p>
        </w:tc>
        <w:tc>
          <w:tcPr>
            <w:tcW w:w="9278" w:type="dxa"/>
            <w:noWrap/>
            <w:hideMark/>
          </w:tcPr>
          <w:p w:rsidR="00BB5A81" w:rsidRPr="00404192" w:rsidRDefault="00BB5A81" w:rsidP="007D5AD3">
            <w:pPr>
              <w:jc w:val="both"/>
            </w:pPr>
            <w:r w:rsidRPr="00404192">
              <w:t>CACAATGTTTACATCATGGCTG</w:t>
            </w:r>
          </w:p>
        </w:tc>
      </w:tr>
      <w:tr w:rsidR="00BB5A81" w:rsidRPr="00404192" w:rsidTr="007D5AD3">
        <w:trPr>
          <w:trHeight w:val="276"/>
        </w:trPr>
        <w:tc>
          <w:tcPr>
            <w:tcW w:w="752" w:type="dxa"/>
            <w:noWrap/>
            <w:hideMark/>
          </w:tcPr>
          <w:p w:rsidR="00BB5A81" w:rsidRPr="00404192" w:rsidRDefault="00BB5A81" w:rsidP="007D5AD3">
            <w:pPr>
              <w:jc w:val="both"/>
            </w:pPr>
            <w:r w:rsidRPr="00404192">
              <w:t>1008</w:t>
            </w:r>
          </w:p>
        </w:tc>
        <w:tc>
          <w:tcPr>
            <w:tcW w:w="9278" w:type="dxa"/>
            <w:noWrap/>
            <w:hideMark/>
          </w:tcPr>
          <w:p w:rsidR="00BB5A81" w:rsidRPr="00404192" w:rsidRDefault="00BB5A81" w:rsidP="007D5AD3">
            <w:pPr>
              <w:jc w:val="both"/>
            </w:pPr>
            <w:r w:rsidRPr="00404192">
              <w:t>TCGTTTGGATCTTTGGATAAGG</w:t>
            </w:r>
          </w:p>
        </w:tc>
      </w:tr>
      <w:tr w:rsidR="00BB5A81" w:rsidRPr="00404192" w:rsidTr="007D5AD3">
        <w:trPr>
          <w:trHeight w:val="276"/>
        </w:trPr>
        <w:tc>
          <w:tcPr>
            <w:tcW w:w="752" w:type="dxa"/>
            <w:noWrap/>
            <w:hideMark/>
          </w:tcPr>
          <w:p w:rsidR="00BB5A81" w:rsidRPr="00404192" w:rsidRDefault="00BB5A81" w:rsidP="007D5AD3">
            <w:pPr>
              <w:jc w:val="both"/>
            </w:pPr>
            <w:r w:rsidRPr="00404192">
              <w:t>1009</w:t>
            </w:r>
          </w:p>
        </w:tc>
        <w:tc>
          <w:tcPr>
            <w:tcW w:w="9278" w:type="dxa"/>
            <w:noWrap/>
            <w:hideMark/>
          </w:tcPr>
          <w:p w:rsidR="00BB5A81" w:rsidRPr="00404192" w:rsidRDefault="00BB5A81" w:rsidP="007D5AD3">
            <w:pPr>
              <w:jc w:val="both"/>
            </w:pPr>
            <w:r w:rsidRPr="00404192">
              <w:t>TCGCGGATCCTCATTACTTGTATAACTCG</w:t>
            </w:r>
          </w:p>
        </w:tc>
      </w:tr>
      <w:tr w:rsidR="00BB5A81" w:rsidRPr="00404192" w:rsidTr="007D5AD3">
        <w:trPr>
          <w:trHeight w:val="276"/>
        </w:trPr>
        <w:tc>
          <w:tcPr>
            <w:tcW w:w="752" w:type="dxa"/>
            <w:noWrap/>
            <w:hideMark/>
          </w:tcPr>
          <w:p w:rsidR="00BB5A81" w:rsidRPr="00404192" w:rsidRDefault="00BB5A81" w:rsidP="007D5AD3">
            <w:pPr>
              <w:jc w:val="both"/>
            </w:pPr>
            <w:r w:rsidRPr="00404192">
              <w:t>1010</w:t>
            </w:r>
          </w:p>
        </w:tc>
        <w:tc>
          <w:tcPr>
            <w:tcW w:w="9278" w:type="dxa"/>
            <w:noWrap/>
            <w:hideMark/>
          </w:tcPr>
          <w:p w:rsidR="00BB5A81" w:rsidRPr="00404192" w:rsidRDefault="00BB5A81" w:rsidP="007D5AD3">
            <w:pPr>
              <w:jc w:val="both"/>
            </w:pPr>
            <w:r w:rsidRPr="00404192">
              <w:t>TATAACTAGTGCTGTATATAAACACAGCAGCTAGCTAAGGGGGTGGTTTAGTTTAGTAG</w:t>
            </w:r>
          </w:p>
        </w:tc>
      </w:tr>
      <w:tr w:rsidR="00BB5A81" w:rsidRPr="00404192" w:rsidTr="007D5AD3">
        <w:trPr>
          <w:trHeight w:val="276"/>
        </w:trPr>
        <w:tc>
          <w:tcPr>
            <w:tcW w:w="752" w:type="dxa"/>
            <w:noWrap/>
            <w:hideMark/>
          </w:tcPr>
          <w:p w:rsidR="00BB5A81" w:rsidRPr="00404192" w:rsidRDefault="00BB5A81" w:rsidP="007D5AD3">
            <w:pPr>
              <w:jc w:val="both"/>
            </w:pPr>
            <w:r w:rsidRPr="00404192">
              <w:t>1011</w:t>
            </w:r>
          </w:p>
        </w:tc>
        <w:tc>
          <w:tcPr>
            <w:tcW w:w="9278" w:type="dxa"/>
            <w:noWrap/>
            <w:hideMark/>
          </w:tcPr>
          <w:p w:rsidR="00BB5A81" w:rsidRPr="00404192" w:rsidRDefault="00BB5A81" w:rsidP="007D5AD3">
            <w:pPr>
              <w:jc w:val="both"/>
            </w:pPr>
            <w:r w:rsidRPr="00404192">
              <w:t>TATAACTAGTGCTGTATATAAACACAGCATAACTGTATATATACCCAGGGCTAGCTAAGGGGGTGGTTTAGTTTAGTAG</w:t>
            </w:r>
          </w:p>
        </w:tc>
      </w:tr>
      <w:tr w:rsidR="00BB5A81" w:rsidRPr="00404192" w:rsidTr="007D5AD3">
        <w:trPr>
          <w:trHeight w:val="276"/>
        </w:trPr>
        <w:tc>
          <w:tcPr>
            <w:tcW w:w="752" w:type="dxa"/>
            <w:noWrap/>
            <w:hideMark/>
          </w:tcPr>
          <w:p w:rsidR="00BB5A81" w:rsidRPr="00404192" w:rsidRDefault="00BB5A81" w:rsidP="007D5AD3">
            <w:pPr>
              <w:jc w:val="both"/>
            </w:pPr>
            <w:r w:rsidRPr="00404192">
              <w:t>1012</w:t>
            </w:r>
          </w:p>
        </w:tc>
        <w:tc>
          <w:tcPr>
            <w:tcW w:w="9278" w:type="dxa"/>
            <w:noWrap/>
            <w:hideMark/>
          </w:tcPr>
          <w:p w:rsidR="00BB5A81" w:rsidRPr="00404192" w:rsidRDefault="00BB5A81" w:rsidP="007D5AD3">
            <w:pPr>
              <w:jc w:val="both"/>
            </w:pPr>
            <w:r w:rsidRPr="00404192">
              <w:t>TATAACTAGTGCTGTATATAAACACAGCATAACTGTATATATACCCAGGACTGCTGTATATAAAACCAGCTAGCTAAGGGGGTGGTTTAGTTTAGTAG</w:t>
            </w:r>
          </w:p>
        </w:tc>
      </w:tr>
      <w:tr w:rsidR="00BB5A81" w:rsidRPr="00404192" w:rsidTr="007D5AD3">
        <w:trPr>
          <w:trHeight w:val="276"/>
        </w:trPr>
        <w:tc>
          <w:tcPr>
            <w:tcW w:w="752" w:type="dxa"/>
            <w:noWrap/>
            <w:hideMark/>
          </w:tcPr>
          <w:p w:rsidR="00BB5A81" w:rsidRPr="00404192" w:rsidRDefault="00BB5A81" w:rsidP="007D5AD3">
            <w:pPr>
              <w:jc w:val="both"/>
            </w:pPr>
            <w:r w:rsidRPr="00404192">
              <w:t>1013</w:t>
            </w:r>
          </w:p>
        </w:tc>
        <w:tc>
          <w:tcPr>
            <w:tcW w:w="9278" w:type="dxa"/>
            <w:noWrap/>
            <w:hideMark/>
          </w:tcPr>
          <w:p w:rsidR="00BB5A81" w:rsidRPr="00404192" w:rsidRDefault="00BB5A81" w:rsidP="007D5AD3">
            <w:pPr>
              <w:jc w:val="both"/>
            </w:pPr>
            <w:r w:rsidRPr="00404192">
              <w:t>ACAGTTTCCGGGGAGAACTAGTGCTGTATATAAACACAGCATAACTGTATATATACCCAGGACTGCTGTATATAAAACCAGTGG</w:t>
            </w:r>
          </w:p>
        </w:tc>
      </w:tr>
      <w:tr w:rsidR="00BB5A81" w:rsidRPr="00404192" w:rsidTr="007D5AD3">
        <w:trPr>
          <w:trHeight w:val="276"/>
        </w:trPr>
        <w:tc>
          <w:tcPr>
            <w:tcW w:w="752" w:type="dxa"/>
            <w:noWrap/>
            <w:hideMark/>
          </w:tcPr>
          <w:p w:rsidR="00BB5A81" w:rsidRPr="00404192" w:rsidRDefault="00BB5A81" w:rsidP="007D5AD3">
            <w:pPr>
              <w:jc w:val="both"/>
            </w:pPr>
            <w:r w:rsidRPr="00404192">
              <w:t>1014</w:t>
            </w:r>
          </w:p>
        </w:tc>
        <w:tc>
          <w:tcPr>
            <w:tcW w:w="9278" w:type="dxa"/>
            <w:noWrap/>
            <w:hideMark/>
          </w:tcPr>
          <w:p w:rsidR="00BB5A81" w:rsidRPr="00404192" w:rsidRDefault="00BB5A81" w:rsidP="007D5AD3">
            <w:pPr>
              <w:jc w:val="both"/>
            </w:pPr>
            <w:r w:rsidRPr="00404192">
              <w:t>ACTAAACCACCCCCTTAGCTAGCAGTACTGTATATATAACCACTGGTTTTATATACAGCAGTCC</w:t>
            </w:r>
          </w:p>
        </w:tc>
      </w:tr>
      <w:tr w:rsidR="00BB5A81" w:rsidRPr="00404192" w:rsidTr="007D5AD3">
        <w:trPr>
          <w:trHeight w:val="276"/>
        </w:trPr>
        <w:tc>
          <w:tcPr>
            <w:tcW w:w="752" w:type="dxa"/>
            <w:noWrap/>
            <w:hideMark/>
          </w:tcPr>
          <w:p w:rsidR="00BB5A81" w:rsidRPr="00404192" w:rsidRDefault="00BB5A81" w:rsidP="007D5AD3">
            <w:pPr>
              <w:jc w:val="both"/>
            </w:pPr>
            <w:r w:rsidRPr="00404192">
              <w:t>1017</w:t>
            </w:r>
          </w:p>
        </w:tc>
        <w:tc>
          <w:tcPr>
            <w:tcW w:w="9278" w:type="dxa"/>
            <w:noWrap/>
            <w:hideMark/>
          </w:tcPr>
          <w:p w:rsidR="00BB5A81" w:rsidRPr="00404192" w:rsidRDefault="00BB5A81" w:rsidP="007D5AD3">
            <w:pPr>
              <w:jc w:val="both"/>
            </w:pPr>
            <w:r w:rsidRPr="00404192">
              <w:t>ATTACATATGAAAGCGTTAACGGCCAG</w:t>
            </w:r>
          </w:p>
        </w:tc>
      </w:tr>
      <w:tr w:rsidR="00BB5A81" w:rsidRPr="00404192" w:rsidTr="007D5AD3">
        <w:trPr>
          <w:trHeight w:val="276"/>
        </w:trPr>
        <w:tc>
          <w:tcPr>
            <w:tcW w:w="752" w:type="dxa"/>
            <w:noWrap/>
            <w:hideMark/>
          </w:tcPr>
          <w:p w:rsidR="00BB5A81" w:rsidRPr="00404192" w:rsidRDefault="00BB5A81" w:rsidP="007D5AD3">
            <w:pPr>
              <w:jc w:val="both"/>
            </w:pPr>
            <w:r w:rsidRPr="00404192">
              <w:t>1018</w:t>
            </w:r>
          </w:p>
        </w:tc>
        <w:tc>
          <w:tcPr>
            <w:tcW w:w="9278" w:type="dxa"/>
            <w:noWrap/>
            <w:hideMark/>
          </w:tcPr>
          <w:p w:rsidR="00BB5A81" w:rsidRPr="00404192" w:rsidRDefault="00BB5A81" w:rsidP="007D5AD3">
            <w:pPr>
              <w:jc w:val="both"/>
            </w:pPr>
            <w:r w:rsidRPr="00404192">
              <w:t>TATAGTCGACGCCGCCGTACTCGTCAATG</w:t>
            </w:r>
          </w:p>
        </w:tc>
      </w:tr>
      <w:tr w:rsidR="00BB5A81" w:rsidRPr="00404192" w:rsidTr="007D5AD3">
        <w:trPr>
          <w:trHeight w:val="276"/>
        </w:trPr>
        <w:tc>
          <w:tcPr>
            <w:tcW w:w="752" w:type="dxa"/>
            <w:noWrap/>
            <w:hideMark/>
          </w:tcPr>
          <w:p w:rsidR="00BB5A81" w:rsidRPr="00404192" w:rsidRDefault="00BB5A81" w:rsidP="007D5AD3">
            <w:pPr>
              <w:jc w:val="both"/>
            </w:pPr>
            <w:r w:rsidRPr="00404192">
              <w:t>1033</w:t>
            </w:r>
          </w:p>
        </w:tc>
        <w:tc>
          <w:tcPr>
            <w:tcW w:w="9278" w:type="dxa"/>
            <w:noWrap/>
            <w:hideMark/>
          </w:tcPr>
          <w:p w:rsidR="00BB5A81" w:rsidRPr="00404192" w:rsidRDefault="00BB5A81" w:rsidP="007D5AD3">
            <w:pPr>
              <w:jc w:val="both"/>
            </w:pPr>
            <w:r w:rsidRPr="00404192">
              <w:t>AAGGGAACAAAAGCTGTCGACACTAGTAGCTGAAAAAAAAGGTTG</w:t>
            </w:r>
          </w:p>
        </w:tc>
      </w:tr>
      <w:tr w:rsidR="00BB5A81" w:rsidRPr="00404192" w:rsidTr="007D5AD3">
        <w:trPr>
          <w:trHeight w:val="276"/>
        </w:trPr>
        <w:tc>
          <w:tcPr>
            <w:tcW w:w="752" w:type="dxa"/>
            <w:noWrap/>
            <w:hideMark/>
          </w:tcPr>
          <w:p w:rsidR="00BB5A81" w:rsidRPr="00404192" w:rsidRDefault="00BB5A81" w:rsidP="007D5AD3">
            <w:pPr>
              <w:jc w:val="both"/>
            </w:pPr>
            <w:r w:rsidRPr="00404192">
              <w:t>1034</w:t>
            </w:r>
          </w:p>
        </w:tc>
        <w:tc>
          <w:tcPr>
            <w:tcW w:w="9278" w:type="dxa"/>
            <w:noWrap/>
            <w:hideMark/>
          </w:tcPr>
          <w:p w:rsidR="00BB5A81" w:rsidRPr="00404192" w:rsidRDefault="00BB5A81" w:rsidP="007D5AD3">
            <w:pPr>
              <w:jc w:val="both"/>
            </w:pPr>
            <w:r w:rsidRPr="00404192">
              <w:t>TTAACGCTTTCATTGTCTAGATTTAATTAATTATGTGTGTTTATTCG</w:t>
            </w:r>
          </w:p>
        </w:tc>
      </w:tr>
      <w:tr w:rsidR="00BB5A81" w:rsidRPr="00404192" w:rsidTr="007D5AD3">
        <w:trPr>
          <w:trHeight w:val="276"/>
        </w:trPr>
        <w:tc>
          <w:tcPr>
            <w:tcW w:w="752" w:type="dxa"/>
            <w:noWrap/>
            <w:hideMark/>
          </w:tcPr>
          <w:p w:rsidR="00BB5A81" w:rsidRPr="00404192" w:rsidRDefault="00BB5A81" w:rsidP="007D5AD3">
            <w:pPr>
              <w:jc w:val="both"/>
            </w:pPr>
            <w:r w:rsidRPr="00404192">
              <w:t>1043</w:t>
            </w:r>
          </w:p>
        </w:tc>
        <w:tc>
          <w:tcPr>
            <w:tcW w:w="9278" w:type="dxa"/>
            <w:noWrap/>
            <w:hideMark/>
          </w:tcPr>
          <w:p w:rsidR="00BB5A81" w:rsidRPr="00404192" w:rsidRDefault="00BB5A81" w:rsidP="007D5AD3">
            <w:pPr>
              <w:jc w:val="both"/>
            </w:pPr>
            <w:r w:rsidRPr="00404192">
              <w:t>AAAGGCCACAGTTTCCGGGAGAACTAGTGCTGTATATAAACACAGCA</w:t>
            </w:r>
          </w:p>
        </w:tc>
      </w:tr>
      <w:tr w:rsidR="00BB5A81" w:rsidRPr="00404192" w:rsidTr="007D5AD3">
        <w:trPr>
          <w:trHeight w:val="276"/>
        </w:trPr>
        <w:tc>
          <w:tcPr>
            <w:tcW w:w="752" w:type="dxa"/>
            <w:noWrap/>
            <w:hideMark/>
          </w:tcPr>
          <w:p w:rsidR="00BB5A81" w:rsidRPr="00404192" w:rsidRDefault="00BB5A81" w:rsidP="007D5AD3">
            <w:pPr>
              <w:jc w:val="both"/>
            </w:pPr>
            <w:r w:rsidRPr="00404192">
              <w:t>1044</w:t>
            </w:r>
          </w:p>
        </w:tc>
        <w:tc>
          <w:tcPr>
            <w:tcW w:w="9278" w:type="dxa"/>
            <w:noWrap/>
            <w:hideMark/>
          </w:tcPr>
          <w:p w:rsidR="00BB5A81" w:rsidRPr="00404192" w:rsidRDefault="00BB5A81" w:rsidP="007D5AD3">
            <w:pPr>
              <w:jc w:val="both"/>
            </w:pPr>
            <w:r w:rsidRPr="00404192">
              <w:t>ACTAAACTAAACCACCCCCTTAGCTAGCTGCTGTGTTTATATACAGCA</w:t>
            </w:r>
          </w:p>
        </w:tc>
      </w:tr>
      <w:tr w:rsidR="00BB5A81" w:rsidRPr="00404192" w:rsidTr="007D5AD3">
        <w:trPr>
          <w:trHeight w:val="276"/>
        </w:trPr>
        <w:tc>
          <w:tcPr>
            <w:tcW w:w="752" w:type="dxa"/>
            <w:noWrap/>
            <w:hideMark/>
          </w:tcPr>
          <w:p w:rsidR="00BB5A81" w:rsidRPr="00404192" w:rsidRDefault="00BB5A81" w:rsidP="007D5AD3">
            <w:pPr>
              <w:jc w:val="both"/>
            </w:pPr>
            <w:r w:rsidRPr="00404192">
              <w:t>1045</w:t>
            </w:r>
          </w:p>
        </w:tc>
        <w:tc>
          <w:tcPr>
            <w:tcW w:w="9278" w:type="dxa"/>
            <w:noWrap/>
            <w:hideMark/>
          </w:tcPr>
          <w:p w:rsidR="00BB5A81" w:rsidRPr="00404192" w:rsidRDefault="00BB5A81" w:rsidP="007D5AD3">
            <w:pPr>
              <w:jc w:val="both"/>
            </w:pPr>
            <w:r w:rsidRPr="00404192">
              <w:t>AAAGGCCACAGTTTCCGGGAGAACTAGTAACTGTATATATACCCAGG</w:t>
            </w:r>
          </w:p>
        </w:tc>
      </w:tr>
      <w:tr w:rsidR="00BB5A81" w:rsidRPr="00404192" w:rsidTr="007D5AD3">
        <w:trPr>
          <w:trHeight w:val="276"/>
        </w:trPr>
        <w:tc>
          <w:tcPr>
            <w:tcW w:w="752" w:type="dxa"/>
            <w:noWrap/>
            <w:hideMark/>
          </w:tcPr>
          <w:p w:rsidR="00BB5A81" w:rsidRPr="00404192" w:rsidRDefault="00BB5A81" w:rsidP="007D5AD3">
            <w:pPr>
              <w:jc w:val="both"/>
            </w:pPr>
            <w:r w:rsidRPr="00404192">
              <w:t>1046</w:t>
            </w:r>
          </w:p>
        </w:tc>
        <w:tc>
          <w:tcPr>
            <w:tcW w:w="9278" w:type="dxa"/>
            <w:noWrap/>
            <w:hideMark/>
          </w:tcPr>
          <w:p w:rsidR="00BB5A81" w:rsidRPr="00404192" w:rsidRDefault="00BB5A81" w:rsidP="007D5AD3">
            <w:pPr>
              <w:jc w:val="both"/>
            </w:pPr>
            <w:r w:rsidRPr="00404192">
              <w:t>ACTAAACTAAACCACCCCCTTAGCTAGCCCTGGGTATATATACAGTTA</w:t>
            </w:r>
          </w:p>
        </w:tc>
      </w:tr>
      <w:tr w:rsidR="00BB5A81" w:rsidRPr="00404192" w:rsidTr="007D5AD3">
        <w:trPr>
          <w:trHeight w:val="276"/>
        </w:trPr>
        <w:tc>
          <w:tcPr>
            <w:tcW w:w="752" w:type="dxa"/>
            <w:noWrap/>
            <w:hideMark/>
          </w:tcPr>
          <w:p w:rsidR="00BB5A81" w:rsidRPr="00404192" w:rsidRDefault="00BB5A81" w:rsidP="007D5AD3">
            <w:pPr>
              <w:jc w:val="both"/>
            </w:pPr>
            <w:r w:rsidRPr="00404192">
              <w:lastRenderedPageBreak/>
              <w:t>1047</w:t>
            </w:r>
          </w:p>
        </w:tc>
        <w:tc>
          <w:tcPr>
            <w:tcW w:w="9278" w:type="dxa"/>
            <w:noWrap/>
            <w:hideMark/>
          </w:tcPr>
          <w:p w:rsidR="00BB5A81" w:rsidRPr="00404192" w:rsidRDefault="00BB5A81" w:rsidP="007D5AD3">
            <w:pPr>
              <w:jc w:val="both"/>
            </w:pPr>
            <w:r w:rsidRPr="00404192">
              <w:t>AAAGGCCACAGTTTCCGGGAGAACTAGTCTGCTGTATATAAAACCAGT</w:t>
            </w:r>
          </w:p>
        </w:tc>
      </w:tr>
      <w:tr w:rsidR="00BB5A81" w:rsidRPr="00404192" w:rsidTr="007D5AD3">
        <w:trPr>
          <w:trHeight w:val="276"/>
        </w:trPr>
        <w:tc>
          <w:tcPr>
            <w:tcW w:w="752" w:type="dxa"/>
            <w:noWrap/>
            <w:hideMark/>
          </w:tcPr>
          <w:p w:rsidR="00BB5A81" w:rsidRPr="00404192" w:rsidRDefault="00BB5A81" w:rsidP="007D5AD3">
            <w:pPr>
              <w:jc w:val="both"/>
            </w:pPr>
            <w:r w:rsidRPr="00404192">
              <w:t>1048</w:t>
            </w:r>
          </w:p>
        </w:tc>
        <w:tc>
          <w:tcPr>
            <w:tcW w:w="9278" w:type="dxa"/>
            <w:noWrap/>
            <w:hideMark/>
          </w:tcPr>
          <w:p w:rsidR="00BB5A81" w:rsidRPr="00404192" w:rsidRDefault="00BB5A81" w:rsidP="007D5AD3">
            <w:pPr>
              <w:jc w:val="both"/>
            </w:pPr>
            <w:r w:rsidRPr="00404192">
              <w:t>ACTAAACTAAACCACCCCCTTAGCTAGCACTGGTTTTATATACAGCAG</w:t>
            </w:r>
          </w:p>
        </w:tc>
      </w:tr>
      <w:tr w:rsidR="00BB5A81" w:rsidRPr="00404192" w:rsidTr="007D5AD3">
        <w:trPr>
          <w:trHeight w:val="276"/>
        </w:trPr>
        <w:tc>
          <w:tcPr>
            <w:tcW w:w="752" w:type="dxa"/>
            <w:noWrap/>
            <w:hideMark/>
          </w:tcPr>
          <w:p w:rsidR="00BB5A81" w:rsidRPr="00404192" w:rsidRDefault="00BB5A81" w:rsidP="007D5AD3">
            <w:pPr>
              <w:jc w:val="both"/>
            </w:pPr>
            <w:r w:rsidRPr="00404192">
              <w:t>1049</w:t>
            </w:r>
          </w:p>
        </w:tc>
        <w:tc>
          <w:tcPr>
            <w:tcW w:w="9278" w:type="dxa"/>
            <w:noWrap/>
            <w:hideMark/>
          </w:tcPr>
          <w:p w:rsidR="00BB5A81" w:rsidRPr="00404192" w:rsidRDefault="00BB5A81" w:rsidP="007D5AD3">
            <w:pPr>
              <w:jc w:val="both"/>
            </w:pPr>
            <w:r w:rsidRPr="00404192">
              <w:t>AAAGGCCACAGTTTCCGGGAGAACTAGTAGTGGTTATATATACAGTAC</w:t>
            </w:r>
          </w:p>
        </w:tc>
      </w:tr>
      <w:tr w:rsidR="00BB5A81" w:rsidRPr="00404192" w:rsidTr="007D5AD3">
        <w:trPr>
          <w:trHeight w:val="276"/>
        </w:trPr>
        <w:tc>
          <w:tcPr>
            <w:tcW w:w="752" w:type="dxa"/>
            <w:noWrap/>
            <w:hideMark/>
          </w:tcPr>
          <w:p w:rsidR="00BB5A81" w:rsidRPr="00404192" w:rsidRDefault="00BB5A81" w:rsidP="007D5AD3">
            <w:pPr>
              <w:jc w:val="both"/>
            </w:pPr>
            <w:r w:rsidRPr="00404192">
              <w:t>1050</w:t>
            </w:r>
          </w:p>
        </w:tc>
        <w:tc>
          <w:tcPr>
            <w:tcW w:w="9278" w:type="dxa"/>
            <w:noWrap/>
            <w:hideMark/>
          </w:tcPr>
          <w:p w:rsidR="00BB5A81" w:rsidRPr="00404192" w:rsidRDefault="00BB5A81" w:rsidP="007D5AD3">
            <w:pPr>
              <w:jc w:val="both"/>
            </w:pPr>
            <w:r w:rsidRPr="00404192">
              <w:t>ACTAAACTAAACCACCCCCTTAGCTAGCGTACTGTATATATAACCACT</w:t>
            </w:r>
          </w:p>
        </w:tc>
      </w:tr>
      <w:tr w:rsidR="00BB5A81" w:rsidRPr="00404192" w:rsidTr="007D5AD3">
        <w:trPr>
          <w:trHeight w:val="276"/>
        </w:trPr>
        <w:tc>
          <w:tcPr>
            <w:tcW w:w="752" w:type="dxa"/>
            <w:noWrap/>
            <w:hideMark/>
          </w:tcPr>
          <w:p w:rsidR="00BB5A81" w:rsidRPr="00404192" w:rsidRDefault="00BB5A81" w:rsidP="007D5AD3">
            <w:pPr>
              <w:jc w:val="both"/>
            </w:pPr>
            <w:r w:rsidRPr="00404192">
              <w:t>1051</w:t>
            </w:r>
          </w:p>
        </w:tc>
        <w:tc>
          <w:tcPr>
            <w:tcW w:w="9278" w:type="dxa"/>
            <w:noWrap/>
            <w:hideMark/>
          </w:tcPr>
          <w:p w:rsidR="00BB5A81" w:rsidRPr="00404192" w:rsidRDefault="00BB5A81" w:rsidP="007D5AD3">
            <w:pPr>
              <w:jc w:val="both"/>
            </w:pPr>
            <w:r w:rsidRPr="00404192">
              <w:t>AAAGGCCACAGTTTCCGGGGAG</w:t>
            </w:r>
          </w:p>
        </w:tc>
      </w:tr>
      <w:tr w:rsidR="00BB5A81" w:rsidRPr="00404192" w:rsidTr="007D5AD3">
        <w:trPr>
          <w:trHeight w:val="276"/>
        </w:trPr>
        <w:tc>
          <w:tcPr>
            <w:tcW w:w="752" w:type="dxa"/>
            <w:noWrap/>
            <w:hideMark/>
          </w:tcPr>
          <w:p w:rsidR="00BB5A81" w:rsidRPr="00404192" w:rsidRDefault="00BB5A81" w:rsidP="007D5AD3">
            <w:pPr>
              <w:jc w:val="both"/>
            </w:pPr>
            <w:r w:rsidRPr="00404192">
              <w:t>1052</w:t>
            </w:r>
          </w:p>
        </w:tc>
        <w:tc>
          <w:tcPr>
            <w:tcW w:w="9278" w:type="dxa"/>
            <w:noWrap/>
            <w:hideMark/>
          </w:tcPr>
          <w:p w:rsidR="00BB5A81" w:rsidRPr="00404192" w:rsidRDefault="00BB5A81" w:rsidP="007D5AD3">
            <w:pPr>
              <w:jc w:val="both"/>
            </w:pPr>
            <w:r w:rsidRPr="00404192">
              <w:t>CTAAACCACCCCCTTAGCTAGC</w:t>
            </w:r>
          </w:p>
        </w:tc>
      </w:tr>
      <w:tr w:rsidR="00BB5A81" w:rsidRPr="00404192" w:rsidTr="007D5AD3">
        <w:trPr>
          <w:trHeight w:val="276"/>
        </w:trPr>
        <w:tc>
          <w:tcPr>
            <w:tcW w:w="752" w:type="dxa"/>
            <w:noWrap/>
            <w:hideMark/>
          </w:tcPr>
          <w:p w:rsidR="00BB5A81" w:rsidRPr="00404192" w:rsidRDefault="00BB5A81" w:rsidP="007D5AD3">
            <w:pPr>
              <w:jc w:val="both"/>
            </w:pPr>
            <w:r w:rsidRPr="00404192">
              <w:t>1078</w:t>
            </w:r>
          </w:p>
        </w:tc>
        <w:tc>
          <w:tcPr>
            <w:tcW w:w="9278" w:type="dxa"/>
            <w:noWrap/>
            <w:hideMark/>
          </w:tcPr>
          <w:p w:rsidR="00BB5A81" w:rsidRPr="00404192" w:rsidRDefault="00BB5A81" w:rsidP="007D5AD3">
            <w:pPr>
              <w:jc w:val="both"/>
            </w:pPr>
            <w:r w:rsidRPr="00404192">
              <w:t>CTTCACCTTTAGACATTTTAATTAATTCTCCTTGACGTTAAAGTATAGAGG</w:t>
            </w:r>
          </w:p>
        </w:tc>
      </w:tr>
      <w:tr w:rsidR="00BB5A81" w:rsidRPr="00404192" w:rsidTr="007D5AD3">
        <w:trPr>
          <w:trHeight w:val="276"/>
        </w:trPr>
        <w:tc>
          <w:tcPr>
            <w:tcW w:w="752" w:type="dxa"/>
            <w:noWrap/>
            <w:hideMark/>
          </w:tcPr>
          <w:p w:rsidR="00BB5A81" w:rsidRPr="00404192" w:rsidRDefault="00BB5A81" w:rsidP="007D5AD3">
            <w:pPr>
              <w:jc w:val="both"/>
            </w:pPr>
            <w:r w:rsidRPr="00404192">
              <w:t>1079</w:t>
            </w:r>
          </w:p>
        </w:tc>
        <w:tc>
          <w:tcPr>
            <w:tcW w:w="9278" w:type="dxa"/>
            <w:noWrap/>
            <w:hideMark/>
          </w:tcPr>
          <w:p w:rsidR="00BB5A81" w:rsidRPr="00404192" w:rsidRDefault="00BB5A81" w:rsidP="007D5AD3">
            <w:pPr>
              <w:jc w:val="both"/>
            </w:pPr>
            <w:r w:rsidRPr="00404192">
              <w:t>CGCCCTTGCTCACCATTTTAATTAATTTGACTGTGTTATTTTGCGTGAG</w:t>
            </w:r>
          </w:p>
        </w:tc>
      </w:tr>
      <w:tr w:rsidR="00BB5A81" w:rsidRPr="00404192" w:rsidTr="007D5AD3">
        <w:trPr>
          <w:trHeight w:val="276"/>
        </w:trPr>
        <w:tc>
          <w:tcPr>
            <w:tcW w:w="752" w:type="dxa"/>
            <w:noWrap/>
            <w:hideMark/>
          </w:tcPr>
          <w:p w:rsidR="00BB5A81" w:rsidRPr="00404192" w:rsidRDefault="00BB5A81" w:rsidP="007D5AD3">
            <w:pPr>
              <w:jc w:val="both"/>
            </w:pPr>
            <w:r w:rsidRPr="00404192">
              <w:t>1080</w:t>
            </w:r>
          </w:p>
        </w:tc>
        <w:tc>
          <w:tcPr>
            <w:tcW w:w="9278" w:type="dxa"/>
            <w:noWrap/>
            <w:hideMark/>
          </w:tcPr>
          <w:p w:rsidR="00BB5A81" w:rsidRPr="00404192" w:rsidRDefault="00BB5A81" w:rsidP="007D5AD3">
            <w:pPr>
              <w:jc w:val="both"/>
            </w:pPr>
            <w:r w:rsidRPr="00404192">
              <w:t>CAGTCGCATGTGTGGAAATGTAAAGAGCCCCA</w:t>
            </w:r>
          </w:p>
        </w:tc>
      </w:tr>
      <w:tr w:rsidR="00BB5A81" w:rsidRPr="00404192" w:rsidTr="007D5AD3">
        <w:trPr>
          <w:trHeight w:val="276"/>
        </w:trPr>
        <w:tc>
          <w:tcPr>
            <w:tcW w:w="752" w:type="dxa"/>
            <w:noWrap/>
            <w:hideMark/>
          </w:tcPr>
          <w:p w:rsidR="00BB5A81" w:rsidRPr="00404192" w:rsidRDefault="00BB5A81" w:rsidP="007D5AD3">
            <w:pPr>
              <w:jc w:val="both"/>
            </w:pPr>
            <w:r w:rsidRPr="00404192">
              <w:t>1081</w:t>
            </w:r>
          </w:p>
        </w:tc>
        <w:tc>
          <w:tcPr>
            <w:tcW w:w="9278" w:type="dxa"/>
            <w:noWrap/>
            <w:hideMark/>
          </w:tcPr>
          <w:p w:rsidR="00BB5A81" w:rsidRPr="00404192" w:rsidRDefault="00BB5A81" w:rsidP="007D5AD3">
            <w:pPr>
              <w:jc w:val="both"/>
            </w:pPr>
            <w:r w:rsidRPr="00404192">
              <w:t>CATTTCCACACATGCGACTGGGTGAGCATATG</w:t>
            </w:r>
          </w:p>
        </w:tc>
      </w:tr>
      <w:tr w:rsidR="00BB5A81" w:rsidRPr="00404192" w:rsidTr="007D5AD3">
        <w:trPr>
          <w:trHeight w:val="276"/>
        </w:trPr>
        <w:tc>
          <w:tcPr>
            <w:tcW w:w="752" w:type="dxa"/>
            <w:noWrap/>
            <w:hideMark/>
          </w:tcPr>
          <w:p w:rsidR="00BB5A81" w:rsidRPr="00404192" w:rsidRDefault="00BB5A81" w:rsidP="007D5AD3">
            <w:pPr>
              <w:jc w:val="both"/>
            </w:pPr>
            <w:r w:rsidRPr="00404192">
              <w:t>1082</w:t>
            </w:r>
          </w:p>
        </w:tc>
        <w:tc>
          <w:tcPr>
            <w:tcW w:w="9278" w:type="dxa"/>
            <w:noWrap/>
            <w:hideMark/>
          </w:tcPr>
          <w:p w:rsidR="00BB5A81" w:rsidRPr="00404192" w:rsidRDefault="00BB5A81" w:rsidP="007D5AD3">
            <w:pPr>
              <w:jc w:val="both"/>
            </w:pPr>
            <w:r w:rsidRPr="00404192">
              <w:t>CTTCACCTTTAGACATTTTAATTAATTTGACTGTGTTATTTTGCGTGAG</w:t>
            </w:r>
          </w:p>
        </w:tc>
      </w:tr>
      <w:tr w:rsidR="00BB5A81" w:rsidRPr="00404192" w:rsidTr="007D5AD3">
        <w:trPr>
          <w:trHeight w:val="276"/>
        </w:trPr>
        <w:tc>
          <w:tcPr>
            <w:tcW w:w="752" w:type="dxa"/>
            <w:noWrap/>
            <w:hideMark/>
          </w:tcPr>
          <w:p w:rsidR="00BB5A81" w:rsidRPr="00404192" w:rsidRDefault="00BB5A81" w:rsidP="007D5AD3">
            <w:pPr>
              <w:jc w:val="both"/>
            </w:pPr>
            <w:r w:rsidRPr="00404192">
              <w:t>1083</w:t>
            </w:r>
          </w:p>
        </w:tc>
        <w:tc>
          <w:tcPr>
            <w:tcW w:w="9278" w:type="dxa"/>
            <w:noWrap/>
            <w:hideMark/>
          </w:tcPr>
          <w:p w:rsidR="00BB5A81" w:rsidRPr="00404192" w:rsidRDefault="00BB5A81" w:rsidP="007D5AD3">
            <w:pPr>
              <w:jc w:val="both"/>
            </w:pPr>
            <w:r w:rsidRPr="00404192">
              <w:t>CGCCCTTGCTCACCATTTTAATTAATTCTCCTTGACGTTAAAGTATAGAGG</w:t>
            </w:r>
          </w:p>
        </w:tc>
      </w:tr>
      <w:tr w:rsidR="00BB5A81" w:rsidRPr="00404192" w:rsidTr="007D5AD3">
        <w:trPr>
          <w:trHeight w:val="276"/>
        </w:trPr>
        <w:tc>
          <w:tcPr>
            <w:tcW w:w="752" w:type="dxa"/>
            <w:noWrap/>
            <w:hideMark/>
          </w:tcPr>
          <w:p w:rsidR="00BB5A81" w:rsidRPr="00404192" w:rsidRDefault="00BB5A81" w:rsidP="007D5AD3">
            <w:pPr>
              <w:jc w:val="both"/>
            </w:pPr>
            <w:r w:rsidRPr="00404192">
              <w:t>1084</w:t>
            </w:r>
          </w:p>
        </w:tc>
        <w:tc>
          <w:tcPr>
            <w:tcW w:w="9278" w:type="dxa"/>
            <w:noWrap/>
            <w:hideMark/>
          </w:tcPr>
          <w:p w:rsidR="00BB5A81" w:rsidRPr="00404192" w:rsidRDefault="00BB5A81" w:rsidP="007D5AD3">
            <w:pPr>
              <w:jc w:val="both"/>
            </w:pPr>
            <w:r w:rsidRPr="00404192">
              <w:t>CTTCACCTTTAGACATTTTAATTAAATGTATGTGTTTTTTGTAGTTATAG</w:t>
            </w:r>
          </w:p>
        </w:tc>
      </w:tr>
      <w:tr w:rsidR="00BB5A81" w:rsidRPr="00404192" w:rsidTr="007D5AD3">
        <w:trPr>
          <w:trHeight w:val="276"/>
        </w:trPr>
        <w:tc>
          <w:tcPr>
            <w:tcW w:w="752" w:type="dxa"/>
            <w:noWrap/>
            <w:hideMark/>
          </w:tcPr>
          <w:p w:rsidR="00BB5A81" w:rsidRPr="00404192" w:rsidRDefault="00BB5A81" w:rsidP="007D5AD3">
            <w:pPr>
              <w:jc w:val="both"/>
            </w:pPr>
            <w:r w:rsidRPr="00404192">
              <w:t>1085</w:t>
            </w:r>
          </w:p>
        </w:tc>
        <w:tc>
          <w:tcPr>
            <w:tcW w:w="9278" w:type="dxa"/>
            <w:noWrap/>
            <w:hideMark/>
          </w:tcPr>
          <w:p w:rsidR="00BB5A81" w:rsidRPr="00404192" w:rsidRDefault="00BB5A81" w:rsidP="007D5AD3">
            <w:pPr>
              <w:jc w:val="both"/>
            </w:pPr>
            <w:r w:rsidRPr="00404192">
              <w:t>CGCCCTTGCTCACCATTTTAATTAATTATGTGTGTTTATTCGAAACTAAGTTC</w:t>
            </w:r>
          </w:p>
        </w:tc>
      </w:tr>
      <w:tr w:rsidR="00BB5A81" w:rsidRPr="00404192" w:rsidTr="007D5AD3">
        <w:trPr>
          <w:trHeight w:val="276"/>
        </w:trPr>
        <w:tc>
          <w:tcPr>
            <w:tcW w:w="752" w:type="dxa"/>
            <w:noWrap/>
            <w:hideMark/>
          </w:tcPr>
          <w:p w:rsidR="00BB5A81" w:rsidRPr="00404192" w:rsidRDefault="00BB5A81" w:rsidP="007D5AD3">
            <w:pPr>
              <w:jc w:val="both"/>
            </w:pPr>
            <w:r w:rsidRPr="00404192">
              <w:t>1086</w:t>
            </w:r>
          </w:p>
        </w:tc>
        <w:tc>
          <w:tcPr>
            <w:tcW w:w="9278" w:type="dxa"/>
            <w:noWrap/>
            <w:hideMark/>
          </w:tcPr>
          <w:p w:rsidR="00BB5A81" w:rsidRPr="00404192" w:rsidRDefault="00BB5A81" w:rsidP="007D5AD3">
            <w:pPr>
              <w:jc w:val="both"/>
            </w:pPr>
            <w:r w:rsidRPr="00404192">
              <w:t>TCTTTGAAATAATAATGCCATTTTTTTGAGTTATAAT</w:t>
            </w:r>
          </w:p>
        </w:tc>
      </w:tr>
      <w:tr w:rsidR="00BB5A81" w:rsidRPr="00404192" w:rsidTr="007D5AD3">
        <w:trPr>
          <w:trHeight w:val="276"/>
        </w:trPr>
        <w:tc>
          <w:tcPr>
            <w:tcW w:w="752" w:type="dxa"/>
            <w:noWrap/>
            <w:hideMark/>
          </w:tcPr>
          <w:p w:rsidR="00BB5A81" w:rsidRPr="00404192" w:rsidRDefault="00BB5A81" w:rsidP="007D5AD3">
            <w:pPr>
              <w:jc w:val="both"/>
            </w:pPr>
            <w:r w:rsidRPr="00404192">
              <w:t>1087</w:t>
            </w:r>
          </w:p>
        </w:tc>
        <w:tc>
          <w:tcPr>
            <w:tcW w:w="9278" w:type="dxa"/>
            <w:noWrap/>
            <w:hideMark/>
          </w:tcPr>
          <w:p w:rsidR="00BB5A81" w:rsidRPr="00404192" w:rsidRDefault="00BB5A81" w:rsidP="007D5AD3">
            <w:pPr>
              <w:jc w:val="both"/>
            </w:pPr>
            <w:r w:rsidRPr="00404192">
              <w:t>TGGCATTATTATTTCAAAGAATACGTAAATAATTAATAG</w:t>
            </w:r>
          </w:p>
        </w:tc>
      </w:tr>
      <w:tr w:rsidR="00BB5A81" w:rsidRPr="00404192" w:rsidTr="007D5AD3">
        <w:trPr>
          <w:trHeight w:val="276"/>
        </w:trPr>
        <w:tc>
          <w:tcPr>
            <w:tcW w:w="752" w:type="dxa"/>
            <w:noWrap/>
            <w:hideMark/>
          </w:tcPr>
          <w:p w:rsidR="00BB5A81" w:rsidRPr="00404192" w:rsidRDefault="00BB5A81" w:rsidP="007D5AD3">
            <w:pPr>
              <w:jc w:val="both"/>
            </w:pPr>
            <w:r w:rsidRPr="00404192">
              <w:t>1088</w:t>
            </w:r>
          </w:p>
        </w:tc>
        <w:tc>
          <w:tcPr>
            <w:tcW w:w="9278" w:type="dxa"/>
            <w:noWrap/>
            <w:hideMark/>
          </w:tcPr>
          <w:p w:rsidR="00BB5A81" w:rsidRPr="00404192" w:rsidRDefault="00BB5A81" w:rsidP="007D5AD3">
            <w:pPr>
              <w:jc w:val="both"/>
            </w:pPr>
            <w:r w:rsidRPr="00404192">
              <w:t>CTTCACCTTTAGACATTTTAATTAATTATGTGTGTTTATTCGAAACTAAGTTC</w:t>
            </w:r>
          </w:p>
        </w:tc>
      </w:tr>
      <w:tr w:rsidR="00BB5A81" w:rsidRPr="00404192" w:rsidTr="007D5AD3">
        <w:trPr>
          <w:trHeight w:val="276"/>
        </w:trPr>
        <w:tc>
          <w:tcPr>
            <w:tcW w:w="752" w:type="dxa"/>
            <w:noWrap/>
            <w:hideMark/>
          </w:tcPr>
          <w:p w:rsidR="00BB5A81" w:rsidRPr="00404192" w:rsidRDefault="00BB5A81" w:rsidP="007D5AD3">
            <w:pPr>
              <w:jc w:val="both"/>
            </w:pPr>
            <w:r w:rsidRPr="00404192">
              <w:t>1089</w:t>
            </w:r>
          </w:p>
        </w:tc>
        <w:tc>
          <w:tcPr>
            <w:tcW w:w="9278" w:type="dxa"/>
            <w:noWrap/>
            <w:hideMark/>
          </w:tcPr>
          <w:p w:rsidR="00BB5A81" w:rsidRPr="00404192" w:rsidRDefault="00BB5A81" w:rsidP="007D5AD3">
            <w:pPr>
              <w:jc w:val="both"/>
            </w:pPr>
            <w:r w:rsidRPr="00404192">
              <w:t>CGCCCTTGCTCACCATTTTAATTAAATGTATGTGTTTTTTGTAGTTATAG</w:t>
            </w:r>
          </w:p>
        </w:tc>
      </w:tr>
      <w:tr w:rsidR="00BB5A81" w:rsidRPr="00404192" w:rsidTr="007D5AD3">
        <w:trPr>
          <w:trHeight w:val="276"/>
        </w:trPr>
        <w:tc>
          <w:tcPr>
            <w:tcW w:w="752" w:type="dxa"/>
            <w:noWrap/>
            <w:hideMark/>
          </w:tcPr>
          <w:p w:rsidR="00BB5A81" w:rsidRPr="00404192" w:rsidRDefault="00BB5A81" w:rsidP="007D5AD3">
            <w:pPr>
              <w:jc w:val="both"/>
            </w:pPr>
            <w:r w:rsidRPr="00404192">
              <w:t>1090</w:t>
            </w:r>
          </w:p>
        </w:tc>
        <w:tc>
          <w:tcPr>
            <w:tcW w:w="9278" w:type="dxa"/>
            <w:noWrap/>
            <w:hideMark/>
          </w:tcPr>
          <w:p w:rsidR="00BB5A81" w:rsidRPr="00404192" w:rsidRDefault="00BB5A81" w:rsidP="007D5AD3">
            <w:pPr>
              <w:jc w:val="both"/>
            </w:pPr>
            <w:r w:rsidRPr="00404192">
              <w:t>CTTCACCTTTAGACATTTTAATTAATTTGTTGTAAAAAGTAGATAATTACTTCC</w:t>
            </w:r>
          </w:p>
        </w:tc>
      </w:tr>
      <w:tr w:rsidR="00BB5A81" w:rsidRPr="00404192" w:rsidTr="007D5AD3">
        <w:trPr>
          <w:trHeight w:val="276"/>
        </w:trPr>
        <w:tc>
          <w:tcPr>
            <w:tcW w:w="752" w:type="dxa"/>
            <w:noWrap/>
            <w:hideMark/>
          </w:tcPr>
          <w:p w:rsidR="00BB5A81" w:rsidRPr="00404192" w:rsidRDefault="00BB5A81" w:rsidP="007D5AD3">
            <w:pPr>
              <w:jc w:val="both"/>
            </w:pPr>
            <w:r w:rsidRPr="00404192">
              <w:t>1091</w:t>
            </w:r>
          </w:p>
        </w:tc>
        <w:tc>
          <w:tcPr>
            <w:tcW w:w="9278" w:type="dxa"/>
            <w:noWrap/>
            <w:hideMark/>
          </w:tcPr>
          <w:p w:rsidR="00BB5A81" w:rsidRPr="00404192" w:rsidRDefault="00BB5A81" w:rsidP="007D5AD3">
            <w:pPr>
              <w:jc w:val="both"/>
            </w:pPr>
            <w:r w:rsidRPr="00404192">
              <w:t>CGCCCTTGCTCACCATTTTAATTAAGTGTTTGTGTGTTGATAAGCAGTTG</w:t>
            </w:r>
          </w:p>
        </w:tc>
      </w:tr>
      <w:tr w:rsidR="00BB5A81" w:rsidRPr="00404192" w:rsidTr="007D5AD3">
        <w:trPr>
          <w:trHeight w:val="276"/>
        </w:trPr>
        <w:tc>
          <w:tcPr>
            <w:tcW w:w="752" w:type="dxa"/>
            <w:noWrap/>
            <w:hideMark/>
          </w:tcPr>
          <w:p w:rsidR="00BB5A81" w:rsidRPr="00404192" w:rsidRDefault="00BB5A81" w:rsidP="007D5AD3">
            <w:pPr>
              <w:jc w:val="both"/>
            </w:pPr>
            <w:r w:rsidRPr="00404192">
              <w:t>1092</w:t>
            </w:r>
          </w:p>
        </w:tc>
        <w:tc>
          <w:tcPr>
            <w:tcW w:w="9278" w:type="dxa"/>
            <w:noWrap/>
            <w:hideMark/>
          </w:tcPr>
          <w:p w:rsidR="00BB5A81" w:rsidRPr="00404192" w:rsidRDefault="00BB5A81" w:rsidP="007D5AD3">
            <w:pPr>
              <w:jc w:val="both"/>
            </w:pPr>
            <w:r w:rsidRPr="00404192">
              <w:t>ATGCTTTCTAGATTCCTGACTTCAACTCAAG</w:t>
            </w:r>
          </w:p>
        </w:tc>
      </w:tr>
      <w:tr w:rsidR="00BB5A81" w:rsidRPr="00404192" w:rsidTr="007D5AD3">
        <w:trPr>
          <w:trHeight w:val="276"/>
        </w:trPr>
        <w:tc>
          <w:tcPr>
            <w:tcW w:w="752" w:type="dxa"/>
            <w:noWrap/>
            <w:hideMark/>
          </w:tcPr>
          <w:p w:rsidR="00BB5A81" w:rsidRPr="00404192" w:rsidRDefault="00BB5A81" w:rsidP="007D5AD3">
            <w:pPr>
              <w:jc w:val="both"/>
            </w:pPr>
            <w:r w:rsidRPr="00404192">
              <w:t>1093</w:t>
            </w:r>
          </w:p>
        </w:tc>
        <w:tc>
          <w:tcPr>
            <w:tcW w:w="9278" w:type="dxa"/>
            <w:noWrap/>
            <w:hideMark/>
          </w:tcPr>
          <w:p w:rsidR="00BB5A81" w:rsidRPr="00404192" w:rsidRDefault="00BB5A81" w:rsidP="007D5AD3">
            <w:pPr>
              <w:jc w:val="both"/>
            </w:pPr>
            <w:r w:rsidRPr="00404192">
              <w:t>GTCAGGAATCTAGAAAGCATACTATACTATTCGACAC</w:t>
            </w:r>
          </w:p>
        </w:tc>
      </w:tr>
      <w:tr w:rsidR="00BB5A81" w:rsidRPr="00404192" w:rsidTr="007D5AD3">
        <w:trPr>
          <w:trHeight w:val="276"/>
        </w:trPr>
        <w:tc>
          <w:tcPr>
            <w:tcW w:w="752" w:type="dxa"/>
            <w:noWrap/>
            <w:hideMark/>
          </w:tcPr>
          <w:p w:rsidR="00BB5A81" w:rsidRPr="00404192" w:rsidRDefault="00BB5A81" w:rsidP="007D5AD3">
            <w:pPr>
              <w:jc w:val="both"/>
            </w:pPr>
            <w:r w:rsidRPr="00404192">
              <w:t>1094</w:t>
            </w:r>
          </w:p>
        </w:tc>
        <w:tc>
          <w:tcPr>
            <w:tcW w:w="9278" w:type="dxa"/>
            <w:noWrap/>
            <w:hideMark/>
          </w:tcPr>
          <w:p w:rsidR="00BB5A81" w:rsidRPr="00404192" w:rsidRDefault="00BB5A81" w:rsidP="007D5AD3">
            <w:pPr>
              <w:jc w:val="both"/>
            </w:pPr>
            <w:r w:rsidRPr="00404192">
              <w:t>CTTCACCTTTAGACATTTTAATTAAGTGTTTGTGTGTTGATAAGCAGTTG</w:t>
            </w:r>
          </w:p>
        </w:tc>
      </w:tr>
      <w:tr w:rsidR="00BB5A81" w:rsidRPr="00404192" w:rsidTr="007D5AD3">
        <w:trPr>
          <w:trHeight w:val="276"/>
        </w:trPr>
        <w:tc>
          <w:tcPr>
            <w:tcW w:w="752" w:type="dxa"/>
            <w:noWrap/>
            <w:hideMark/>
          </w:tcPr>
          <w:p w:rsidR="00BB5A81" w:rsidRPr="00404192" w:rsidRDefault="00BB5A81" w:rsidP="007D5AD3">
            <w:pPr>
              <w:jc w:val="both"/>
            </w:pPr>
            <w:r w:rsidRPr="00404192">
              <w:t>1095</w:t>
            </w:r>
          </w:p>
        </w:tc>
        <w:tc>
          <w:tcPr>
            <w:tcW w:w="9278" w:type="dxa"/>
            <w:noWrap/>
            <w:hideMark/>
          </w:tcPr>
          <w:p w:rsidR="00BB5A81" w:rsidRPr="00404192" w:rsidRDefault="00BB5A81" w:rsidP="007D5AD3">
            <w:pPr>
              <w:jc w:val="both"/>
            </w:pPr>
            <w:r w:rsidRPr="00404192">
              <w:t>CGCCCTTGCTCACCATTTTAATTAATTTGTTGTAAAAAGTAGATAATTACTTCC</w:t>
            </w:r>
          </w:p>
        </w:tc>
      </w:tr>
      <w:tr w:rsidR="00BB5A81" w:rsidRPr="00404192" w:rsidTr="007D5AD3">
        <w:trPr>
          <w:trHeight w:val="276"/>
        </w:trPr>
        <w:tc>
          <w:tcPr>
            <w:tcW w:w="752" w:type="dxa"/>
            <w:noWrap/>
            <w:hideMark/>
          </w:tcPr>
          <w:p w:rsidR="00BB5A81" w:rsidRPr="00404192" w:rsidRDefault="00BB5A81" w:rsidP="007D5AD3">
            <w:pPr>
              <w:jc w:val="both"/>
              <w:rPr>
                <w:rFonts w:eastAsia="Times New Roman" w:cs="Arial"/>
                <w:lang w:eastAsia="en-GB"/>
              </w:rPr>
            </w:pPr>
            <w:r w:rsidRPr="00404192">
              <w:rPr>
                <w:rFonts w:eastAsia="Times New Roman" w:cs="Arial"/>
                <w:lang w:eastAsia="en-GB"/>
              </w:rPr>
              <w:t>1121</w:t>
            </w:r>
          </w:p>
        </w:tc>
        <w:tc>
          <w:tcPr>
            <w:tcW w:w="9278" w:type="dxa"/>
            <w:noWrap/>
            <w:hideMark/>
          </w:tcPr>
          <w:p w:rsidR="00BB5A81" w:rsidRPr="00404192" w:rsidRDefault="00BB5A81" w:rsidP="007D5AD3">
            <w:pPr>
              <w:rPr>
                <w:rFonts w:eastAsia="Times New Roman" w:cs="Arial"/>
                <w:lang w:eastAsia="en-GB"/>
              </w:rPr>
            </w:pPr>
            <w:r w:rsidRPr="00404192">
              <w:rPr>
                <w:rFonts w:eastAsia="Times New Roman" w:cs="Arial"/>
                <w:lang w:eastAsia="en-GB"/>
              </w:rPr>
              <w:t>CGATCCTTCCTTATTCAAGCC</w:t>
            </w:r>
          </w:p>
        </w:tc>
      </w:tr>
      <w:tr w:rsidR="00BB5A81" w:rsidRPr="00404192" w:rsidTr="007D5AD3">
        <w:trPr>
          <w:trHeight w:val="276"/>
        </w:trPr>
        <w:tc>
          <w:tcPr>
            <w:tcW w:w="752" w:type="dxa"/>
            <w:noWrap/>
            <w:hideMark/>
          </w:tcPr>
          <w:p w:rsidR="00BB5A81" w:rsidRPr="00404192" w:rsidRDefault="00BB5A81" w:rsidP="007D5AD3">
            <w:pPr>
              <w:jc w:val="both"/>
              <w:rPr>
                <w:rFonts w:eastAsia="Times New Roman" w:cs="Arial"/>
                <w:lang w:eastAsia="en-GB"/>
              </w:rPr>
            </w:pPr>
            <w:r w:rsidRPr="00404192">
              <w:rPr>
                <w:rFonts w:eastAsia="Times New Roman" w:cs="Arial"/>
                <w:lang w:eastAsia="en-GB"/>
              </w:rPr>
              <w:t>1122</w:t>
            </w:r>
          </w:p>
        </w:tc>
        <w:tc>
          <w:tcPr>
            <w:tcW w:w="9278" w:type="dxa"/>
            <w:noWrap/>
            <w:hideMark/>
          </w:tcPr>
          <w:p w:rsidR="00BB5A81" w:rsidRPr="00404192" w:rsidRDefault="00BB5A81" w:rsidP="007D5AD3">
            <w:pPr>
              <w:rPr>
                <w:rFonts w:eastAsia="Times New Roman" w:cs="Arial"/>
                <w:lang w:eastAsia="en-GB"/>
              </w:rPr>
            </w:pPr>
            <w:r w:rsidRPr="00404192">
              <w:rPr>
                <w:rFonts w:eastAsia="Times New Roman" w:cs="Arial"/>
                <w:lang w:eastAsia="en-GB"/>
              </w:rPr>
              <w:t>AACAGTTCGACTTTATTGCCC</w:t>
            </w:r>
          </w:p>
        </w:tc>
      </w:tr>
      <w:tr w:rsidR="00BB5A81" w:rsidRPr="00404192" w:rsidTr="007D5AD3">
        <w:trPr>
          <w:trHeight w:val="276"/>
        </w:trPr>
        <w:tc>
          <w:tcPr>
            <w:tcW w:w="752" w:type="dxa"/>
            <w:noWrap/>
            <w:hideMark/>
          </w:tcPr>
          <w:p w:rsidR="00BB5A81" w:rsidRPr="00404192" w:rsidRDefault="00BB5A81" w:rsidP="007D5AD3">
            <w:pPr>
              <w:jc w:val="both"/>
            </w:pPr>
            <w:r w:rsidRPr="00404192">
              <w:t>1123</w:t>
            </w:r>
          </w:p>
        </w:tc>
        <w:tc>
          <w:tcPr>
            <w:tcW w:w="9278" w:type="dxa"/>
            <w:noWrap/>
            <w:hideMark/>
          </w:tcPr>
          <w:p w:rsidR="00BB5A81" w:rsidRPr="00404192" w:rsidRDefault="00BB5A81" w:rsidP="007D5AD3">
            <w:pPr>
              <w:jc w:val="both"/>
            </w:pPr>
            <w:r w:rsidRPr="00404192">
              <w:t>ATGGTGAGCAAGGGCGAGG</w:t>
            </w:r>
          </w:p>
        </w:tc>
      </w:tr>
      <w:tr w:rsidR="00BB5A81" w:rsidRPr="00404192" w:rsidTr="007D5AD3">
        <w:trPr>
          <w:trHeight w:val="276"/>
        </w:trPr>
        <w:tc>
          <w:tcPr>
            <w:tcW w:w="752" w:type="dxa"/>
            <w:noWrap/>
            <w:hideMark/>
          </w:tcPr>
          <w:p w:rsidR="00BB5A81" w:rsidRPr="00404192" w:rsidRDefault="00BB5A81" w:rsidP="007D5AD3">
            <w:pPr>
              <w:jc w:val="both"/>
            </w:pPr>
            <w:r w:rsidRPr="00404192">
              <w:t>1124</w:t>
            </w:r>
          </w:p>
        </w:tc>
        <w:tc>
          <w:tcPr>
            <w:tcW w:w="9278" w:type="dxa"/>
            <w:noWrap/>
            <w:hideMark/>
          </w:tcPr>
          <w:p w:rsidR="00BB5A81" w:rsidRPr="00404192" w:rsidRDefault="00BB5A81" w:rsidP="007D5AD3">
            <w:pPr>
              <w:jc w:val="both"/>
            </w:pPr>
            <w:r w:rsidRPr="00404192">
              <w:t>ATAAATCATAAGAAATTCGCGGATC</w:t>
            </w:r>
          </w:p>
        </w:tc>
      </w:tr>
      <w:tr w:rsidR="00BB5A81" w:rsidRPr="00404192" w:rsidTr="007D5AD3">
        <w:trPr>
          <w:trHeight w:val="276"/>
        </w:trPr>
        <w:tc>
          <w:tcPr>
            <w:tcW w:w="752" w:type="dxa"/>
            <w:noWrap/>
            <w:hideMark/>
          </w:tcPr>
          <w:p w:rsidR="00BB5A81" w:rsidRPr="00404192" w:rsidRDefault="00BB5A81" w:rsidP="007D5AD3">
            <w:pPr>
              <w:jc w:val="both"/>
            </w:pPr>
            <w:r w:rsidRPr="00404192">
              <w:t>1126</w:t>
            </w:r>
          </w:p>
        </w:tc>
        <w:tc>
          <w:tcPr>
            <w:tcW w:w="9278" w:type="dxa"/>
            <w:noWrap/>
            <w:hideMark/>
          </w:tcPr>
          <w:p w:rsidR="00BB5A81" w:rsidRPr="00404192" w:rsidRDefault="00BB5A81" w:rsidP="007D5AD3">
            <w:pPr>
              <w:jc w:val="both"/>
            </w:pPr>
            <w:r w:rsidRPr="00404192">
              <w:t>TAACTGTATATATACCCAGGGCTAGCACGAGGCCTCTAACAAAACATC</w:t>
            </w:r>
          </w:p>
        </w:tc>
      </w:tr>
      <w:tr w:rsidR="00BB5A81" w:rsidRPr="00404192" w:rsidTr="007D5AD3">
        <w:trPr>
          <w:trHeight w:val="276"/>
        </w:trPr>
        <w:tc>
          <w:tcPr>
            <w:tcW w:w="752" w:type="dxa"/>
            <w:noWrap/>
            <w:hideMark/>
          </w:tcPr>
          <w:p w:rsidR="00BB5A81" w:rsidRPr="00404192" w:rsidRDefault="00BB5A81" w:rsidP="007D5AD3">
            <w:pPr>
              <w:jc w:val="both"/>
            </w:pPr>
            <w:r w:rsidRPr="00404192">
              <w:t>1129</w:t>
            </w:r>
          </w:p>
        </w:tc>
        <w:tc>
          <w:tcPr>
            <w:tcW w:w="9278" w:type="dxa"/>
            <w:noWrap/>
            <w:hideMark/>
          </w:tcPr>
          <w:p w:rsidR="00BB5A81" w:rsidRPr="00404192" w:rsidRDefault="00BB5A81" w:rsidP="007D5AD3">
            <w:pPr>
              <w:jc w:val="both"/>
            </w:pPr>
            <w:r w:rsidRPr="00404192">
              <w:t>TCCTCGCCCTTGCTCACCATTACTTGGGGTATATATTTAGTATGCTAC</w:t>
            </w:r>
          </w:p>
        </w:tc>
      </w:tr>
      <w:tr w:rsidR="00BB5A81" w:rsidRPr="00404192" w:rsidTr="007D5AD3">
        <w:trPr>
          <w:trHeight w:val="276"/>
        </w:trPr>
        <w:tc>
          <w:tcPr>
            <w:tcW w:w="752" w:type="dxa"/>
            <w:noWrap/>
            <w:hideMark/>
          </w:tcPr>
          <w:p w:rsidR="00BB5A81" w:rsidRPr="00404192" w:rsidRDefault="00BB5A81" w:rsidP="007D5AD3">
            <w:pPr>
              <w:jc w:val="both"/>
            </w:pPr>
            <w:r w:rsidRPr="00404192">
              <w:t>1141</w:t>
            </w:r>
          </w:p>
        </w:tc>
        <w:tc>
          <w:tcPr>
            <w:tcW w:w="9278" w:type="dxa"/>
            <w:noWrap/>
            <w:hideMark/>
          </w:tcPr>
          <w:p w:rsidR="00BB5A81" w:rsidRPr="00404192" w:rsidRDefault="00BB5A81" w:rsidP="007D5AD3">
            <w:pPr>
              <w:jc w:val="both"/>
            </w:pPr>
            <w:r w:rsidRPr="00404192">
              <w:t>TAACTGTATATATACCCAGGGCTAGCCTTGCCAAGGGATTAGAATCAC</w:t>
            </w:r>
          </w:p>
        </w:tc>
      </w:tr>
      <w:tr w:rsidR="00BB5A81" w:rsidRPr="00404192" w:rsidTr="007D5AD3">
        <w:trPr>
          <w:trHeight w:val="276"/>
        </w:trPr>
        <w:tc>
          <w:tcPr>
            <w:tcW w:w="752" w:type="dxa"/>
            <w:noWrap/>
            <w:hideMark/>
          </w:tcPr>
          <w:p w:rsidR="00BB5A81" w:rsidRPr="00404192" w:rsidRDefault="00BB5A81" w:rsidP="007D5AD3">
            <w:pPr>
              <w:jc w:val="both"/>
            </w:pPr>
            <w:r w:rsidRPr="00404192">
              <w:t>1144</w:t>
            </w:r>
          </w:p>
        </w:tc>
        <w:tc>
          <w:tcPr>
            <w:tcW w:w="9278" w:type="dxa"/>
            <w:noWrap/>
            <w:hideMark/>
          </w:tcPr>
          <w:p w:rsidR="00BB5A81" w:rsidRPr="00404192" w:rsidRDefault="00BB5A81" w:rsidP="007D5AD3">
            <w:pPr>
              <w:jc w:val="both"/>
            </w:pPr>
            <w:r w:rsidRPr="00404192">
              <w:t>TCCTCGCCCTTGCTCACCATTCGACTGATATGCTTACTCAGAGG</w:t>
            </w:r>
          </w:p>
        </w:tc>
      </w:tr>
      <w:tr w:rsidR="00BB5A81" w:rsidRPr="00404192" w:rsidTr="007D5AD3">
        <w:trPr>
          <w:trHeight w:val="276"/>
        </w:trPr>
        <w:tc>
          <w:tcPr>
            <w:tcW w:w="752" w:type="dxa"/>
            <w:noWrap/>
          </w:tcPr>
          <w:p w:rsidR="00BB5A81" w:rsidRPr="00404192" w:rsidRDefault="00BB5A81" w:rsidP="007D5AD3">
            <w:pPr>
              <w:jc w:val="both"/>
            </w:pPr>
            <w:r w:rsidRPr="00404192">
              <w:t>1189</w:t>
            </w:r>
          </w:p>
        </w:tc>
        <w:tc>
          <w:tcPr>
            <w:tcW w:w="9278" w:type="dxa"/>
            <w:noWrap/>
          </w:tcPr>
          <w:p w:rsidR="00BB5A81" w:rsidRPr="00404192" w:rsidRDefault="00BB5A81" w:rsidP="007D5AD3">
            <w:pPr>
              <w:jc w:val="both"/>
            </w:pPr>
            <w:r w:rsidRPr="00404192">
              <w:t>ACTTTCCCGTCTGATTATCCA</w:t>
            </w:r>
          </w:p>
        </w:tc>
      </w:tr>
      <w:tr w:rsidR="00BB5A81" w:rsidRPr="00404192" w:rsidTr="007D5AD3">
        <w:trPr>
          <w:trHeight w:val="276"/>
        </w:trPr>
        <w:tc>
          <w:tcPr>
            <w:tcW w:w="752" w:type="dxa"/>
            <w:noWrap/>
          </w:tcPr>
          <w:p w:rsidR="00BB5A81" w:rsidRPr="00404192" w:rsidRDefault="00BB5A81" w:rsidP="007D5AD3">
            <w:pPr>
              <w:jc w:val="both"/>
            </w:pPr>
            <w:r w:rsidRPr="00404192">
              <w:t>1190</w:t>
            </w:r>
          </w:p>
        </w:tc>
        <w:tc>
          <w:tcPr>
            <w:tcW w:w="9278" w:type="dxa"/>
            <w:noWrap/>
          </w:tcPr>
          <w:p w:rsidR="00BB5A81" w:rsidRPr="00404192" w:rsidRDefault="00BB5A81" w:rsidP="007D5AD3">
            <w:pPr>
              <w:jc w:val="both"/>
            </w:pPr>
            <w:r w:rsidRPr="00404192">
              <w:t>TAATTGATCCTGTCGTGGCT</w:t>
            </w:r>
          </w:p>
        </w:tc>
      </w:tr>
    </w:tbl>
    <w:p w:rsidR="00BB5A81" w:rsidRPr="00404192" w:rsidRDefault="00BB5A81" w:rsidP="007D5AD3">
      <w:pPr>
        <w:jc w:val="both"/>
        <w:rPr>
          <w:b/>
          <w:sz w:val="24"/>
        </w:rPr>
      </w:pPr>
    </w:p>
    <w:p w:rsidR="00BB5A81" w:rsidRPr="00404192" w:rsidRDefault="00BB5A81" w:rsidP="007D5AD3">
      <w:r w:rsidRPr="00404192">
        <w:br w:type="page"/>
      </w:r>
    </w:p>
    <w:p w:rsidR="00BB5A81" w:rsidRPr="00404192" w:rsidRDefault="00BB5A81" w:rsidP="007D5AD3">
      <w:pPr>
        <w:spacing w:line="240" w:lineRule="auto"/>
        <w:jc w:val="both"/>
        <w:rPr>
          <w:rFonts w:ascii="Courier New" w:hAnsi="Courier New" w:cs="Courier New"/>
        </w:rPr>
      </w:pPr>
    </w:p>
    <w:p w:rsidR="00BB5A81" w:rsidRPr="00404192" w:rsidRDefault="00BB5A81" w:rsidP="007D5AD3">
      <w:pPr>
        <w:pStyle w:val="Heading2"/>
      </w:pPr>
      <w:r w:rsidRPr="00404192">
        <w:t>Table</w:t>
      </w:r>
      <w:r w:rsidR="007D5AD3">
        <w:t xml:space="preserve"> C</w:t>
      </w:r>
      <w:r w:rsidRPr="00404192">
        <w:t xml:space="preserve">: The biochemical reaction network for the methionine induced sTF system. </w:t>
      </w:r>
    </w:p>
    <w:tbl>
      <w:tblPr>
        <w:tblStyle w:val="TableGrid"/>
        <w:tblW w:w="9747" w:type="dxa"/>
        <w:tblLook w:val="04A0" w:firstRow="1" w:lastRow="0" w:firstColumn="1" w:lastColumn="0" w:noHBand="0" w:noVBand="1"/>
      </w:tblPr>
      <w:tblGrid>
        <w:gridCol w:w="534"/>
        <w:gridCol w:w="2551"/>
        <w:gridCol w:w="3686"/>
        <w:gridCol w:w="2976"/>
      </w:tblGrid>
      <w:tr w:rsidR="00BB5A81" w:rsidRPr="00404192" w:rsidTr="007D5AD3">
        <w:tc>
          <w:tcPr>
            <w:tcW w:w="534" w:type="dxa"/>
          </w:tcPr>
          <w:p w:rsidR="00BB5A81" w:rsidRPr="00404192" w:rsidRDefault="00BB5A81" w:rsidP="007D5AD3">
            <w:pPr>
              <w:rPr>
                <w:b/>
                <w:bCs/>
              </w:rPr>
            </w:pPr>
          </w:p>
        </w:tc>
        <w:tc>
          <w:tcPr>
            <w:tcW w:w="2551" w:type="dxa"/>
          </w:tcPr>
          <w:p w:rsidR="00BB5A81" w:rsidRPr="00404192" w:rsidRDefault="00BB5A81" w:rsidP="007D5AD3">
            <w:r w:rsidRPr="00404192">
              <w:rPr>
                <w:b/>
                <w:bCs/>
              </w:rPr>
              <w:t>Process</w:t>
            </w:r>
          </w:p>
        </w:tc>
        <w:tc>
          <w:tcPr>
            <w:tcW w:w="3686" w:type="dxa"/>
          </w:tcPr>
          <w:p w:rsidR="00BB5A81" w:rsidRPr="00404192" w:rsidRDefault="00BB5A81" w:rsidP="007D5AD3">
            <w:r w:rsidRPr="00404192">
              <w:rPr>
                <w:b/>
                <w:bCs/>
              </w:rPr>
              <w:t>Biochemical Reaction</w:t>
            </w:r>
          </w:p>
        </w:tc>
        <w:tc>
          <w:tcPr>
            <w:tcW w:w="2976" w:type="dxa"/>
          </w:tcPr>
          <w:p w:rsidR="00BB5A81" w:rsidRPr="00404192" w:rsidRDefault="00BB5A81" w:rsidP="007D5AD3">
            <w:r w:rsidRPr="00404192">
              <w:rPr>
                <w:b/>
                <w:bCs/>
              </w:rPr>
              <w:t>Kinetic parameters</w:t>
            </w:r>
          </w:p>
        </w:tc>
      </w:tr>
      <w:tr w:rsidR="00BB5A81" w:rsidRPr="00404192" w:rsidTr="007D5AD3">
        <w:tc>
          <w:tcPr>
            <w:tcW w:w="534" w:type="dxa"/>
          </w:tcPr>
          <w:p w:rsidR="00BB5A81" w:rsidRPr="00404192" w:rsidRDefault="00BB5A81" w:rsidP="007D5AD3">
            <w:pPr>
              <w:rPr>
                <w:bCs/>
              </w:rPr>
            </w:pPr>
            <w:r w:rsidRPr="00404192">
              <w:rPr>
                <w:bCs/>
              </w:rPr>
              <w:t>1</w:t>
            </w:r>
          </w:p>
        </w:tc>
        <w:tc>
          <w:tcPr>
            <w:tcW w:w="2551" w:type="dxa"/>
          </w:tcPr>
          <w:p w:rsidR="00BB5A81" w:rsidRPr="00404192" w:rsidRDefault="00BB5A81" w:rsidP="007D5AD3">
            <w:r w:rsidRPr="00404192">
              <w:rPr>
                <w:b/>
                <w:bCs/>
              </w:rPr>
              <w:t>Pol-DTF binding</w:t>
            </w:r>
          </w:p>
        </w:tc>
        <w:tc>
          <w:tcPr>
            <w:tcW w:w="3686" w:type="dxa"/>
          </w:tcPr>
          <w:p w:rsidR="00BB5A81" w:rsidRPr="00404192" w:rsidRDefault="00BB5A81" w:rsidP="007D5AD3">
            <w:r w:rsidRPr="00404192">
              <w:t xml:space="preserve">Pol + DTF = </w:t>
            </w:r>
            <w:proofErr w:type="spellStart"/>
            <w:r w:rsidRPr="00404192">
              <w:t>Pol:DTF</w:t>
            </w:r>
            <w:proofErr w:type="spellEnd"/>
          </w:p>
        </w:tc>
        <w:tc>
          <w:tcPr>
            <w:tcW w:w="2976" w:type="dxa"/>
          </w:tcPr>
          <w:p w:rsidR="00BB5A81" w:rsidRPr="00404192" w:rsidRDefault="00BB5A81" w:rsidP="007D5AD3">
            <w:proofErr w:type="spellStart"/>
            <w:r w:rsidRPr="00404192">
              <w:t>k_PolDTF_binding</w:t>
            </w:r>
            <w:proofErr w:type="spellEnd"/>
            <w:r w:rsidRPr="00404192">
              <w:t xml:space="preserve">+; </w:t>
            </w:r>
            <w:proofErr w:type="spellStart"/>
            <w:r w:rsidRPr="00404192">
              <w:t>k_PolDTF_binding</w:t>
            </w:r>
            <w:proofErr w:type="spellEnd"/>
            <w:r w:rsidRPr="00404192">
              <w:t> </w:t>
            </w:r>
          </w:p>
        </w:tc>
      </w:tr>
      <w:tr w:rsidR="00BB5A81" w:rsidRPr="00404192" w:rsidTr="007D5AD3">
        <w:tc>
          <w:tcPr>
            <w:tcW w:w="534" w:type="dxa"/>
          </w:tcPr>
          <w:p w:rsidR="00BB5A81" w:rsidRPr="00404192" w:rsidRDefault="00BB5A81" w:rsidP="007D5AD3">
            <w:pPr>
              <w:rPr>
                <w:bCs/>
              </w:rPr>
            </w:pPr>
            <w:r w:rsidRPr="00404192">
              <w:rPr>
                <w:bCs/>
              </w:rPr>
              <w:t>2</w:t>
            </w:r>
          </w:p>
        </w:tc>
        <w:tc>
          <w:tcPr>
            <w:tcW w:w="2551" w:type="dxa"/>
          </w:tcPr>
          <w:p w:rsidR="00BB5A81" w:rsidRPr="00404192" w:rsidRDefault="00BB5A81" w:rsidP="007D5AD3">
            <w:pPr>
              <w:rPr>
                <w:b/>
                <w:bCs/>
              </w:rPr>
            </w:pPr>
            <w:proofErr w:type="spellStart"/>
            <w:r w:rsidRPr="00404192">
              <w:rPr>
                <w:b/>
                <w:bCs/>
              </w:rPr>
              <w:t>MetTF</w:t>
            </w:r>
            <w:proofErr w:type="spellEnd"/>
            <w:r w:rsidRPr="00404192">
              <w:rPr>
                <w:b/>
                <w:bCs/>
              </w:rPr>
              <w:t>-BTF binding</w:t>
            </w:r>
          </w:p>
        </w:tc>
        <w:tc>
          <w:tcPr>
            <w:tcW w:w="3686" w:type="dxa"/>
          </w:tcPr>
          <w:p w:rsidR="00BB5A81" w:rsidRPr="00404192" w:rsidRDefault="00BB5A81" w:rsidP="007D5AD3">
            <w:proofErr w:type="spellStart"/>
            <w:r w:rsidRPr="00404192">
              <w:t>MetTF</w:t>
            </w:r>
            <w:proofErr w:type="spellEnd"/>
            <w:r w:rsidRPr="00404192">
              <w:t xml:space="preserve"> +  BTF = </w:t>
            </w:r>
            <w:proofErr w:type="spellStart"/>
            <w:r w:rsidRPr="00404192">
              <w:t>MetTF:BTF</w:t>
            </w:r>
            <w:proofErr w:type="spellEnd"/>
          </w:p>
        </w:tc>
        <w:tc>
          <w:tcPr>
            <w:tcW w:w="2976" w:type="dxa"/>
          </w:tcPr>
          <w:p w:rsidR="00BB5A81" w:rsidRPr="00404192" w:rsidRDefault="00BB5A81" w:rsidP="007D5AD3">
            <w:proofErr w:type="spellStart"/>
            <w:r w:rsidRPr="00404192">
              <w:t>k_MetTF_binding</w:t>
            </w:r>
            <w:proofErr w:type="spellEnd"/>
            <w:r w:rsidRPr="00404192">
              <w:t xml:space="preserve">+; </w:t>
            </w:r>
            <w:proofErr w:type="spellStart"/>
            <w:r w:rsidRPr="00404192">
              <w:t>k_MetTF_binding</w:t>
            </w:r>
            <w:proofErr w:type="spellEnd"/>
          </w:p>
        </w:tc>
      </w:tr>
      <w:tr w:rsidR="00BB5A81" w:rsidRPr="00404192" w:rsidTr="007D5AD3">
        <w:tc>
          <w:tcPr>
            <w:tcW w:w="534" w:type="dxa"/>
          </w:tcPr>
          <w:p w:rsidR="00BB5A81" w:rsidRPr="00404192" w:rsidRDefault="00BB5A81" w:rsidP="007D5AD3">
            <w:pPr>
              <w:rPr>
                <w:bCs/>
              </w:rPr>
            </w:pPr>
            <w:r w:rsidRPr="00404192">
              <w:rPr>
                <w:bCs/>
              </w:rPr>
              <w:t>3</w:t>
            </w:r>
          </w:p>
        </w:tc>
        <w:tc>
          <w:tcPr>
            <w:tcW w:w="2551" w:type="dxa"/>
          </w:tcPr>
          <w:p w:rsidR="00BB5A81" w:rsidRPr="00404192" w:rsidRDefault="00BB5A81" w:rsidP="007D5AD3">
            <w:pPr>
              <w:rPr>
                <w:b/>
                <w:bCs/>
              </w:rPr>
            </w:pPr>
            <w:proofErr w:type="spellStart"/>
            <w:r w:rsidRPr="00404192">
              <w:rPr>
                <w:b/>
                <w:bCs/>
              </w:rPr>
              <w:t>MeTF</w:t>
            </w:r>
            <w:proofErr w:type="spellEnd"/>
            <w:r w:rsidRPr="00404192">
              <w:rPr>
                <w:b/>
                <w:bCs/>
              </w:rPr>
              <w:t>-sequestration</w:t>
            </w:r>
          </w:p>
        </w:tc>
        <w:tc>
          <w:tcPr>
            <w:tcW w:w="3686" w:type="dxa"/>
          </w:tcPr>
          <w:p w:rsidR="00BB5A81" w:rsidRPr="00404192" w:rsidRDefault="00BB5A81" w:rsidP="007D5AD3">
            <w:r w:rsidRPr="00404192">
              <w:t xml:space="preserve">Met +  </w:t>
            </w:r>
            <w:proofErr w:type="spellStart"/>
            <w:r w:rsidRPr="00404192">
              <w:t>MetTF</w:t>
            </w:r>
            <w:proofErr w:type="spellEnd"/>
            <w:r w:rsidRPr="00404192">
              <w:t xml:space="preserve"> =</w:t>
            </w:r>
            <w:proofErr w:type="spellStart"/>
            <w:r w:rsidRPr="00404192">
              <w:t>Met:MetTF</w:t>
            </w:r>
            <w:proofErr w:type="spellEnd"/>
          </w:p>
        </w:tc>
        <w:tc>
          <w:tcPr>
            <w:tcW w:w="2976" w:type="dxa"/>
          </w:tcPr>
          <w:p w:rsidR="00BB5A81" w:rsidRPr="00404192" w:rsidRDefault="00BB5A81" w:rsidP="007D5AD3">
            <w:proofErr w:type="spellStart"/>
            <w:r w:rsidRPr="00404192">
              <w:t>k_MetTF_sequestration</w:t>
            </w:r>
            <w:proofErr w:type="spellEnd"/>
            <w:r w:rsidRPr="00404192">
              <w:t xml:space="preserve">+; </w:t>
            </w:r>
            <w:proofErr w:type="spellStart"/>
            <w:r w:rsidRPr="00404192">
              <w:t>k_MetTF_sequestration</w:t>
            </w:r>
            <w:proofErr w:type="spellEnd"/>
            <w:r w:rsidRPr="00404192">
              <w:t>-</w:t>
            </w:r>
          </w:p>
        </w:tc>
      </w:tr>
      <w:tr w:rsidR="00BB5A81" w:rsidRPr="00404192" w:rsidTr="007D5AD3">
        <w:tc>
          <w:tcPr>
            <w:tcW w:w="534" w:type="dxa"/>
          </w:tcPr>
          <w:p w:rsidR="00BB5A81" w:rsidRPr="00404192" w:rsidRDefault="00BB5A81" w:rsidP="007D5AD3">
            <w:pPr>
              <w:rPr>
                <w:bCs/>
              </w:rPr>
            </w:pPr>
            <w:r w:rsidRPr="00404192">
              <w:rPr>
                <w:bCs/>
              </w:rPr>
              <w:t>4</w:t>
            </w:r>
          </w:p>
        </w:tc>
        <w:tc>
          <w:tcPr>
            <w:tcW w:w="2551" w:type="dxa"/>
          </w:tcPr>
          <w:p w:rsidR="00BB5A81" w:rsidRPr="00404192" w:rsidRDefault="00BB5A81" w:rsidP="007D5AD3">
            <w:r w:rsidRPr="00404192">
              <w:rPr>
                <w:b/>
                <w:bCs/>
              </w:rPr>
              <w:t>TF- transcription</w:t>
            </w:r>
          </w:p>
        </w:tc>
        <w:tc>
          <w:tcPr>
            <w:tcW w:w="3686" w:type="dxa"/>
          </w:tcPr>
          <w:p w:rsidR="00BB5A81" w:rsidRPr="00404192" w:rsidRDefault="00BB5A81" w:rsidP="007D5AD3">
            <w:proofErr w:type="spellStart"/>
            <w:r w:rsidRPr="00404192">
              <w:t>MetTF:BTF</w:t>
            </w:r>
            <w:proofErr w:type="spellEnd"/>
            <w:r w:rsidRPr="00404192">
              <w:t xml:space="preserve"> + </w:t>
            </w:r>
            <w:proofErr w:type="spellStart"/>
            <w:r w:rsidRPr="00404192">
              <w:t>Pol:DTF</w:t>
            </w:r>
            <w:proofErr w:type="spellEnd"/>
            <w:r w:rsidRPr="00404192">
              <w:t xml:space="preserve"> -&gt; </w:t>
            </w:r>
            <w:proofErr w:type="spellStart"/>
            <w:r w:rsidRPr="00404192">
              <w:t>MetTF:BTF</w:t>
            </w:r>
            <w:proofErr w:type="spellEnd"/>
            <w:r w:rsidRPr="00404192">
              <w:t xml:space="preserve"> + </w:t>
            </w:r>
            <w:proofErr w:type="spellStart"/>
            <w:r w:rsidRPr="00404192">
              <w:t>MTFc</w:t>
            </w:r>
            <w:proofErr w:type="spellEnd"/>
            <w:r w:rsidRPr="00404192">
              <w:t xml:space="preserve"> + Pol + DTF</w:t>
            </w:r>
          </w:p>
        </w:tc>
        <w:tc>
          <w:tcPr>
            <w:tcW w:w="2976" w:type="dxa"/>
          </w:tcPr>
          <w:p w:rsidR="00BB5A81" w:rsidRPr="00404192" w:rsidRDefault="00BB5A81" w:rsidP="007D5AD3">
            <w:proofErr w:type="spellStart"/>
            <w:r w:rsidRPr="00404192">
              <w:t>k_TF_transcription</w:t>
            </w:r>
            <w:proofErr w:type="spellEnd"/>
          </w:p>
        </w:tc>
      </w:tr>
      <w:tr w:rsidR="00BB5A81" w:rsidRPr="00404192" w:rsidTr="007D5AD3">
        <w:tc>
          <w:tcPr>
            <w:tcW w:w="534" w:type="dxa"/>
          </w:tcPr>
          <w:p w:rsidR="00BB5A81" w:rsidRPr="00404192" w:rsidRDefault="00BB5A81" w:rsidP="007D5AD3">
            <w:pPr>
              <w:rPr>
                <w:bCs/>
              </w:rPr>
            </w:pPr>
            <w:r w:rsidRPr="00404192">
              <w:rPr>
                <w:bCs/>
              </w:rPr>
              <w:t>5</w:t>
            </w:r>
          </w:p>
        </w:tc>
        <w:tc>
          <w:tcPr>
            <w:tcW w:w="2551" w:type="dxa"/>
          </w:tcPr>
          <w:p w:rsidR="00BB5A81" w:rsidRPr="00404192" w:rsidRDefault="00BB5A81" w:rsidP="007D5AD3">
            <w:r w:rsidRPr="00404192">
              <w:rPr>
                <w:b/>
                <w:bCs/>
              </w:rPr>
              <w:t>TF-translation</w:t>
            </w:r>
          </w:p>
        </w:tc>
        <w:tc>
          <w:tcPr>
            <w:tcW w:w="3686" w:type="dxa"/>
          </w:tcPr>
          <w:p w:rsidR="00BB5A81" w:rsidRPr="00404192" w:rsidRDefault="00BB5A81" w:rsidP="007D5AD3">
            <w:proofErr w:type="spellStart"/>
            <w:r w:rsidRPr="00404192">
              <w:t>MTFc</w:t>
            </w:r>
            <w:proofErr w:type="spellEnd"/>
            <w:r w:rsidRPr="00404192">
              <w:t xml:space="preserve"> -&gt; </w:t>
            </w:r>
            <w:proofErr w:type="spellStart"/>
            <w:r w:rsidRPr="00404192">
              <w:t>MTFc</w:t>
            </w:r>
            <w:proofErr w:type="spellEnd"/>
            <w:r w:rsidRPr="00404192">
              <w:t xml:space="preserve"> + </w:t>
            </w:r>
            <w:proofErr w:type="spellStart"/>
            <w:r w:rsidRPr="00404192">
              <w:t>TFc</w:t>
            </w:r>
            <w:proofErr w:type="spellEnd"/>
          </w:p>
        </w:tc>
        <w:tc>
          <w:tcPr>
            <w:tcW w:w="2976" w:type="dxa"/>
          </w:tcPr>
          <w:p w:rsidR="00BB5A81" w:rsidRPr="00404192" w:rsidRDefault="00BB5A81" w:rsidP="007D5AD3">
            <w:proofErr w:type="spellStart"/>
            <w:r w:rsidRPr="00404192">
              <w:t>k_TF_translation</w:t>
            </w:r>
            <w:proofErr w:type="spellEnd"/>
          </w:p>
        </w:tc>
      </w:tr>
      <w:tr w:rsidR="00BB5A81" w:rsidRPr="00404192" w:rsidTr="007D5AD3">
        <w:tc>
          <w:tcPr>
            <w:tcW w:w="534" w:type="dxa"/>
          </w:tcPr>
          <w:p w:rsidR="00BB5A81" w:rsidRPr="00404192" w:rsidRDefault="00BB5A81" w:rsidP="007D5AD3">
            <w:pPr>
              <w:rPr>
                <w:bCs/>
              </w:rPr>
            </w:pPr>
            <w:r w:rsidRPr="00404192">
              <w:rPr>
                <w:bCs/>
              </w:rPr>
              <w:t>6</w:t>
            </w:r>
          </w:p>
        </w:tc>
        <w:tc>
          <w:tcPr>
            <w:tcW w:w="2551" w:type="dxa"/>
          </w:tcPr>
          <w:p w:rsidR="00BB5A81" w:rsidRPr="00404192" w:rsidRDefault="00BB5A81" w:rsidP="007D5AD3">
            <w:r w:rsidRPr="00404192">
              <w:rPr>
                <w:b/>
                <w:bCs/>
              </w:rPr>
              <w:t xml:space="preserve">TF translocation </w:t>
            </w:r>
          </w:p>
        </w:tc>
        <w:tc>
          <w:tcPr>
            <w:tcW w:w="3686" w:type="dxa"/>
          </w:tcPr>
          <w:p w:rsidR="00BB5A81" w:rsidRPr="00404192" w:rsidRDefault="00BB5A81" w:rsidP="007D5AD3">
            <w:proofErr w:type="spellStart"/>
            <w:r w:rsidRPr="00404192">
              <w:t>TFc</w:t>
            </w:r>
            <w:proofErr w:type="spellEnd"/>
            <w:r w:rsidRPr="00404192">
              <w:t xml:space="preserve"> -&gt; </w:t>
            </w:r>
            <w:proofErr w:type="spellStart"/>
            <w:r w:rsidRPr="00404192">
              <w:t>TFn</w:t>
            </w:r>
            <w:proofErr w:type="spellEnd"/>
          </w:p>
        </w:tc>
        <w:tc>
          <w:tcPr>
            <w:tcW w:w="2976" w:type="dxa"/>
          </w:tcPr>
          <w:p w:rsidR="00BB5A81" w:rsidRPr="00404192" w:rsidRDefault="00BB5A81" w:rsidP="007D5AD3">
            <w:proofErr w:type="spellStart"/>
            <w:r w:rsidRPr="00404192">
              <w:t>k_TF_translocation</w:t>
            </w:r>
            <w:proofErr w:type="spellEnd"/>
          </w:p>
        </w:tc>
      </w:tr>
      <w:tr w:rsidR="00BB5A81" w:rsidRPr="00404192" w:rsidTr="007D5AD3">
        <w:tc>
          <w:tcPr>
            <w:tcW w:w="534" w:type="dxa"/>
          </w:tcPr>
          <w:p w:rsidR="00BB5A81" w:rsidRPr="00404192" w:rsidRDefault="00BB5A81" w:rsidP="007D5AD3">
            <w:pPr>
              <w:rPr>
                <w:bCs/>
              </w:rPr>
            </w:pPr>
            <w:r w:rsidRPr="00404192">
              <w:rPr>
                <w:bCs/>
              </w:rPr>
              <w:t>7</w:t>
            </w:r>
          </w:p>
        </w:tc>
        <w:tc>
          <w:tcPr>
            <w:tcW w:w="2551" w:type="dxa"/>
          </w:tcPr>
          <w:p w:rsidR="00BB5A81" w:rsidRPr="00404192" w:rsidRDefault="00BB5A81" w:rsidP="007D5AD3">
            <w:r w:rsidRPr="00404192">
              <w:rPr>
                <w:b/>
                <w:bCs/>
              </w:rPr>
              <w:t>TF-DNA binding</w:t>
            </w:r>
          </w:p>
        </w:tc>
        <w:tc>
          <w:tcPr>
            <w:tcW w:w="3686" w:type="dxa"/>
          </w:tcPr>
          <w:p w:rsidR="00BB5A81" w:rsidRPr="00404192" w:rsidRDefault="00BB5A81" w:rsidP="007D5AD3">
            <w:proofErr w:type="spellStart"/>
            <w:r w:rsidRPr="00404192">
              <w:t>TFn</w:t>
            </w:r>
            <w:proofErr w:type="spellEnd"/>
            <w:r w:rsidRPr="00404192">
              <w:t xml:space="preserve"> + B = </w:t>
            </w:r>
            <w:proofErr w:type="spellStart"/>
            <w:r w:rsidRPr="00404192">
              <w:t>TFn:B</w:t>
            </w:r>
            <w:proofErr w:type="spellEnd"/>
          </w:p>
        </w:tc>
        <w:tc>
          <w:tcPr>
            <w:tcW w:w="2976" w:type="dxa"/>
          </w:tcPr>
          <w:p w:rsidR="00BB5A81" w:rsidRPr="00404192" w:rsidRDefault="00BB5A81" w:rsidP="007D5AD3">
            <w:proofErr w:type="spellStart"/>
            <w:r w:rsidRPr="00404192">
              <w:t>k_TF_binding</w:t>
            </w:r>
            <w:proofErr w:type="spellEnd"/>
            <w:r w:rsidRPr="00404192">
              <w:t>+; _</w:t>
            </w:r>
            <w:proofErr w:type="spellStart"/>
            <w:r w:rsidRPr="00404192">
              <w:t>TF_binding</w:t>
            </w:r>
            <w:proofErr w:type="spellEnd"/>
            <w:r w:rsidRPr="00404192">
              <w:t>-</w:t>
            </w:r>
          </w:p>
        </w:tc>
      </w:tr>
      <w:tr w:rsidR="00BB5A81" w:rsidRPr="00404192" w:rsidTr="007D5AD3">
        <w:tc>
          <w:tcPr>
            <w:tcW w:w="534" w:type="dxa"/>
          </w:tcPr>
          <w:p w:rsidR="00BB5A81" w:rsidRPr="00404192" w:rsidRDefault="00BB5A81" w:rsidP="007D5AD3">
            <w:pPr>
              <w:rPr>
                <w:bCs/>
              </w:rPr>
            </w:pPr>
            <w:r w:rsidRPr="00404192">
              <w:rPr>
                <w:bCs/>
              </w:rPr>
              <w:t>8</w:t>
            </w:r>
          </w:p>
        </w:tc>
        <w:tc>
          <w:tcPr>
            <w:tcW w:w="2551" w:type="dxa"/>
          </w:tcPr>
          <w:p w:rsidR="00BB5A81" w:rsidRPr="00404192" w:rsidRDefault="00BB5A81" w:rsidP="007D5AD3">
            <w:pPr>
              <w:rPr>
                <w:b/>
                <w:bCs/>
              </w:rPr>
            </w:pPr>
            <w:r w:rsidRPr="00404192">
              <w:rPr>
                <w:b/>
                <w:bCs/>
              </w:rPr>
              <w:t>Pol-recruitment</w:t>
            </w:r>
          </w:p>
        </w:tc>
        <w:tc>
          <w:tcPr>
            <w:tcW w:w="3686" w:type="dxa"/>
          </w:tcPr>
          <w:p w:rsidR="00BB5A81" w:rsidRPr="00404192" w:rsidRDefault="00BB5A81" w:rsidP="007D5AD3">
            <w:proofErr w:type="spellStart"/>
            <w:r w:rsidRPr="00404192">
              <w:t>TFn:B</w:t>
            </w:r>
            <w:proofErr w:type="spellEnd"/>
            <w:r w:rsidRPr="00404192">
              <w:t xml:space="preserve"> + Pol = </w:t>
            </w:r>
            <w:proofErr w:type="spellStart"/>
            <w:r w:rsidRPr="00404192">
              <w:t>Pol:TFn:B</w:t>
            </w:r>
            <w:proofErr w:type="spellEnd"/>
          </w:p>
        </w:tc>
        <w:tc>
          <w:tcPr>
            <w:tcW w:w="2976" w:type="dxa"/>
          </w:tcPr>
          <w:p w:rsidR="00BB5A81" w:rsidRPr="00404192" w:rsidRDefault="00BB5A81" w:rsidP="007D5AD3">
            <w:proofErr w:type="spellStart"/>
            <w:r w:rsidRPr="00404192">
              <w:t>k_Pol_TFn:B_binding</w:t>
            </w:r>
            <w:proofErr w:type="spellEnd"/>
            <w:r w:rsidRPr="00404192">
              <w:t>+;</w:t>
            </w:r>
          </w:p>
          <w:p w:rsidR="00BB5A81" w:rsidRPr="00404192" w:rsidRDefault="00BB5A81" w:rsidP="007D5AD3">
            <w:proofErr w:type="spellStart"/>
            <w:r w:rsidRPr="00404192">
              <w:t>k_Pol</w:t>
            </w:r>
            <w:proofErr w:type="spellEnd"/>
            <w:r w:rsidRPr="00404192">
              <w:t xml:space="preserve">_ </w:t>
            </w:r>
            <w:proofErr w:type="spellStart"/>
            <w:r w:rsidRPr="00404192">
              <w:t>TFn:B_binding</w:t>
            </w:r>
            <w:proofErr w:type="spellEnd"/>
            <w:r w:rsidRPr="00404192">
              <w:t>-</w:t>
            </w:r>
          </w:p>
        </w:tc>
      </w:tr>
      <w:tr w:rsidR="00BB5A81" w:rsidRPr="00404192" w:rsidTr="007D5AD3">
        <w:tc>
          <w:tcPr>
            <w:tcW w:w="534" w:type="dxa"/>
          </w:tcPr>
          <w:p w:rsidR="00BB5A81" w:rsidRPr="00404192" w:rsidRDefault="00BB5A81" w:rsidP="007D5AD3">
            <w:pPr>
              <w:rPr>
                <w:bCs/>
              </w:rPr>
            </w:pPr>
            <w:r w:rsidRPr="00404192">
              <w:rPr>
                <w:bCs/>
              </w:rPr>
              <w:t>9</w:t>
            </w:r>
          </w:p>
        </w:tc>
        <w:tc>
          <w:tcPr>
            <w:tcW w:w="2551" w:type="dxa"/>
          </w:tcPr>
          <w:p w:rsidR="00BB5A81" w:rsidRPr="00404192" w:rsidRDefault="00BB5A81" w:rsidP="007D5AD3">
            <w:pPr>
              <w:rPr>
                <w:b/>
                <w:bCs/>
              </w:rPr>
            </w:pPr>
            <w:r w:rsidRPr="00404192">
              <w:rPr>
                <w:b/>
                <w:bCs/>
              </w:rPr>
              <w:t>CP-binding</w:t>
            </w:r>
          </w:p>
        </w:tc>
        <w:tc>
          <w:tcPr>
            <w:tcW w:w="3686" w:type="dxa"/>
          </w:tcPr>
          <w:p w:rsidR="00BB5A81" w:rsidRPr="00404192" w:rsidRDefault="00BB5A81" w:rsidP="007D5AD3">
            <w:proofErr w:type="spellStart"/>
            <w:r w:rsidRPr="00404192">
              <w:t>Pol:TFn:B</w:t>
            </w:r>
            <w:proofErr w:type="spellEnd"/>
            <w:r w:rsidRPr="00404192">
              <w:t xml:space="preserve"> + CP = </w:t>
            </w:r>
            <w:proofErr w:type="spellStart"/>
            <w:r w:rsidRPr="00404192">
              <w:t>Pol:TFn:B:CP</w:t>
            </w:r>
            <w:proofErr w:type="spellEnd"/>
          </w:p>
        </w:tc>
        <w:tc>
          <w:tcPr>
            <w:tcW w:w="2976" w:type="dxa"/>
          </w:tcPr>
          <w:p w:rsidR="00BB5A81" w:rsidRPr="00404192" w:rsidRDefault="00BB5A81" w:rsidP="007D5AD3">
            <w:proofErr w:type="spellStart"/>
            <w:r w:rsidRPr="00404192">
              <w:t>k_TFcomplex_CP_binding</w:t>
            </w:r>
            <w:proofErr w:type="spellEnd"/>
            <w:r w:rsidRPr="00404192">
              <w:t>+;</w:t>
            </w:r>
          </w:p>
          <w:p w:rsidR="00BB5A81" w:rsidRPr="00404192" w:rsidRDefault="00BB5A81" w:rsidP="007D5AD3">
            <w:proofErr w:type="spellStart"/>
            <w:r w:rsidRPr="00404192">
              <w:t>k_TFcomplex_CP_binding</w:t>
            </w:r>
            <w:proofErr w:type="spellEnd"/>
            <w:r w:rsidRPr="00404192">
              <w:t>-</w:t>
            </w:r>
          </w:p>
        </w:tc>
      </w:tr>
      <w:tr w:rsidR="00BB5A81" w:rsidRPr="00404192" w:rsidTr="007D5AD3">
        <w:tc>
          <w:tcPr>
            <w:tcW w:w="534" w:type="dxa"/>
          </w:tcPr>
          <w:p w:rsidR="00BB5A81" w:rsidRPr="00404192" w:rsidRDefault="00BB5A81" w:rsidP="007D5AD3">
            <w:pPr>
              <w:rPr>
                <w:bCs/>
              </w:rPr>
            </w:pPr>
            <w:r w:rsidRPr="00404192">
              <w:rPr>
                <w:bCs/>
              </w:rPr>
              <w:t>10</w:t>
            </w:r>
          </w:p>
        </w:tc>
        <w:tc>
          <w:tcPr>
            <w:tcW w:w="2551" w:type="dxa"/>
          </w:tcPr>
          <w:p w:rsidR="00BB5A81" w:rsidRPr="00404192" w:rsidRDefault="00BB5A81" w:rsidP="007D5AD3">
            <w:r w:rsidRPr="00404192">
              <w:rPr>
                <w:b/>
                <w:bCs/>
              </w:rPr>
              <w:t xml:space="preserve">mCherry transcription </w:t>
            </w:r>
          </w:p>
        </w:tc>
        <w:tc>
          <w:tcPr>
            <w:tcW w:w="3686" w:type="dxa"/>
          </w:tcPr>
          <w:p w:rsidR="00BB5A81" w:rsidRPr="00404192" w:rsidRDefault="00BB5A81" w:rsidP="007D5AD3">
            <w:proofErr w:type="spellStart"/>
            <w:r w:rsidRPr="00404192">
              <w:t>Pol:TFn:B:CP</w:t>
            </w:r>
            <w:proofErr w:type="spellEnd"/>
            <w:r w:rsidRPr="00404192">
              <w:t xml:space="preserve"> -&gt;</w:t>
            </w:r>
            <w:proofErr w:type="spellStart"/>
            <w:r w:rsidRPr="00404192">
              <w:t>TFn:B</w:t>
            </w:r>
            <w:proofErr w:type="spellEnd"/>
            <w:r w:rsidRPr="00404192">
              <w:t xml:space="preserve"> + Pol + CP + </w:t>
            </w:r>
            <w:proofErr w:type="spellStart"/>
            <w:r w:rsidRPr="00404192">
              <w:t>MmCherryc</w:t>
            </w:r>
            <w:proofErr w:type="spellEnd"/>
            <w:r w:rsidRPr="00404192">
              <w:t xml:space="preserve"> </w:t>
            </w:r>
          </w:p>
        </w:tc>
        <w:tc>
          <w:tcPr>
            <w:tcW w:w="2976" w:type="dxa"/>
          </w:tcPr>
          <w:p w:rsidR="00BB5A81" w:rsidRPr="00404192" w:rsidRDefault="00BB5A81" w:rsidP="007D5AD3">
            <w:proofErr w:type="spellStart"/>
            <w:r w:rsidRPr="00404192">
              <w:t>k_mCherry_transcription</w:t>
            </w:r>
            <w:proofErr w:type="spellEnd"/>
          </w:p>
        </w:tc>
      </w:tr>
      <w:tr w:rsidR="00BB5A81" w:rsidRPr="00404192" w:rsidTr="007D5AD3">
        <w:tc>
          <w:tcPr>
            <w:tcW w:w="534" w:type="dxa"/>
          </w:tcPr>
          <w:p w:rsidR="00BB5A81" w:rsidRPr="00404192" w:rsidRDefault="00BB5A81" w:rsidP="007D5AD3">
            <w:pPr>
              <w:rPr>
                <w:bCs/>
              </w:rPr>
            </w:pPr>
            <w:r w:rsidRPr="00404192">
              <w:rPr>
                <w:bCs/>
              </w:rPr>
              <w:t>11</w:t>
            </w:r>
          </w:p>
        </w:tc>
        <w:tc>
          <w:tcPr>
            <w:tcW w:w="2551" w:type="dxa"/>
          </w:tcPr>
          <w:p w:rsidR="00BB5A81" w:rsidRPr="00404192" w:rsidRDefault="00BB5A81" w:rsidP="007D5AD3">
            <w:pPr>
              <w:rPr>
                <w:b/>
                <w:bCs/>
              </w:rPr>
            </w:pPr>
            <w:r w:rsidRPr="00404192">
              <w:rPr>
                <w:b/>
                <w:bCs/>
              </w:rPr>
              <w:t xml:space="preserve">mCherry  translation </w:t>
            </w:r>
          </w:p>
        </w:tc>
        <w:tc>
          <w:tcPr>
            <w:tcW w:w="3686" w:type="dxa"/>
          </w:tcPr>
          <w:p w:rsidR="00BB5A81" w:rsidRPr="00404192" w:rsidRDefault="00BB5A81" w:rsidP="007D5AD3">
            <w:proofErr w:type="spellStart"/>
            <w:r w:rsidRPr="00404192">
              <w:t>MmCherryc</w:t>
            </w:r>
            <w:proofErr w:type="spellEnd"/>
            <w:r w:rsidRPr="00404192">
              <w:t xml:space="preserve"> -&gt; </w:t>
            </w:r>
            <w:proofErr w:type="spellStart"/>
            <w:r w:rsidRPr="00404192">
              <w:t>mCherryc</w:t>
            </w:r>
            <w:proofErr w:type="spellEnd"/>
            <w:r w:rsidRPr="00404192">
              <w:t xml:space="preserve"> + </w:t>
            </w:r>
            <w:proofErr w:type="spellStart"/>
            <w:r w:rsidRPr="00404192">
              <w:t>MmCherryc</w:t>
            </w:r>
            <w:proofErr w:type="spellEnd"/>
          </w:p>
        </w:tc>
        <w:tc>
          <w:tcPr>
            <w:tcW w:w="2976" w:type="dxa"/>
          </w:tcPr>
          <w:p w:rsidR="00BB5A81" w:rsidRPr="00404192" w:rsidRDefault="00BB5A81" w:rsidP="007D5AD3">
            <w:r w:rsidRPr="00404192">
              <w:t xml:space="preserve">k_ </w:t>
            </w:r>
            <w:proofErr w:type="spellStart"/>
            <w:r w:rsidRPr="00404192">
              <w:t>mCherry_translation</w:t>
            </w:r>
            <w:proofErr w:type="spellEnd"/>
            <w:r w:rsidRPr="00404192">
              <w:t> </w:t>
            </w:r>
          </w:p>
        </w:tc>
      </w:tr>
      <w:tr w:rsidR="00BB5A81" w:rsidRPr="00404192" w:rsidTr="007D5AD3">
        <w:tc>
          <w:tcPr>
            <w:tcW w:w="534" w:type="dxa"/>
          </w:tcPr>
          <w:p w:rsidR="00BB5A81" w:rsidRPr="00404192" w:rsidRDefault="00BB5A81" w:rsidP="007D5AD3">
            <w:pPr>
              <w:rPr>
                <w:bCs/>
              </w:rPr>
            </w:pPr>
            <w:r w:rsidRPr="00404192">
              <w:rPr>
                <w:bCs/>
              </w:rPr>
              <w:t>12-14</w:t>
            </w:r>
          </w:p>
        </w:tc>
        <w:tc>
          <w:tcPr>
            <w:tcW w:w="2551" w:type="dxa"/>
          </w:tcPr>
          <w:p w:rsidR="00BB5A81" w:rsidRPr="00404192" w:rsidRDefault="00BB5A81" w:rsidP="007D5AD3">
            <w:r w:rsidRPr="00404192">
              <w:rPr>
                <w:b/>
                <w:bCs/>
              </w:rPr>
              <w:t>Protein degradations</w:t>
            </w:r>
          </w:p>
        </w:tc>
        <w:tc>
          <w:tcPr>
            <w:tcW w:w="3686" w:type="dxa"/>
          </w:tcPr>
          <w:p w:rsidR="00BB5A81" w:rsidRPr="00404192" w:rsidRDefault="00BB5A81" w:rsidP="007D5AD3">
            <w:proofErr w:type="spellStart"/>
            <w:r w:rsidRPr="00404192">
              <w:t>TFc</w:t>
            </w:r>
            <w:proofErr w:type="spellEnd"/>
            <w:r w:rsidRPr="00404192">
              <w:t xml:space="preserve"> -&gt; Φ</w:t>
            </w:r>
          </w:p>
          <w:p w:rsidR="00BB5A81" w:rsidRPr="00404192" w:rsidRDefault="00BB5A81" w:rsidP="007D5AD3">
            <w:proofErr w:type="spellStart"/>
            <w:r w:rsidRPr="00404192">
              <w:t>TFn</w:t>
            </w:r>
            <w:proofErr w:type="spellEnd"/>
            <w:r w:rsidRPr="00404192">
              <w:t xml:space="preserve"> -&gt; Φ</w:t>
            </w:r>
          </w:p>
          <w:p w:rsidR="00BB5A81" w:rsidRPr="00404192" w:rsidRDefault="00BB5A81" w:rsidP="007D5AD3">
            <w:proofErr w:type="spellStart"/>
            <w:r w:rsidRPr="00404192">
              <w:t>mCherryc</w:t>
            </w:r>
            <w:proofErr w:type="spellEnd"/>
            <w:r w:rsidRPr="00404192">
              <w:t xml:space="preserve"> -&gt; Φ</w:t>
            </w:r>
          </w:p>
        </w:tc>
        <w:tc>
          <w:tcPr>
            <w:tcW w:w="2976" w:type="dxa"/>
          </w:tcPr>
          <w:p w:rsidR="00BB5A81" w:rsidRPr="00404192" w:rsidRDefault="00BB5A81" w:rsidP="007D5AD3">
            <w:proofErr w:type="spellStart"/>
            <w:r w:rsidRPr="00404192">
              <w:t>k_TF_degrade</w:t>
            </w:r>
            <w:proofErr w:type="spellEnd"/>
          </w:p>
          <w:p w:rsidR="00BB5A81" w:rsidRPr="00404192" w:rsidRDefault="00BB5A81" w:rsidP="007D5AD3">
            <w:proofErr w:type="spellStart"/>
            <w:r w:rsidRPr="00404192">
              <w:t>k_TF_degrade</w:t>
            </w:r>
            <w:proofErr w:type="spellEnd"/>
          </w:p>
          <w:p w:rsidR="00BB5A81" w:rsidRPr="00404192" w:rsidRDefault="00BB5A81" w:rsidP="007D5AD3">
            <w:proofErr w:type="spellStart"/>
            <w:r w:rsidRPr="00404192">
              <w:t>k_protein_degrade</w:t>
            </w:r>
            <w:proofErr w:type="spellEnd"/>
          </w:p>
        </w:tc>
      </w:tr>
      <w:tr w:rsidR="00BB5A81" w:rsidRPr="00404192" w:rsidTr="007D5AD3">
        <w:tc>
          <w:tcPr>
            <w:tcW w:w="534" w:type="dxa"/>
          </w:tcPr>
          <w:p w:rsidR="00BB5A81" w:rsidRPr="00404192" w:rsidRDefault="00BB5A81" w:rsidP="007D5AD3">
            <w:pPr>
              <w:rPr>
                <w:bCs/>
              </w:rPr>
            </w:pPr>
            <w:r w:rsidRPr="00404192">
              <w:rPr>
                <w:bCs/>
              </w:rPr>
              <w:t>15-16</w:t>
            </w:r>
          </w:p>
        </w:tc>
        <w:tc>
          <w:tcPr>
            <w:tcW w:w="2551" w:type="dxa"/>
          </w:tcPr>
          <w:p w:rsidR="00BB5A81" w:rsidRPr="00404192" w:rsidRDefault="00BB5A81" w:rsidP="007D5AD3">
            <w:r w:rsidRPr="00404192">
              <w:rPr>
                <w:b/>
                <w:bCs/>
              </w:rPr>
              <w:t>MRNA degradations</w:t>
            </w:r>
          </w:p>
        </w:tc>
        <w:tc>
          <w:tcPr>
            <w:tcW w:w="3686" w:type="dxa"/>
          </w:tcPr>
          <w:p w:rsidR="00BB5A81" w:rsidRPr="00404192" w:rsidRDefault="00BB5A81" w:rsidP="007D5AD3">
            <w:proofErr w:type="spellStart"/>
            <w:r w:rsidRPr="00404192">
              <w:t>MmCherry_c</w:t>
            </w:r>
            <w:proofErr w:type="spellEnd"/>
            <w:r w:rsidRPr="00404192">
              <w:t xml:space="preserve"> -&gt; Φ</w:t>
            </w:r>
          </w:p>
          <w:p w:rsidR="00BB5A81" w:rsidRPr="00404192" w:rsidRDefault="00BB5A81" w:rsidP="007D5AD3">
            <w:proofErr w:type="spellStart"/>
            <w:r w:rsidRPr="00404192">
              <w:t>MTFc</w:t>
            </w:r>
            <w:proofErr w:type="spellEnd"/>
            <w:r w:rsidRPr="00404192">
              <w:t xml:space="preserve"> -&gt; Φ</w:t>
            </w:r>
          </w:p>
        </w:tc>
        <w:tc>
          <w:tcPr>
            <w:tcW w:w="2976" w:type="dxa"/>
          </w:tcPr>
          <w:p w:rsidR="00BB5A81" w:rsidRPr="00404192" w:rsidRDefault="00BB5A81" w:rsidP="007D5AD3">
            <w:proofErr w:type="spellStart"/>
            <w:r w:rsidRPr="00404192">
              <w:t>k_MRNA_degrade</w:t>
            </w:r>
            <w:proofErr w:type="spellEnd"/>
          </w:p>
          <w:p w:rsidR="00BB5A81" w:rsidRPr="00404192" w:rsidRDefault="00BB5A81" w:rsidP="007D5AD3">
            <w:proofErr w:type="spellStart"/>
            <w:r w:rsidRPr="00404192">
              <w:t>k_MRNA_degrade</w:t>
            </w:r>
            <w:proofErr w:type="spellEnd"/>
          </w:p>
        </w:tc>
      </w:tr>
      <w:tr w:rsidR="00BB5A81" w:rsidRPr="00404192" w:rsidTr="007D5AD3">
        <w:tc>
          <w:tcPr>
            <w:tcW w:w="534" w:type="dxa"/>
          </w:tcPr>
          <w:p w:rsidR="00BB5A81" w:rsidRPr="00404192" w:rsidRDefault="00BB5A81" w:rsidP="007D5AD3">
            <w:pPr>
              <w:rPr>
                <w:bCs/>
              </w:rPr>
            </w:pPr>
            <w:r w:rsidRPr="00404192">
              <w:rPr>
                <w:bCs/>
              </w:rPr>
              <w:t>17</w:t>
            </w:r>
          </w:p>
        </w:tc>
        <w:tc>
          <w:tcPr>
            <w:tcW w:w="2551" w:type="dxa"/>
          </w:tcPr>
          <w:p w:rsidR="00BB5A81" w:rsidRPr="00404192" w:rsidRDefault="00BB5A81" w:rsidP="007D5AD3">
            <w:pPr>
              <w:rPr>
                <w:b/>
                <w:bCs/>
              </w:rPr>
            </w:pPr>
            <w:r w:rsidRPr="00404192">
              <w:rPr>
                <w:b/>
                <w:bCs/>
              </w:rPr>
              <w:t>polymerase binding to CP (in the absence of the boxes )</w:t>
            </w:r>
          </w:p>
        </w:tc>
        <w:tc>
          <w:tcPr>
            <w:tcW w:w="3686" w:type="dxa"/>
          </w:tcPr>
          <w:p w:rsidR="00BB5A81" w:rsidRPr="00404192" w:rsidRDefault="00BB5A81" w:rsidP="007D5AD3">
            <w:r w:rsidRPr="00404192">
              <w:t xml:space="preserve">Pol + CP = </w:t>
            </w:r>
            <w:proofErr w:type="spellStart"/>
            <w:r w:rsidRPr="00404192">
              <w:t>Pol:CP</w:t>
            </w:r>
            <w:proofErr w:type="spellEnd"/>
          </w:p>
        </w:tc>
        <w:tc>
          <w:tcPr>
            <w:tcW w:w="2976" w:type="dxa"/>
          </w:tcPr>
          <w:p w:rsidR="00BB5A81" w:rsidRPr="00404192" w:rsidRDefault="00BB5A81" w:rsidP="007D5AD3">
            <w:proofErr w:type="spellStart"/>
            <w:r w:rsidRPr="00404192">
              <w:t>k_Pol_binding</w:t>
            </w:r>
            <w:proofErr w:type="spellEnd"/>
            <w:r w:rsidRPr="00404192">
              <w:t>+;</w:t>
            </w:r>
          </w:p>
          <w:p w:rsidR="00BB5A81" w:rsidRPr="00404192" w:rsidRDefault="00BB5A81" w:rsidP="007D5AD3">
            <w:proofErr w:type="spellStart"/>
            <w:r w:rsidRPr="00404192">
              <w:t>k_Pol_binding</w:t>
            </w:r>
            <w:proofErr w:type="spellEnd"/>
            <w:r w:rsidRPr="00404192">
              <w:t>-</w:t>
            </w:r>
          </w:p>
        </w:tc>
      </w:tr>
      <w:tr w:rsidR="00BB5A81" w:rsidRPr="00404192" w:rsidTr="007D5AD3">
        <w:tc>
          <w:tcPr>
            <w:tcW w:w="534" w:type="dxa"/>
          </w:tcPr>
          <w:p w:rsidR="00BB5A81" w:rsidRPr="00404192" w:rsidRDefault="00BB5A81" w:rsidP="007D5AD3">
            <w:pPr>
              <w:rPr>
                <w:bCs/>
              </w:rPr>
            </w:pPr>
            <w:r w:rsidRPr="00404192">
              <w:rPr>
                <w:bCs/>
              </w:rPr>
              <w:t>18</w:t>
            </w:r>
          </w:p>
        </w:tc>
        <w:tc>
          <w:tcPr>
            <w:tcW w:w="2551" w:type="dxa"/>
          </w:tcPr>
          <w:p w:rsidR="00BB5A81" w:rsidRPr="00404192" w:rsidRDefault="00BB5A81" w:rsidP="007D5AD3">
            <w:r w:rsidRPr="00404192">
              <w:rPr>
                <w:b/>
                <w:bCs/>
              </w:rPr>
              <w:t>Base transcription for mCherry (in the absence of the boxes)</w:t>
            </w:r>
          </w:p>
        </w:tc>
        <w:tc>
          <w:tcPr>
            <w:tcW w:w="3686" w:type="dxa"/>
          </w:tcPr>
          <w:p w:rsidR="00BB5A81" w:rsidRPr="00404192" w:rsidRDefault="00BB5A81" w:rsidP="007D5AD3">
            <w:proofErr w:type="spellStart"/>
            <w:r w:rsidRPr="00404192">
              <w:t>Pol:CP</w:t>
            </w:r>
            <w:proofErr w:type="spellEnd"/>
            <w:r w:rsidRPr="00404192">
              <w:t xml:space="preserve"> -&gt; CP + Pol + </w:t>
            </w:r>
            <w:proofErr w:type="spellStart"/>
            <w:r w:rsidRPr="00404192">
              <w:t>MmCherryc</w:t>
            </w:r>
            <w:proofErr w:type="spellEnd"/>
          </w:p>
        </w:tc>
        <w:tc>
          <w:tcPr>
            <w:tcW w:w="2976" w:type="dxa"/>
          </w:tcPr>
          <w:p w:rsidR="00BB5A81" w:rsidRPr="00404192" w:rsidRDefault="00BB5A81" w:rsidP="007D5AD3">
            <w:proofErr w:type="spellStart"/>
            <w:r w:rsidRPr="00404192">
              <w:t>k_mCherry_transcription</w:t>
            </w:r>
            <w:proofErr w:type="spellEnd"/>
          </w:p>
        </w:tc>
      </w:tr>
    </w:tbl>
    <w:p w:rsidR="00BB5A81" w:rsidRPr="00404192" w:rsidRDefault="00BB5A81" w:rsidP="007D5AD3">
      <w:pPr>
        <w:jc w:val="both"/>
      </w:pPr>
    </w:p>
    <w:p w:rsidR="00BB5A81" w:rsidRPr="00404192" w:rsidRDefault="00BB5A81" w:rsidP="007D5AD3">
      <w:pPr>
        <w:pStyle w:val="Heading2"/>
        <w:rPr>
          <w:b w:val="0"/>
        </w:rPr>
      </w:pPr>
      <w:r w:rsidRPr="00404192">
        <w:rPr>
          <w:rStyle w:val="Heading2Char"/>
          <w:b/>
        </w:rPr>
        <w:t>Table</w:t>
      </w:r>
      <w:r w:rsidR="007D5AD3">
        <w:rPr>
          <w:rStyle w:val="Heading2Char"/>
          <w:b/>
        </w:rPr>
        <w:t xml:space="preserve"> D</w:t>
      </w:r>
      <w:r w:rsidRPr="00404192">
        <w:rPr>
          <w:rStyle w:val="Heading2Char"/>
          <w:b/>
        </w:rPr>
        <w:t>: The biochemical reaction network for the constitutive sTF system.</w:t>
      </w:r>
      <w:r w:rsidRPr="00404192">
        <w:rPr>
          <w:b w:val="0"/>
        </w:rPr>
        <w:t xml:space="preserve"> </w:t>
      </w:r>
    </w:p>
    <w:p w:rsidR="00BB5A81" w:rsidRPr="00404192" w:rsidRDefault="00BB5A81" w:rsidP="007D5AD3">
      <w:r w:rsidRPr="00404192">
        <w:t>The set of reactions 2-4 from the S3Table corresponding to the methionine-induced transcription of sTF is replaced by reaction 2 corresponding to the constitutive sTF transcription. All the other reactions are identical with the corresponding ones from the S3Table.</w:t>
      </w:r>
    </w:p>
    <w:tbl>
      <w:tblPr>
        <w:tblStyle w:val="TableGrid"/>
        <w:tblW w:w="0" w:type="auto"/>
        <w:tblLook w:val="04A0" w:firstRow="1" w:lastRow="0" w:firstColumn="1" w:lastColumn="0" w:noHBand="0" w:noVBand="1"/>
      </w:tblPr>
      <w:tblGrid>
        <w:gridCol w:w="534"/>
        <w:gridCol w:w="2551"/>
        <w:gridCol w:w="3686"/>
        <w:gridCol w:w="2976"/>
      </w:tblGrid>
      <w:tr w:rsidR="00BB5A81" w:rsidRPr="00404192" w:rsidTr="007D5AD3">
        <w:tc>
          <w:tcPr>
            <w:tcW w:w="534" w:type="dxa"/>
          </w:tcPr>
          <w:p w:rsidR="00BB5A81" w:rsidRPr="00404192" w:rsidRDefault="00BB5A81" w:rsidP="007D5AD3">
            <w:pPr>
              <w:jc w:val="both"/>
            </w:pPr>
          </w:p>
        </w:tc>
        <w:tc>
          <w:tcPr>
            <w:tcW w:w="2551" w:type="dxa"/>
          </w:tcPr>
          <w:p w:rsidR="00BB5A81" w:rsidRPr="00404192" w:rsidRDefault="00BB5A81" w:rsidP="007D5AD3">
            <w:r w:rsidRPr="00404192">
              <w:rPr>
                <w:b/>
                <w:bCs/>
              </w:rPr>
              <w:t>Process</w:t>
            </w:r>
          </w:p>
        </w:tc>
        <w:tc>
          <w:tcPr>
            <w:tcW w:w="3686" w:type="dxa"/>
          </w:tcPr>
          <w:p w:rsidR="00BB5A81" w:rsidRPr="00404192" w:rsidRDefault="00BB5A81" w:rsidP="007D5AD3">
            <w:r w:rsidRPr="00404192">
              <w:rPr>
                <w:b/>
                <w:bCs/>
              </w:rPr>
              <w:t>Biochemical Reaction</w:t>
            </w:r>
          </w:p>
        </w:tc>
        <w:tc>
          <w:tcPr>
            <w:tcW w:w="2976" w:type="dxa"/>
          </w:tcPr>
          <w:p w:rsidR="00BB5A81" w:rsidRPr="00404192" w:rsidRDefault="00BB5A81" w:rsidP="007D5AD3">
            <w:r w:rsidRPr="00404192">
              <w:rPr>
                <w:b/>
                <w:bCs/>
              </w:rPr>
              <w:t>Kinetic parameters</w:t>
            </w:r>
          </w:p>
        </w:tc>
      </w:tr>
      <w:tr w:rsidR="00BB5A81" w:rsidRPr="00404192" w:rsidTr="007D5AD3">
        <w:tc>
          <w:tcPr>
            <w:tcW w:w="534" w:type="dxa"/>
          </w:tcPr>
          <w:p w:rsidR="00BB5A81" w:rsidRPr="00404192" w:rsidRDefault="00BB5A81" w:rsidP="007D5AD3">
            <w:pPr>
              <w:jc w:val="both"/>
            </w:pPr>
            <w:r w:rsidRPr="00404192">
              <w:t>1</w:t>
            </w:r>
          </w:p>
        </w:tc>
        <w:tc>
          <w:tcPr>
            <w:tcW w:w="2551" w:type="dxa"/>
          </w:tcPr>
          <w:p w:rsidR="00BB5A81" w:rsidRPr="00404192" w:rsidRDefault="00BB5A81" w:rsidP="007D5AD3">
            <w:r w:rsidRPr="00404192">
              <w:rPr>
                <w:b/>
                <w:bCs/>
              </w:rPr>
              <w:t>Pol-DTF binding</w:t>
            </w:r>
          </w:p>
        </w:tc>
        <w:tc>
          <w:tcPr>
            <w:tcW w:w="3686" w:type="dxa"/>
          </w:tcPr>
          <w:p w:rsidR="00BB5A81" w:rsidRPr="00404192" w:rsidRDefault="00BB5A81" w:rsidP="007D5AD3">
            <w:r w:rsidRPr="00404192">
              <w:t xml:space="preserve">Pol + DTF = </w:t>
            </w:r>
            <w:proofErr w:type="spellStart"/>
            <w:r w:rsidRPr="00404192">
              <w:t>Pol:DTF</w:t>
            </w:r>
            <w:proofErr w:type="spellEnd"/>
          </w:p>
        </w:tc>
        <w:tc>
          <w:tcPr>
            <w:tcW w:w="2976" w:type="dxa"/>
          </w:tcPr>
          <w:p w:rsidR="00BB5A81" w:rsidRPr="00404192" w:rsidRDefault="00BB5A81" w:rsidP="007D5AD3">
            <w:proofErr w:type="spellStart"/>
            <w:r w:rsidRPr="00404192">
              <w:t>k_PolDTF_binding</w:t>
            </w:r>
            <w:proofErr w:type="spellEnd"/>
            <w:r w:rsidRPr="00404192">
              <w:t xml:space="preserve">+; </w:t>
            </w:r>
            <w:proofErr w:type="spellStart"/>
            <w:r w:rsidRPr="00404192">
              <w:t>k_PolDTF_binding</w:t>
            </w:r>
            <w:proofErr w:type="spellEnd"/>
            <w:r w:rsidRPr="00404192">
              <w:t> </w:t>
            </w:r>
          </w:p>
        </w:tc>
      </w:tr>
      <w:tr w:rsidR="00BB5A81" w:rsidRPr="00404192" w:rsidTr="007D5AD3">
        <w:tc>
          <w:tcPr>
            <w:tcW w:w="534" w:type="dxa"/>
          </w:tcPr>
          <w:p w:rsidR="00BB5A81" w:rsidRPr="00404192" w:rsidRDefault="00BB5A81" w:rsidP="007D5AD3">
            <w:pPr>
              <w:jc w:val="both"/>
            </w:pPr>
            <w:r w:rsidRPr="00404192">
              <w:t>2</w:t>
            </w:r>
          </w:p>
        </w:tc>
        <w:tc>
          <w:tcPr>
            <w:tcW w:w="2551" w:type="dxa"/>
          </w:tcPr>
          <w:p w:rsidR="00BB5A81" w:rsidRPr="00404192" w:rsidRDefault="00BB5A81" w:rsidP="007D5AD3">
            <w:r w:rsidRPr="00404192">
              <w:rPr>
                <w:b/>
                <w:bCs/>
              </w:rPr>
              <w:t>TF- transcription</w:t>
            </w:r>
          </w:p>
        </w:tc>
        <w:tc>
          <w:tcPr>
            <w:tcW w:w="3686" w:type="dxa"/>
          </w:tcPr>
          <w:p w:rsidR="00BB5A81" w:rsidRPr="00404192" w:rsidRDefault="00BB5A81" w:rsidP="007D5AD3">
            <w:proofErr w:type="spellStart"/>
            <w:r w:rsidRPr="00404192">
              <w:t>Pol:DTF</w:t>
            </w:r>
            <w:proofErr w:type="spellEnd"/>
            <w:r w:rsidRPr="00404192">
              <w:t xml:space="preserve"> -&gt; </w:t>
            </w:r>
            <w:proofErr w:type="spellStart"/>
            <w:r w:rsidRPr="00404192">
              <w:t>MTFc</w:t>
            </w:r>
            <w:proofErr w:type="spellEnd"/>
            <w:r w:rsidRPr="00404192">
              <w:t xml:space="preserve"> + Pol + DTF</w:t>
            </w:r>
          </w:p>
        </w:tc>
        <w:tc>
          <w:tcPr>
            <w:tcW w:w="2976" w:type="dxa"/>
          </w:tcPr>
          <w:p w:rsidR="00BB5A81" w:rsidRPr="00404192" w:rsidRDefault="00BB5A81" w:rsidP="007D5AD3">
            <w:proofErr w:type="spellStart"/>
            <w:r w:rsidRPr="00404192">
              <w:t>k_TF_transcription</w:t>
            </w:r>
            <w:proofErr w:type="spellEnd"/>
          </w:p>
        </w:tc>
      </w:tr>
      <w:tr w:rsidR="00BB5A81" w:rsidRPr="00404192" w:rsidTr="007D5AD3">
        <w:tc>
          <w:tcPr>
            <w:tcW w:w="534" w:type="dxa"/>
          </w:tcPr>
          <w:p w:rsidR="00BB5A81" w:rsidRPr="00404192" w:rsidRDefault="00BB5A81" w:rsidP="007D5AD3">
            <w:pPr>
              <w:jc w:val="both"/>
            </w:pPr>
            <w:r w:rsidRPr="00404192">
              <w:t>3</w:t>
            </w:r>
          </w:p>
        </w:tc>
        <w:tc>
          <w:tcPr>
            <w:tcW w:w="2551" w:type="dxa"/>
          </w:tcPr>
          <w:p w:rsidR="00BB5A81" w:rsidRPr="00404192" w:rsidRDefault="00BB5A81" w:rsidP="007D5AD3">
            <w:r w:rsidRPr="00404192">
              <w:rPr>
                <w:b/>
                <w:bCs/>
              </w:rPr>
              <w:t>TF-translation</w:t>
            </w:r>
          </w:p>
        </w:tc>
        <w:tc>
          <w:tcPr>
            <w:tcW w:w="3686" w:type="dxa"/>
          </w:tcPr>
          <w:p w:rsidR="00BB5A81" w:rsidRPr="00404192" w:rsidRDefault="00BB5A81" w:rsidP="007D5AD3">
            <w:proofErr w:type="spellStart"/>
            <w:r w:rsidRPr="00404192">
              <w:t>MTFc</w:t>
            </w:r>
            <w:proofErr w:type="spellEnd"/>
            <w:r w:rsidRPr="00404192">
              <w:t xml:space="preserve"> -&gt; </w:t>
            </w:r>
            <w:proofErr w:type="spellStart"/>
            <w:r w:rsidRPr="00404192">
              <w:t>MTFc</w:t>
            </w:r>
            <w:proofErr w:type="spellEnd"/>
            <w:r w:rsidRPr="00404192">
              <w:t xml:space="preserve"> + </w:t>
            </w:r>
            <w:proofErr w:type="spellStart"/>
            <w:r w:rsidRPr="00404192">
              <w:t>TFc</w:t>
            </w:r>
            <w:proofErr w:type="spellEnd"/>
          </w:p>
        </w:tc>
        <w:tc>
          <w:tcPr>
            <w:tcW w:w="2976" w:type="dxa"/>
          </w:tcPr>
          <w:p w:rsidR="00BB5A81" w:rsidRPr="00404192" w:rsidRDefault="00BB5A81" w:rsidP="007D5AD3">
            <w:proofErr w:type="spellStart"/>
            <w:r w:rsidRPr="00404192">
              <w:t>k_TF_translation</w:t>
            </w:r>
            <w:proofErr w:type="spellEnd"/>
          </w:p>
        </w:tc>
      </w:tr>
      <w:tr w:rsidR="00BB5A81" w:rsidRPr="00404192" w:rsidTr="007D5AD3">
        <w:tc>
          <w:tcPr>
            <w:tcW w:w="534" w:type="dxa"/>
          </w:tcPr>
          <w:p w:rsidR="00BB5A81" w:rsidRPr="00404192" w:rsidRDefault="00BB5A81" w:rsidP="007D5AD3">
            <w:pPr>
              <w:jc w:val="both"/>
            </w:pPr>
            <w:r w:rsidRPr="00404192">
              <w:t>4</w:t>
            </w:r>
          </w:p>
        </w:tc>
        <w:tc>
          <w:tcPr>
            <w:tcW w:w="2551" w:type="dxa"/>
          </w:tcPr>
          <w:p w:rsidR="00BB5A81" w:rsidRPr="00404192" w:rsidRDefault="00BB5A81" w:rsidP="007D5AD3">
            <w:r w:rsidRPr="00404192">
              <w:rPr>
                <w:b/>
                <w:bCs/>
              </w:rPr>
              <w:t xml:space="preserve">TF translocation </w:t>
            </w:r>
          </w:p>
        </w:tc>
        <w:tc>
          <w:tcPr>
            <w:tcW w:w="3686" w:type="dxa"/>
          </w:tcPr>
          <w:p w:rsidR="00BB5A81" w:rsidRPr="00404192" w:rsidRDefault="00BB5A81" w:rsidP="007D5AD3">
            <w:proofErr w:type="spellStart"/>
            <w:r w:rsidRPr="00404192">
              <w:t>TFc</w:t>
            </w:r>
            <w:proofErr w:type="spellEnd"/>
            <w:r w:rsidRPr="00404192">
              <w:t xml:space="preserve"> -&gt; </w:t>
            </w:r>
            <w:proofErr w:type="spellStart"/>
            <w:r w:rsidRPr="00404192">
              <w:t>TFn</w:t>
            </w:r>
            <w:proofErr w:type="spellEnd"/>
          </w:p>
        </w:tc>
        <w:tc>
          <w:tcPr>
            <w:tcW w:w="2976" w:type="dxa"/>
          </w:tcPr>
          <w:p w:rsidR="00BB5A81" w:rsidRPr="00404192" w:rsidRDefault="00BB5A81" w:rsidP="007D5AD3">
            <w:proofErr w:type="spellStart"/>
            <w:r w:rsidRPr="00404192">
              <w:t>k_TF_translocation</w:t>
            </w:r>
            <w:proofErr w:type="spellEnd"/>
          </w:p>
        </w:tc>
      </w:tr>
      <w:tr w:rsidR="00BB5A81" w:rsidRPr="00404192" w:rsidTr="007D5AD3">
        <w:tc>
          <w:tcPr>
            <w:tcW w:w="534" w:type="dxa"/>
          </w:tcPr>
          <w:p w:rsidR="00BB5A81" w:rsidRPr="00404192" w:rsidRDefault="00BB5A81" w:rsidP="007D5AD3">
            <w:pPr>
              <w:jc w:val="both"/>
            </w:pPr>
            <w:r w:rsidRPr="00404192">
              <w:t>5</w:t>
            </w:r>
          </w:p>
        </w:tc>
        <w:tc>
          <w:tcPr>
            <w:tcW w:w="2551" w:type="dxa"/>
          </w:tcPr>
          <w:p w:rsidR="00BB5A81" w:rsidRPr="00404192" w:rsidRDefault="00BB5A81" w:rsidP="007D5AD3">
            <w:r w:rsidRPr="00404192">
              <w:rPr>
                <w:b/>
                <w:bCs/>
              </w:rPr>
              <w:t>TF-DNA binding</w:t>
            </w:r>
          </w:p>
        </w:tc>
        <w:tc>
          <w:tcPr>
            <w:tcW w:w="3686" w:type="dxa"/>
          </w:tcPr>
          <w:p w:rsidR="00BB5A81" w:rsidRPr="00404192" w:rsidRDefault="00BB5A81" w:rsidP="007D5AD3">
            <w:proofErr w:type="spellStart"/>
            <w:r w:rsidRPr="00404192">
              <w:t>TFn</w:t>
            </w:r>
            <w:proofErr w:type="spellEnd"/>
            <w:r w:rsidRPr="00404192">
              <w:t xml:space="preserve"> + B = </w:t>
            </w:r>
            <w:proofErr w:type="spellStart"/>
            <w:r w:rsidRPr="00404192">
              <w:t>TFn:B</w:t>
            </w:r>
            <w:proofErr w:type="spellEnd"/>
          </w:p>
        </w:tc>
        <w:tc>
          <w:tcPr>
            <w:tcW w:w="2976" w:type="dxa"/>
          </w:tcPr>
          <w:p w:rsidR="00BB5A81" w:rsidRPr="00404192" w:rsidRDefault="00BB5A81" w:rsidP="007D5AD3">
            <w:proofErr w:type="spellStart"/>
            <w:r w:rsidRPr="00404192">
              <w:t>k_TF_binding</w:t>
            </w:r>
            <w:proofErr w:type="spellEnd"/>
            <w:r w:rsidRPr="00404192">
              <w:t xml:space="preserve">+; </w:t>
            </w:r>
            <w:proofErr w:type="spellStart"/>
            <w:r w:rsidRPr="00404192">
              <w:t>k_TF_binding</w:t>
            </w:r>
            <w:proofErr w:type="spellEnd"/>
            <w:r w:rsidRPr="00404192">
              <w:t>- </w:t>
            </w:r>
          </w:p>
        </w:tc>
      </w:tr>
      <w:tr w:rsidR="00BB5A81" w:rsidRPr="00404192" w:rsidTr="007D5AD3">
        <w:tc>
          <w:tcPr>
            <w:tcW w:w="534" w:type="dxa"/>
          </w:tcPr>
          <w:p w:rsidR="00BB5A81" w:rsidRPr="00404192" w:rsidRDefault="00BB5A81" w:rsidP="007D5AD3">
            <w:pPr>
              <w:jc w:val="both"/>
            </w:pPr>
            <w:r w:rsidRPr="00404192">
              <w:t>6</w:t>
            </w:r>
          </w:p>
        </w:tc>
        <w:tc>
          <w:tcPr>
            <w:tcW w:w="2551" w:type="dxa"/>
          </w:tcPr>
          <w:p w:rsidR="00BB5A81" w:rsidRPr="00404192" w:rsidRDefault="00BB5A81" w:rsidP="007D5AD3">
            <w:pPr>
              <w:rPr>
                <w:b/>
                <w:bCs/>
              </w:rPr>
            </w:pPr>
            <w:r w:rsidRPr="00404192">
              <w:rPr>
                <w:b/>
                <w:bCs/>
              </w:rPr>
              <w:t>Pol-recruitment</w:t>
            </w:r>
          </w:p>
        </w:tc>
        <w:tc>
          <w:tcPr>
            <w:tcW w:w="3686" w:type="dxa"/>
          </w:tcPr>
          <w:p w:rsidR="00BB5A81" w:rsidRPr="00404192" w:rsidRDefault="00BB5A81" w:rsidP="007D5AD3">
            <w:proofErr w:type="spellStart"/>
            <w:r w:rsidRPr="00404192">
              <w:t>TFn:B</w:t>
            </w:r>
            <w:proofErr w:type="spellEnd"/>
            <w:r w:rsidRPr="00404192">
              <w:t xml:space="preserve"> + Pol = </w:t>
            </w:r>
            <w:proofErr w:type="spellStart"/>
            <w:r w:rsidRPr="00404192">
              <w:t>Pol:TFn:B</w:t>
            </w:r>
            <w:proofErr w:type="spellEnd"/>
          </w:p>
        </w:tc>
        <w:tc>
          <w:tcPr>
            <w:tcW w:w="2976" w:type="dxa"/>
          </w:tcPr>
          <w:p w:rsidR="00BB5A81" w:rsidRPr="00404192" w:rsidRDefault="00BB5A81" w:rsidP="007D5AD3">
            <w:proofErr w:type="spellStart"/>
            <w:r w:rsidRPr="00404192">
              <w:t>k_Pol_TFn:B_binding</w:t>
            </w:r>
            <w:proofErr w:type="spellEnd"/>
            <w:r w:rsidRPr="00404192">
              <w:t>+;</w:t>
            </w:r>
          </w:p>
          <w:p w:rsidR="00BB5A81" w:rsidRPr="00404192" w:rsidRDefault="00BB5A81" w:rsidP="007D5AD3">
            <w:proofErr w:type="spellStart"/>
            <w:r w:rsidRPr="00404192">
              <w:t>k_Pol</w:t>
            </w:r>
            <w:proofErr w:type="spellEnd"/>
            <w:r w:rsidRPr="00404192">
              <w:t xml:space="preserve">_ </w:t>
            </w:r>
            <w:proofErr w:type="spellStart"/>
            <w:r w:rsidRPr="00404192">
              <w:t>TFn:B_binding</w:t>
            </w:r>
            <w:proofErr w:type="spellEnd"/>
            <w:r w:rsidRPr="00404192">
              <w:t>-</w:t>
            </w:r>
          </w:p>
        </w:tc>
      </w:tr>
      <w:tr w:rsidR="00BB5A81" w:rsidRPr="00404192" w:rsidTr="007D5AD3">
        <w:tc>
          <w:tcPr>
            <w:tcW w:w="534" w:type="dxa"/>
          </w:tcPr>
          <w:p w:rsidR="00BB5A81" w:rsidRPr="00404192" w:rsidRDefault="00BB5A81" w:rsidP="007D5AD3">
            <w:pPr>
              <w:jc w:val="both"/>
            </w:pPr>
            <w:r w:rsidRPr="00404192">
              <w:lastRenderedPageBreak/>
              <w:t>7</w:t>
            </w:r>
          </w:p>
        </w:tc>
        <w:tc>
          <w:tcPr>
            <w:tcW w:w="2551" w:type="dxa"/>
          </w:tcPr>
          <w:p w:rsidR="00BB5A81" w:rsidRPr="00404192" w:rsidRDefault="00BB5A81" w:rsidP="007D5AD3">
            <w:pPr>
              <w:rPr>
                <w:b/>
                <w:bCs/>
              </w:rPr>
            </w:pPr>
            <w:r w:rsidRPr="00404192">
              <w:rPr>
                <w:b/>
                <w:bCs/>
              </w:rPr>
              <w:t>CP-binding</w:t>
            </w:r>
          </w:p>
        </w:tc>
        <w:tc>
          <w:tcPr>
            <w:tcW w:w="3686" w:type="dxa"/>
          </w:tcPr>
          <w:p w:rsidR="00BB5A81" w:rsidRPr="00404192" w:rsidRDefault="00BB5A81" w:rsidP="007D5AD3">
            <w:proofErr w:type="spellStart"/>
            <w:r w:rsidRPr="00404192">
              <w:t>Pol:TFn:B</w:t>
            </w:r>
            <w:proofErr w:type="spellEnd"/>
            <w:r w:rsidRPr="00404192">
              <w:t xml:space="preserve"> + CP = </w:t>
            </w:r>
            <w:proofErr w:type="spellStart"/>
            <w:r w:rsidRPr="00404192">
              <w:t>Pol:TFn:B:CP</w:t>
            </w:r>
            <w:proofErr w:type="spellEnd"/>
          </w:p>
        </w:tc>
        <w:tc>
          <w:tcPr>
            <w:tcW w:w="2976" w:type="dxa"/>
          </w:tcPr>
          <w:p w:rsidR="00BB5A81" w:rsidRPr="00404192" w:rsidRDefault="00BB5A81" w:rsidP="007D5AD3">
            <w:proofErr w:type="spellStart"/>
            <w:r w:rsidRPr="00404192">
              <w:t>k_TFcomplex_CP_binding</w:t>
            </w:r>
            <w:proofErr w:type="spellEnd"/>
            <w:r w:rsidRPr="00404192">
              <w:t>+;</w:t>
            </w:r>
          </w:p>
          <w:p w:rsidR="00BB5A81" w:rsidRPr="00404192" w:rsidRDefault="00BB5A81" w:rsidP="007D5AD3">
            <w:proofErr w:type="spellStart"/>
            <w:r w:rsidRPr="00404192">
              <w:t>k_TFcomplex_CP_binding</w:t>
            </w:r>
            <w:proofErr w:type="spellEnd"/>
            <w:r w:rsidRPr="00404192">
              <w:t>-</w:t>
            </w:r>
          </w:p>
        </w:tc>
      </w:tr>
      <w:tr w:rsidR="00BB5A81" w:rsidRPr="00404192" w:rsidTr="007D5AD3">
        <w:tc>
          <w:tcPr>
            <w:tcW w:w="534" w:type="dxa"/>
          </w:tcPr>
          <w:p w:rsidR="00BB5A81" w:rsidRPr="00404192" w:rsidRDefault="00BB5A81" w:rsidP="007D5AD3">
            <w:pPr>
              <w:jc w:val="both"/>
            </w:pPr>
            <w:r w:rsidRPr="00404192">
              <w:t>8</w:t>
            </w:r>
          </w:p>
        </w:tc>
        <w:tc>
          <w:tcPr>
            <w:tcW w:w="2551" w:type="dxa"/>
          </w:tcPr>
          <w:p w:rsidR="00BB5A81" w:rsidRPr="00404192" w:rsidRDefault="00BB5A81" w:rsidP="007D5AD3">
            <w:r w:rsidRPr="00404192">
              <w:rPr>
                <w:b/>
                <w:bCs/>
              </w:rPr>
              <w:t>mCherry transcription</w:t>
            </w:r>
          </w:p>
        </w:tc>
        <w:tc>
          <w:tcPr>
            <w:tcW w:w="3686" w:type="dxa"/>
          </w:tcPr>
          <w:p w:rsidR="00BB5A81" w:rsidRPr="00404192" w:rsidRDefault="00BB5A81" w:rsidP="007D5AD3">
            <w:proofErr w:type="spellStart"/>
            <w:r w:rsidRPr="00404192">
              <w:t>Pol:TFn:B:CP</w:t>
            </w:r>
            <w:proofErr w:type="spellEnd"/>
            <w:r w:rsidRPr="00404192">
              <w:t xml:space="preserve"> -&gt;</w:t>
            </w:r>
            <w:proofErr w:type="spellStart"/>
            <w:r w:rsidRPr="00404192">
              <w:t>TFn:B</w:t>
            </w:r>
            <w:proofErr w:type="spellEnd"/>
            <w:r w:rsidRPr="00404192">
              <w:t xml:space="preserve"> + CP + Pol + </w:t>
            </w:r>
            <w:proofErr w:type="spellStart"/>
            <w:r w:rsidRPr="00404192">
              <w:t>MmCherryc</w:t>
            </w:r>
            <w:proofErr w:type="spellEnd"/>
            <w:r w:rsidRPr="00404192">
              <w:t xml:space="preserve"> </w:t>
            </w:r>
          </w:p>
        </w:tc>
        <w:tc>
          <w:tcPr>
            <w:tcW w:w="2976" w:type="dxa"/>
          </w:tcPr>
          <w:p w:rsidR="00BB5A81" w:rsidRPr="00404192" w:rsidRDefault="00BB5A81" w:rsidP="007D5AD3">
            <w:proofErr w:type="spellStart"/>
            <w:r w:rsidRPr="00404192">
              <w:t>k_mCherry_transcription</w:t>
            </w:r>
            <w:proofErr w:type="spellEnd"/>
          </w:p>
        </w:tc>
      </w:tr>
      <w:tr w:rsidR="00BB5A81" w:rsidRPr="00404192" w:rsidTr="007D5AD3">
        <w:tc>
          <w:tcPr>
            <w:tcW w:w="534" w:type="dxa"/>
          </w:tcPr>
          <w:p w:rsidR="00BB5A81" w:rsidRPr="00404192" w:rsidRDefault="00BB5A81" w:rsidP="007D5AD3">
            <w:pPr>
              <w:jc w:val="both"/>
            </w:pPr>
            <w:r w:rsidRPr="00404192">
              <w:t>9</w:t>
            </w:r>
          </w:p>
        </w:tc>
        <w:tc>
          <w:tcPr>
            <w:tcW w:w="2551" w:type="dxa"/>
          </w:tcPr>
          <w:p w:rsidR="00BB5A81" w:rsidRPr="00404192" w:rsidRDefault="00BB5A81" w:rsidP="007D5AD3">
            <w:pPr>
              <w:rPr>
                <w:b/>
                <w:bCs/>
              </w:rPr>
            </w:pPr>
            <w:r w:rsidRPr="00404192">
              <w:rPr>
                <w:b/>
                <w:bCs/>
              </w:rPr>
              <w:t>mCherry  translation</w:t>
            </w:r>
          </w:p>
        </w:tc>
        <w:tc>
          <w:tcPr>
            <w:tcW w:w="3686" w:type="dxa"/>
          </w:tcPr>
          <w:p w:rsidR="00BB5A81" w:rsidRPr="00404192" w:rsidRDefault="00BB5A81" w:rsidP="007D5AD3">
            <w:proofErr w:type="spellStart"/>
            <w:r w:rsidRPr="00404192">
              <w:t>MmCherryc</w:t>
            </w:r>
            <w:proofErr w:type="spellEnd"/>
            <w:r w:rsidRPr="00404192">
              <w:t xml:space="preserve"> -&gt; </w:t>
            </w:r>
            <w:proofErr w:type="spellStart"/>
            <w:r w:rsidRPr="00404192">
              <w:t>mCherryc</w:t>
            </w:r>
            <w:proofErr w:type="spellEnd"/>
            <w:r w:rsidRPr="00404192">
              <w:t xml:space="preserve"> + </w:t>
            </w:r>
            <w:proofErr w:type="spellStart"/>
            <w:r w:rsidRPr="00404192">
              <w:t>MmCherryc</w:t>
            </w:r>
            <w:proofErr w:type="spellEnd"/>
          </w:p>
        </w:tc>
        <w:tc>
          <w:tcPr>
            <w:tcW w:w="2976" w:type="dxa"/>
          </w:tcPr>
          <w:p w:rsidR="00BB5A81" w:rsidRPr="00404192" w:rsidRDefault="00BB5A81" w:rsidP="007D5AD3">
            <w:r w:rsidRPr="00404192">
              <w:t xml:space="preserve">k_ </w:t>
            </w:r>
            <w:proofErr w:type="spellStart"/>
            <w:r w:rsidRPr="00404192">
              <w:t>mCherry_translation</w:t>
            </w:r>
            <w:proofErr w:type="spellEnd"/>
            <w:r w:rsidRPr="00404192">
              <w:t> </w:t>
            </w:r>
          </w:p>
        </w:tc>
      </w:tr>
      <w:tr w:rsidR="00BB5A81" w:rsidRPr="00404192" w:rsidTr="007D5AD3">
        <w:tc>
          <w:tcPr>
            <w:tcW w:w="534" w:type="dxa"/>
          </w:tcPr>
          <w:p w:rsidR="00BB5A81" w:rsidRPr="00404192" w:rsidRDefault="00BB5A81" w:rsidP="007D5AD3">
            <w:pPr>
              <w:jc w:val="both"/>
            </w:pPr>
            <w:r w:rsidRPr="00404192">
              <w:t>10-12</w:t>
            </w:r>
          </w:p>
        </w:tc>
        <w:tc>
          <w:tcPr>
            <w:tcW w:w="2551" w:type="dxa"/>
          </w:tcPr>
          <w:p w:rsidR="00BB5A81" w:rsidRPr="00404192" w:rsidRDefault="00BB5A81" w:rsidP="007D5AD3">
            <w:r w:rsidRPr="00404192">
              <w:rPr>
                <w:b/>
                <w:bCs/>
              </w:rPr>
              <w:t>Protein degradations</w:t>
            </w:r>
          </w:p>
        </w:tc>
        <w:tc>
          <w:tcPr>
            <w:tcW w:w="3686" w:type="dxa"/>
          </w:tcPr>
          <w:p w:rsidR="00BB5A81" w:rsidRPr="00404192" w:rsidRDefault="00BB5A81" w:rsidP="007D5AD3">
            <w:proofErr w:type="spellStart"/>
            <w:r w:rsidRPr="00404192">
              <w:t>TFc</w:t>
            </w:r>
            <w:proofErr w:type="spellEnd"/>
            <w:r w:rsidRPr="00404192">
              <w:t xml:space="preserve"> -&gt; Φ</w:t>
            </w:r>
          </w:p>
          <w:p w:rsidR="00BB5A81" w:rsidRPr="00404192" w:rsidRDefault="00BB5A81" w:rsidP="007D5AD3">
            <w:proofErr w:type="spellStart"/>
            <w:r w:rsidRPr="00404192">
              <w:t>TFn</w:t>
            </w:r>
            <w:proofErr w:type="spellEnd"/>
            <w:r w:rsidRPr="00404192">
              <w:t xml:space="preserve"> -&gt; Φ</w:t>
            </w:r>
          </w:p>
          <w:p w:rsidR="00BB5A81" w:rsidRPr="00404192" w:rsidRDefault="00BB5A81" w:rsidP="007D5AD3">
            <w:proofErr w:type="spellStart"/>
            <w:r w:rsidRPr="00404192">
              <w:t>mCherryc</w:t>
            </w:r>
            <w:proofErr w:type="spellEnd"/>
            <w:r w:rsidRPr="00404192">
              <w:t xml:space="preserve"> -&gt; Φ</w:t>
            </w:r>
          </w:p>
        </w:tc>
        <w:tc>
          <w:tcPr>
            <w:tcW w:w="2976" w:type="dxa"/>
          </w:tcPr>
          <w:p w:rsidR="00BB5A81" w:rsidRPr="00404192" w:rsidRDefault="00BB5A81" w:rsidP="007D5AD3">
            <w:proofErr w:type="spellStart"/>
            <w:r w:rsidRPr="00404192">
              <w:t>k_TF_degrade</w:t>
            </w:r>
            <w:proofErr w:type="spellEnd"/>
          </w:p>
          <w:p w:rsidR="00BB5A81" w:rsidRPr="00404192" w:rsidRDefault="00BB5A81" w:rsidP="007D5AD3">
            <w:proofErr w:type="spellStart"/>
            <w:r w:rsidRPr="00404192">
              <w:t>k_TF_degrade</w:t>
            </w:r>
            <w:proofErr w:type="spellEnd"/>
          </w:p>
          <w:p w:rsidR="00BB5A81" w:rsidRPr="00404192" w:rsidRDefault="00BB5A81" w:rsidP="007D5AD3">
            <w:proofErr w:type="spellStart"/>
            <w:r w:rsidRPr="00404192">
              <w:t>k_protein_degrade</w:t>
            </w:r>
            <w:proofErr w:type="spellEnd"/>
          </w:p>
        </w:tc>
      </w:tr>
      <w:tr w:rsidR="00BB5A81" w:rsidRPr="00404192" w:rsidTr="007D5AD3">
        <w:tc>
          <w:tcPr>
            <w:tcW w:w="534" w:type="dxa"/>
          </w:tcPr>
          <w:p w:rsidR="00BB5A81" w:rsidRPr="00404192" w:rsidRDefault="00BB5A81" w:rsidP="007D5AD3">
            <w:pPr>
              <w:jc w:val="both"/>
            </w:pPr>
            <w:r w:rsidRPr="00404192">
              <w:t>13-14</w:t>
            </w:r>
          </w:p>
        </w:tc>
        <w:tc>
          <w:tcPr>
            <w:tcW w:w="2551" w:type="dxa"/>
          </w:tcPr>
          <w:p w:rsidR="00BB5A81" w:rsidRPr="00404192" w:rsidRDefault="00BB5A81" w:rsidP="007D5AD3">
            <w:r w:rsidRPr="00404192">
              <w:rPr>
                <w:b/>
                <w:bCs/>
              </w:rPr>
              <w:t>MRNA degradations</w:t>
            </w:r>
          </w:p>
        </w:tc>
        <w:tc>
          <w:tcPr>
            <w:tcW w:w="3686" w:type="dxa"/>
          </w:tcPr>
          <w:p w:rsidR="00BB5A81" w:rsidRPr="00404192" w:rsidRDefault="00BB5A81" w:rsidP="007D5AD3">
            <w:proofErr w:type="spellStart"/>
            <w:r w:rsidRPr="00404192">
              <w:t>MmCherry_c</w:t>
            </w:r>
            <w:proofErr w:type="spellEnd"/>
            <w:r w:rsidRPr="00404192">
              <w:t xml:space="preserve"> -&gt; Φ</w:t>
            </w:r>
          </w:p>
          <w:p w:rsidR="00BB5A81" w:rsidRPr="00404192" w:rsidRDefault="00BB5A81" w:rsidP="007D5AD3">
            <w:proofErr w:type="spellStart"/>
            <w:r w:rsidRPr="00404192">
              <w:t>MTFc</w:t>
            </w:r>
            <w:proofErr w:type="spellEnd"/>
            <w:r w:rsidRPr="00404192">
              <w:t xml:space="preserve"> -&gt; Φ</w:t>
            </w:r>
          </w:p>
        </w:tc>
        <w:tc>
          <w:tcPr>
            <w:tcW w:w="2976" w:type="dxa"/>
          </w:tcPr>
          <w:p w:rsidR="00BB5A81" w:rsidRPr="00404192" w:rsidRDefault="00BB5A81" w:rsidP="007D5AD3">
            <w:proofErr w:type="spellStart"/>
            <w:r w:rsidRPr="00404192">
              <w:t>k_MRNA_degrade</w:t>
            </w:r>
            <w:proofErr w:type="spellEnd"/>
          </w:p>
          <w:p w:rsidR="00BB5A81" w:rsidRPr="00404192" w:rsidRDefault="00BB5A81" w:rsidP="007D5AD3">
            <w:proofErr w:type="spellStart"/>
            <w:r w:rsidRPr="00404192">
              <w:t>k_MRNA_degrade</w:t>
            </w:r>
            <w:proofErr w:type="spellEnd"/>
          </w:p>
        </w:tc>
      </w:tr>
      <w:tr w:rsidR="00BB5A81" w:rsidRPr="00404192" w:rsidTr="007D5AD3">
        <w:tc>
          <w:tcPr>
            <w:tcW w:w="534" w:type="dxa"/>
          </w:tcPr>
          <w:p w:rsidR="00BB5A81" w:rsidRPr="00404192" w:rsidRDefault="00BB5A81" w:rsidP="007D5AD3">
            <w:pPr>
              <w:jc w:val="both"/>
            </w:pPr>
            <w:r w:rsidRPr="00404192">
              <w:t>15</w:t>
            </w:r>
          </w:p>
        </w:tc>
        <w:tc>
          <w:tcPr>
            <w:tcW w:w="2551" w:type="dxa"/>
          </w:tcPr>
          <w:p w:rsidR="00BB5A81" w:rsidRPr="00404192" w:rsidRDefault="00BB5A81" w:rsidP="007D5AD3">
            <w:pPr>
              <w:rPr>
                <w:b/>
                <w:bCs/>
              </w:rPr>
            </w:pPr>
            <w:r w:rsidRPr="00404192">
              <w:rPr>
                <w:b/>
                <w:bCs/>
              </w:rPr>
              <w:t>polymerase binding to CP (in the absence of the boxes)</w:t>
            </w:r>
          </w:p>
        </w:tc>
        <w:tc>
          <w:tcPr>
            <w:tcW w:w="3686" w:type="dxa"/>
          </w:tcPr>
          <w:p w:rsidR="00BB5A81" w:rsidRPr="00404192" w:rsidRDefault="00BB5A81" w:rsidP="007D5AD3">
            <w:r w:rsidRPr="00404192">
              <w:t xml:space="preserve">Pol + CP = </w:t>
            </w:r>
            <w:proofErr w:type="spellStart"/>
            <w:r w:rsidRPr="00404192">
              <w:t>Pol:CP</w:t>
            </w:r>
            <w:proofErr w:type="spellEnd"/>
          </w:p>
        </w:tc>
        <w:tc>
          <w:tcPr>
            <w:tcW w:w="2976" w:type="dxa"/>
          </w:tcPr>
          <w:p w:rsidR="00BB5A81" w:rsidRPr="00404192" w:rsidRDefault="00BB5A81" w:rsidP="007D5AD3">
            <w:proofErr w:type="spellStart"/>
            <w:r w:rsidRPr="00404192">
              <w:t>k_Pol_binding</w:t>
            </w:r>
            <w:proofErr w:type="spellEnd"/>
            <w:r w:rsidRPr="00404192">
              <w:t>+;</w:t>
            </w:r>
          </w:p>
          <w:p w:rsidR="00BB5A81" w:rsidRPr="00404192" w:rsidRDefault="00BB5A81" w:rsidP="007D5AD3">
            <w:proofErr w:type="spellStart"/>
            <w:r w:rsidRPr="00404192">
              <w:t>k_Pol_binding</w:t>
            </w:r>
            <w:proofErr w:type="spellEnd"/>
            <w:r w:rsidRPr="00404192">
              <w:t>-</w:t>
            </w:r>
          </w:p>
        </w:tc>
      </w:tr>
      <w:tr w:rsidR="00BB5A81" w:rsidRPr="00404192" w:rsidTr="007D5AD3">
        <w:trPr>
          <w:trHeight w:val="878"/>
        </w:trPr>
        <w:tc>
          <w:tcPr>
            <w:tcW w:w="534" w:type="dxa"/>
          </w:tcPr>
          <w:p w:rsidR="00BB5A81" w:rsidRPr="00404192" w:rsidRDefault="00BB5A81" w:rsidP="007D5AD3">
            <w:pPr>
              <w:jc w:val="both"/>
            </w:pPr>
            <w:r w:rsidRPr="00404192">
              <w:t>16</w:t>
            </w:r>
          </w:p>
        </w:tc>
        <w:tc>
          <w:tcPr>
            <w:tcW w:w="2551" w:type="dxa"/>
          </w:tcPr>
          <w:p w:rsidR="00BB5A81" w:rsidRPr="00404192" w:rsidRDefault="00BB5A81" w:rsidP="007D5AD3">
            <w:r w:rsidRPr="00404192">
              <w:rPr>
                <w:b/>
                <w:bCs/>
              </w:rPr>
              <w:t>Base transcription for mCherry (in the absence of the boxes)</w:t>
            </w:r>
          </w:p>
        </w:tc>
        <w:tc>
          <w:tcPr>
            <w:tcW w:w="3686" w:type="dxa"/>
          </w:tcPr>
          <w:p w:rsidR="00BB5A81" w:rsidRPr="00404192" w:rsidRDefault="00BB5A81" w:rsidP="007D5AD3">
            <w:proofErr w:type="spellStart"/>
            <w:r w:rsidRPr="00404192">
              <w:t>Pol:CP</w:t>
            </w:r>
            <w:proofErr w:type="spellEnd"/>
            <w:r w:rsidRPr="00404192">
              <w:t xml:space="preserve"> -&gt; CP + Pol + </w:t>
            </w:r>
            <w:proofErr w:type="spellStart"/>
            <w:r w:rsidRPr="00404192">
              <w:t>MmCherryc</w:t>
            </w:r>
            <w:proofErr w:type="spellEnd"/>
          </w:p>
        </w:tc>
        <w:tc>
          <w:tcPr>
            <w:tcW w:w="2976" w:type="dxa"/>
          </w:tcPr>
          <w:p w:rsidR="00BB5A81" w:rsidRPr="00404192" w:rsidRDefault="00BB5A81" w:rsidP="007D5AD3">
            <w:proofErr w:type="spellStart"/>
            <w:r w:rsidRPr="00404192">
              <w:t>k_mCherry_transcription</w:t>
            </w:r>
            <w:proofErr w:type="spellEnd"/>
          </w:p>
        </w:tc>
      </w:tr>
    </w:tbl>
    <w:p w:rsidR="00BB5A81" w:rsidRPr="00404192" w:rsidRDefault="00BB5A81" w:rsidP="007D5AD3">
      <w:pPr>
        <w:jc w:val="both"/>
      </w:pPr>
    </w:p>
    <w:p w:rsidR="00BB5A81" w:rsidRPr="00404192" w:rsidRDefault="00BB5A81" w:rsidP="007D5AD3">
      <w:pPr>
        <w:pStyle w:val="Heading2"/>
      </w:pPr>
      <w:r w:rsidRPr="00404192">
        <w:t>Table</w:t>
      </w:r>
      <w:r w:rsidR="007D5AD3">
        <w:t xml:space="preserve"> E</w:t>
      </w:r>
      <w:r w:rsidRPr="00404192">
        <w:t>: Cellular localization of the components included in the mathematical model</w:t>
      </w:r>
    </w:p>
    <w:tbl>
      <w:tblPr>
        <w:tblStyle w:val="TableGrid"/>
        <w:tblW w:w="0" w:type="auto"/>
        <w:jc w:val="center"/>
        <w:tblLook w:val="04A0" w:firstRow="1" w:lastRow="0" w:firstColumn="1" w:lastColumn="0" w:noHBand="0" w:noVBand="1"/>
      </w:tblPr>
      <w:tblGrid>
        <w:gridCol w:w="1418"/>
        <w:gridCol w:w="2268"/>
        <w:gridCol w:w="1418"/>
        <w:gridCol w:w="2268"/>
      </w:tblGrid>
      <w:tr w:rsidR="00BB5A81" w:rsidRPr="00404192" w:rsidTr="007D5AD3">
        <w:trPr>
          <w:jc w:val="center"/>
        </w:trPr>
        <w:tc>
          <w:tcPr>
            <w:tcW w:w="1418" w:type="dxa"/>
          </w:tcPr>
          <w:p w:rsidR="00BB5A81" w:rsidRPr="00404192" w:rsidRDefault="00BB5A81" w:rsidP="007D5AD3">
            <w:r w:rsidRPr="00404192">
              <w:rPr>
                <w:b/>
                <w:bCs/>
              </w:rPr>
              <w:t>Reactant</w:t>
            </w:r>
          </w:p>
        </w:tc>
        <w:tc>
          <w:tcPr>
            <w:tcW w:w="2268" w:type="dxa"/>
          </w:tcPr>
          <w:p w:rsidR="00BB5A81" w:rsidRPr="00404192" w:rsidRDefault="00BB5A81" w:rsidP="007D5AD3">
            <w:r w:rsidRPr="00404192">
              <w:rPr>
                <w:b/>
                <w:bCs/>
              </w:rPr>
              <w:t>Cellular localization</w:t>
            </w:r>
          </w:p>
        </w:tc>
        <w:tc>
          <w:tcPr>
            <w:tcW w:w="1418" w:type="dxa"/>
          </w:tcPr>
          <w:p w:rsidR="00BB5A81" w:rsidRPr="00404192" w:rsidRDefault="00BB5A81" w:rsidP="007D5AD3">
            <w:pPr>
              <w:rPr>
                <w:b/>
                <w:bCs/>
              </w:rPr>
            </w:pPr>
            <w:r w:rsidRPr="00404192">
              <w:rPr>
                <w:b/>
                <w:bCs/>
              </w:rPr>
              <w:t>Reactant</w:t>
            </w:r>
          </w:p>
        </w:tc>
        <w:tc>
          <w:tcPr>
            <w:tcW w:w="2268" w:type="dxa"/>
          </w:tcPr>
          <w:p w:rsidR="00BB5A81" w:rsidRPr="00404192" w:rsidRDefault="00BB5A81" w:rsidP="007D5AD3">
            <w:pPr>
              <w:rPr>
                <w:b/>
                <w:bCs/>
              </w:rPr>
            </w:pPr>
            <w:r w:rsidRPr="00404192">
              <w:rPr>
                <w:b/>
                <w:bCs/>
              </w:rPr>
              <w:t>Cellular localization</w:t>
            </w:r>
          </w:p>
        </w:tc>
      </w:tr>
      <w:tr w:rsidR="00BB5A81" w:rsidRPr="00404192" w:rsidTr="007D5AD3">
        <w:trPr>
          <w:jc w:val="center"/>
        </w:trPr>
        <w:tc>
          <w:tcPr>
            <w:tcW w:w="1418" w:type="dxa"/>
          </w:tcPr>
          <w:p w:rsidR="00BB5A81" w:rsidRPr="00404192" w:rsidRDefault="00BB5A81" w:rsidP="007D5AD3">
            <w:r w:rsidRPr="00404192">
              <w:t>Pol</w:t>
            </w:r>
          </w:p>
        </w:tc>
        <w:tc>
          <w:tcPr>
            <w:tcW w:w="2268" w:type="dxa"/>
          </w:tcPr>
          <w:p w:rsidR="00BB5A81" w:rsidRPr="00404192" w:rsidRDefault="00BB5A81" w:rsidP="007D5AD3">
            <w:r w:rsidRPr="00404192">
              <w:t>nucleus</w:t>
            </w:r>
          </w:p>
        </w:tc>
        <w:tc>
          <w:tcPr>
            <w:tcW w:w="1418" w:type="dxa"/>
          </w:tcPr>
          <w:p w:rsidR="00BB5A81" w:rsidRPr="00404192" w:rsidRDefault="00BB5A81" w:rsidP="007D5AD3">
            <w:proofErr w:type="spellStart"/>
            <w:r w:rsidRPr="00404192">
              <w:t>TFc</w:t>
            </w:r>
            <w:proofErr w:type="spellEnd"/>
          </w:p>
        </w:tc>
        <w:tc>
          <w:tcPr>
            <w:tcW w:w="2268" w:type="dxa"/>
          </w:tcPr>
          <w:p w:rsidR="00BB5A81" w:rsidRPr="00404192" w:rsidRDefault="00BB5A81" w:rsidP="007D5AD3">
            <w:r w:rsidRPr="00404192">
              <w:t>cytoplasm</w:t>
            </w:r>
          </w:p>
        </w:tc>
      </w:tr>
      <w:tr w:rsidR="00BB5A81" w:rsidRPr="00404192" w:rsidTr="007D5AD3">
        <w:trPr>
          <w:jc w:val="center"/>
        </w:trPr>
        <w:tc>
          <w:tcPr>
            <w:tcW w:w="1418" w:type="dxa"/>
          </w:tcPr>
          <w:p w:rsidR="00BB5A81" w:rsidRPr="00404192" w:rsidRDefault="00BB5A81" w:rsidP="007D5AD3">
            <w:r w:rsidRPr="00404192">
              <w:t>DTF</w:t>
            </w:r>
          </w:p>
        </w:tc>
        <w:tc>
          <w:tcPr>
            <w:tcW w:w="2268" w:type="dxa"/>
          </w:tcPr>
          <w:p w:rsidR="00BB5A81" w:rsidRPr="00404192" w:rsidRDefault="00BB5A81" w:rsidP="007D5AD3">
            <w:r w:rsidRPr="00404192">
              <w:t>nucleus</w:t>
            </w:r>
          </w:p>
        </w:tc>
        <w:tc>
          <w:tcPr>
            <w:tcW w:w="1418" w:type="dxa"/>
          </w:tcPr>
          <w:p w:rsidR="00BB5A81" w:rsidRPr="00404192" w:rsidRDefault="00BB5A81" w:rsidP="007D5AD3">
            <w:pPr>
              <w:rPr>
                <w:bCs/>
              </w:rPr>
            </w:pPr>
            <w:proofErr w:type="spellStart"/>
            <w:r w:rsidRPr="00404192">
              <w:rPr>
                <w:bCs/>
              </w:rPr>
              <w:t>TFn</w:t>
            </w:r>
            <w:proofErr w:type="spellEnd"/>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proofErr w:type="spellStart"/>
            <w:r w:rsidRPr="00404192">
              <w:t>Pol:DTF</w:t>
            </w:r>
            <w:proofErr w:type="spellEnd"/>
          </w:p>
        </w:tc>
        <w:tc>
          <w:tcPr>
            <w:tcW w:w="2268" w:type="dxa"/>
          </w:tcPr>
          <w:p w:rsidR="00BB5A81" w:rsidRPr="00404192" w:rsidRDefault="00BB5A81" w:rsidP="007D5AD3">
            <w:r w:rsidRPr="00404192">
              <w:t>nucleus</w:t>
            </w:r>
          </w:p>
        </w:tc>
        <w:tc>
          <w:tcPr>
            <w:tcW w:w="1418" w:type="dxa"/>
          </w:tcPr>
          <w:p w:rsidR="00BB5A81" w:rsidRPr="00404192" w:rsidRDefault="00BB5A81" w:rsidP="007D5AD3">
            <w:pPr>
              <w:rPr>
                <w:bCs/>
              </w:rPr>
            </w:pPr>
            <w:r w:rsidRPr="00404192">
              <w:rPr>
                <w:bCs/>
              </w:rPr>
              <w:t>B</w:t>
            </w:r>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proofErr w:type="spellStart"/>
            <w:r w:rsidRPr="00404192">
              <w:t>MTFc</w:t>
            </w:r>
            <w:proofErr w:type="spellEnd"/>
          </w:p>
        </w:tc>
        <w:tc>
          <w:tcPr>
            <w:tcW w:w="2268" w:type="dxa"/>
          </w:tcPr>
          <w:p w:rsidR="00BB5A81" w:rsidRPr="00404192" w:rsidRDefault="00BB5A81" w:rsidP="007D5AD3">
            <w:r w:rsidRPr="00404192">
              <w:t>cytoplasm</w:t>
            </w:r>
          </w:p>
        </w:tc>
        <w:tc>
          <w:tcPr>
            <w:tcW w:w="1418" w:type="dxa"/>
          </w:tcPr>
          <w:p w:rsidR="00BB5A81" w:rsidRPr="00404192" w:rsidRDefault="00BB5A81" w:rsidP="007D5AD3">
            <w:proofErr w:type="spellStart"/>
            <w:r w:rsidRPr="00404192">
              <w:t>TFn:B</w:t>
            </w:r>
            <w:proofErr w:type="spellEnd"/>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proofErr w:type="spellStart"/>
            <w:r w:rsidRPr="00404192">
              <w:t>MetTF</w:t>
            </w:r>
            <w:proofErr w:type="spellEnd"/>
          </w:p>
        </w:tc>
        <w:tc>
          <w:tcPr>
            <w:tcW w:w="2268" w:type="dxa"/>
          </w:tcPr>
          <w:p w:rsidR="00BB5A81" w:rsidRPr="00404192" w:rsidRDefault="00BB5A81" w:rsidP="007D5AD3">
            <w:r w:rsidRPr="00404192">
              <w:t>nucleus</w:t>
            </w:r>
          </w:p>
        </w:tc>
        <w:tc>
          <w:tcPr>
            <w:tcW w:w="1418" w:type="dxa"/>
          </w:tcPr>
          <w:p w:rsidR="00BB5A81" w:rsidRPr="00404192" w:rsidRDefault="00BB5A81" w:rsidP="007D5AD3">
            <w:r w:rsidRPr="00404192">
              <w:t>CP</w:t>
            </w:r>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r w:rsidRPr="00404192">
              <w:t>Met</w:t>
            </w:r>
          </w:p>
        </w:tc>
        <w:tc>
          <w:tcPr>
            <w:tcW w:w="2268" w:type="dxa"/>
          </w:tcPr>
          <w:p w:rsidR="00BB5A81" w:rsidRPr="00404192" w:rsidRDefault="00BB5A81" w:rsidP="007D5AD3">
            <w:r w:rsidRPr="00404192">
              <w:t>nucleus</w:t>
            </w:r>
          </w:p>
        </w:tc>
        <w:tc>
          <w:tcPr>
            <w:tcW w:w="1418" w:type="dxa"/>
          </w:tcPr>
          <w:p w:rsidR="00BB5A81" w:rsidRPr="00404192" w:rsidRDefault="00BB5A81" w:rsidP="007D5AD3">
            <w:pPr>
              <w:rPr>
                <w:bCs/>
              </w:rPr>
            </w:pPr>
            <w:proofErr w:type="spellStart"/>
            <w:r w:rsidRPr="00404192">
              <w:rPr>
                <w:bCs/>
              </w:rPr>
              <w:t>Pol:TFn:B</w:t>
            </w:r>
            <w:proofErr w:type="spellEnd"/>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r w:rsidRPr="00404192">
              <w:t>BTF</w:t>
            </w:r>
          </w:p>
        </w:tc>
        <w:tc>
          <w:tcPr>
            <w:tcW w:w="2268" w:type="dxa"/>
          </w:tcPr>
          <w:p w:rsidR="00BB5A81" w:rsidRPr="00404192" w:rsidRDefault="00BB5A81" w:rsidP="007D5AD3">
            <w:r w:rsidRPr="00404192">
              <w:t>nucleus</w:t>
            </w:r>
          </w:p>
        </w:tc>
        <w:tc>
          <w:tcPr>
            <w:tcW w:w="1418" w:type="dxa"/>
          </w:tcPr>
          <w:p w:rsidR="00BB5A81" w:rsidRPr="00404192" w:rsidRDefault="00BB5A81" w:rsidP="007D5AD3">
            <w:proofErr w:type="spellStart"/>
            <w:r w:rsidRPr="00404192">
              <w:t>Pol:TFn:B:CP</w:t>
            </w:r>
            <w:proofErr w:type="spellEnd"/>
          </w:p>
        </w:tc>
        <w:tc>
          <w:tcPr>
            <w:tcW w:w="2268" w:type="dxa"/>
          </w:tcPr>
          <w:p w:rsidR="00BB5A81" w:rsidRPr="00404192" w:rsidRDefault="00BB5A81" w:rsidP="007D5AD3">
            <w:r w:rsidRPr="00404192">
              <w:t>nucleus</w:t>
            </w:r>
          </w:p>
        </w:tc>
      </w:tr>
      <w:tr w:rsidR="00BB5A81" w:rsidRPr="00404192" w:rsidTr="007D5AD3">
        <w:trPr>
          <w:jc w:val="center"/>
        </w:trPr>
        <w:tc>
          <w:tcPr>
            <w:tcW w:w="1418" w:type="dxa"/>
          </w:tcPr>
          <w:p w:rsidR="00BB5A81" w:rsidRPr="00404192" w:rsidRDefault="00BB5A81" w:rsidP="007D5AD3">
            <w:proofErr w:type="spellStart"/>
            <w:r w:rsidRPr="00404192">
              <w:t>MetTF:BTF</w:t>
            </w:r>
            <w:proofErr w:type="spellEnd"/>
          </w:p>
        </w:tc>
        <w:tc>
          <w:tcPr>
            <w:tcW w:w="2268" w:type="dxa"/>
          </w:tcPr>
          <w:p w:rsidR="00BB5A81" w:rsidRPr="00404192" w:rsidRDefault="00BB5A81" w:rsidP="007D5AD3">
            <w:r w:rsidRPr="00404192">
              <w:t>nucleus</w:t>
            </w:r>
          </w:p>
        </w:tc>
        <w:tc>
          <w:tcPr>
            <w:tcW w:w="1418" w:type="dxa"/>
          </w:tcPr>
          <w:p w:rsidR="00BB5A81" w:rsidRPr="00404192" w:rsidRDefault="00BB5A81" w:rsidP="007D5AD3">
            <w:proofErr w:type="spellStart"/>
            <w:r w:rsidRPr="00404192">
              <w:t>MmCherryc</w:t>
            </w:r>
            <w:proofErr w:type="spellEnd"/>
          </w:p>
        </w:tc>
        <w:tc>
          <w:tcPr>
            <w:tcW w:w="2268" w:type="dxa"/>
          </w:tcPr>
          <w:p w:rsidR="00BB5A81" w:rsidRPr="00404192" w:rsidRDefault="00BB5A81" w:rsidP="007D5AD3">
            <w:r w:rsidRPr="00404192">
              <w:t>cytoplasm</w:t>
            </w:r>
          </w:p>
        </w:tc>
      </w:tr>
      <w:tr w:rsidR="00BB5A81" w:rsidRPr="00404192" w:rsidTr="007D5AD3">
        <w:trPr>
          <w:jc w:val="center"/>
        </w:trPr>
        <w:tc>
          <w:tcPr>
            <w:tcW w:w="1418" w:type="dxa"/>
          </w:tcPr>
          <w:p w:rsidR="00BB5A81" w:rsidRPr="00404192" w:rsidRDefault="00BB5A81" w:rsidP="007D5AD3">
            <w:proofErr w:type="spellStart"/>
            <w:r w:rsidRPr="00404192">
              <w:t>Met:MetTF</w:t>
            </w:r>
            <w:proofErr w:type="spellEnd"/>
          </w:p>
        </w:tc>
        <w:tc>
          <w:tcPr>
            <w:tcW w:w="2268" w:type="dxa"/>
          </w:tcPr>
          <w:p w:rsidR="00BB5A81" w:rsidRPr="00404192" w:rsidRDefault="00BB5A81" w:rsidP="007D5AD3">
            <w:r w:rsidRPr="00404192">
              <w:t>nucleus</w:t>
            </w:r>
          </w:p>
        </w:tc>
        <w:tc>
          <w:tcPr>
            <w:tcW w:w="1418" w:type="dxa"/>
          </w:tcPr>
          <w:p w:rsidR="00BB5A81" w:rsidRPr="00404192" w:rsidRDefault="00BB5A81" w:rsidP="007D5AD3">
            <w:proofErr w:type="spellStart"/>
            <w:r w:rsidRPr="00404192">
              <w:t>mCherryc</w:t>
            </w:r>
            <w:proofErr w:type="spellEnd"/>
          </w:p>
        </w:tc>
        <w:tc>
          <w:tcPr>
            <w:tcW w:w="2268" w:type="dxa"/>
          </w:tcPr>
          <w:p w:rsidR="00BB5A81" w:rsidRPr="00404192" w:rsidRDefault="00BB5A81" w:rsidP="007D5AD3">
            <w:r w:rsidRPr="00404192">
              <w:t>cytoplasm</w:t>
            </w:r>
          </w:p>
        </w:tc>
      </w:tr>
      <w:tr w:rsidR="00BB5A81" w:rsidRPr="00404192" w:rsidTr="007D5AD3">
        <w:trPr>
          <w:jc w:val="center"/>
        </w:trPr>
        <w:tc>
          <w:tcPr>
            <w:tcW w:w="1418" w:type="dxa"/>
          </w:tcPr>
          <w:p w:rsidR="00BB5A81" w:rsidRPr="00404192" w:rsidRDefault="00BB5A81" w:rsidP="007D5AD3">
            <w:proofErr w:type="spellStart"/>
            <w:r w:rsidRPr="00404192">
              <w:t>Pol:CP</w:t>
            </w:r>
            <w:proofErr w:type="spellEnd"/>
          </w:p>
        </w:tc>
        <w:tc>
          <w:tcPr>
            <w:tcW w:w="2268" w:type="dxa"/>
          </w:tcPr>
          <w:p w:rsidR="00BB5A81" w:rsidRPr="00404192" w:rsidRDefault="00BB5A81" w:rsidP="007D5AD3">
            <w:r w:rsidRPr="00404192">
              <w:t>nucleus</w:t>
            </w:r>
          </w:p>
        </w:tc>
        <w:tc>
          <w:tcPr>
            <w:tcW w:w="1418" w:type="dxa"/>
          </w:tcPr>
          <w:p w:rsidR="00BB5A81" w:rsidRPr="00404192" w:rsidRDefault="00BB5A81" w:rsidP="007D5AD3"/>
        </w:tc>
        <w:tc>
          <w:tcPr>
            <w:tcW w:w="2268" w:type="dxa"/>
          </w:tcPr>
          <w:p w:rsidR="00BB5A81" w:rsidRPr="00404192" w:rsidRDefault="00BB5A81" w:rsidP="007D5AD3"/>
        </w:tc>
      </w:tr>
    </w:tbl>
    <w:p w:rsidR="00BB5A81" w:rsidRPr="00404192" w:rsidRDefault="00BB5A81" w:rsidP="007D5AD3">
      <w:pPr>
        <w:jc w:val="both"/>
      </w:pPr>
    </w:p>
    <w:p w:rsidR="00BB5A81" w:rsidRPr="00404192" w:rsidRDefault="00BB5A81" w:rsidP="007D5AD3">
      <w:pPr>
        <w:jc w:val="both"/>
      </w:pPr>
    </w:p>
    <w:p w:rsidR="00BB5A81" w:rsidRPr="00404192" w:rsidRDefault="00BB5A81" w:rsidP="007D5AD3">
      <w:pPr>
        <w:pStyle w:val="Heading2"/>
      </w:pPr>
      <w:r w:rsidRPr="00404192">
        <w:t>Table</w:t>
      </w:r>
      <w:r w:rsidR="007D5AD3">
        <w:t xml:space="preserve"> F</w:t>
      </w:r>
      <w:r w:rsidRPr="00404192">
        <w:t>: Model parameters values</w:t>
      </w:r>
    </w:p>
    <w:tbl>
      <w:tblPr>
        <w:tblStyle w:val="TableGrid"/>
        <w:tblW w:w="9180" w:type="dxa"/>
        <w:tblLayout w:type="fixed"/>
        <w:tblLook w:val="04A0" w:firstRow="1" w:lastRow="0" w:firstColumn="1" w:lastColumn="0" w:noHBand="0" w:noVBand="1"/>
      </w:tblPr>
      <w:tblGrid>
        <w:gridCol w:w="2943"/>
        <w:gridCol w:w="1560"/>
        <w:gridCol w:w="1134"/>
        <w:gridCol w:w="3543"/>
      </w:tblGrid>
      <w:tr w:rsidR="00BB5A81" w:rsidRPr="00404192" w:rsidTr="007D5AD3">
        <w:tc>
          <w:tcPr>
            <w:tcW w:w="2943" w:type="dxa"/>
          </w:tcPr>
          <w:p w:rsidR="00BB5A81" w:rsidRPr="00404192" w:rsidRDefault="00BB5A81" w:rsidP="007D5AD3">
            <w:pPr>
              <w:jc w:val="both"/>
              <w:rPr>
                <w:b/>
              </w:rPr>
            </w:pPr>
            <w:r w:rsidRPr="00404192">
              <w:rPr>
                <w:b/>
                <w:bCs/>
              </w:rPr>
              <w:t>Parameters</w:t>
            </w:r>
          </w:p>
        </w:tc>
        <w:tc>
          <w:tcPr>
            <w:tcW w:w="1560" w:type="dxa"/>
          </w:tcPr>
          <w:p w:rsidR="00BB5A81" w:rsidRPr="00404192" w:rsidRDefault="00BB5A81" w:rsidP="007D5AD3">
            <w:pPr>
              <w:jc w:val="both"/>
              <w:rPr>
                <w:b/>
              </w:rPr>
            </w:pPr>
            <w:r w:rsidRPr="00404192">
              <w:rPr>
                <w:b/>
              </w:rPr>
              <w:t>Value</w:t>
            </w:r>
          </w:p>
        </w:tc>
        <w:tc>
          <w:tcPr>
            <w:tcW w:w="1134" w:type="dxa"/>
          </w:tcPr>
          <w:p w:rsidR="00BB5A81" w:rsidRPr="00404192" w:rsidRDefault="00BB5A81" w:rsidP="007D5AD3">
            <w:pPr>
              <w:jc w:val="both"/>
              <w:rPr>
                <w:b/>
              </w:rPr>
            </w:pPr>
            <w:r w:rsidRPr="00404192">
              <w:rPr>
                <w:b/>
              </w:rPr>
              <w:t>Unit</w:t>
            </w:r>
          </w:p>
        </w:tc>
        <w:tc>
          <w:tcPr>
            <w:tcW w:w="3543" w:type="dxa"/>
          </w:tcPr>
          <w:p w:rsidR="00BB5A81" w:rsidRPr="00404192" w:rsidRDefault="00BB5A81" w:rsidP="007D5AD3">
            <w:pPr>
              <w:jc w:val="both"/>
              <w:rPr>
                <w:b/>
              </w:rPr>
            </w:pPr>
            <w:r w:rsidRPr="00404192">
              <w:rPr>
                <w:b/>
              </w:rPr>
              <w:t>Additional information</w:t>
            </w:r>
          </w:p>
        </w:tc>
      </w:tr>
      <w:tr w:rsidR="00BB5A81" w:rsidRPr="00404192" w:rsidTr="007D5AD3">
        <w:tc>
          <w:tcPr>
            <w:tcW w:w="2943" w:type="dxa"/>
          </w:tcPr>
          <w:p w:rsidR="00BB5A81" w:rsidRPr="00404192" w:rsidRDefault="00BB5A81" w:rsidP="007D5AD3">
            <w:pPr>
              <w:jc w:val="both"/>
            </w:pPr>
            <w:proofErr w:type="spellStart"/>
            <w:r w:rsidRPr="00404192">
              <w:t>k_PolDTF_binding</w:t>
            </w:r>
            <w:proofErr w:type="spellEnd"/>
            <w:r w:rsidRPr="00404192">
              <w:t xml:space="preserve">+; </w:t>
            </w:r>
          </w:p>
        </w:tc>
        <w:tc>
          <w:tcPr>
            <w:tcW w:w="1560" w:type="dxa"/>
          </w:tcPr>
          <w:p w:rsidR="00BB5A81" w:rsidRPr="00404192" w:rsidRDefault="00BB5A81" w:rsidP="007D5AD3">
            <w:r w:rsidRPr="00404192">
              <w:t>4988.37</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k_PolDTF_binding</w:t>
            </w:r>
            <w:proofErr w:type="spellEnd"/>
            <w:r w:rsidRPr="00404192">
              <w:t> </w:t>
            </w:r>
          </w:p>
        </w:tc>
        <w:tc>
          <w:tcPr>
            <w:tcW w:w="1560" w:type="dxa"/>
          </w:tcPr>
          <w:p w:rsidR="00BB5A81" w:rsidRPr="00404192" w:rsidRDefault="00BB5A81" w:rsidP="007D5AD3">
            <w:r w:rsidRPr="00404192">
              <w:t>0.192182</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k_MetTF_binding</w:t>
            </w:r>
            <w:proofErr w:type="spellEnd"/>
            <w:r w:rsidRPr="00404192">
              <w:t xml:space="preserve">+; </w:t>
            </w:r>
          </w:p>
        </w:tc>
        <w:tc>
          <w:tcPr>
            <w:tcW w:w="1560" w:type="dxa"/>
          </w:tcPr>
          <w:p w:rsidR="00BB5A81" w:rsidRPr="00404192" w:rsidRDefault="00BB5A81" w:rsidP="007D5AD3">
            <w:r w:rsidRPr="00404192">
              <w:t>0.444491</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k_MetTF_binding</w:t>
            </w:r>
            <w:proofErr w:type="spellEnd"/>
            <w:r w:rsidRPr="00404192">
              <w:t>-</w:t>
            </w:r>
          </w:p>
        </w:tc>
        <w:tc>
          <w:tcPr>
            <w:tcW w:w="1560" w:type="dxa"/>
          </w:tcPr>
          <w:p w:rsidR="00BB5A81" w:rsidRPr="00404192" w:rsidRDefault="00BB5A81" w:rsidP="007D5AD3">
            <w:r w:rsidRPr="00404192">
              <w:t>125.751</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k_MetTF_sequestration</w:t>
            </w:r>
            <w:proofErr w:type="spellEnd"/>
            <w:r w:rsidRPr="00404192">
              <w:t xml:space="preserve">+; </w:t>
            </w:r>
          </w:p>
        </w:tc>
        <w:tc>
          <w:tcPr>
            <w:tcW w:w="1560" w:type="dxa"/>
          </w:tcPr>
          <w:p w:rsidR="00BB5A81" w:rsidRPr="00404192" w:rsidRDefault="00BB5A81" w:rsidP="007D5AD3">
            <w:r w:rsidRPr="00404192">
              <w:t>0.738117</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k_MetTF_sequestration</w:t>
            </w:r>
            <w:proofErr w:type="spellEnd"/>
            <w:r w:rsidRPr="00404192">
              <w:t>-</w:t>
            </w:r>
          </w:p>
        </w:tc>
        <w:tc>
          <w:tcPr>
            <w:tcW w:w="1560" w:type="dxa"/>
          </w:tcPr>
          <w:p w:rsidR="00BB5A81" w:rsidRPr="00404192" w:rsidRDefault="00BB5A81" w:rsidP="007D5AD3">
            <w:r w:rsidRPr="00404192">
              <w:t>0.622979</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lastRenderedPageBreak/>
              <w:t>k_TF_transcription</w:t>
            </w:r>
            <w:proofErr w:type="spellEnd"/>
          </w:p>
        </w:tc>
        <w:tc>
          <w:tcPr>
            <w:tcW w:w="1560" w:type="dxa"/>
          </w:tcPr>
          <w:p w:rsidR="00BB5A81" w:rsidRPr="00404192" w:rsidRDefault="00BB5A81" w:rsidP="007D5AD3">
            <w:r w:rsidRPr="00404192">
              <w:t>1378.48</w:t>
            </w:r>
          </w:p>
        </w:tc>
        <w:tc>
          <w:tcPr>
            <w:tcW w:w="1134" w:type="dxa"/>
          </w:tcPr>
          <w:p w:rsidR="00BB5A81" w:rsidRPr="00404192" w:rsidRDefault="00D769D3" w:rsidP="007D5AD3">
            <m:oMathPara>
              <m:oMath>
                <m:f>
                  <m:fPr>
                    <m:type m:val="skw"/>
                    <m:ctrlPr>
                      <w:rPr>
                        <w:rFonts w:ascii="Cambria Math" w:hAnsi="Cambria Math"/>
                        <w:i/>
                      </w:rPr>
                    </m:ctrlPr>
                  </m:fPr>
                  <m:num>
                    <m:sSup>
                      <m:sSupPr>
                        <m:ctrlPr>
                          <w:rPr>
                            <w:rFonts w:ascii="Cambria Math" w:hAnsi="Cambria Math"/>
                            <w:i/>
                          </w:rPr>
                        </m:ctrlPr>
                      </m:sSupPr>
                      <m:e>
                        <m:r>
                          <w:rPr>
                            <w:rFonts w:ascii="Cambria Math" w:hAnsi="Cambria Math"/>
                          </w:rPr>
                          <m:t>pl</m:t>
                        </m:r>
                      </m:e>
                      <m:sup>
                        <m:r>
                          <w:rPr>
                            <w:rFonts w:ascii="Cambria Math" w:hAnsi="Cambria Math"/>
                          </w:rPr>
                          <m:t>2</m:t>
                        </m:r>
                      </m:sup>
                    </m:sSup>
                  </m:num>
                  <m:den>
                    <m:r>
                      <w:rPr>
                        <w:rFonts w:ascii="Cambria Math" w:hAnsi="Cambria Math"/>
                      </w:rPr>
                      <m:t>(#*s)</m:t>
                    </m:r>
                  </m:den>
                </m:f>
              </m:oMath>
            </m:oMathPara>
          </w:p>
        </w:tc>
        <w:tc>
          <w:tcPr>
            <w:tcW w:w="3543" w:type="dxa"/>
          </w:tcPr>
          <w:p w:rsidR="00BB5A81" w:rsidRPr="00404192" w:rsidRDefault="00BB5A81" w:rsidP="007D5AD3">
            <w:r w:rsidRPr="00404192">
              <w:t>for the methionine induced sTF systems</w:t>
            </w:r>
          </w:p>
        </w:tc>
      </w:tr>
      <w:tr w:rsidR="00BB5A81" w:rsidRPr="00404192" w:rsidTr="007D5AD3">
        <w:tc>
          <w:tcPr>
            <w:tcW w:w="2943" w:type="dxa"/>
          </w:tcPr>
          <w:p w:rsidR="00BB5A81" w:rsidRPr="00404192" w:rsidRDefault="00BB5A81" w:rsidP="007D5AD3">
            <w:pPr>
              <w:jc w:val="both"/>
            </w:pPr>
            <w:proofErr w:type="spellStart"/>
            <w:r w:rsidRPr="00404192">
              <w:t>k_TF_transcription</w:t>
            </w:r>
            <w:proofErr w:type="spellEnd"/>
          </w:p>
        </w:tc>
        <w:tc>
          <w:tcPr>
            <w:tcW w:w="1560" w:type="dxa"/>
          </w:tcPr>
          <w:p w:rsidR="00BB5A81" w:rsidRPr="00404192" w:rsidRDefault="00BB5A81" w:rsidP="007D5AD3">
            <w:r w:rsidRPr="00404192">
              <w:t>2.04445</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for the constitutive sTF systems</w:t>
            </w:r>
          </w:p>
        </w:tc>
      </w:tr>
      <w:tr w:rsidR="00BB5A81" w:rsidRPr="00404192" w:rsidTr="007D5AD3">
        <w:tc>
          <w:tcPr>
            <w:tcW w:w="2943" w:type="dxa"/>
          </w:tcPr>
          <w:p w:rsidR="00BB5A81" w:rsidRPr="00404192" w:rsidRDefault="00BB5A81" w:rsidP="007D5AD3">
            <w:pPr>
              <w:jc w:val="both"/>
            </w:pPr>
            <w:proofErr w:type="spellStart"/>
            <w:r w:rsidRPr="00404192">
              <w:t>k_TF_translation</w:t>
            </w:r>
            <w:proofErr w:type="spellEnd"/>
          </w:p>
        </w:tc>
        <w:tc>
          <w:tcPr>
            <w:tcW w:w="1560" w:type="dxa"/>
          </w:tcPr>
          <w:p w:rsidR="00BB5A81" w:rsidRPr="00404192" w:rsidRDefault="00BB5A81" w:rsidP="007D5AD3">
            <w:r w:rsidRPr="00404192">
              <w:t>97.5615</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the same value was used in all models </w:t>
            </w:r>
          </w:p>
        </w:tc>
      </w:tr>
      <w:tr w:rsidR="00BB5A81" w:rsidRPr="00404192" w:rsidTr="007D5AD3">
        <w:tc>
          <w:tcPr>
            <w:tcW w:w="2943" w:type="dxa"/>
          </w:tcPr>
          <w:p w:rsidR="00BB5A81" w:rsidRPr="00404192" w:rsidRDefault="00BB5A81" w:rsidP="007D5AD3">
            <w:pPr>
              <w:jc w:val="both"/>
            </w:pPr>
            <w:proofErr w:type="spellStart"/>
            <w:r w:rsidRPr="00404192">
              <w:t>k_TF_translocation</w:t>
            </w:r>
            <w:proofErr w:type="spellEnd"/>
          </w:p>
        </w:tc>
        <w:tc>
          <w:tcPr>
            <w:tcW w:w="1560" w:type="dxa"/>
          </w:tcPr>
          <w:p w:rsidR="00BB5A81" w:rsidRPr="00404192" w:rsidRDefault="00BB5A81" w:rsidP="007D5AD3">
            <w:r w:rsidRPr="00404192">
              <w:t>0.86696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p w:rsidR="00BB5A81" w:rsidRPr="00404192" w:rsidRDefault="00BB5A81" w:rsidP="007D5AD3"/>
        </w:tc>
      </w:tr>
      <w:tr w:rsidR="00BB5A81" w:rsidRPr="00404192" w:rsidTr="007D5AD3">
        <w:tc>
          <w:tcPr>
            <w:tcW w:w="2943" w:type="dxa"/>
          </w:tcPr>
          <w:p w:rsidR="00BB5A81" w:rsidRPr="00404192" w:rsidRDefault="00BB5A81" w:rsidP="007D5AD3">
            <w:pPr>
              <w:jc w:val="both"/>
            </w:pPr>
          </w:p>
        </w:tc>
        <w:tc>
          <w:tcPr>
            <w:tcW w:w="1560" w:type="dxa"/>
          </w:tcPr>
          <w:p w:rsidR="00BB5A81" w:rsidRPr="00404192" w:rsidRDefault="00BB5A81" w:rsidP="007D5AD3"/>
        </w:tc>
        <w:tc>
          <w:tcPr>
            <w:tcW w:w="1134" w:type="dxa"/>
          </w:tcPr>
          <w:p w:rsidR="00BB5A81" w:rsidRPr="00404192" w:rsidRDefault="00BB5A81" w:rsidP="007D5AD3"/>
        </w:tc>
        <w:tc>
          <w:tcPr>
            <w:tcW w:w="3543" w:type="dxa"/>
          </w:tcPr>
          <w:p w:rsidR="00BB5A81" w:rsidRPr="00404192" w:rsidRDefault="00BB5A81" w:rsidP="007D5AD3"/>
        </w:tc>
      </w:tr>
      <w:tr w:rsidR="00BB5A81" w:rsidRPr="00404192" w:rsidTr="007D5AD3">
        <w:tc>
          <w:tcPr>
            <w:tcW w:w="2943" w:type="dxa"/>
          </w:tcPr>
          <w:p w:rsidR="00BB5A81" w:rsidRPr="00404192" w:rsidRDefault="00BB5A81" w:rsidP="007D5AD3">
            <w:pPr>
              <w:jc w:val="both"/>
            </w:pPr>
            <w:proofErr w:type="spellStart"/>
            <w:r w:rsidRPr="00404192">
              <w:t>k_TF_binding</w:t>
            </w:r>
            <w:proofErr w:type="spellEnd"/>
            <w:r w:rsidRPr="00404192">
              <w:t xml:space="preserve">+; </w:t>
            </w:r>
          </w:p>
        </w:tc>
        <w:tc>
          <w:tcPr>
            <w:tcW w:w="1560" w:type="dxa"/>
          </w:tcPr>
          <w:p w:rsidR="00BB5A81" w:rsidRPr="00404192" w:rsidRDefault="00BB5A81" w:rsidP="007D5AD3">
            <w:r w:rsidRPr="00404192">
              <w:t>0.189786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Pr>
              <w:jc w:val="both"/>
            </w:pPr>
            <w:proofErr w:type="spellStart"/>
            <w:r w:rsidRPr="00404192">
              <w:t>k_TF_binding</w:t>
            </w:r>
            <w:proofErr w:type="spellEnd"/>
            <w:r w:rsidRPr="00404192">
              <w:t>-</w:t>
            </w:r>
          </w:p>
        </w:tc>
        <w:tc>
          <w:tcPr>
            <w:tcW w:w="1560" w:type="dxa"/>
          </w:tcPr>
          <w:p w:rsidR="00BB5A81" w:rsidRPr="00404192" w:rsidRDefault="00BB5A81" w:rsidP="007D5AD3">
            <w:r w:rsidRPr="00404192">
              <w:t>236.853</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the same value was used in all models </w:t>
            </w:r>
          </w:p>
        </w:tc>
      </w:tr>
      <w:tr w:rsidR="00BB5A81" w:rsidRPr="00404192" w:rsidTr="007D5AD3">
        <w:tc>
          <w:tcPr>
            <w:tcW w:w="2943" w:type="dxa"/>
          </w:tcPr>
          <w:p w:rsidR="00BB5A81" w:rsidRPr="00404192" w:rsidRDefault="00BB5A81" w:rsidP="007D5AD3">
            <w:proofErr w:type="spellStart"/>
            <w:r w:rsidRPr="00404192">
              <w:t>k_Pol_TFn:B_binding</w:t>
            </w:r>
            <w:proofErr w:type="spellEnd"/>
            <w:r w:rsidRPr="00404192">
              <w:t>+;</w:t>
            </w:r>
          </w:p>
        </w:tc>
        <w:tc>
          <w:tcPr>
            <w:tcW w:w="1560" w:type="dxa"/>
          </w:tcPr>
          <w:p w:rsidR="00BB5A81" w:rsidRPr="00404192" w:rsidRDefault="00BB5A81" w:rsidP="007D5AD3">
            <w:r w:rsidRPr="00404192">
              <w:t>6.66667</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t>sTF</w:t>
            </w:r>
            <w:r w:rsidRPr="00404192">
              <w:rPr>
                <w:vertAlign w:val="superscript"/>
              </w:rPr>
              <w:t>VP16</w:t>
            </w:r>
          </w:p>
        </w:tc>
      </w:tr>
      <w:tr w:rsidR="00BB5A81" w:rsidRPr="00404192" w:rsidTr="007D5AD3">
        <w:tc>
          <w:tcPr>
            <w:tcW w:w="2943" w:type="dxa"/>
          </w:tcPr>
          <w:p w:rsidR="00BB5A81" w:rsidRPr="00404192" w:rsidRDefault="00BB5A81" w:rsidP="007D5AD3">
            <w:proofErr w:type="spellStart"/>
            <w:r w:rsidRPr="00404192">
              <w:t>k_Pol</w:t>
            </w:r>
            <w:proofErr w:type="spellEnd"/>
            <w:r w:rsidRPr="00404192">
              <w:t xml:space="preserve">_ </w:t>
            </w:r>
            <w:proofErr w:type="spellStart"/>
            <w:r w:rsidRPr="00404192">
              <w:t>TFn:B_binding</w:t>
            </w:r>
            <w:proofErr w:type="spellEnd"/>
            <w:r w:rsidRPr="00404192">
              <w:t>-</w:t>
            </w:r>
          </w:p>
        </w:tc>
        <w:tc>
          <w:tcPr>
            <w:tcW w:w="1560" w:type="dxa"/>
          </w:tcPr>
          <w:p w:rsidR="00BB5A81" w:rsidRPr="00404192" w:rsidRDefault="00BB5A81" w:rsidP="007D5AD3">
            <w:r w:rsidRPr="00404192">
              <w:t>74458.6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t>sTF</w:t>
            </w:r>
            <w:r w:rsidRPr="00404192">
              <w:rPr>
                <w:vertAlign w:val="superscript"/>
              </w:rPr>
              <w:t>VP16</w:t>
            </w:r>
          </w:p>
        </w:tc>
      </w:tr>
      <w:tr w:rsidR="00BB5A81" w:rsidRPr="00404192" w:rsidTr="007D5AD3">
        <w:tc>
          <w:tcPr>
            <w:tcW w:w="2943" w:type="dxa"/>
          </w:tcPr>
          <w:p w:rsidR="00BB5A81" w:rsidRPr="00404192" w:rsidRDefault="00BB5A81" w:rsidP="007D5AD3">
            <w:proofErr w:type="spellStart"/>
            <w:r w:rsidRPr="00404192">
              <w:t>k_Pol_TFn:B_binding</w:t>
            </w:r>
            <w:proofErr w:type="spellEnd"/>
            <w:r w:rsidRPr="00404192">
              <w:t>+;</w:t>
            </w:r>
          </w:p>
        </w:tc>
        <w:tc>
          <w:tcPr>
            <w:tcW w:w="1560" w:type="dxa"/>
          </w:tcPr>
          <w:p w:rsidR="00BB5A81" w:rsidRPr="00404192" w:rsidRDefault="00BB5A81" w:rsidP="007D5AD3">
            <w:r w:rsidRPr="00404192">
              <w:t>0.223382</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rPr>
                <w:szCs w:val="24"/>
              </w:rPr>
              <w:t>sTF</w:t>
            </w:r>
            <w:r w:rsidRPr="00404192">
              <w:rPr>
                <w:szCs w:val="24"/>
                <w:vertAlign w:val="superscript"/>
              </w:rPr>
              <w:t>B42</w:t>
            </w:r>
          </w:p>
        </w:tc>
      </w:tr>
      <w:tr w:rsidR="00BB5A81" w:rsidRPr="00404192" w:rsidTr="007D5AD3">
        <w:tc>
          <w:tcPr>
            <w:tcW w:w="2943" w:type="dxa"/>
          </w:tcPr>
          <w:p w:rsidR="00BB5A81" w:rsidRPr="00404192" w:rsidRDefault="00BB5A81" w:rsidP="007D5AD3">
            <w:proofErr w:type="spellStart"/>
            <w:r w:rsidRPr="00404192">
              <w:t>k_Pol</w:t>
            </w:r>
            <w:proofErr w:type="spellEnd"/>
            <w:r w:rsidRPr="00404192">
              <w:t xml:space="preserve">_ </w:t>
            </w:r>
            <w:proofErr w:type="spellStart"/>
            <w:r w:rsidRPr="00404192">
              <w:t>TFn:B_binding</w:t>
            </w:r>
            <w:proofErr w:type="spellEnd"/>
            <w:r w:rsidRPr="00404192">
              <w:t>-</w:t>
            </w:r>
          </w:p>
        </w:tc>
        <w:tc>
          <w:tcPr>
            <w:tcW w:w="1560" w:type="dxa"/>
          </w:tcPr>
          <w:p w:rsidR="00BB5A81" w:rsidRPr="00404192" w:rsidRDefault="00BB5A81" w:rsidP="007D5AD3">
            <w:r w:rsidRPr="00404192">
              <w:t>53400</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rPr>
                <w:szCs w:val="24"/>
              </w:rPr>
              <w:t>sTF</w:t>
            </w:r>
            <w:r w:rsidRPr="00404192">
              <w:rPr>
                <w:szCs w:val="24"/>
                <w:vertAlign w:val="superscript"/>
              </w:rPr>
              <w:t>B42</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13.2785</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616FFE">
            <w:r w:rsidRPr="00404192">
              <w:t xml:space="preserve">for all systems using the </w:t>
            </w:r>
            <w:proofErr w:type="spellStart"/>
            <w:r w:rsidRPr="00404192">
              <w:t>pBID</w:t>
            </w:r>
            <w:proofErr w:type="spellEnd"/>
            <w:r w:rsidRPr="00404192">
              <w:t xml:space="preserve">-EP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1.14573e-05</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616FFE">
            <w:r w:rsidRPr="00404192">
              <w:t xml:space="preserve">for all systems using the </w:t>
            </w:r>
            <w:proofErr w:type="spellStart"/>
            <w:r w:rsidRPr="00404192">
              <w:t>pBID</w:t>
            </w:r>
            <w:proofErr w:type="spellEnd"/>
            <w:r w:rsidRPr="00404192">
              <w:t xml:space="preserve">-EP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0.6129</w:t>
            </w:r>
          </w:p>
        </w:tc>
        <w:tc>
          <w:tcPr>
            <w:tcW w:w="1134" w:type="dxa"/>
          </w:tcPr>
          <w:p w:rsidR="00BB5A81" w:rsidRPr="00404192" w:rsidRDefault="00D769D3" w:rsidP="007D5AD3">
            <w:pPr>
              <w:rPr>
                <w:rFonts w:ascii="Calibri" w:eastAsia="Calibri" w:hAnsi="Calibri" w:cs="Times New Roman"/>
              </w:rPr>
            </w:pPr>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616FFE">
            <w:r w:rsidRPr="00404192">
              <w:t xml:space="preserve">for all systems using the pBID2-ED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342.944</w:t>
            </w:r>
          </w:p>
        </w:tc>
        <w:tc>
          <w:tcPr>
            <w:tcW w:w="1134" w:type="dxa"/>
          </w:tcPr>
          <w:p w:rsidR="00BB5A81" w:rsidRPr="00404192" w:rsidRDefault="00D769D3" w:rsidP="007D5AD3">
            <w:pPr>
              <w:rPr>
                <w:rFonts w:ascii="Calibri" w:eastAsia="Calibri" w:hAnsi="Calibri" w:cs="Times New Roman"/>
              </w:rPr>
            </w:pPr>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616FFE">
            <w:r w:rsidRPr="00404192">
              <w:t xml:space="preserve">for all systems using the pBID2-ED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0.419106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616FFE">
            <w:r w:rsidRPr="00404192">
              <w:t xml:space="preserve">for the systems with 0,1,2,3, and 6 sTF-specific binding boxes using the alternative pBID2-ED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106.621</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616FFE">
            <w:r w:rsidRPr="00404192">
              <w:t xml:space="preserve">for the systems with 0,1,2,3, and 6 sTF-specific binding boxes using the alternative pBID2-ED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0.733533</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616FFE">
            <w:r w:rsidRPr="00404192">
              <w:t xml:space="preserve">for the systems with 4 and 8 sTF-specific binding boxes using the alternative pBID2-ED </w:t>
            </w:r>
          </w:p>
        </w:tc>
      </w:tr>
      <w:tr w:rsidR="00BB5A81" w:rsidRPr="00404192" w:rsidTr="007D5AD3">
        <w:tc>
          <w:tcPr>
            <w:tcW w:w="2943" w:type="dxa"/>
          </w:tcPr>
          <w:p w:rsidR="00BB5A81" w:rsidRPr="00404192" w:rsidRDefault="00BB5A81" w:rsidP="007D5AD3">
            <w:proofErr w:type="spellStart"/>
            <w:r w:rsidRPr="00404192">
              <w:t>k_TFcomplex_CP_binding</w:t>
            </w:r>
            <w:proofErr w:type="spellEnd"/>
            <w:r w:rsidRPr="00404192">
              <w:t>-</w:t>
            </w:r>
          </w:p>
        </w:tc>
        <w:tc>
          <w:tcPr>
            <w:tcW w:w="1560" w:type="dxa"/>
          </w:tcPr>
          <w:p w:rsidR="00BB5A81" w:rsidRPr="00404192" w:rsidRDefault="00BB5A81" w:rsidP="007D5AD3">
            <w:r w:rsidRPr="00404192">
              <w:t>1.67783e-06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616FFE">
            <w:r w:rsidRPr="00404192">
              <w:t xml:space="preserve">for the systems with 4 and 8 sTF-specific binding boxes using the alternative pBID2-ED </w:t>
            </w:r>
          </w:p>
        </w:tc>
      </w:tr>
      <w:tr w:rsidR="00BB5A81" w:rsidRPr="00404192" w:rsidTr="007D5AD3">
        <w:tc>
          <w:tcPr>
            <w:tcW w:w="2943" w:type="dxa"/>
          </w:tcPr>
          <w:p w:rsidR="00BB5A81" w:rsidRPr="00404192" w:rsidRDefault="00BB5A81" w:rsidP="007D5AD3">
            <w:proofErr w:type="spellStart"/>
            <w:r w:rsidRPr="00404192">
              <w:t>k_mCherry_transcription</w:t>
            </w:r>
            <w:proofErr w:type="spellEnd"/>
          </w:p>
        </w:tc>
        <w:tc>
          <w:tcPr>
            <w:tcW w:w="1560" w:type="dxa"/>
          </w:tcPr>
          <w:p w:rsidR="00BB5A81" w:rsidRPr="00404192" w:rsidRDefault="00BB5A81" w:rsidP="007D5AD3">
            <w:r w:rsidRPr="00404192">
              <w:t>62.3403</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r w:rsidRPr="00404192">
              <w:t xml:space="preserve">k_ </w:t>
            </w:r>
            <w:proofErr w:type="spellStart"/>
            <w:r w:rsidRPr="00404192">
              <w:t>mCherry_translation</w:t>
            </w:r>
            <w:proofErr w:type="spellEnd"/>
            <w:r w:rsidRPr="00404192">
              <w:t> </w:t>
            </w:r>
          </w:p>
        </w:tc>
        <w:tc>
          <w:tcPr>
            <w:tcW w:w="1560" w:type="dxa"/>
          </w:tcPr>
          <w:p w:rsidR="00BB5A81" w:rsidRPr="00404192" w:rsidRDefault="00BB5A81" w:rsidP="007D5AD3">
            <w:r w:rsidRPr="00404192">
              <w:t>31.1701</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roofErr w:type="spellStart"/>
            <w:r w:rsidRPr="00404192">
              <w:t>k_TF_degrade</w:t>
            </w:r>
            <w:proofErr w:type="spellEnd"/>
          </w:p>
        </w:tc>
        <w:tc>
          <w:tcPr>
            <w:tcW w:w="1560" w:type="dxa"/>
          </w:tcPr>
          <w:p w:rsidR="00BB5A81" w:rsidRPr="00404192" w:rsidRDefault="00BB5A81" w:rsidP="007D5AD3">
            <w:r w:rsidRPr="00404192">
              <w:t>358.685</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rPr>
                <w:szCs w:val="24"/>
              </w:rPr>
              <w:t>sTF</w:t>
            </w:r>
            <w:r w:rsidRPr="00404192">
              <w:rPr>
                <w:szCs w:val="24"/>
                <w:vertAlign w:val="superscript"/>
              </w:rPr>
              <w:t>B42</w:t>
            </w:r>
          </w:p>
        </w:tc>
      </w:tr>
      <w:tr w:rsidR="00BB5A81" w:rsidRPr="00404192" w:rsidTr="007D5AD3">
        <w:tc>
          <w:tcPr>
            <w:tcW w:w="2943" w:type="dxa"/>
          </w:tcPr>
          <w:p w:rsidR="00BB5A81" w:rsidRPr="00404192" w:rsidRDefault="00BB5A81" w:rsidP="007D5AD3">
            <w:proofErr w:type="spellStart"/>
            <w:r w:rsidRPr="00404192">
              <w:t>k_TF_degrade</w:t>
            </w:r>
            <w:proofErr w:type="spellEnd"/>
          </w:p>
        </w:tc>
        <w:tc>
          <w:tcPr>
            <w:tcW w:w="1560" w:type="dxa"/>
          </w:tcPr>
          <w:p w:rsidR="00BB5A81" w:rsidRPr="00404192" w:rsidRDefault="00BB5A81" w:rsidP="007D5AD3">
            <w:r w:rsidRPr="00404192">
              <w:t>226.008</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for the systems </w:t>
            </w:r>
            <w:r w:rsidRPr="00404192">
              <w:rPr>
                <w:rFonts w:ascii="Calibri" w:eastAsia="Times New Roman" w:hAnsi="Calibri" w:cs="Times New Roman"/>
              </w:rPr>
              <w:t xml:space="preserve">using </w:t>
            </w:r>
            <w:r w:rsidRPr="00404192">
              <w:t>sTF</w:t>
            </w:r>
            <w:r w:rsidRPr="00404192">
              <w:rPr>
                <w:vertAlign w:val="superscript"/>
              </w:rPr>
              <w:t>VP16</w:t>
            </w:r>
          </w:p>
        </w:tc>
      </w:tr>
      <w:tr w:rsidR="00BB5A81" w:rsidRPr="00404192" w:rsidTr="007D5AD3">
        <w:tc>
          <w:tcPr>
            <w:tcW w:w="2943" w:type="dxa"/>
          </w:tcPr>
          <w:p w:rsidR="00BB5A81" w:rsidRPr="00404192" w:rsidRDefault="00BB5A81" w:rsidP="007D5AD3">
            <w:proofErr w:type="spellStart"/>
            <w:r w:rsidRPr="00404192">
              <w:t>k_protein_degrade</w:t>
            </w:r>
            <w:proofErr w:type="spellEnd"/>
          </w:p>
        </w:tc>
        <w:tc>
          <w:tcPr>
            <w:tcW w:w="1560" w:type="dxa"/>
          </w:tcPr>
          <w:p w:rsidR="00BB5A81" w:rsidRPr="00404192" w:rsidRDefault="00BB5A81" w:rsidP="007D5AD3">
            <w:r w:rsidRPr="00404192">
              <w:t>12.2269</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roofErr w:type="spellStart"/>
            <w:r w:rsidRPr="00404192">
              <w:t>k_MRNA_degrade</w:t>
            </w:r>
            <w:proofErr w:type="spellEnd"/>
          </w:p>
        </w:tc>
        <w:tc>
          <w:tcPr>
            <w:tcW w:w="1560" w:type="dxa"/>
          </w:tcPr>
          <w:p w:rsidR="00BB5A81" w:rsidRPr="00404192" w:rsidRDefault="00BB5A81" w:rsidP="007D5AD3">
            <w:r w:rsidRPr="00404192">
              <w:t>863.907</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 xml:space="preserve">the same value was used in all </w:t>
            </w:r>
            <w:r w:rsidRPr="00404192">
              <w:lastRenderedPageBreak/>
              <w:t>models</w:t>
            </w:r>
          </w:p>
        </w:tc>
      </w:tr>
      <w:tr w:rsidR="00BB5A81" w:rsidRPr="00404192" w:rsidTr="007D5AD3">
        <w:tc>
          <w:tcPr>
            <w:tcW w:w="2943" w:type="dxa"/>
          </w:tcPr>
          <w:p w:rsidR="00BB5A81" w:rsidRPr="00404192" w:rsidRDefault="00BB5A81" w:rsidP="007D5AD3">
            <w:proofErr w:type="spellStart"/>
            <w:r w:rsidRPr="00404192">
              <w:lastRenderedPageBreak/>
              <w:t>k_Pol:CP_binding</w:t>
            </w:r>
            <w:proofErr w:type="spellEnd"/>
            <w:r w:rsidRPr="00404192">
              <w:t>+;</w:t>
            </w:r>
          </w:p>
        </w:tc>
        <w:tc>
          <w:tcPr>
            <w:tcW w:w="1560" w:type="dxa"/>
          </w:tcPr>
          <w:p w:rsidR="00BB5A81" w:rsidRPr="00404192" w:rsidRDefault="00BB5A81" w:rsidP="007D5AD3">
            <w:r w:rsidRPr="00404192">
              <w:t>8.7019e-06</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pl</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proofErr w:type="spellStart"/>
            <w:r w:rsidRPr="00404192">
              <w:t>k_Pol:CP_binding</w:t>
            </w:r>
            <w:proofErr w:type="spellEnd"/>
            <w:r w:rsidRPr="00404192">
              <w:t>-</w:t>
            </w:r>
          </w:p>
        </w:tc>
        <w:tc>
          <w:tcPr>
            <w:tcW w:w="1560" w:type="dxa"/>
          </w:tcPr>
          <w:p w:rsidR="00BB5A81" w:rsidRPr="00404192" w:rsidRDefault="00BB5A81" w:rsidP="007D5AD3">
            <w:r w:rsidRPr="00404192">
              <w:t>744.519</w:t>
            </w:r>
          </w:p>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1</m:t>
                    </m:r>
                  </m:num>
                  <m:den>
                    <m:r>
                      <w:rPr>
                        <w:rFonts w:ascii="Cambria Math" w:hAnsi="Cambria Math"/>
                      </w:rPr>
                      <m:t>s</m:t>
                    </m:r>
                  </m:den>
                </m:f>
              </m:oMath>
            </m:oMathPara>
          </w:p>
        </w:tc>
        <w:tc>
          <w:tcPr>
            <w:tcW w:w="3543" w:type="dxa"/>
          </w:tcPr>
          <w:p w:rsidR="00BB5A81" w:rsidRPr="00404192" w:rsidRDefault="00BB5A81" w:rsidP="007D5AD3">
            <w:r w:rsidRPr="00404192">
              <w:t>the same value was used in all models</w:t>
            </w:r>
          </w:p>
        </w:tc>
      </w:tr>
      <w:tr w:rsidR="00BB5A81" w:rsidRPr="00404192" w:rsidTr="007D5AD3">
        <w:tc>
          <w:tcPr>
            <w:tcW w:w="2943" w:type="dxa"/>
          </w:tcPr>
          <w:p w:rsidR="00BB5A81" w:rsidRPr="00404192" w:rsidRDefault="00BB5A81" w:rsidP="007D5AD3">
            <w:r w:rsidRPr="00404192">
              <w:t>mCherry fluorescence scaling factor</w:t>
            </w:r>
          </w:p>
        </w:tc>
        <w:tc>
          <w:tcPr>
            <w:tcW w:w="1560" w:type="dxa"/>
          </w:tcPr>
          <w:p w:rsidR="00BB5A81" w:rsidRPr="00404192" w:rsidRDefault="00BB5A81" w:rsidP="007D5AD3">
            <w:r w:rsidRPr="00404192">
              <w:t>9.74452</w:t>
            </w:r>
          </w:p>
        </w:tc>
        <w:tc>
          <w:tcPr>
            <w:tcW w:w="1134" w:type="dxa"/>
          </w:tcPr>
          <w:p w:rsidR="00BB5A81" w:rsidRPr="00404192" w:rsidRDefault="00BB5A81" w:rsidP="007D5AD3">
            <w:pPr>
              <w:rPr>
                <w:rFonts w:ascii="Calibri" w:eastAsia="Calibri" w:hAnsi="Calibri" w:cs="Times New Roman"/>
              </w:rPr>
            </w:pPr>
          </w:p>
        </w:tc>
        <w:tc>
          <w:tcPr>
            <w:tcW w:w="3543" w:type="dxa"/>
          </w:tcPr>
          <w:p w:rsidR="00BB5A81" w:rsidRPr="00404192" w:rsidRDefault="00BB5A81" w:rsidP="007D5AD3">
            <w:r w:rsidRPr="00404192">
              <w:t>for the methionine induced systems using sTF</w:t>
            </w:r>
            <w:r w:rsidRPr="00404192">
              <w:rPr>
                <w:vertAlign w:val="superscript"/>
              </w:rPr>
              <w:t>VP16</w:t>
            </w:r>
          </w:p>
        </w:tc>
      </w:tr>
      <w:tr w:rsidR="00BB5A81" w:rsidRPr="00404192" w:rsidTr="007D5AD3">
        <w:tc>
          <w:tcPr>
            <w:tcW w:w="2943" w:type="dxa"/>
          </w:tcPr>
          <w:p w:rsidR="00BB5A81" w:rsidRPr="00404192" w:rsidRDefault="00BB5A81" w:rsidP="007D5AD3">
            <w:r w:rsidRPr="00404192">
              <w:t>mCherry fluorescence scaling factor</w:t>
            </w:r>
          </w:p>
        </w:tc>
        <w:tc>
          <w:tcPr>
            <w:tcW w:w="1560" w:type="dxa"/>
          </w:tcPr>
          <w:p w:rsidR="00BB5A81" w:rsidRPr="00404192" w:rsidRDefault="00BB5A81" w:rsidP="007D5AD3">
            <w:r w:rsidRPr="00404192">
              <w:t>4.96371</w:t>
            </w:r>
          </w:p>
        </w:tc>
        <w:tc>
          <w:tcPr>
            <w:tcW w:w="1134" w:type="dxa"/>
          </w:tcPr>
          <w:p w:rsidR="00BB5A81" w:rsidRPr="00404192" w:rsidRDefault="00BB5A81" w:rsidP="007D5AD3">
            <w:pPr>
              <w:rPr>
                <w:rFonts w:ascii="Calibri" w:eastAsia="Calibri" w:hAnsi="Calibri" w:cs="Times New Roman"/>
              </w:rPr>
            </w:pPr>
          </w:p>
        </w:tc>
        <w:tc>
          <w:tcPr>
            <w:tcW w:w="3543" w:type="dxa"/>
          </w:tcPr>
          <w:p w:rsidR="00BB5A81" w:rsidRPr="00404192" w:rsidRDefault="00BB5A81" w:rsidP="007D5AD3">
            <w:r w:rsidRPr="00404192">
              <w:t xml:space="preserve">for the methionine induced systems using </w:t>
            </w:r>
            <w:r w:rsidRPr="00404192">
              <w:rPr>
                <w:szCs w:val="24"/>
              </w:rPr>
              <w:t>sTF</w:t>
            </w:r>
            <w:r w:rsidRPr="00404192">
              <w:rPr>
                <w:szCs w:val="24"/>
                <w:vertAlign w:val="superscript"/>
              </w:rPr>
              <w:t>B42</w:t>
            </w:r>
          </w:p>
        </w:tc>
      </w:tr>
      <w:tr w:rsidR="00BB5A81" w:rsidRPr="00404192" w:rsidTr="007D5AD3">
        <w:tc>
          <w:tcPr>
            <w:tcW w:w="2943" w:type="dxa"/>
          </w:tcPr>
          <w:p w:rsidR="00BB5A81" w:rsidRPr="00404192" w:rsidRDefault="00BB5A81" w:rsidP="007D5AD3">
            <w:r w:rsidRPr="00404192">
              <w:t>mCherry fluorescence scaling factor</w:t>
            </w:r>
          </w:p>
        </w:tc>
        <w:tc>
          <w:tcPr>
            <w:tcW w:w="1560" w:type="dxa"/>
          </w:tcPr>
          <w:p w:rsidR="00BB5A81" w:rsidRPr="00404192" w:rsidRDefault="00BB5A81" w:rsidP="007D5AD3">
            <w:r w:rsidRPr="00404192">
              <w:t>10.889</w:t>
            </w:r>
          </w:p>
        </w:tc>
        <w:tc>
          <w:tcPr>
            <w:tcW w:w="1134" w:type="dxa"/>
          </w:tcPr>
          <w:p w:rsidR="00BB5A81" w:rsidRPr="00404192" w:rsidRDefault="00BB5A81" w:rsidP="007D5AD3">
            <w:pPr>
              <w:rPr>
                <w:rFonts w:ascii="Calibri" w:eastAsia="Calibri" w:hAnsi="Calibri" w:cs="Times New Roman"/>
              </w:rPr>
            </w:pPr>
          </w:p>
        </w:tc>
        <w:tc>
          <w:tcPr>
            <w:tcW w:w="3543" w:type="dxa"/>
          </w:tcPr>
          <w:p w:rsidR="00BB5A81" w:rsidRPr="00404192" w:rsidRDefault="00BB5A81" w:rsidP="007D5AD3">
            <w:r w:rsidRPr="00404192">
              <w:t>for the constitutive systems using sTF</w:t>
            </w:r>
            <w:r w:rsidRPr="00404192">
              <w:rPr>
                <w:vertAlign w:val="superscript"/>
              </w:rPr>
              <w:t>VP16</w:t>
            </w:r>
          </w:p>
        </w:tc>
      </w:tr>
      <w:tr w:rsidR="00BB5A81" w:rsidRPr="00404192" w:rsidTr="007D5AD3">
        <w:tc>
          <w:tcPr>
            <w:tcW w:w="2943" w:type="dxa"/>
          </w:tcPr>
          <w:p w:rsidR="00BB5A81" w:rsidRPr="00404192" w:rsidRDefault="00BB5A81" w:rsidP="007D5AD3">
            <w:r w:rsidRPr="00404192">
              <w:t>mCherry fluorescence scaling factor</w:t>
            </w:r>
          </w:p>
        </w:tc>
        <w:tc>
          <w:tcPr>
            <w:tcW w:w="1560" w:type="dxa"/>
          </w:tcPr>
          <w:p w:rsidR="00BB5A81" w:rsidRPr="00404192" w:rsidRDefault="00BB5A81" w:rsidP="007D5AD3">
            <w:r w:rsidRPr="00404192">
              <w:t>8.93741</w:t>
            </w:r>
          </w:p>
        </w:tc>
        <w:tc>
          <w:tcPr>
            <w:tcW w:w="1134" w:type="dxa"/>
          </w:tcPr>
          <w:p w:rsidR="00BB5A81" w:rsidRPr="00404192" w:rsidRDefault="00BB5A81" w:rsidP="007D5AD3">
            <w:pPr>
              <w:rPr>
                <w:rFonts w:ascii="Calibri" w:eastAsia="Calibri" w:hAnsi="Calibri" w:cs="Times New Roman"/>
              </w:rPr>
            </w:pPr>
          </w:p>
        </w:tc>
        <w:tc>
          <w:tcPr>
            <w:tcW w:w="3543" w:type="dxa"/>
          </w:tcPr>
          <w:p w:rsidR="00BB5A81" w:rsidRPr="00404192" w:rsidRDefault="00BB5A81" w:rsidP="007D5AD3">
            <w:r w:rsidRPr="00404192">
              <w:t xml:space="preserve">for the constitutive systems using </w:t>
            </w:r>
            <w:r w:rsidRPr="00404192">
              <w:rPr>
                <w:szCs w:val="24"/>
              </w:rPr>
              <w:t>sTF</w:t>
            </w:r>
            <w:r w:rsidRPr="00404192">
              <w:rPr>
                <w:szCs w:val="24"/>
                <w:vertAlign w:val="superscript"/>
              </w:rPr>
              <w:t>B42</w:t>
            </w:r>
          </w:p>
        </w:tc>
      </w:tr>
      <w:tr w:rsidR="00BB5A81" w:rsidRPr="00404192" w:rsidTr="007D5AD3">
        <w:tc>
          <w:tcPr>
            <w:tcW w:w="2943" w:type="dxa"/>
          </w:tcPr>
          <w:p w:rsidR="00BB5A81" w:rsidRPr="00404192" w:rsidRDefault="00BB5A81" w:rsidP="007D5AD3">
            <w:r w:rsidRPr="00404192">
              <w:t>mCherry fluorescence scaling factor</w:t>
            </w:r>
          </w:p>
        </w:tc>
        <w:tc>
          <w:tcPr>
            <w:tcW w:w="1560" w:type="dxa"/>
          </w:tcPr>
          <w:p w:rsidR="00BB5A81" w:rsidRPr="00404192" w:rsidRDefault="00BB5A81" w:rsidP="007D5AD3">
            <w:r w:rsidRPr="00404192">
              <w:t>19.48</w:t>
            </w:r>
          </w:p>
        </w:tc>
        <w:tc>
          <w:tcPr>
            <w:tcW w:w="1134" w:type="dxa"/>
          </w:tcPr>
          <w:p w:rsidR="00BB5A81" w:rsidRPr="00404192" w:rsidRDefault="00BB5A81" w:rsidP="007D5AD3">
            <w:pPr>
              <w:rPr>
                <w:rFonts w:ascii="Calibri" w:eastAsia="Calibri" w:hAnsi="Calibri" w:cs="Times New Roman"/>
              </w:rPr>
            </w:pPr>
          </w:p>
        </w:tc>
        <w:tc>
          <w:tcPr>
            <w:tcW w:w="3543" w:type="dxa"/>
          </w:tcPr>
          <w:p w:rsidR="00BB5A81" w:rsidRPr="00404192" w:rsidRDefault="00BB5A81" w:rsidP="00616FFE">
            <w:r w:rsidRPr="00404192">
              <w:t>for the constitutive system using sTF</w:t>
            </w:r>
            <w:r w:rsidRPr="00404192">
              <w:rPr>
                <w:vertAlign w:val="superscript"/>
              </w:rPr>
              <w:t>VP16</w:t>
            </w:r>
            <w:r w:rsidRPr="00404192">
              <w:t xml:space="preserve"> and the alternative pBID2-ED </w:t>
            </w:r>
          </w:p>
        </w:tc>
      </w:tr>
      <w:tr w:rsidR="00BB5A81" w:rsidRPr="00404192" w:rsidTr="007D5AD3">
        <w:tc>
          <w:tcPr>
            <w:tcW w:w="2943" w:type="dxa"/>
          </w:tcPr>
          <w:p w:rsidR="00BB5A81" w:rsidRPr="00404192" w:rsidRDefault="00BB5A81" w:rsidP="007D5AD3">
            <w:r w:rsidRPr="00404192">
              <w:t>methionine level at 16h time point when starting with 0</w:t>
            </w:r>
            <w:r w:rsidRPr="00404192">
              <w:rPr>
                <w:rFonts w:ascii="Andalus" w:eastAsia="Times New Roman" w:hAnsi="Andalus" w:cs="Andalus"/>
              </w:rPr>
              <w:t>µ</w:t>
            </w:r>
            <w:r w:rsidRPr="00404192">
              <w:rPr>
                <w:rFonts w:ascii="Calibri" w:eastAsia="Times New Roman" w:hAnsi="Calibri" w:cs="Times New Roman"/>
              </w:rPr>
              <w:t>M</w:t>
            </w:r>
          </w:p>
        </w:tc>
        <w:tc>
          <w:tcPr>
            <w:tcW w:w="1560" w:type="dxa"/>
          </w:tcPr>
          <w:p w:rsidR="00BB5A81" w:rsidRPr="00404192" w:rsidRDefault="00BB5A81" w:rsidP="007D5AD3">
            <w:r w:rsidRPr="00404192">
              <w:t>3145695</w:t>
            </w:r>
          </w:p>
          <w:p w:rsidR="00BB5A81" w:rsidRPr="00404192" w:rsidRDefault="00BB5A81" w:rsidP="007D5AD3"/>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m:t>
                    </m:r>
                  </m:num>
                  <m:den>
                    <m:r>
                      <w:rPr>
                        <w:rFonts w:ascii="Cambria Math" w:hAnsi="Cambria Math"/>
                      </w:rPr>
                      <m:t>pl</m:t>
                    </m:r>
                  </m:den>
                </m:f>
              </m:oMath>
            </m:oMathPara>
          </w:p>
        </w:tc>
        <w:tc>
          <w:tcPr>
            <w:tcW w:w="3543" w:type="dxa"/>
          </w:tcPr>
          <w:p w:rsidR="00BB5A81" w:rsidRPr="00404192" w:rsidRDefault="00BB5A81" w:rsidP="007D5AD3">
            <w:r w:rsidRPr="00404192">
              <w:t>for all methionine-induced systems  receiving 0</w:t>
            </w:r>
            <w:r w:rsidRPr="00404192">
              <w:rPr>
                <w:rFonts w:ascii="Andalus" w:eastAsia="Times New Roman" w:hAnsi="Andalus" w:cs="Andalus"/>
              </w:rPr>
              <w:t>µ</w:t>
            </w:r>
            <w:r w:rsidRPr="00404192">
              <w:rPr>
                <w:rFonts w:ascii="Calibri" w:eastAsia="Times New Roman" w:hAnsi="Calibri" w:cs="Times New Roman"/>
              </w:rPr>
              <w:t>M</w:t>
            </w:r>
            <w:r w:rsidRPr="00404192">
              <w:t xml:space="preserve"> initial methionine concentration and binding boxes varying between 0 and 8</w:t>
            </w:r>
          </w:p>
        </w:tc>
      </w:tr>
      <w:tr w:rsidR="00BB5A81" w:rsidRPr="00404192" w:rsidTr="007D5AD3">
        <w:tc>
          <w:tcPr>
            <w:tcW w:w="2943" w:type="dxa"/>
          </w:tcPr>
          <w:p w:rsidR="00BB5A81" w:rsidRPr="00404192" w:rsidRDefault="00BB5A81" w:rsidP="007D5AD3">
            <w:r w:rsidRPr="00404192">
              <w:t>methionine level at 16h time point when starting with 100</w:t>
            </w:r>
            <w:r w:rsidRPr="00404192">
              <w:rPr>
                <w:rFonts w:ascii="Andalus" w:eastAsia="Times New Roman" w:hAnsi="Andalus" w:cs="Andalus"/>
              </w:rPr>
              <w:t>µ</w:t>
            </w:r>
            <w:r w:rsidRPr="00404192">
              <w:rPr>
                <w:rFonts w:ascii="Calibri" w:eastAsia="Times New Roman" w:hAnsi="Calibri" w:cs="Times New Roman"/>
              </w:rPr>
              <w:t>M</w:t>
            </w:r>
          </w:p>
        </w:tc>
        <w:tc>
          <w:tcPr>
            <w:tcW w:w="1560" w:type="dxa"/>
          </w:tcPr>
          <w:p w:rsidR="00BB5A81" w:rsidRPr="00404192" w:rsidRDefault="00BB5A81" w:rsidP="007D5AD3">
            <w:r w:rsidRPr="00404192">
              <w:t>12924188</w:t>
            </w:r>
          </w:p>
          <w:p w:rsidR="00BB5A81" w:rsidRPr="00404192" w:rsidRDefault="00BB5A81" w:rsidP="007D5AD3"/>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m:t>
                    </m:r>
                  </m:num>
                  <m:den>
                    <m:r>
                      <w:rPr>
                        <w:rFonts w:ascii="Cambria Math" w:hAnsi="Cambria Math"/>
                      </w:rPr>
                      <m:t>pl</m:t>
                    </m:r>
                  </m:den>
                </m:f>
              </m:oMath>
            </m:oMathPara>
          </w:p>
        </w:tc>
        <w:tc>
          <w:tcPr>
            <w:tcW w:w="3543" w:type="dxa"/>
          </w:tcPr>
          <w:p w:rsidR="00BB5A81" w:rsidRPr="00404192" w:rsidRDefault="00BB5A81" w:rsidP="007D5AD3">
            <w:r w:rsidRPr="00404192">
              <w:t>for all methionine-induced systems  receiving 100</w:t>
            </w:r>
            <w:r w:rsidRPr="00404192">
              <w:rPr>
                <w:rFonts w:ascii="Andalus" w:eastAsia="Times New Roman" w:hAnsi="Andalus" w:cs="Andalus"/>
              </w:rPr>
              <w:t>µ</w:t>
            </w:r>
            <w:r w:rsidRPr="00404192">
              <w:rPr>
                <w:rFonts w:ascii="Calibri" w:eastAsia="Times New Roman" w:hAnsi="Calibri" w:cs="Times New Roman"/>
              </w:rPr>
              <w:t>M</w:t>
            </w:r>
            <w:r w:rsidRPr="00404192">
              <w:t xml:space="preserve"> initial methionine concentration and binding boxes varying between 0 and 8</w:t>
            </w:r>
          </w:p>
        </w:tc>
      </w:tr>
      <w:tr w:rsidR="00BB5A81" w:rsidRPr="00404192" w:rsidTr="007D5AD3">
        <w:tc>
          <w:tcPr>
            <w:tcW w:w="2943" w:type="dxa"/>
          </w:tcPr>
          <w:p w:rsidR="00BB5A81" w:rsidRPr="00404192" w:rsidRDefault="00BB5A81" w:rsidP="007D5AD3">
            <w:r w:rsidRPr="00404192">
              <w:t>methionine level at 16h time point when starting with 200</w:t>
            </w:r>
            <w:r w:rsidRPr="00404192">
              <w:rPr>
                <w:rFonts w:ascii="Andalus" w:eastAsia="Times New Roman" w:hAnsi="Andalus" w:cs="Andalus"/>
              </w:rPr>
              <w:t>µ</w:t>
            </w:r>
            <w:r w:rsidRPr="00404192">
              <w:rPr>
                <w:rFonts w:ascii="Calibri" w:eastAsia="Times New Roman" w:hAnsi="Calibri" w:cs="Times New Roman"/>
              </w:rPr>
              <w:t>M</w:t>
            </w:r>
          </w:p>
        </w:tc>
        <w:tc>
          <w:tcPr>
            <w:tcW w:w="1560" w:type="dxa"/>
          </w:tcPr>
          <w:p w:rsidR="00BB5A81" w:rsidRPr="00404192" w:rsidRDefault="00BB5A81" w:rsidP="007D5AD3">
            <w:r w:rsidRPr="00404192">
              <w:t>27010394</w:t>
            </w:r>
          </w:p>
          <w:p w:rsidR="00BB5A81" w:rsidRPr="00404192" w:rsidRDefault="00BB5A81" w:rsidP="007D5AD3"/>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m:t>
                    </m:r>
                  </m:num>
                  <m:den>
                    <m:r>
                      <w:rPr>
                        <w:rFonts w:ascii="Cambria Math" w:hAnsi="Cambria Math"/>
                      </w:rPr>
                      <m:t>pl</m:t>
                    </m:r>
                  </m:den>
                </m:f>
              </m:oMath>
            </m:oMathPara>
          </w:p>
        </w:tc>
        <w:tc>
          <w:tcPr>
            <w:tcW w:w="3543" w:type="dxa"/>
          </w:tcPr>
          <w:p w:rsidR="00BB5A81" w:rsidRPr="00404192" w:rsidRDefault="00BB5A81" w:rsidP="007D5AD3">
            <w:r w:rsidRPr="00404192">
              <w:t>for all methionine-induced systems  receiving 200</w:t>
            </w:r>
            <w:r w:rsidRPr="00404192">
              <w:rPr>
                <w:rFonts w:ascii="Andalus" w:eastAsia="Times New Roman" w:hAnsi="Andalus" w:cs="Andalus"/>
              </w:rPr>
              <w:t>µ</w:t>
            </w:r>
            <w:r w:rsidRPr="00404192">
              <w:rPr>
                <w:rFonts w:ascii="Calibri" w:eastAsia="Times New Roman" w:hAnsi="Calibri" w:cs="Times New Roman"/>
              </w:rPr>
              <w:t>M</w:t>
            </w:r>
            <w:r w:rsidRPr="00404192">
              <w:t xml:space="preserve"> initial methionine concentration and binding boxes varying between 0 and 8</w:t>
            </w:r>
          </w:p>
        </w:tc>
      </w:tr>
      <w:tr w:rsidR="00BB5A81" w:rsidRPr="00404192" w:rsidTr="007D5AD3">
        <w:tc>
          <w:tcPr>
            <w:tcW w:w="2943" w:type="dxa"/>
          </w:tcPr>
          <w:p w:rsidR="00BB5A81" w:rsidRPr="00404192" w:rsidRDefault="00BB5A81" w:rsidP="007D5AD3">
            <w:r w:rsidRPr="00404192">
              <w:t>methionine level at 16h time point when starting with 500</w:t>
            </w:r>
            <w:r w:rsidRPr="00404192">
              <w:rPr>
                <w:rFonts w:ascii="Andalus" w:eastAsia="Times New Roman" w:hAnsi="Andalus" w:cs="Andalus"/>
              </w:rPr>
              <w:t>µ</w:t>
            </w:r>
            <w:r w:rsidRPr="00404192">
              <w:rPr>
                <w:rFonts w:ascii="Calibri" w:eastAsia="Times New Roman" w:hAnsi="Calibri" w:cs="Times New Roman"/>
              </w:rPr>
              <w:t>M</w:t>
            </w:r>
          </w:p>
        </w:tc>
        <w:tc>
          <w:tcPr>
            <w:tcW w:w="1560" w:type="dxa"/>
          </w:tcPr>
          <w:p w:rsidR="00BB5A81" w:rsidRPr="00404192" w:rsidRDefault="00BB5A81" w:rsidP="007D5AD3">
            <w:r w:rsidRPr="00404192">
              <w:t>208320450</w:t>
            </w:r>
          </w:p>
          <w:p w:rsidR="00BB5A81" w:rsidRPr="00404192" w:rsidRDefault="00BB5A81" w:rsidP="007D5AD3"/>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m:t>
                    </m:r>
                  </m:num>
                  <m:den>
                    <m:r>
                      <w:rPr>
                        <w:rFonts w:ascii="Cambria Math" w:hAnsi="Cambria Math"/>
                      </w:rPr>
                      <m:t>pl</m:t>
                    </m:r>
                  </m:den>
                </m:f>
              </m:oMath>
            </m:oMathPara>
          </w:p>
        </w:tc>
        <w:tc>
          <w:tcPr>
            <w:tcW w:w="3543" w:type="dxa"/>
          </w:tcPr>
          <w:p w:rsidR="00BB5A81" w:rsidRPr="00404192" w:rsidRDefault="00BB5A81" w:rsidP="007D5AD3">
            <w:r w:rsidRPr="00404192">
              <w:t>for all methionine-induced systems  receiving 500</w:t>
            </w:r>
            <w:r w:rsidRPr="00404192">
              <w:rPr>
                <w:rFonts w:ascii="Andalus" w:eastAsia="Times New Roman" w:hAnsi="Andalus" w:cs="Andalus"/>
              </w:rPr>
              <w:t>µ</w:t>
            </w:r>
            <w:r w:rsidRPr="00404192">
              <w:rPr>
                <w:rFonts w:ascii="Calibri" w:eastAsia="Times New Roman" w:hAnsi="Calibri" w:cs="Times New Roman"/>
              </w:rPr>
              <w:t>M</w:t>
            </w:r>
            <w:r w:rsidRPr="00404192">
              <w:t xml:space="preserve"> initial methionine concentration and binding boxes varying between 0 and 8</w:t>
            </w:r>
          </w:p>
        </w:tc>
      </w:tr>
      <w:tr w:rsidR="00BB5A81" w:rsidRPr="00404192" w:rsidTr="007D5AD3">
        <w:tc>
          <w:tcPr>
            <w:tcW w:w="2943" w:type="dxa"/>
          </w:tcPr>
          <w:p w:rsidR="00BB5A81" w:rsidRPr="00404192" w:rsidRDefault="00BB5A81" w:rsidP="007D5AD3">
            <w:r w:rsidRPr="00404192">
              <w:t>methionine level at 16h time point when starting with 1000</w:t>
            </w:r>
            <w:r w:rsidRPr="00404192">
              <w:rPr>
                <w:rFonts w:ascii="Andalus" w:eastAsia="Times New Roman" w:hAnsi="Andalus" w:cs="Andalus"/>
              </w:rPr>
              <w:t>µ</w:t>
            </w:r>
            <w:r w:rsidRPr="00404192">
              <w:rPr>
                <w:rFonts w:ascii="Calibri" w:eastAsia="Times New Roman" w:hAnsi="Calibri" w:cs="Times New Roman"/>
              </w:rPr>
              <w:t>M</w:t>
            </w:r>
          </w:p>
        </w:tc>
        <w:tc>
          <w:tcPr>
            <w:tcW w:w="1560" w:type="dxa"/>
          </w:tcPr>
          <w:p w:rsidR="00BB5A81" w:rsidRPr="00404192" w:rsidRDefault="00BB5A81" w:rsidP="007D5AD3">
            <w:r w:rsidRPr="00404192">
              <w:t>499999999</w:t>
            </w:r>
          </w:p>
          <w:p w:rsidR="00BB5A81" w:rsidRPr="00404192" w:rsidRDefault="00BB5A81" w:rsidP="007D5AD3"/>
        </w:tc>
        <w:tc>
          <w:tcPr>
            <w:tcW w:w="1134" w:type="dxa"/>
          </w:tcPr>
          <w:p w:rsidR="00BB5A81" w:rsidRPr="00404192" w:rsidRDefault="00D769D3" w:rsidP="007D5AD3">
            <m:oMathPara>
              <m:oMath>
                <m:f>
                  <m:fPr>
                    <m:type m:val="skw"/>
                    <m:ctrlPr>
                      <w:rPr>
                        <w:rFonts w:ascii="Cambria Math" w:hAnsi="Cambria Math"/>
                        <w:i/>
                      </w:rPr>
                    </m:ctrlPr>
                  </m:fPr>
                  <m:num>
                    <m:r>
                      <w:rPr>
                        <w:rFonts w:ascii="Cambria Math" w:hAnsi="Cambria Math"/>
                      </w:rPr>
                      <m:t>#</m:t>
                    </m:r>
                  </m:num>
                  <m:den>
                    <m:r>
                      <w:rPr>
                        <w:rFonts w:ascii="Cambria Math" w:hAnsi="Cambria Math"/>
                      </w:rPr>
                      <m:t>pl</m:t>
                    </m:r>
                  </m:den>
                </m:f>
              </m:oMath>
            </m:oMathPara>
          </w:p>
        </w:tc>
        <w:tc>
          <w:tcPr>
            <w:tcW w:w="3543" w:type="dxa"/>
          </w:tcPr>
          <w:p w:rsidR="00BB5A81" w:rsidRPr="00404192" w:rsidRDefault="00BB5A81" w:rsidP="007D5AD3">
            <w:r w:rsidRPr="00404192">
              <w:t>for all methionine-induced systems  receiving 1000</w:t>
            </w:r>
            <w:r w:rsidRPr="00404192">
              <w:rPr>
                <w:rFonts w:ascii="Andalus" w:eastAsia="Times New Roman" w:hAnsi="Andalus" w:cs="Andalus"/>
              </w:rPr>
              <w:t>µ</w:t>
            </w:r>
            <w:r w:rsidRPr="00404192">
              <w:rPr>
                <w:rFonts w:ascii="Calibri" w:eastAsia="Times New Roman" w:hAnsi="Calibri" w:cs="Times New Roman"/>
              </w:rPr>
              <w:t>M</w:t>
            </w:r>
            <w:r w:rsidRPr="00404192">
              <w:t xml:space="preserve"> initial methionine concentration and binding boxes varying between 0 and 8</w:t>
            </w:r>
          </w:p>
        </w:tc>
      </w:tr>
    </w:tbl>
    <w:p w:rsidR="00BB5A81" w:rsidRPr="00404192" w:rsidRDefault="00BB5A81" w:rsidP="007D5AD3">
      <w:pPr>
        <w:jc w:val="both"/>
        <w:rPr>
          <w:b/>
        </w:rPr>
      </w:pPr>
    </w:p>
    <w:p w:rsidR="00BB5A81" w:rsidRPr="00404192" w:rsidRDefault="00BB5A81" w:rsidP="007D5AD3">
      <w:pPr>
        <w:pStyle w:val="Heading2"/>
        <w:rPr>
          <w:rFonts w:eastAsiaTheme="minorEastAsia"/>
        </w:rPr>
      </w:pPr>
      <w:r w:rsidRPr="00404192">
        <w:t>Table</w:t>
      </w:r>
      <w:r w:rsidR="007D5AD3">
        <w:t xml:space="preserve"> G</w:t>
      </w:r>
      <w:r w:rsidRPr="00404192">
        <w:t xml:space="preserve">: </w:t>
      </w:r>
      <m:oMath>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oMath>
      <w:r w:rsidRPr="00404192">
        <w:rPr>
          <w:rFonts w:eastAsiaTheme="minorEastAsia"/>
        </w:rPr>
        <w:t>values measuring the goodness of fit between model predictions and experimental measurements.</w:t>
      </w:r>
    </w:p>
    <w:tbl>
      <w:tblPr>
        <w:tblW w:w="8111" w:type="dxa"/>
        <w:jc w:val="center"/>
        <w:tblInd w:w="-1905" w:type="dxa"/>
        <w:tblLook w:val="04A0" w:firstRow="1" w:lastRow="0" w:firstColumn="1" w:lastColumn="0" w:noHBand="0" w:noVBand="1"/>
      </w:tblPr>
      <w:tblGrid>
        <w:gridCol w:w="5843"/>
        <w:gridCol w:w="2268"/>
      </w:tblGrid>
      <w:tr w:rsidR="00BB5A81" w:rsidRPr="00404192" w:rsidTr="007D5AD3">
        <w:trPr>
          <w:trHeight w:val="300"/>
          <w:jc w:val="center"/>
        </w:trPr>
        <w:tc>
          <w:tcPr>
            <w:tcW w:w="5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b/>
              </w:rPr>
            </w:pPr>
            <w:r w:rsidRPr="00404192">
              <w:rPr>
                <w:rFonts w:ascii="Calibri" w:eastAsia="Times New Roman" w:hAnsi="Calibri" w:cs="Times New Roman"/>
                <w:b/>
              </w:rPr>
              <w:t>Model</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B5A81" w:rsidRPr="00404192" w:rsidRDefault="00D769D3" w:rsidP="007D5AD3">
            <w:pPr>
              <w:spacing w:after="0" w:line="240" w:lineRule="auto"/>
              <w:rPr>
                <w:rFonts w:ascii="Calibri" w:eastAsia="Times New Roman" w:hAnsi="Calibri" w:cs="Times New Roman"/>
                <w:b/>
              </w:rPr>
            </w:pPr>
            <m:oMath>
              <m:sSup>
                <m:sSupPr>
                  <m:ctrlPr>
                    <w:rPr>
                      <w:rFonts w:ascii="Cambria Math" w:eastAsia="Times New Roman" w:hAnsi="Cambria Math" w:cs="Times New Roman"/>
                      <w:b/>
                      <w:i/>
                    </w:rPr>
                  </m:ctrlPr>
                </m:sSupPr>
                <m:e>
                  <m:r>
                    <m:rPr>
                      <m:sty m:val="bi"/>
                    </m:rPr>
                    <w:rPr>
                      <w:rFonts w:ascii="Cambria Math" w:eastAsia="Times New Roman" w:hAnsi="Cambria Math" w:cs="Times New Roman"/>
                    </w:rPr>
                    <m:t>R</m:t>
                  </m:r>
                </m:e>
                <m:sup>
                  <m:r>
                    <m:rPr>
                      <m:sty m:val="bi"/>
                    </m:rPr>
                    <w:rPr>
                      <w:rFonts w:ascii="Cambria Math" w:eastAsia="Times New Roman" w:hAnsi="Cambria Math" w:cs="Times New Roman"/>
                    </w:rPr>
                    <m:t>2</m:t>
                  </m:r>
                </m:sup>
              </m:sSup>
            </m:oMath>
            <w:r w:rsidR="00BB5A81" w:rsidRPr="00404192">
              <w:rPr>
                <w:rFonts w:ascii="Calibri" w:eastAsia="Times New Roman" w:hAnsi="Calibri" w:cs="Times New Roman"/>
                <w:b/>
              </w:rPr>
              <w:t>measure</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t>sTF16</w:t>
            </w:r>
            <w:r w:rsidRPr="00404192">
              <w:rPr>
                <w:rFonts w:ascii="Calibri" w:eastAsia="Times New Roman" w:hAnsi="Calibri" w:cs="Times New Roman"/>
              </w:rPr>
              <w:t xml:space="preserve"> with 100</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0,980</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t>sTF16</w:t>
            </w:r>
            <w:r w:rsidRPr="00404192">
              <w:rPr>
                <w:rFonts w:ascii="Calibri" w:eastAsia="Times New Roman" w:hAnsi="Calibri" w:cs="Times New Roman"/>
              </w:rPr>
              <w:t xml:space="preserve"> with 200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0,987</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t>sTF16</w:t>
            </w:r>
            <w:r w:rsidRPr="00404192">
              <w:rPr>
                <w:rFonts w:ascii="Calibri" w:eastAsia="Times New Roman" w:hAnsi="Calibri" w:cs="Times New Roman"/>
              </w:rPr>
              <w:t xml:space="preserve"> with 500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0,988</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t>sTF16</w:t>
            </w:r>
            <w:r w:rsidRPr="00404192">
              <w:rPr>
                <w:rFonts w:ascii="Calibri" w:eastAsia="Times New Roman" w:hAnsi="Calibri" w:cs="Times New Roman"/>
              </w:rPr>
              <w:t xml:space="preserve"> with 1000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0,927</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Constitutive system using </w:t>
            </w:r>
            <w:r w:rsidRPr="00404192">
              <w:t>sTF16</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0,987</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vAlign w:val="bottom"/>
            <w:hideMark/>
          </w:tcPr>
          <w:p w:rsidR="00BB5A81" w:rsidRPr="00404192" w:rsidRDefault="00BB5A81" w:rsidP="00616FFE">
            <w:pPr>
              <w:spacing w:after="0" w:line="240" w:lineRule="auto"/>
              <w:rPr>
                <w:rFonts w:ascii="Calibri" w:eastAsia="Times New Roman" w:hAnsi="Calibri" w:cs="Times New Roman"/>
              </w:rPr>
            </w:pPr>
            <w:r w:rsidRPr="00404192">
              <w:rPr>
                <w:rFonts w:ascii="Calibri" w:eastAsia="Times New Roman" w:hAnsi="Calibri" w:cs="Times New Roman"/>
              </w:rPr>
              <w:t xml:space="preserve">Constitutive system using </w:t>
            </w:r>
            <w:r w:rsidRPr="00404192">
              <w:t xml:space="preserve">sTF16 and the alternative pBID2-ED illustrated in </w:t>
            </w:r>
            <w:r w:rsidR="007D5AD3">
              <w:t>Fig</w:t>
            </w:r>
            <w:r w:rsidR="00616FFE">
              <w:t>ure</w:t>
            </w:r>
            <w:r w:rsidR="007D5AD3">
              <w:t xml:space="preserve"> </w:t>
            </w:r>
            <w:r w:rsidR="00616FFE">
              <w:t>G</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0,987</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lastRenderedPageBreak/>
              <w:t xml:space="preserve">Constitutive system using </w:t>
            </w:r>
            <w:r w:rsidRPr="00404192">
              <w:rPr>
                <w:szCs w:val="24"/>
              </w:rPr>
              <w:t>sTF42</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0,946</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rPr>
                <w:szCs w:val="24"/>
              </w:rPr>
              <w:t xml:space="preserve">sTF42 with </w:t>
            </w:r>
            <w:r w:rsidRPr="00404192">
              <w:rPr>
                <w:rFonts w:ascii="Calibri" w:eastAsia="Times New Roman" w:hAnsi="Calibri" w:cs="Times New Roman"/>
              </w:rPr>
              <w:t xml:space="preserve">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0,834</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rPr>
                <w:szCs w:val="24"/>
              </w:rPr>
              <w:t>sTF42</w:t>
            </w:r>
            <w:r w:rsidRPr="00404192">
              <w:rPr>
                <w:rFonts w:ascii="Calibri" w:eastAsia="Times New Roman" w:hAnsi="Calibri" w:cs="Times New Roman"/>
              </w:rPr>
              <w:t xml:space="preserve"> 100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0,904</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rPr>
                <w:szCs w:val="24"/>
              </w:rPr>
              <w:t>sTF42</w:t>
            </w:r>
            <w:r w:rsidRPr="00404192">
              <w:rPr>
                <w:rFonts w:ascii="Calibri" w:eastAsia="Times New Roman" w:hAnsi="Calibri" w:cs="Times New Roman"/>
              </w:rPr>
              <w:t xml:space="preserve"> 200</w:t>
            </w:r>
            <w:r w:rsidRPr="00404192">
              <w:rPr>
                <w:rFonts w:ascii="Andalus" w:eastAsia="Times New Roman" w:hAnsi="Andalus" w:cs="Andalus"/>
              </w:rPr>
              <w:t xml:space="preserve"> 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0,941</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rPr>
                <w:szCs w:val="24"/>
              </w:rPr>
              <w:t>sTF42</w:t>
            </w:r>
            <w:r w:rsidRPr="00404192">
              <w:rPr>
                <w:szCs w:val="24"/>
                <w:vertAlign w:val="superscript"/>
              </w:rPr>
              <w:t xml:space="preserve"> </w:t>
            </w:r>
            <w:r w:rsidRPr="00404192">
              <w:rPr>
                <w:rFonts w:ascii="Calibri" w:eastAsia="Times New Roman" w:hAnsi="Calibri" w:cs="Times New Roman"/>
              </w:rPr>
              <w:t xml:space="preserve">500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0,872</w:t>
            </w:r>
          </w:p>
        </w:tc>
      </w:tr>
      <w:tr w:rsidR="00BB5A81" w:rsidRPr="00404192" w:rsidTr="007D5AD3">
        <w:trPr>
          <w:trHeight w:val="300"/>
          <w:jc w:val="center"/>
        </w:trPr>
        <w:tc>
          <w:tcPr>
            <w:tcW w:w="5843" w:type="dxa"/>
            <w:tcBorders>
              <w:top w:val="nil"/>
              <w:left w:val="single" w:sz="4" w:space="0" w:color="auto"/>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rPr>
                <w:rFonts w:ascii="Calibri" w:eastAsia="Times New Roman" w:hAnsi="Calibri" w:cs="Times New Roman"/>
              </w:rPr>
            </w:pPr>
            <w:r w:rsidRPr="00404192">
              <w:rPr>
                <w:rFonts w:ascii="Calibri" w:eastAsia="Times New Roman" w:hAnsi="Calibri" w:cs="Times New Roman"/>
              </w:rPr>
              <w:t xml:space="preserve">Induced system using </w:t>
            </w:r>
            <w:r w:rsidRPr="00404192">
              <w:rPr>
                <w:szCs w:val="24"/>
              </w:rPr>
              <w:t>sTF42</w:t>
            </w:r>
            <w:r w:rsidRPr="00404192">
              <w:rPr>
                <w:szCs w:val="24"/>
                <w:vertAlign w:val="superscript"/>
              </w:rPr>
              <w:t xml:space="preserve"> </w:t>
            </w:r>
            <w:r w:rsidRPr="00404192">
              <w:rPr>
                <w:rFonts w:ascii="Calibri" w:eastAsia="Times New Roman" w:hAnsi="Calibri" w:cs="Times New Roman"/>
              </w:rPr>
              <w:t xml:space="preserve">1000 </w:t>
            </w:r>
            <w:r w:rsidRPr="00404192">
              <w:rPr>
                <w:rFonts w:ascii="Andalus" w:eastAsia="Times New Roman" w:hAnsi="Andalus" w:cs="Andalus"/>
              </w:rPr>
              <w:t>µ</w:t>
            </w:r>
            <w:r w:rsidRPr="00404192">
              <w:rPr>
                <w:rFonts w:ascii="Calibri" w:eastAsia="Times New Roman" w:hAnsi="Calibri" w:cs="Times New Roman"/>
              </w:rPr>
              <w:t>M input methionine</w:t>
            </w:r>
          </w:p>
        </w:tc>
        <w:tc>
          <w:tcPr>
            <w:tcW w:w="2268" w:type="dxa"/>
            <w:tcBorders>
              <w:top w:val="nil"/>
              <w:left w:val="nil"/>
              <w:bottom w:val="single" w:sz="4" w:space="0" w:color="auto"/>
              <w:right w:val="single" w:sz="4" w:space="0" w:color="auto"/>
            </w:tcBorders>
            <w:shd w:val="clear" w:color="auto" w:fill="auto"/>
            <w:noWrap/>
            <w:vAlign w:val="bottom"/>
            <w:hideMark/>
          </w:tcPr>
          <w:p w:rsidR="00BB5A81" w:rsidRPr="00404192" w:rsidRDefault="00BB5A81" w:rsidP="007D5AD3">
            <w:pPr>
              <w:spacing w:after="0" w:line="240" w:lineRule="auto"/>
              <w:jc w:val="right"/>
              <w:rPr>
                <w:rFonts w:ascii="Calibri" w:eastAsia="Times New Roman" w:hAnsi="Calibri" w:cs="Times New Roman"/>
              </w:rPr>
            </w:pPr>
            <w:r w:rsidRPr="00404192">
              <w:rPr>
                <w:rFonts w:ascii="Calibri" w:eastAsia="Times New Roman" w:hAnsi="Calibri" w:cs="Times New Roman"/>
              </w:rPr>
              <w:t>0,478</w:t>
            </w:r>
          </w:p>
        </w:tc>
      </w:tr>
    </w:tbl>
    <w:p w:rsidR="00BB5A81" w:rsidRPr="00404192" w:rsidRDefault="00BB5A81" w:rsidP="007D5AD3">
      <w:pPr>
        <w:jc w:val="both"/>
      </w:pPr>
    </w:p>
    <w:p w:rsidR="00BB5A81" w:rsidRPr="00404192" w:rsidRDefault="00BB5A81">
      <w:pPr>
        <w:rPr>
          <w:rStyle w:val="Heading2Char"/>
        </w:rPr>
      </w:pPr>
    </w:p>
    <w:p w:rsidR="00BB5A81" w:rsidRPr="00404192" w:rsidRDefault="00BB5A81" w:rsidP="007D5AD3">
      <w:pPr>
        <w:pStyle w:val="Heading2"/>
      </w:pPr>
      <w:r w:rsidRPr="00404192">
        <w:t>References</w:t>
      </w:r>
    </w:p>
    <w:p w:rsidR="00BB5A81" w:rsidRPr="00404192" w:rsidRDefault="00BB5A81" w:rsidP="007D5AD3">
      <w:pPr>
        <w:spacing w:after="0" w:line="240" w:lineRule="auto"/>
        <w:ind w:left="720" w:hanging="720"/>
        <w:jc w:val="both"/>
        <w:rPr>
          <w:rFonts w:ascii="Calibri" w:hAnsi="Calibri"/>
          <w:noProof/>
        </w:rPr>
      </w:pPr>
      <w:bookmarkStart w:id="1" w:name="_ENREF_1"/>
      <w:r w:rsidRPr="00404192">
        <w:rPr>
          <w:rFonts w:ascii="Calibri" w:hAnsi="Calibri"/>
          <w:noProof/>
        </w:rPr>
        <w:t>1. Valkonen M, Mojzita D, Penttila M, Bencina M (2013) Non-invasive High-Throughput Single-Cell Analysis of the Intracellular pH of Yeast by Ratiometric Flow Cytometry. Appl Environ Microbiol.</w:t>
      </w:r>
      <w:bookmarkEnd w:id="1"/>
    </w:p>
    <w:p w:rsidR="00BB5A81" w:rsidRPr="00404192" w:rsidRDefault="00BB5A81" w:rsidP="007D5AD3">
      <w:pPr>
        <w:spacing w:after="0" w:line="240" w:lineRule="auto"/>
        <w:ind w:left="720" w:hanging="720"/>
        <w:jc w:val="both"/>
        <w:rPr>
          <w:rFonts w:ascii="Calibri" w:hAnsi="Calibri"/>
          <w:noProof/>
        </w:rPr>
      </w:pPr>
      <w:bookmarkStart w:id="2" w:name="_ENREF_2"/>
      <w:r w:rsidRPr="00404192">
        <w:rPr>
          <w:rFonts w:ascii="Calibri" w:hAnsi="Calibri"/>
          <w:noProof/>
        </w:rPr>
        <w:t>2. Niedenthal RK, Riles L, Johnston M, Hegemann JH (1996) Green fluorescent protein as a marker for gene expression and subcellular localization in budding yeast. Yeast 12: 773-786.</w:t>
      </w:r>
      <w:bookmarkEnd w:id="2"/>
    </w:p>
    <w:p w:rsidR="00BB5A81" w:rsidRPr="00404192" w:rsidRDefault="00BB5A81" w:rsidP="007D5AD3">
      <w:pPr>
        <w:spacing w:after="0" w:line="240" w:lineRule="auto"/>
        <w:ind w:left="720" w:hanging="720"/>
        <w:jc w:val="both"/>
        <w:rPr>
          <w:rFonts w:ascii="Calibri" w:hAnsi="Calibri"/>
          <w:noProof/>
        </w:rPr>
      </w:pPr>
      <w:bookmarkStart w:id="3" w:name="_ENREF_3"/>
      <w:r w:rsidRPr="00404192">
        <w:rPr>
          <w:rFonts w:ascii="Calibri" w:hAnsi="Calibri"/>
          <w:noProof/>
        </w:rPr>
        <w:t xml:space="preserve">3. Sikorski RS, Hieter P (1989) A system of shuttle vectors and yeast host strains designed for efficient manipulation of DNA in </w:t>
      </w:r>
      <w:r w:rsidRPr="00404192">
        <w:rPr>
          <w:rFonts w:ascii="Calibri" w:hAnsi="Calibri"/>
          <w:i/>
          <w:noProof/>
        </w:rPr>
        <w:t>Saccharomyces cerevisiae</w:t>
      </w:r>
      <w:r w:rsidRPr="00404192">
        <w:rPr>
          <w:rFonts w:ascii="Calibri" w:hAnsi="Calibri"/>
          <w:noProof/>
        </w:rPr>
        <w:t>. Genetics 122: 19-27.</w:t>
      </w:r>
      <w:bookmarkEnd w:id="3"/>
    </w:p>
    <w:p w:rsidR="00BB5A81" w:rsidRPr="00404192" w:rsidRDefault="00BB5A81" w:rsidP="007D5AD3">
      <w:pPr>
        <w:spacing w:after="0" w:line="240" w:lineRule="auto"/>
        <w:ind w:left="720" w:hanging="720"/>
        <w:jc w:val="both"/>
        <w:rPr>
          <w:rFonts w:ascii="Calibri" w:hAnsi="Calibri"/>
          <w:noProof/>
        </w:rPr>
      </w:pPr>
      <w:bookmarkStart w:id="4" w:name="_ENREF_4"/>
      <w:r w:rsidRPr="00404192">
        <w:rPr>
          <w:rFonts w:ascii="Calibri" w:hAnsi="Calibri"/>
          <w:noProof/>
        </w:rPr>
        <w:t>4. Chelliah V, Juty N, Ajmera I, Ali R, Dumousseau M, et al. (2015) BioModels: ten-year anniversary. Nucleic Acids Res 43: D542-548.</w:t>
      </w:r>
      <w:bookmarkEnd w:id="4"/>
    </w:p>
    <w:p w:rsidR="00BB5A81" w:rsidRPr="00404192" w:rsidRDefault="00BB5A81" w:rsidP="007D5AD3">
      <w:pPr>
        <w:spacing w:after="0" w:line="240" w:lineRule="auto"/>
        <w:ind w:left="720" w:hanging="720"/>
        <w:jc w:val="both"/>
        <w:rPr>
          <w:rFonts w:ascii="Calibri" w:hAnsi="Calibri"/>
          <w:noProof/>
        </w:rPr>
      </w:pPr>
      <w:bookmarkStart w:id="5" w:name="_ENREF_5"/>
      <w:r w:rsidRPr="00404192">
        <w:rPr>
          <w:rFonts w:ascii="Calibri" w:hAnsi="Calibri"/>
          <w:noProof/>
        </w:rPr>
        <w:t>5. DiStefano III J (2013) Dynamic Systems Biology Modeling and Simulation: ACADEMIC PRESS.</w:t>
      </w:r>
      <w:bookmarkEnd w:id="5"/>
    </w:p>
    <w:p w:rsidR="00BB5A81" w:rsidRPr="00404192" w:rsidRDefault="00BB5A81" w:rsidP="007D5AD3">
      <w:pPr>
        <w:spacing w:after="0" w:line="240" w:lineRule="auto"/>
        <w:ind w:left="720" w:hanging="720"/>
        <w:jc w:val="both"/>
        <w:rPr>
          <w:rFonts w:ascii="Calibri" w:hAnsi="Calibri"/>
          <w:noProof/>
        </w:rPr>
      </w:pPr>
      <w:bookmarkStart w:id="6" w:name="_ENREF_6"/>
      <w:r w:rsidRPr="00404192">
        <w:rPr>
          <w:rFonts w:ascii="Calibri" w:hAnsi="Calibri"/>
          <w:noProof/>
        </w:rPr>
        <w:t>6. Kirkpatrick S, Gelatt CD, Jr., Vecchi MP (1983) Optimization by simulated annealing. Science 220: 671-680.</w:t>
      </w:r>
      <w:bookmarkEnd w:id="6"/>
    </w:p>
    <w:p w:rsidR="00BB5A81" w:rsidRPr="00404192" w:rsidRDefault="00BB5A81" w:rsidP="007D5AD3">
      <w:pPr>
        <w:spacing w:after="0" w:line="240" w:lineRule="auto"/>
        <w:ind w:left="720" w:hanging="720"/>
        <w:jc w:val="both"/>
        <w:rPr>
          <w:rFonts w:ascii="Calibri" w:hAnsi="Calibri"/>
          <w:noProof/>
        </w:rPr>
      </w:pPr>
      <w:bookmarkStart w:id="7" w:name="_ENREF_7"/>
      <w:r w:rsidRPr="00404192">
        <w:rPr>
          <w:rFonts w:ascii="Calibri" w:hAnsi="Calibri"/>
          <w:noProof/>
        </w:rPr>
        <w:t>7. Hoops S, Sahle S, Gauges R, Lee C, Pahle J, et al. (2006) COPASI- A COmplex PAthway SImulator. Bioinformatics 22: 3067-3074.</w:t>
      </w:r>
      <w:bookmarkEnd w:id="7"/>
    </w:p>
    <w:p w:rsidR="00BB5A81" w:rsidRPr="00404192" w:rsidRDefault="00BB5A81" w:rsidP="007D5AD3">
      <w:pPr>
        <w:spacing w:after="0" w:line="240" w:lineRule="auto"/>
        <w:ind w:left="720" w:hanging="720"/>
        <w:jc w:val="both"/>
        <w:rPr>
          <w:rFonts w:ascii="Calibri" w:hAnsi="Calibri"/>
          <w:noProof/>
        </w:rPr>
      </w:pPr>
      <w:bookmarkStart w:id="8" w:name="_ENREF_8"/>
      <w:r w:rsidRPr="00404192">
        <w:rPr>
          <w:rFonts w:ascii="Calibri" w:hAnsi="Calibri"/>
          <w:noProof/>
        </w:rPr>
        <w:t>8. Costa KD, Kleinstein SH, Hershberg U (2011) Biomedical Model Fitting and Error Analysis. Science Signaling 4.</w:t>
      </w:r>
      <w:bookmarkEnd w:id="8"/>
    </w:p>
    <w:p w:rsidR="00BB5A81" w:rsidRPr="00404192" w:rsidRDefault="00BB5A81" w:rsidP="007D5AD3">
      <w:pPr>
        <w:spacing w:after="0" w:line="240" w:lineRule="auto"/>
        <w:ind w:left="720" w:hanging="720"/>
        <w:jc w:val="both"/>
        <w:rPr>
          <w:rFonts w:ascii="Calibri" w:hAnsi="Calibri"/>
          <w:noProof/>
        </w:rPr>
      </w:pPr>
      <w:bookmarkStart w:id="9" w:name="_ENREF_9"/>
      <w:r w:rsidRPr="00404192">
        <w:rPr>
          <w:rFonts w:ascii="Calibri" w:hAnsi="Calibri"/>
          <w:noProof/>
        </w:rPr>
        <w:t>9. Lobemeier ML (2000) Linearization plots: Time for progress in regression. HMS Beagle.</w:t>
      </w:r>
      <w:bookmarkEnd w:id="9"/>
    </w:p>
    <w:p w:rsidR="00BB5A81" w:rsidRPr="00404192" w:rsidRDefault="00BB5A81" w:rsidP="007D5AD3">
      <w:pPr>
        <w:spacing w:after="0" w:line="240" w:lineRule="auto"/>
        <w:ind w:left="720" w:hanging="720"/>
        <w:jc w:val="both"/>
        <w:rPr>
          <w:rFonts w:ascii="Calibri" w:hAnsi="Calibri"/>
          <w:noProof/>
        </w:rPr>
      </w:pPr>
      <w:bookmarkStart w:id="10" w:name="_ENREF_10"/>
      <w:r w:rsidRPr="00404192">
        <w:rPr>
          <w:rFonts w:ascii="Calibri" w:hAnsi="Calibri"/>
          <w:noProof/>
        </w:rPr>
        <w:t>10. Wertman KF, Mount DW (1985) Nucleotide sequence binding specificity of the LexA repressor of Escherichia coli K-12. J Bacteriol 163: 376-384.</w:t>
      </w:r>
      <w:bookmarkEnd w:id="10"/>
    </w:p>
    <w:p w:rsidR="00BB5A81" w:rsidRPr="00404192" w:rsidRDefault="00BB5A81" w:rsidP="007D5AD3">
      <w:pPr>
        <w:spacing w:after="0" w:line="240" w:lineRule="auto"/>
        <w:ind w:left="720" w:hanging="720"/>
        <w:jc w:val="both"/>
        <w:rPr>
          <w:rFonts w:ascii="Calibri" w:hAnsi="Calibri"/>
          <w:noProof/>
        </w:rPr>
      </w:pPr>
      <w:bookmarkStart w:id="11" w:name="_ENREF_11"/>
      <w:r w:rsidRPr="00404192">
        <w:rPr>
          <w:rFonts w:ascii="Calibri" w:hAnsi="Calibri"/>
          <w:noProof/>
        </w:rPr>
        <w:t xml:space="preserve">11. Estojak J, Brent R, Golemis EA (1995) Correlation of two-hybrid affinity data with </w:t>
      </w:r>
      <w:r w:rsidRPr="00404192">
        <w:rPr>
          <w:rFonts w:ascii="Calibri" w:hAnsi="Calibri"/>
          <w:i/>
          <w:noProof/>
        </w:rPr>
        <w:t xml:space="preserve">in vitro </w:t>
      </w:r>
      <w:r w:rsidRPr="00404192">
        <w:rPr>
          <w:rFonts w:ascii="Calibri" w:hAnsi="Calibri"/>
          <w:noProof/>
        </w:rPr>
        <w:t>measurements. Mol Cell Biol 15: 5820-5829.</w:t>
      </w:r>
      <w:bookmarkEnd w:id="11"/>
    </w:p>
    <w:p w:rsidR="00BB5A81" w:rsidRPr="0043747A" w:rsidRDefault="00BB5A81" w:rsidP="007D5AD3">
      <w:pPr>
        <w:spacing w:line="240" w:lineRule="auto"/>
        <w:ind w:left="720" w:hanging="720"/>
        <w:jc w:val="both"/>
        <w:rPr>
          <w:rFonts w:ascii="Calibri" w:hAnsi="Calibri"/>
          <w:noProof/>
        </w:rPr>
      </w:pPr>
      <w:bookmarkStart w:id="12" w:name="_ENREF_12"/>
      <w:r w:rsidRPr="00404192">
        <w:rPr>
          <w:rFonts w:ascii="Calibri" w:hAnsi="Calibri"/>
          <w:noProof/>
        </w:rPr>
        <w:t xml:space="preserve">12. Teste MA, Duquenne M, Francois JM, Parrou JL (2009) Validation of reference genes for quantitative expression analysis by real-time RT-PCR in </w:t>
      </w:r>
      <w:r w:rsidRPr="00404192">
        <w:rPr>
          <w:rFonts w:ascii="Calibri" w:hAnsi="Calibri"/>
          <w:i/>
          <w:noProof/>
        </w:rPr>
        <w:t>Saccharomyces cerevisiae</w:t>
      </w:r>
      <w:r w:rsidRPr="00404192">
        <w:rPr>
          <w:rFonts w:ascii="Calibri" w:hAnsi="Calibri"/>
          <w:noProof/>
        </w:rPr>
        <w:t>. BMC Mol Biol 10: 99.</w:t>
      </w:r>
      <w:bookmarkEnd w:id="12"/>
    </w:p>
    <w:p w:rsidR="00BB5A81" w:rsidRPr="0043747A" w:rsidRDefault="00BB5A81" w:rsidP="007D5AD3">
      <w:pPr>
        <w:spacing w:line="240" w:lineRule="auto"/>
        <w:jc w:val="both"/>
        <w:rPr>
          <w:rFonts w:ascii="Calibri" w:hAnsi="Calibri"/>
          <w:noProof/>
        </w:rPr>
      </w:pPr>
    </w:p>
    <w:p w:rsidR="00BB5A81" w:rsidRPr="0043747A" w:rsidRDefault="00BB5A81" w:rsidP="007D5AD3">
      <w:pPr>
        <w:jc w:val="both"/>
      </w:pPr>
    </w:p>
    <w:p w:rsidR="00BB5A81" w:rsidRPr="0043747A" w:rsidRDefault="00BB5A81" w:rsidP="007D5AD3"/>
    <w:p w:rsidR="00AD78F8" w:rsidRDefault="00AD78F8"/>
    <w:sectPr w:rsidR="00AD78F8" w:rsidSect="007D5AD3">
      <w:footerReference w:type="default" r:id="rId1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9D3" w:rsidRDefault="00D769D3">
      <w:pPr>
        <w:spacing w:after="0" w:line="240" w:lineRule="auto"/>
      </w:pPr>
      <w:r>
        <w:separator/>
      </w:r>
    </w:p>
  </w:endnote>
  <w:endnote w:type="continuationSeparator" w:id="0">
    <w:p w:rsidR="00D769D3" w:rsidRDefault="00D7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229828"/>
      <w:docPartObj>
        <w:docPartGallery w:val="Page Numbers (Bottom of Page)"/>
        <w:docPartUnique/>
      </w:docPartObj>
    </w:sdtPr>
    <w:sdtEndPr>
      <w:rPr>
        <w:noProof/>
      </w:rPr>
    </w:sdtEndPr>
    <w:sdtContent>
      <w:p w:rsidR="007D5AD3" w:rsidRDefault="007D5AD3">
        <w:pPr>
          <w:pStyle w:val="Footer"/>
          <w:jc w:val="center"/>
        </w:pPr>
        <w:r>
          <w:fldChar w:fldCharType="begin"/>
        </w:r>
        <w:r>
          <w:instrText xml:space="preserve"> PAGE   \* MERGEFORMAT </w:instrText>
        </w:r>
        <w:r>
          <w:fldChar w:fldCharType="separate"/>
        </w:r>
        <w:r w:rsidR="00926B97">
          <w:rPr>
            <w:noProof/>
          </w:rPr>
          <w:t>23</w:t>
        </w:r>
        <w:r>
          <w:rPr>
            <w:noProof/>
          </w:rPr>
          <w:fldChar w:fldCharType="end"/>
        </w:r>
      </w:p>
    </w:sdtContent>
  </w:sdt>
  <w:p w:rsidR="007D5AD3" w:rsidRDefault="007D5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9D3" w:rsidRDefault="00D769D3">
      <w:pPr>
        <w:spacing w:after="0" w:line="240" w:lineRule="auto"/>
      </w:pPr>
      <w:r>
        <w:separator/>
      </w:r>
    </w:p>
  </w:footnote>
  <w:footnote w:type="continuationSeparator" w:id="0">
    <w:p w:rsidR="00D769D3" w:rsidRDefault="00D76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01B53"/>
    <w:multiLevelType w:val="hybridMultilevel"/>
    <w:tmpl w:val="F49A6F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0758EE"/>
    <w:multiLevelType w:val="hybridMultilevel"/>
    <w:tmpl w:val="383A609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7BCED5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F50ED4"/>
    <w:multiLevelType w:val="hybridMultilevel"/>
    <w:tmpl w:val="9D1470B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B5A81"/>
    <w:rsid w:val="000006E2"/>
    <w:rsid w:val="00025BC4"/>
    <w:rsid w:val="00031CB7"/>
    <w:rsid w:val="00033847"/>
    <w:rsid w:val="00060C8A"/>
    <w:rsid w:val="00064110"/>
    <w:rsid w:val="000701BD"/>
    <w:rsid w:val="00075FB8"/>
    <w:rsid w:val="00076BBC"/>
    <w:rsid w:val="000A01B0"/>
    <w:rsid w:val="000B18BC"/>
    <w:rsid w:val="000F21C1"/>
    <w:rsid w:val="00112268"/>
    <w:rsid w:val="00116F2A"/>
    <w:rsid w:val="0012550E"/>
    <w:rsid w:val="00131169"/>
    <w:rsid w:val="001316F4"/>
    <w:rsid w:val="00141E15"/>
    <w:rsid w:val="001530A8"/>
    <w:rsid w:val="00185C4F"/>
    <w:rsid w:val="001916B5"/>
    <w:rsid w:val="001941A5"/>
    <w:rsid w:val="00197B62"/>
    <w:rsid w:val="001E197A"/>
    <w:rsid w:val="001F4789"/>
    <w:rsid w:val="002054C9"/>
    <w:rsid w:val="002501A4"/>
    <w:rsid w:val="00255555"/>
    <w:rsid w:val="00257F33"/>
    <w:rsid w:val="002A40A3"/>
    <w:rsid w:val="002B5895"/>
    <w:rsid w:val="00307803"/>
    <w:rsid w:val="00357D8A"/>
    <w:rsid w:val="00366DE7"/>
    <w:rsid w:val="003735F3"/>
    <w:rsid w:val="003831AD"/>
    <w:rsid w:val="003D1D22"/>
    <w:rsid w:val="003D46F8"/>
    <w:rsid w:val="00404192"/>
    <w:rsid w:val="004273AE"/>
    <w:rsid w:val="0045317C"/>
    <w:rsid w:val="004B6AEC"/>
    <w:rsid w:val="004B767E"/>
    <w:rsid w:val="004F3578"/>
    <w:rsid w:val="00521FF5"/>
    <w:rsid w:val="0052220F"/>
    <w:rsid w:val="005237CF"/>
    <w:rsid w:val="005300DB"/>
    <w:rsid w:val="00595D99"/>
    <w:rsid w:val="005C7F4B"/>
    <w:rsid w:val="0061255B"/>
    <w:rsid w:val="00614175"/>
    <w:rsid w:val="00616FFE"/>
    <w:rsid w:val="006358CA"/>
    <w:rsid w:val="00647DEC"/>
    <w:rsid w:val="006648F5"/>
    <w:rsid w:val="006B33AC"/>
    <w:rsid w:val="006C4733"/>
    <w:rsid w:val="00722C18"/>
    <w:rsid w:val="0073094D"/>
    <w:rsid w:val="00737945"/>
    <w:rsid w:val="00745666"/>
    <w:rsid w:val="0075301F"/>
    <w:rsid w:val="00757214"/>
    <w:rsid w:val="00794E18"/>
    <w:rsid w:val="007B38C8"/>
    <w:rsid w:val="007D5AD3"/>
    <w:rsid w:val="00803A22"/>
    <w:rsid w:val="00814716"/>
    <w:rsid w:val="0082454F"/>
    <w:rsid w:val="00834BAD"/>
    <w:rsid w:val="00860FB2"/>
    <w:rsid w:val="008914B6"/>
    <w:rsid w:val="008C1D3D"/>
    <w:rsid w:val="008D48A8"/>
    <w:rsid w:val="00926B97"/>
    <w:rsid w:val="00932F8C"/>
    <w:rsid w:val="00935835"/>
    <w:rsid w:val="00947FE8"/>
    <w:rsid w:val="00966F68"/>
    <w:rsid w:val="0096786F"/>
    <w:rsid w:val="00A00ADA"/>
    <w:rsid w:val="00A22844"/>
    <w:rsid w:val="00A44EC7"/>
    <w:rsid w:val="00A523C3"/>
    <w:rsid w:val="00AA3658"/>
    <w:rsid w:val="00AD206B"/>
    <w:rsid w:val="00AD2AF9"/>
    <w:rsid w:val="00AD78F8"/>
    <w:rsid w:val="00AF39D7"/>
    <w:rsid w:val="00AF75DA"/>
    <w:rsid w:val="00B71839"/>
    <w:rsid w:val="00B834D8"/>
    <w:rsid w:val="00BA196E"/>
    <w:rsid w:val="00BA2222"/>
    <w:rsid w:val="00BB5A81"/>
    <w:rsid w:val="00BC6190"/>
    <w:rsid w:val="00BD6BC1"/>
    <w:rsid w:val="00BD70FD"/>
    <w:rsid w:val="00BE41A5"/>
    <w:rsid w:val="00C11C8B"/>
    <w:rsid w:val="00C14909"/>
    <w:rsid w:val="00C24F83"/>
    <w:rsid w:val="00C30BC2"/>
    <w:rsid w:val="00C418A7"/>
    <w:rsid w:val="00C41D10"/>
    <w:rsid w:val="00C72410"/>
    <w:rsid w:val="00C77DBB"/>
    <w:rsid w:val="00CA386F"/>
    <w:rsid w:val="00CA4966"/>
    <w:rsid w:val="00D01387"/>
    <w:rsid w:val="00D02309"/>
    <w:rsid w:val="00D4378A"/>
    <w:rsid w:val="00D769D3"/>
    <w:rsid w:val="00D90AB1"/>
    <w:rsid w:val="00DC096A"/>
    <w:rsid w:val="00DC6EBE"/>
    <w:rsid w:val="00DD4B13"/>
    <w:rsid w:val="00DE1CBD"/>
    <w:rsid w:val="00E04DE0"/>
    <w:rsid w:val="00E06E72"/>
    <w:rsid w:val="00E07A17"/>
    <w:rsid w:val="00E2106D"/>
    <w:rsid w:val="00E32C91"/>
    <w:rsid w:val="00E351AB"/>
    <w:rsid w:val="00E36661"/>
    <w:rsid w:val="00E3723C"/>
    <w:rsid w:val="00E41730"/>
    <w:rsid w:val="00E97A56"/>
    <w:rsid w:val="00EA1A5E"/>
    <w:rsid w:val="00EA22F5"/>
    <w:rsid w:val="00EB385C"/>
    <w:rsid w:val="00EB4266"/>
    <w:rsid w:val="00EE6FDC"/>
    <w:rsid w:val="00EF3276"/>
    <w:rsid w:val="00F01E1B"/>
    <w:rsid w:val="00F23798"/>
    <w:rsid w:val="00F25789"/>
    <w:rsid w:val="00F74295"/>
    <w:rsid w:val="00F823CE"/>
    <w:rsid w:val="00F90F94"/>
    <w:rsid w:val="00F922D2"/>
    <w:rsid w:val="00F92BC5"/>
    <w:rsid w:val="00FA1450"/>
    <w:rsid w:val="00FC6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81"/>
  </w:style>
  <w:style w:type="paragraph" w:styleId="Heading1">
    <w:name w:val="heading 1"/>
    <w:basedOn w:val="Normal"/>
    <w:next w:val="Normal"/>
    <w:link w:val="Heading1Char"/>
    <w:uiPriority w:val="9"/>
    <w:qFormat/>
    <w:rsid w:val="00BB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A81"/>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BB5A81"/>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A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5A81"/>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BB5A81"/>
    <w:rPr>
      <w:rFonts w:asciiTheme="majorHAnsi" w:eastAsiaTheme="majorEastAsia" w:hAnsiTheme="majorHAnsi" w:cstheme="majorBidi"/>
      <w:b/>
      <w:bCs/>
    </w:rPr>
  </w:style>
  <w:style w:type="paragraph" w:styleId="ListParagraph">
    <w:name w:val="List Paragraph"/>
    <w:basedOn w:val="Normal"/>
    <w:uiPriority w:val="34"/>
    <w:qFormat/>
    <w:rsid w:val="00BB5A81"/>
    <w:pPr>
      <w:ind w:left="720"/>
      <w:contextualSpacing/>
    </w:pPr>
  </w:style>
  <w:style w:type="character" w:styleId="Hyperlink">
    <w:name w:val="Hyperlink"/>
    <w:basedOn w:val="DefaultParagraphFont"/>
    <w:uiPriority w:val="99"/>
    <w:unhideWhenUsed/>
    <w:rsid w:val="00BB5A81"/>
    <w:rPr>
      <w:color w:val="0000FF" w:themeColor="hyperlink"/>
      <w:u w:val="single"/>
    </w:rPr>
  </w:style>
  <w:style w:type="paragraph" w:styleId="BalloonText">
    <w:name w:val="Balloon Text"/>
    <w:basedOn w:val="Normal"/>
    <w:link w:val="BalloonTextChar"/>
    <w:uiPriority w:val="99"/>
    <w:semiHidden/>
    <w:unhideWhenUsed/>
    <w:rsid w:val="00BB5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A81"/>
    <w:rPr>
      <w:rFonts w:ascii="Tahoma" w:hAnsi="Tahoma" w:cs="Tahoma"/>
      <w:sz w:val="16"/>
      <w:szCs w:val="16"/>
    </w:rPr>
  </w:style>
  <w:style w:type="table" w:styleId="TableGrid">
    <w:name w:val="Table Grid"/>
    <w:basedOn w:val="TableNormal"/>
    <w:uiPriority w:val="59"/>
    <w:rsid w:val="00BB5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5A81"/>
    <w:rPr>
      <w:color w:val="808080"/>
    </w:rPr>
  </w:style>
  <w:style w:type="paragraph" w:styleId="Header">
    <w:name w:val="header"/>
    <w:basedOn w:val="Normal"/>
    <w:link w:val="HeaderChar"/>
    <w:uiPriority w:val="99"/>
    <w:unhideWhenUsed/>
    <w:rsid w:val="00BB5A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B5A81"/>
  </w:style>
  <w:style w:type="paragraph" w:styleId="Footer">
    <w:name w:val="footer"/>
    <w:basedOn w:val="Normal"/>
    <w:link w:val="FooterChar"/>
    <w:uiPriority w:val="99"/>
    <w:unhideWhenUsed/>
    <w:rsid w:val="00BB5A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B5A81"/>
  </w:style>
  <w:style w:type="character" w:styleId="CommentReference">
    <w:name w:val="annotation reference"/>
    <w:basedOn w:val="DefaultParagraphFont"/>
    <w:uiPriority w:val="99"/>
    <w:semiHidden/>
    <w:unhideWhenUsed/>
    <w:rsid w:val="00BB5A81"/>
    <w:rPr>
      <w:sz w:val="16"/>
      <w:szCs w:val="16"/>
    </w:rPr>
  </w:style>
  <w:style w:type="paragraph" w:styleId="CommentText">
    <w:name w:val="annotation text"/>
    <w:basedOn w:val="Normal"/>
    <w:link w:val="CommentTextChar"/>
    <w:uiPriority w:val="99"/>
    <w:semiHidden/>
    <w:unhideWhenUsed/>
    <w:rsid w:val="00BB5A81"/>
    <w:pPr>
      <w:spacing w:line="240" w:lineRule="auto"/>
    </w:pPr>
    <w:rPr>
      <w:sz w:val="20"/>
      <w:szCs w:val="20"/>
    </w:rPr>
  </w:style>
  <w:style w:type="character" w:customStyle="1" w:styleId="CommentTextChar">
    <w:name w:val="Comment Text Char"/>
    <w:basedOn w:val="DefaultParagraphFont"/>
    <w:link w:val="CommentText"/>
    <w:uiPriority w:val="99"/>
    <w:semiHidden/>
    <w:rsid w:val="00BB5A81"/>
    <w:rPr>
      <w:sz w:val="20"/>
      <w:szCs w:val="20"/>
    </w:rPr>
  </w:style>
  <w:style w:type="paragraph" w:styleId="CommentSubject">
    <w:name w:val="annotation subject"/>
    <w:basedOn w:val="CommentText"/>
    <w:next w:val="CommentText"/>
    <w:link w:val="CommentSubjectChar"/>
    <w:uiPriority w:val="99"/>
    <w:semiHidden/>
    <w:unhideWhenUsed/>
    <w:rsid w:val="00BB5A81"/>
    <w:rPr>
      <w:b/>
      <w:bCs/>
    </w:rPr>
  </w:style>
  <w:style w:type="character" w:customStyle="1" w:styleId="CommentSubjectChar">
    <w:name w:val="Comment Subject Char"/>
    <w:basedOn w:val="CommentTextChar"/>
    <w:link w:val="CommentSubject"/>
    <w:uiPriority w:val="99"/>
    <w:semiHidden/>
    <w:rsid w:val="00BB5A81"/>
    <w:rPr>
      <w:b/>
      <w:bCs/>
      <w:sz w:val="20"/>
      <w:szCs w:val="20"/>
    </w:rPr>
  </w:style>
  <w:style w:type="character" w:styleId="LineNumber">
    <w:name w:val="line number"/>
    <w:basedOn w:val="DefaultParagraphFont"/>
    <w:uiPriority w:val="99"/>
    <w:semiHidden/>
    <w:unhideWhenUsed/>
    <w:rsid w:val="00BB5A81"/>
  </w:style>
  <w:style w:type="paragraph" w:styleId="Revision">
    <w:name w:val="Revision"/>
    <w:hidden/>
    <w:uiPriority w:val="99"/>
    <w:semiHidden/>
    <w:rsid w:val="00BB5A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81"/>
  </w:style>
  <w:style w:type="paragraph" w:styleId="Heading1">
    <w:name w:val="heading 1"/>
    <w:basedOn w:val="Normal"/>
    <w:next w:val="Normal"/>
    <w:link w:val="Heading1Char"/>
    <w:uiPriority w:val="9"/>
    <w:qFormat/>
    <w:rsid w:val="00BB5A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5A81"/>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BB5A81"/>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A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5A81"/>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BB5A81"/>
    <w:rPr>
      <w:rFonts w:asciiTheme="majorHAnsi" w:eastAsiaTheme="majorEastAsia" w:hAnsiTheme="majorHAnsi" w:cstheme="majorBidi"/>
      <w:b/>
      <w:bCs/>
    </w:rPr>
  </w:style>
  <w:style w:type="paragraph" w:styleId="ListParagraph">
    <w:name w:val="List Paragraph"/>
    <w:basedOn w:val="Normal"/>
    <w:uiPriority w:val="34"/>
    <w:qFormat/>
    <w:rsid w:val="00BB5A81"/>
    <w:pPr>
      <w:ind w:left="720"/>
      <w:contextualSpacing/>
    </w:pPr>
  </w:style>
  <w:style w:type="character" w:styleId="Hyperlink">
    <w:name w:val="Hyperlink"/>
    <w:basedOn w:val="DefaultParagraphFont"/>
    <w:uiPriority w:val="99"/>
    <w:unhideWhenUsed/>
    <w:rsid w:val="00BB5A81"/>
    <w:rPr>
      <w:color w:val="0000FF" w:themeColor="hyperlink"/>
      <w:u w:val="single"/>
    </w:rPr>
  </w:style>
  <w:style w:type="paragraph" w:styleId="BalloonText">
    <w:name w:val="Balloon Text"/>
    <w:basedOn w:val="Normal"/>
    <w:link w:val="BalloonTextChar"/>
    <w:uiPriority w:val="99"/>
    <w:semiHidden/>
    <w:unhideWhenUsed/>
    <w:rsid w:val="00BB5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A81"/>
    <w:rPr>
      <w:rFonts w:ascii="Tahoma" w:hAnsi="Tahoma" w:cs="Tahoma"/>
      <w:sz w:val="16"/>
      <w:szCs w:val="16"/>
    </w:rPr>
  </w:style>
  <w:style w:type="table" w:styleId="TableGrid">
    <w:name w:val="Table Grid"/>
    <w:basedOn w:val="TableNormal"/>
    <w:uiPriority w:val="59"/>
    <w:rsid w:val="00BB5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5A81"/>
    <w:rPr>
      <w:color w:val="808080"/>
    </w:rPr>
  </w:style>
  <w:style w:type="paragraph" w:styleId="Header">
    <w:name w:val="header"/>
    <w:basedOn w:val="Normal"/>
    <w:link w:val="HeaderChar"/>
    <w:uiPriority w:val="99"/>
    <w:unhideWhenUsed/>
    <w:rsid w:val="00BB5A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B5A81"/>
  </w:style>
  <w:style w:type="paragraph" w:styleId="Footer">
    <w:name w:val="footer"/>
    <w:basedOn w:val="Normal"/>
    <w:link w:val="FooterChar"/>
    <w:uiPriority w:val="99"/>
    <w:unhideWhenUsed/>
    <w:rsid w:val="00BB5A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B5A81"/>
  </w:style>
  <w:style w:type="character" w:styleId="CommentReference">
    <w:name w:val="annotation reference"/>
    <w:basedOn w:val="DefaultParagraphFont"/>
    <w:uiPriority w:val="99"/>
    <w:semiHidden/>
    <w:unhideWhenUsed/>
    <w:rsid w:val="00BB5A81"/>
    <w:rPr>
      <w:sz w:val="16"/>
      <w:szCs w:val="16"/>
    </w:rPr>
  </w:style>
  <w:style w:type="paragraph" w:styleId="CommentText">
    <w:name w:val="annotation text"/>
    <w:basedOn w:val="Normal"/>
    <w:link w:val="CommentTextChar"/>
    <w:uiPriority w:val="99"/>
    <w:semiHidden/>
    <w:unhideWhenUsed/>
    <w:rsid w:val="00BB5A81"/>
    <w:pPr>
      <w:spacing w:line="240" w:lineRule="auto"/>
    </w:pPr>
    <w:rPr>
      <w:sz w:val="20"/>
      <w:szCs w:val="20"/>
    </w:rPr>
  </w:style>
  <w:style w:type="character" w:customStyle="1" w:styleId="CommentTextChar">
    <w:name w:val="Comment Text Char"/>
    <w:basedOn w:val="DefaultParagraphFont"/>
    <w:link w:val="CommentText"/>
    <w:uiPriority w:val="99"/>
    <w:semiHidden/>
    <w:rsid w:val="00BB5A81"/>
    <w:rPr>
      <w:sz w:val="20"/>
      <w:szCs w:val="20"/>
    </w:rPr>
  </w:style>
  <w:style w:type="paragraph" w:styleId="CommentSubject">
    <w:name w:val="annotation subject"/>
    <w:basedOn w:val="CommentText"/>
    <w:next w:val="CommentText"/>
    <w:link w:val="CommentSubjectChar"/>
    <w:uiPriority w:val="99"/>
    <w:semiHidden/>
    <w:unhideWhenUsed/>
    <w:rsid w:val="00BB5A81"/>
    <w:rPr>
      <w:b/>
      <w:bCs/>
    </w:rPr>
  </w:style>
  <w:style w:type="character" w:customStyle="1" w:styleId="CommentSubjectChar">
    <w:name w:val="Comment Subject Char"/>
    <w:basedOn w:val="CommentTextChar"/>
    <w:link w:val="CommentSubject"/>
    <w:uiPriority w:val="99"/>
    <w:semiHidden/>
    <w:rsid w:val="00BB5A81"/>
    <w:rPr>
      <w:b/>
      <w:bCs/>
      <w:sz w:val="20"/>
      <w:szCs w:val="20"/>
    </w:rPr>
  </w:style>
  <w:style w:type="character" w:styleId="LineNumber">
    <w:name w:val="line number"/>
    <w:basedOn w:val="DefaultParagraphFont"/>
    <w:uiPriority w:val="99"/>
    <w:semiHidden/>
    <w:unhideWhenUsed/>
    <w:rsid w:val="00BB5A81"/>
  </w:style>
  <w:style w:type="paragraph" w:styleId="Revision">
    <w:name w:val="Revision"/>
    <w:hidden/>
    <w:uiPriority w:val="99"/>
    <w:semiHidden/>
    <w:rsid w:val="00BB5A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6729</Words>
  <Characters>38356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VTT</Company>
  <LinksUpToDate>false</LinksUpToDate>
  <CharactersWithSpaces>44996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Mojzita</dc:creator>
  <cp:lastModifiedBy>Zach</cp:lastModifiedBy>
  <cp:revision>2</cp:revision>
  <dcterms:created xsi:type="dcterms:W3CDTF">2016-02-11T18:26:00Z</dcterms:created>
  <dcterms:modified xsi:type="dcterms:W3CDTF">2016-02-11T18:26:00Z</dcterms:modified>
</cp:coreProperties>
</file>