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A5" w:rsidRDefault="00CD60A5" w:rsidP="00AF1446">
      <w:pPr>
        <w:rPr>
          <w:sz w:val="22"/>
          <w:szCs w:val="22"/>
        </w:rPr>
      </w:pPr>
      <w:r>
        <w:rPr>
          <w:sz w:val="22"/>
          <w:szCs w:val="22"/>
        </w:rPr>
        <w:t>Supporting Materials</w:t>
      </w:r>
    </w:p>
    <w:p w:rsidR="00CD60A5" w:rsidRDefault="00CD60A5" w:rsidP="00AF1446">
      <w:pPr>
        <w:rPr>
          <w:sz w:val="22"/>
          <w:szCs w:val="22"/>
        </w:rPr>
      </w:pPr>
    </w:p>
    <w:p w:rsidR="00AF1446" w:rsidRPr="008E589E" w:rsidRDefault="00AF1446" w:rsidP="00AF1446">
      <w:pPr>
        <w:rPr>
          <w:sz w:val="22"/>
          <w:szCs w:val="22"/>
        </w:rPr>
      </w:pPr>
      <w:r w:rsidRPr="008E589E">
        <w:rPr>
          <w:sz w:val="22"/>
          <w:szCs w:val="22"/>
        </w:rPr>
        <w:t>S</w:t>
      </w:r>
      <w:r w:rsidR="00CD60A5">
        <w:rPr>
          <w:sz w:val="22"/>
          <w:szCs w:val="22"/>
        </w:rPr>
        <w:t>1</w:t>
      </w:r>
      <w:r w:rsidRPr="008E589E">
        <w:rPr>
          <w:sz w:val="22"/>
          <w:szCs w:val="22"/>
        </w:rPr>
        <w:t xml:space="preserve"> Table. Number of subjects at risk b</w:t>
      </w:r>
      <w:r w:rsidR="00CD60A5">
        <w:rPr>
          <w:sz w:val="22"/>
          <w:szCs w:val="22"/>
        </w:rPr>
        <w:t xml:space="preserve">y years of follow-up for </w:t>
      </w:r>
      <w:r w:rsidRPr="008E589E">
        <w:rPr>
          <w:sz w:val="22"/>
          <w:szCs w:val="22"/>
        </w:rPr>
        <w:t>selected RBC Fatty acid metrics</w:t>
      </w:r>
    </w:p>
    <w:tbl>
      <w:tblPr>
        <w:tblW w:w="7644" w:type="dxa"/>
        <w:tblInd w:w="93" w:type="dxa"/>
        <w:tblLook w:val="04A0" w:firstRow="1" w:lastRow="0" w:firstColumn="1" w:lastColumn="0" w:noHBand="0" w:noVBand="1"/>
      </w:tblPr>
      <w:tblGrid>
        <w:gridCol w:w="938"/>
        <w:gridCol w:w="943"/>
        <w:gridCol w:w="1148"/>
        <w:gridCol w:w="1148"/>
        <w:gridCol w:w="896"/>
        <w:gridCol w:w="900"/>
        <w:gridCol w:w="810"/>
        <w:gridCol w:w="879"/>
      </w:tblGrid>
      <w:tr w:rsidR="00AF1446" w:rsidRPr="008E589E" w:rsidTr="00955151">
        <w:trPr>
          <w:trHeight w:val="345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Delta-6 Desaturase Ratio</w:t>
            </w:r>
          </w:p>
        </w:tc>
      </w:tr>
      <w:tr w:rsidR="00AF1446" w:rsidRPr="008E589E" w:rsidTr="00955151">
        <w:trPr>
          <w:trHeight w:val="345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Quintile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Year 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</w:t>
            </w:r>
          </w:p>
        </w:tc>
      </w:tr>
      <w:tr w:rsidR="00AF1446" w:rsidRPr="008E589E" w:rsidTr="00955151">
        <w:trPr>
          <w:trHeight w:val="300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1275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1245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1201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1136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929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839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125</w:t>
            </w:r>
          </w:p>
        </w:tc>
      </w:tr>
      <w:tr w:rsidR="00AF1446" w:rsidRPr="008E589E" w:rsidTr="00955151">
        <w:trPr>
          <w:trHeight w:val="300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1251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957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883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138</w:t>
            </w:r>
          </w:p>
        </w:tc>
      </w:tr>
      <w:tr w:rsidR="00AF1446" w:rsidRPr="008E589E" w:rsidTr="00955151">
        <w:trPr>
          <w:trHeight w:val="300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1241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1192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1125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943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829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129</w:t>
            </w:r>
          </w:p>
        </w:tc>
      </w:tr>
      <w:tr w:rsidR="00AF1446" w:rsidRPr="008E589E" w:rsidTr="00955151">
        <w:trPr>
          <w:trHeight w:val="300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1230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1172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1103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918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820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125</w:t>
            </w:r>
          </w:p>
        </w:tc>
      </w:tr>
      <w:tr w:rsidR="00AF1446" w:rsidRPr="008E589E" w:rsidTr="00955151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1276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1226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1154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1084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902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793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151</w:t>
            </w:r>
          </w:p>
        </w:tc>
      </w:tr>
      <w:tr w:rsidR="00AF1446" w:rsidRPr="008E589E" w:rsidTr="00955151">
        <w:trPr>
          <w:trHeight w:val="300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Delta-5 Desaturase Ratio</w:t>
            </w:r>
          </w:p>
        </w:tc>
      </w:tr>
      <w:tr w:rsidR="00AF1446" w:rsidRPr="008E589E" w:rsidTr="00955151">
        <w:trPr>
          <w:trHeight w:val="405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1275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1223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1151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1077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893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791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123</w:t>
            </w:r>
          </w:p>
        </w:tc>
      </w:tr>
      <w:tr w:rsidR="00AF1446" w:rsidRPr="008E589E" w:rsidTr="00955151">
        <w:trPr>
          <w:trHeight w:val="300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1237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1183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1113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926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824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142</w:t>
            </w:r>
          </w:p>
        </w:tc>
      </w:tr>
      <w:tr w:rsidR="00AF1446" w:rsidRPr="008E589E" w:rsidTr="00955151">
        <w:trPr>
          <w:trHeight w:val="345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1245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1189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1118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934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847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123</w:t>
            </w:r>
          </w:p>
        </w:tc>
      </w:tr>
      <w:tr w:rsidR="00AF1446" w:rsidRPr="008E589E" w:rsidTr="00955151">
        <w:trPr>
          <w:trHeight w:val="300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1243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1196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1137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962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866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158</w:t>
            </w:r>
          </w:p>
        </w:tc>
      </w:tr>
      <w:tr w:rsidR="00AF1446" w:rsidRPr="008E589E" w:rsidTr="00955151">
        <w:trPr>
          <w:trHeight w:val="300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1276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1245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1200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1133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934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836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122</w:t>
            </w:r>
          </w:p>
        </w:tc>
      </w:tr>
      <w:tr w:rsidR="00AF1446" w:rsidRPr="008E589E" w:rsidTr="00955151">
        <w:trPr>
          <w:trHeight w:val="300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</w:p>
        </w:tc>
        <w:tc>
          <w:tcPr>
            <w:tcW w:w="672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Palmitic Acid</w:t>
            </w:r>
          </w:p>
        </w:tc>
      </w:tr>
      <w:tr w:rsidR="00AF1446" w:rsidRPr="008E589E" w:rsidTr="00955151">
        <w:trPr>
          <w:trHeight w:val="390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Q1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1275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1244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1216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1164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970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881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150</w:t>
            </w:r>
          </w:p>
        </w:tc>
      </w:tr>
      <w:tr w:rsidR="00AF1446" w:rsidRPr="008E589E" w:rsidTr="00955151">
        <w:trPr>
          <w:trHeight w:val="360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Q2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1243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1194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1131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942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850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126</w:t>
            </w:r>
          </w:p>
        </w:tc>
      </w:tr>
      <w:tr w:rsidR="00AF1446" w:rsidRPr="008E589E" w:rsidTr="00955151">
        <w:trPr>
          <w:trHeight w:val="375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Q3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1240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1186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1126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946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850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142</w:t>
            </w:r>
          </w:p>
        </w:tc>
      </w:tr>
      <w:tr w:rsidR="00AF1446" w:rsidRPr="008E589E" w:rsidTr="00955151">
        <w:trPr>
          <w:trHeight w:val="345"/>
        </w:trPr>
        <w:tc>
          <w:tcPr>
            <w:tcW w:w="92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Q4</w:t>
            </w:r>
          </w:p>
        </w:tc>
        <w:tc>
          <w:tcPr>
            <w:tcW w:w="943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1276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1242</w:t>
            </w:r>
          </w:p>
        </w:tc>
        <w:tc>
          <w:tcPr>
            <w:tcW w:w="1148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1174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1092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910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802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131</w:t>
            </w:r>
          </w:p>
        </w:tc>
      </w:tr>
      <w:tr w:rsidR="00AF1446" w:rsidRPr="008E589E" w:rsidTr="00955151">
        <w:trPr>
          <w:trHeight w:val="315"/>
        </w:trPr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Q5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1276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1224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1149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1065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881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781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46" w:rsidRPr="008E589E" w:rsidRDefault="00AF1446" w:rsidP="00955151">
            <w:pPr>
              <w:rPr>
                <w:sz w:val="22"/>
                <w:szCs w:val="22"/>
              </w:rPr>
            </w:pPr>
            <w:r w:rsidRPr="008E589E">
              <w:rPr>
                <w:sz w:val="22"/>
                <w:szCs w:val="22"/>
              </w:rPr>
              <w:t>119</w:t>
            </w:r>
          </w:p>
        </w:tc>
      </w:tr>
    </w:tbl>
    <w:p w:rsidR="00E77209" w:rsidRPr="0097698E" w:rsidRDefault="00E77209" w:rsidP="0097698E">
      <w:pPr>
        <w:spacing w:after="160" w:line="259" w:lineRule="auto"/>
        <w:rPr>
          <w:sz w:val="22"/>
          <w:szCs w:val="22"/>
        </w:rPr>
      </w:pPr>
      <w:bookmarkStart w:id="0" w:name="_GoBack"/>
      <w:bookmarkEnd w:id="0"/>
    </w:p>
    <w:sectPr w:rsidR="00E77209" w:rsidRPr="0097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46"/>
    <w:rsid w:val="0097698E"/>
    <w:rsid w:val="00AF1446"/>
    <w:rsid w:val="00CD60A5"/>
    <w:rsid w:val="00E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AF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AF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J&amp;J Editorial</cp:lastModifiedBy>
  <cp:revision>2</cp:revision>
  <dcterms:created xsi:type="dcterms:W3CDTF">2016-02-02T20:04:00Z</dcterms:created>
  <dcterms:modified xsi:type="dcterms:W3CDTF">2016-02-02T20:04:00Z</dcterms:modified>
</cp:coreProperties>
</file>