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66CFC5" w14:textId="0F9BEA5A" w:rsidR="003E2225" w:rsidRPr="002F290B" w:rsidRDefault="003E2225" w:rsidP="00B7303B">
      <w:pPr>
        <w:spacing w:after="0" w:line="240" w:lineRule="auto"/>
        <w:ind w:right="240"/>
        <w:textAlignment w:val="baseline"/>
        <w:rPr>
          <w:rFonts w:ascii="Times New Roman" w:eastAsia="Times New Roman" w:hAnsi="Times New Roman" w:cs="Times New Roman"/>
          <w:b/>
          <w:color w:val="000000"/>
          <w:sz w:val="36"/>
          <w:szCs w:val="36"/>
        </w:rPr>
      </w:pPr>
      <w:r w:rsidRPr="002F290B">
        <w:rPr>
          <w:rFonts w:ascii="Times New Roman" w:eastAsia="Times New Roman" w:hAnsi="Times New Roman" w:cs="Times New Roman"/>
          <w:b/>
          <w:color w:val="000000"/>
          <w:sz w:val="36"/>
          <w:szCs w:val="36"/>
        </w:rPr>
        <w:t>S2 Appendix</w:t>
      </w:r>
      <w:r w:rsidR="00253031" w:rsidRPr="002F290B">
        <w:rPr>
          <w:rFonts w:ascii="Times New Roman" w:eastAsia="Times New Roman" w:hAnsi="Times New Roman" w:cs="Times New Roman"/>
          <w:b/>
          <w:color w:val="000000"/>
          <w:sz w:val="36"/>
          <w:szCs w:val="36"/>
        </w:rPr>
        <w:t>. Tests for functional form</w:t>
      </w:r>
    </w:p>
    <w:p w14:paraId="3A5878B2" w14:textId="77777777" w:rsidR="003E2225" w:rsidRPr="003E2225" w:rsidRDefault="003E2225" w:rsidP="002C2EA3">
      <w:pPr>
        <w:spacing w:after="120" w:line="240" w:lineRule="auto"/>
        <w:ind w:right="240"/>
        <w:textAlignment w:val="baseline"/>
        <w:rPr>
          <w:rFonts w:ascii="Times New Roman" w:eastAsia="Times New Roman" w:hAnsi="Times New Roman" w:cs="Times New Roman"/>
          <w:b/>
          <w:color w:val="000000"/>
          <w:sz w:val="24"/>
          <w:szCs w:val="24"/>
        </w:rPr>
      </w:pPr>
    </w:p>
    <w:p w14:paraId="7A1E26CF" w14:textId="77777777" w:rsidR="00253031" w:rsidRDefault="00124462" w:rsidP="00253031">
      <w:pPr>
        <w:spacing w:after="120" w:line="480" w:lineRule="auto"/>
        <w:ind w:right="245"/>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S</w:t>
      </w:r>
      <w:r w:rsidR="00C95BC7">
        <w:rPr>
          <w:rFonts w:ascii="Times New Roman" w:eastAsia="Times New Roman" w:hAnsi="Times New Roman" w:cs="Times New Roman"/>
          <w:color w:val="000000"/>
        </w:rPr>
        <w:t xml:space="preserve">imulation </w:t>
      </w:r>
      <w:r w:rsidR="005D376B">
        <w:rPr>
          <w:rFonts w:ascii="Times New Roman" w:eastAsia="Times New Roman" w:hAnsi="Times New Roman" w:cs="Times New Roman"/>
          <w:color w:val="000000"/>
        </w:rPr>
        <w:t>scenario</w:t>
      </w:r>
      <w:r w:rsidR="00B7303B">
        <w:rPr>
          <w:rFonts w:ascii="Times New Roman" w:eastAsia="Times New Roman" w:hAnsi="Times New Roman" w:cs="Times New Roman"/>
          <w:color w:val="000000"/>
        </w:rPr>
        <w:t xml:space="preserve"> </w:t>
      </w:r>
      <w:r w:rsidR="002C2EA3" w:rsidRPr="002C2EA3">
        <w:rPr>
          <w:rFonts w:ascii="Times New Roman" w:eastAsia="Times New Roman" w:hAnsi="Times New Roman" w:cs="Times New Roman"/>
          <w:i/>
          <w:color w:val="000000"/>
        </w:rPr>
        <w:t>f</w:t>
      </w:r>
      <w:r w:rsidR="002C2EA3" w:rsidRPr="002C2EA3">
        <w:rPr>
          <w:rFonts w:ascii="Times New Roman" w:eastAsia="Times New Roman" w:hAnsi="Times New Roman" w:cs="Times New Roman"/>
          <w:color w:val="000000"/>
        </w:rPr>
        <w:t xml:space="preserve"> showed</w:t>
      </w:r>
      <w:r w:rsidR="00B7303B">
        <w:rPr>
          <w:rFonts w:ascii="Times New Roman" w:eastAsia="Times New Roman" w:hAnsi="Times New Roman" w:cs="Times New Roman"/>
          <w:color w:val="000000"/>
        </w:rPr>
        <w:t xml:space="preserve"> that</w:t>
      </w:r>
      <w:r w:rsidR="002C2EA3" w:rsidRPr="002C2EA3">
        <w:rPr>
          <w:rFonts w:ascii="Times New Roman" w:eastAsia="Times New Roman" w:hAnsi="Times New Roman" w:cs="Times New Roman"/>
          <w:color w:val="000000"/>
        </w:rPr>
        <w:t xml:space="preserve"> the underlying functional form was </w:t>
      </w:r>
      <w:r w:rsidR="005D376B">
        <w:rPr>
          <w:rFonts w:ascii="Times New Roman" w:eastAsia="Times New Roman" w:hAnsi="Times New Roman" w:cs="Times New Roman"/>
          <w:color w:val="000000"/>
        </w:rPr>
        <w:t>the</w:t>
      </w:r>
      <w:r w:rsidR="002C2EA3" w:rsidRPr="002C2EA3">
        <w:rPr>
          <w:rFonts w:ascii="Times New Roman" w:eastAsia="Times New Roman" w:hAnsi="Times New Roman" w:cs="Times New Roman"/>
          <w:color w:val="000000"/>
        </w:rPr>
        <w:t xml:space="preserve"> primary determinant of </w:t>
      </w:r>
      <w:r w:rsidR="00B7303B">
        <w:rPr>
          <w:rFonts w:ascii="Times New Roman" w:eastAsia="Times New Roman" w:hAnsi="Times New Roman" w:cs="Times New Roman"/>
          <w:color w:val="000000"/>
        </w:rPr>
        <w:t xml:space="preserve">model performance for </w:t>
      </w:r>
      <w:r w:rsidR="002C2EA3" w:rsidRPr="002C2EA3">
        <w:rPr>
          <w:rFonts w:ascii="Times New Roman" w:eastAsia="Times New Roman" w:hAnsi="Times New Roman" w:cs="Times New Roman"/>
          <w:color w:val="000000"/>
        </w:rPr>
        <w:t>D</w:t>
      </w:r>
      <w:r w:rsidR="00B7303B">
        <w:rPr>
          <w:rFonts w:ascii="Times New Roman" w:eastAsia="Times New Roman" w:hAnsi="Times New Roman" w:cs="Times New Roman"/>
          <w:color w:val="000000"/>
        </w:rPr>
        <w:t>ata Envelopment Analysis (DEA)</w:t>
      </w:r>
      <w:r w:rsidR="002E19D7" w:rsidRPr="002C2EA3">
        <w:rPr>
          <w:rFonts w:ascii="Times New Roman" w:eastAsia="Times New Roman" w:hAnsi="Times New Roman" w:cs="Times New Roman"/>
          <w:color w:val="000000"/>
        </w:rPr>
        <w:t xml:space="preserve">, </w:t>
      </w:r>
      <w:r w:rsidR="002E19D7">
        <w:rPr>
          <w:rFonts w:ascii="Times New Roman" w:eastAsia="Times New Roman" w:hAnsi="Times New Roman" w:cs="Times New Roman"/>
          <w:color w:val="000000"/>
        </w:rPr>
        <w:t>restricted</w:t>
      </w:r>
      <w:r w:rsidR="00B7303B">
        <w:rPr>
          <w:rFonts w:ascii="Times New Roman" w:eastAsia="Times New Roman" w:hAnsi="Times New Roman" w:cs="Times New Roman"/>
          <w:color w:val="000000"/>
        </w:rPr>
        <w:t xml:space="preserve"> </w:t>
      </w:r>
      <w:r w:rsidR="002C2EA3" w:rsidRPr="002C2EA3">
        <w:rPr>
          <w:rFonts w:ascii="Times New Roman" w:eastAsia="Times New Roman" w:hAnsi="Times New Roman" w:cs="Times New Roman"/>
          <w:color w:val="000000"/>
        </w:rPr>
        <w:t xml:space="preserve">DEA </w:t>
      </w:r>
      <w:r w:rsidR="00B7303B">
        <w:rPr>
          <w:rFonts w:ascii="Times New Roman" w:eastAsia="Times New Roman" w:hAnsi="Times New Roman" w:cs="Times New Roman"/>
          <w:color w:val="000000"/>
        </w:rPr>
        <w:t>(</w:t>
      </w:r>
      <w:proofErr w:type="spellStart"/>
      <w:r w:rsidR="00B7303B">
        <w:rPr>
          <w:rFonts w:ascii="Times New Roman" w:eastAsia="Times New Roman" w:hAnsi="Times New Roman" w:cs="Times New Roman"/>
          <w:color w:val="000000"/>
        </w:rPr>
        <w:t>rDEA</w:t>
      </w:r>
      <w:proofErr w:type="spellEnd"/>
      <w:r w:rsidR="00B7303B">
        <w:rPr>
          <w:rFonts w:ascii="Times New Roman" w:eastAsia="Times New Roman" w:hAnsi="Times New Roman" w:cs="Times New Roman"/>
          <w:color w:val="000000"/>
        </w:rPr>
        <w:t xml:space="preserve">), </w:t>
      </w:r>
      <w:r w:rsidR="002C2EA3" w:rsidRPr="002C2EA3">
        <w:rPr>
          <w:rFonts w:ascii="Times New Roman" w:eastAsia="Times New Roman" w:hAnsi="Times New Roman" w:cs="Times New Roman"/>
          <w:color w:val="000000"/>
        </w:rPr>
        <w:t xml:space="preserve">and </w:t>
      </w:r>
      <w:r w:rsidR="005D376B">
        <w:rPr>
          <w:rFonts w:ascii="Times New Roman" w:eastAsia="Times New Roman" w:hAnsi="Times New Roman" w:cs="Times New Roman"/>
          <w:color w:val="000000"/>
        </w:rPr>
        <w:t>a restricted</w:t>
      </w:r>
      <w:r w:rsidR="00B7303B">
        <w:rPr>
          <w:rFonts w:ascii="Times New Roman" w:eastAsia="Times New Roman" w:hAnsi="Times New Roman" w:cs="Times New Roman"/>
          <w:color w:val="000000"/>
        </w:rPr>
        <w:t xml:space="preserve"> Stochastic Distance Function with a</w:t>
      </w:r>
      <w:r w:rsidR="00A64C61">
        <w:rPr>
          <w:rFonts w:ascii="Times New Roman" w:eastAsia="Times New Roman" w:hAnsi="Times New Roman" w:cs="Times New Roman"/>
          <w:color w:val="000000"/>
        </w:rPr>
        <w:t>n assumed</w:t>
      </w:r>
      <w:r w:rsidR="00B7303B">
        <w:rPr>
          <w:rFonts w:ascii="Times New Roman" w:eastAsia="Times New Roman" w:hAnsi="Times New Roman" w:cs="Times New Roman"/>
          <w:color w:val="000000"/>
        </w:rPr>
        <w:t xml:space="preserve"> Cobb-Douglas multiple-output production function (</w:t>
      </w:r>
      <w:proofErr w:type="spellStart"/>
      <w:r w:rsidR="00A64C61">
        <w:rPr>
          <w:rFonts w:ascii="Times New Roman" w:eastAsia="Times New Roman" w:hAnsi="Times New Roman" w:cs="Times New Roman"/>
          <w:color w:val="000000"/>
        </w:rPr>
        <w:t>r</w:t>
      </w:r>
      <w:r w:rsidR="00B7303B">
        <w:rPr>
          <w:rFonts w:ascii="Times New Roman" w:eastAsia="Times New Roman" w:hAnsi="Times New Roman" w:cs="Times New Roman"/>
          <w:color w:val="000000"/>
        </w:rPr>
        <w:t>SDF</w:t>
      </w:r>
      <w:proofErr w:type="spellEnd"/>
      <w:r w:rsidR="00B7303B">
        <w:rPr>
          <w:rFonts w:ascii="Times New Roman" w:eastAsia="Times New Roman" w:hAnsi="Times New Roman" w:cs="Times New Roman"/>
          <w:color w:val="000000"/>
        </w:rPr>
        <w:t>-CD)</w:t>
      </w:r>
      <w:r w:rsidR="002C2EA3" w:rsidRPr="002C2EA3">
        <w:rPr>
          <w:rFonts w:ascii="Times New Roman" w:eastAsia="Times New Roman" w:hAnsi="Times New Roman" w:cs="Times New Roman"/>
          <w:color w:val="000000"/>
        </w:rPr>
        <w:t xml:space="preserve">. Specifically, DEA and </w:t>
      </w:r>
      <w:proofErr w:type="spellStart"/>
      <w:r w:rsidR="002C2EA3" w:rsidRPr="002C2EA3">
        <w:rPr>
          <w:rFonts w:ascii="Times New Roman" w:eastAsia="Times New Roman" w:hAnsi="Times New Roman" w:cs="Times New Roman"/>
          <w:color w:val="000000"/>
        </w:rPr>
        <w:t>rDEA</w:t>
      </w:r>
      <w:proofErr w:type="spellEnd"/>
      <w:r w:rsidR="002C2EA3" w:rsidRPr="002C2EA3">
        <w:rPr>
          <w:rFonts w:ascii="Times New Roman" w:eastAsia="Times New Roman" w:hAnsi="Times New Roman" w:cs="Times New Roman"/>
          <w:color w:val="000000"/>
        </w:rPr>
        <w:t xml:space="preserve"> performed well </w:t>
      </w:r>
      <w:r w:rsidR="006948B8">
        <w:rPr>
          <w:rFonts w:ascii="Times New Roman" w:eastAsia="Times New Roman" w:hAnsi="Times New Roman" w:cs="Times New Roman"/>
          <w:color w:val="000000"/>
        </w:rPr>
        <w:t>when data w</w:t>
      </w:r>
      <w:r w:rsidR="00B7303B">
        <w:rPr>
          <w:rFonts w:ascii="Times New Roman" w:eastAsia="Times New Roman" w:hAnsi="Times New Roman" w:cs="Times New Roman"/>
          <w:color w:val="000000"/>
        </w:rPr>
        <w:t>ere</w:t>
      </w:r>
      <w:r w:rsidR="006948B8">
        <w:rPr>
          <w:rFonts w:ascii="Times New Roman" w:eastAsia="Times New Roman" w:hAnsi="Times New Roman" w:cs="Times New Roman"/>
          <w:color w:val="000000"/>
        </w:rPr>
        <w:t xml:space="preserve"> generated </w:t>
      </w:r>
      <w:r w:rsidR="00B7303B">
        <w:rPr>
          <w:rFonts w:ascii="Times New Roman" w:eastAsia="Times New Roman" w:hAnsi="Times New Roman" w:cs="Times New Roman"/>
          <w:color w:val="000000"/>
        </w:rPr>
        <w:t xml:space="preserve">using </w:t>
      </w:r>
      <w:r w:rsidR="002C2EA3" w:rsidRPr="002C2EA3">
        <w:rPr>
          <w:rFonts w:ascii="Times New Roman" w:eastAsia="Times New Roman" w:hAnsi="Times New Roman" w:cs="Times New Roman"/>
          <w:color w:val="000000"/>
        </w:rPr>
        <w:t>a linear functional form</w:t>
      </w:r>
      <w:r w:rsidR="00B7303B">
        <w:rPr>
          <w:rFonts w:ascii="Times New Roman" w:eastAsia="Times New Roman" w:hAnsi="Times New Roman" w:cs="Times New Roman"/>
          <w:color w:val="000000"/>
        </w:rPr>
        <w:t>, whereas</w:t>
      </w:r>
      <w:r w:rsidR="002C2EA3" w:rsidRPr="002C2EA3">
        <w:rPr>
          <w:rFonts w:ascii="Times New Roman" w:eastAsia="Times New Roman" w:hAnsi="Times New Roman" w:cs="Times New Roman"/>
          <w:color w:val="000000"/>
        </w:rPr>
        <w:t xml:space="preserve"> </w:t>
      </w:r>
      <w:proofErr w:type="spellStart"/>
      <w:r w:rsidR="002C2EA3" w:rsidRPr="002C2EA3">
        <w:rPr>
          <w:rFonts w:ascii="Times New Roman" w:eastAsia="Times New Roman" w:hAnsi="Times New Roman" w:cs="Times New Roman"/>
          <w:color w:val="000000"/>
        </w:rPr>
        <w:t>rSDF</w:t>
      </w:r>
      <w:proofErr w:type="spellEnd"/>
      <w:r w:rsidR="002C2EA3" w:rsidRPr="002C2EA3">
        <w:rPr>
          <w:rFonts w:ascii="Times New Roman" w:eastAsia="Times New Roman" w:hAnsi="Times New Roman" w:cs="Times New Roman"/>
          <w:color w:val="000000"/>
        </w:rPr>
        <w:t xml:space="preserve">-CD performed well on Cobb-Douglas and </w:t>
      </w:r>
      <w:r w:rsidR="00B7303B">
        <w:rPr>
          <w:rFonts w:ascii="Times New Roman" w:eastAsia="Times New Roman" w:hAnsi="Times New Roman" w:cs="Times New Roman"/>
          <w:color w:val="000000"/>
        </w:rPr>
        <w:t>p</w:t>
      </w:r>
      <w:r w:rsidR="002C2EA3" w:rsidRPr="002C2EA3">
        <w:rPr>
          <w:rFonts w:ascii="Times New Roman" w:eastAsia="Times New Roman" w:hAnsi="Times New Roman" w:cs="Times New Roman"/>
          <w:color w:val="000000"/>
        </w:rPr>
        <w:t>iecewise Cobb-Douglas forms.</w:t>
      </w:r>
      <w:r w:rsidR="00A64C61">
        <w:rPr>
          <w:rFonts w:ascii="Times New Roman" w:eastAsia="Times New Roman" w:hAnsi="Times New Roman" w:cs="Times New Roman"/>
          <w:color w:val="000000"/>
        </w:rPr>
        <w:t xml:space="preserve"> In applied work an analyst would ideally select the efficiency measurement technique given the true underlying functional form of their data. However, identification of the true underlying functional form is difficult</w:t>
      </w:r>
      <w:r w:rsidR="00AA04E8">
        <w:rPr>
          <w:rFonts w:ascii="Times New Roman" w:eastAsia="Times New Roman" w:hAnsi="Times New Roman" w:cs="Times New Roman"/>
          <w:color w:val="000000"/>
        </w:rPr>
        <w:t>,</w:t>
      </w:r>
      <w:r w:rsidR="00A64C61">
        <w:rPr>
          <w:rFonts w:ascii="Times New Roman" w:eastAsia="Times New Roman" w:hAnsi="Times New Roman" w:cs="Times New Roman"/>
          <w:color w:val="000000"/>
        </w:rPr>
        <w:t xml:space="preserve"> </w:t>
      </w:r>
      <w:r w:rsidR="00AA04E8">
        <w:rPr>
          <w:rFonts w:ascii="Times New Roman" w:eastAsia="Times New Roman" w:hAnsi="Times New Roman" w:cs="Times New Roman"/>
          <w:color w:val="000000"/>
        </w:rPr>
        <w:t>if not impossible</w:t>
      </w:r>
      <w:r w:rsidR="0063177E">
        <w:rPr>
          <w:rFonts w:ascii="Times New Roman" w:eastAsia="Times New Roman" w:hAnsi="Times New Roman" w:cs="Times New Roman"/>
          <w:color w:val="000000"/>
        </w:rPr>
        <w:t xml:space="preserve"> </w:t>
      </w:r>
      <w:r w:rsidR="007733A4">
        <w:rPr>
          <w:rFonts w:ascii="Times New Roman" w:eastAsia="Times New Roman" w:hAnsi="Times New Roman" w:cs="Times New Roman"/>
          <w:color w:val="000000"/>
        </w:rPr>
        <w:fldChar w:fldCharType="begin"/>
      </w:r>
      <w:r w:rsidR="007733A4">
        <w:rPr>
          <w:rFonts w:ascii="Times New Roman" w:eastAsia="Times New Roman" w:hAnsi="Times New Roman" w:cs="Times New Roman"/>
          <w:color w:val="000000"/>
        </w:rPr>
        <w:instrText xml:space="preserve"> ADDIN ZOTERO_ITEM CSL_CITATION {"citationID":"1aia91catj","properties":{"formattedCitation":"[1]","plainCitation":"[1]"},"citationItems":[{"id":479,"uris":["http://zotero.org/users/local/AMZmyHF5/items/RPPQTZ4H"],"uri":["http://zotero.org/users/local/AMZmyHF5/items/RPPQTZ4H"],"itemData":{"id":479,"type":"article-journal","title":"Selecting Functional Form in Production Function Analysis","container-title":"Western Journal of Agricultural Economics","source":"CiteSeer","abstract":"Functional form selection is a sometimes neglected aspect of applied research in production analysis. To provide an improved and uniform basis for form selection, a number of traditional and popular functional forms are catalogued with respect to intrinsic properties. Guidelines for the conduct of form selection are also discussed. Key words: flexibility, functional form. The art and science of applied economics crit-ically depends on model building, and the practicing economist makes many decisions in the course of constructing an appropriate mod-el. Within this process, the practitioner must often adopt a functional form as the pattern for one or more continuous (possibly piece-wise) physical or economic relationships. Common examples of such relationships are production, profit, and cost functions as well as systems of input and/or output supply and demand. The continuity of these relationships is rarely, if ever, proven but seems sufficiently compelling to be embraced without question in nearly all cases. The researcher, however, is never in a position to know the true functional form, and, as noted by Hildreth, \"the principal disadvantage of continuous models lies in the biases which may accrue if an inappropriate [functional] form is used \" (p. 64). The model builder's task is complicated by the growing number of available functional forms. A compilation of alternative functional forms and a comparison of these alternatives on the basis of selected criteria are presented in this paper. Available selection criteria per-tain to mathematical, statistical, and economic properties and are useful for formalizing the selection of functional form(s) during model The authors are an associate professor, a research assistant, and","author":[{"family":"Griffin","given":"Ronald C."},{"family":"Montgomery","given":"John M."},{"family":"Rister","given":"M. Edward"}]}}],"schema":"https://github.com/citation-style-language/schema/raw/master/csl-citation.json"} </w:instrText>
      </w:r>
      <w:r w:rsidR="007733A4">
        <w:rPr>
          <w:rFonts w:ascii="Times New Roman" w:eastAsia="Times New Roman" w:hAnsi="Times New Roman" w:cs="Times New Roman"/>
          <w:color w:val="000000"/>
        </w:rPr>
        <w:fldChar w:fldCharType="separate"/>
      </w:r>
      <w:r w:rsidR="007733A4" w:rsidRPr="007733A4">
        <w:rPr>
          <w:rFonts w:ascii="Times New Roman" w:hAnsi="Times New Roman" w:cs="Times New Roman"/>
        </w:rPr>
        <w:t>[1]</w:t>
      </w:r>
      <w:r w:rsidR="007733A4">
        <w:rPr>
          <w:rFonts w:ascii="Times New Roman" w:eastAsia="Times New Roman" w:hAnsi="Times New Roman" w:cs="Times New Roman"/>
          <w:color w:val="000000"/>
        </w:rPr>
        <w:fldChar w:fldCharType="end"/>
      </w:r>
      <w:r w:rsidR="00AA04E8">
        <w:rPr>
          <w:rFonts w:ascii="Times New Roman" w:eastAsia="Times New Roman" w:hAnsi="Times New Roman" w:cs="Times New Roman"/>
          <w:color w:val="000000"/>
        </w:rPr>
        <w:t xml:space="preserve">, </w:t>
      </w:r>
      <w:r w:rsidR="005D376B">
        <w:rPr>
          <w:rFonts w:ascii="Times New Roman" w:eastAsia="Times New Roman" w:hAnsi="Times New Roman" w:cs="Times New Roman"/>
          <w:color w:val="000000"/>
        </w:rPr>
        <w:t xml:space="preserve">and we expect this issue to be further compounded </w:t>
      </w:r>
      <w:r w:rsidR="00AA04E8">
        <w:rPr>
          <w:rFonts w:ascii="Times New Roman" w:eastAsia="Times New Roman" w:hAnsi="Times New Roman" w:cs="Times New Roman"/>
          <w:color w:val="000000"/>
        </w:rPr>
        <w:t>in</w:t>
      </w:r>
      <w:r w:rsidR="00E358EC">
        <w:rPr>
          <w:rFonts w:ascii="Times New Roman" w:eastAsia="Times New Roman" w:hAnsi="Times New Roman" w:cs="Times New Roman"/>
          <w:color w:val="000000"/>
        </w:rPr>
        <w:t xml:space="preserve"> the presence of inefficiency. </w:t>
      </w:r>
      <w:r w:rsidR="00AA04E8">
        <w:rPr>
          <w:rFonts w:ascii="Times New Roman" w:eastAsia="Times New Roman" w:hAnsi="Times New Roman" w:cs="Times New Roman"/>
          <w:color w:val="000000"/>
        </w:rPr>
        <w:t xml:space="preserve">Nevertheless, we </w:t>
      </w:r>
      <w:r w:rsidR="00C95BC7">
        <w:rPr>
          <w:rFonts w:ascii="Times New Roman" w:eastAsia="Times New Roman" w:hAnsi="Times New Roman" w:cs="Times New Roman"/>
          <w:color w:val="000000"/>
        </w:rPr>
        <w:t>used</w:t>
      </w:r>
      <w:r w:rsidR="002C2EA3" w:rsidRPr="002C2EA3">
        <w:rPr>
          <w:rFonts w:ascii="Times New Roman" w:eastAsia="Times New Roman" w:hAnsi="Times New Roman" w:cs="Times New Roman"/>
          <w:color w:val="000000"/>
        </w:rPr>
        <w:t xml:space="preserve"> our simulation environment, where the functional form was known, to</w:t>
      </w:r>
      <w:r w:rsidR="00C95BC7">
        <w:rPr>
          <w:rFonts w:ascii="Times New Roman" w:eastAsia="Times New Roman" w:hAnsi="Times New Roman" w:cs="Times New Roman"/>
          <w:color w:val="000000"/>
        </w:rPr>
        <w:t xml:space="preserve"> evaluate the performance of the following functional form tests:</w:t>
      </w:r>
      <w:r w:rsidR="002C2EA3" w:rsidRPr="002C2EA3">
        <w:rPr>
          <w:rFonts w:ascii="Times New Roman" w:eastAsia="Times New Roman" w:hAnsi="Times New Roman" w:cs="Times New Roman"/>
          <w:color w:val="000000"/>
        </w:rPr>
        <w:t xml:space="preserve"> comparison of monotonicity violations</w:t>
      </w:r>
      <w:r w:rsidR="00B7303B">
        <w:rPr>
          <w:rFonts w:ascii="Times New Roman" w:eastAsia="Times New Roman" w:hAnsi="Times New Roman" w:cs="Times New Roman"/>
          <w:color w:val="000000"/>
        </w:rPr>
        <w:t xml:space="preserve">, the </w:t>
      </w:r>
      <w:r w:rsidR="002C2EA3" w:rsidRPr="002C2EA3">
        <w:rPr>
          <w:rFonts w:ascii="Times New Roman" w:eastAsia="Times New Roman" w:hAnsi="Times New Roman" w:cs="Times New Roman"/>
          <w:color w:val="000000"/>
        </w:rPr>
        <w:t>Ramsey RESET test</w:t>
      </w:r>
      <w:r w:rsidR="007733A4">
        <w:rPr>
          <w:rFonts w:ascii="Times New Roman" w:eastAsia="Times New Roman" w:hAnsi="Times New Roman" w:cs="Times New Roman"/>
          <w:color w:val="000000"/>
        </w:rPr>
        <w:t xml:space="preserve"> </w:t>
      </w:r>
      <w:r w:rsidR="007733A4">
        <w:rPr>
          <w:rFonts w:ascii="Times New Roman" w:eastAsia="Times New Roman" w:hAnsi="Times New Roman" w:cs="Times New Roman"/>
          <w:color w:val="000000"/>
        </w:rPr>
        <w:fldChar w:fldCharType="begin"/>
      </w:r>
      <w:r w:rsidR="007733A4">
        <w:rPr>
          <w:rFonts w:ascii="Times New Roman" w:eastAsia="Times New Roman" w:hAnsi="Times New Roman" w:cs="Times New Roman"/>
          <w:color w:val="000000"/>
        </w:rPr>
        <w:instrText xml:space="preserve"> ADDIN ZOTERO_ITEM CSL_CITATION {"citationID":"1d1rj84oje","properties":{"formattedCitation":"[2]","plainCitation":"[2]"},"citationItems":[{"id":482,"uris":["http://zotero.org/users/local/AMZmyHF5/items/33X7B8KF"],"uri":["http://zotero.org/users/local/AMZmyHF5/items/33X7B8KF"],"itemData":{"id":482,"type":"article-journal","title":"Tests for Specification Errors in Classical Linear Least-Squares Regression Analysis","container-title":"Journal of the Royal Statistical Society. Series B (Methodological)","page":"350-371","volume":"31","issue":"2","source":"JSTOR","abstract":"The effects on the distribution of least-squares residuals of a series of model mis-specifications are considered. It is shown that for a variety of specification errors the distributions of the least-squares residuals are normal, but with non-zero means. An alternative predictor of the disturbance vector is used in developing four procedures for testing for the presence of specification error. The specification errors considered are omitted variables, incorrect functional form, simultaneous equation problems and heteroskedasticity.","ISSN":"0035-9246","journalAbbreviation":"Journal of the Royal Statistical Society. Series B (Methodological)","author":[{"family":"Ramsey","given":"J. B."}],"issued":{"date-parts":[["1969"]]}}}],"schema":"https://github.com/citation-style-language/schema/raw/master/csl-citation.json"} </w:instrText>
      </w:r>
      <w:r w:rsidR="007733A4">
        <w:rPr>
          <w:rFonts w:ascii="Times New Roman" w:eastAsia="Times New Roman" w:hAnsi="Times New Roman" w:cs="Times New Roman"/>
          <w:color w:val="000000"/>
        </w:rPr>
        <w:fldChar w:fldCharType="separate"/>
      </w:r>
      <w:r w:rsidR="007733A4" w:rsidRPr="007733A4">
        <w:rPr>
          <w:rFonts w:ascii="Times New Roman" w:hAnsi="Times New Roman" w:cs="Times New Roman"/>
        </w:rPr>
        <w:t>[2]</w:t>
      </w:r>
      <w:r w:rsidR="007733A4">
        <w:rPr>
          <w:rFonts w:ascii="Times New Roman" w:eastAsia="Times New Roman" w:hAnsi="Times New Roman" w:cs="Times New Roman"/>
          <w:color w:val="000000"/>
        </w:rPr>
        <w:fldChar w:fldCharType="end"/>
      </w:r>
      <w:r w:rsidR="002C2EA3" w:rsidRPr="002C2EA3">
        <w:rPr>
          <w:rFonts w:ascii="Times New Roman" w:eastAsia="Times New Roman" w:hAnsi="Times New Roman" w:cs="Times New Roman"/>
          <w:color w:val="000000"/>
        </w:rPr>
        <w:t>, and minimization of root mean square error</w:t>
      </w:r>
      <w:r w:rsidR="006948B8">
        <w:rPr>
          <w:rFonts w:ascii="Times New Roman" w:eastAsia="Times New Roman" w:hAnsi="Times New Roman" w:cs="Times New Roman"/>
          <w:color w:val="000000"/>
        </w:rPr>
        <w:t xml:space="preserve"> (RMSE)</w:t>
      </w:r>
      <w:r w:rsidR="002C2EA3" w:rsidRPr="002C2EA3">
        <w:rPr>
          <w:rFonts w:ascii="Times New Roman" w:eastAsia="Times New Roman" w:hAnsi="Times New Roman" w:cs="Times New Roman"/>
          <w:color w:val="000000"/>
        </w:rPr>
        <w:t xml:space="preserve"> in level and logarithmic space. </w:t>
      </w:r>
    </w:p>
    <w:p w14:paraId="0FE7A83A" w14:textId="71C3C011" w:rsidR="007E72BD" w:rsidRDefault="002C2EA3" w:rsidP="00253031">
      <w:pPr>
        <w:spacing w:after="120" w:line="480" w:lineRule="auto"/>
        <w:ind w:right="245"/>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 xml:space="preserve">Following </w:t>
      </w:r>
      <w:r w:rsidR="00E145B0">
        <w:rPr>
          <w:rFonts w:ascii="Times New Roman" w:eastAsia="Times New Roman" w:hAnsi="Times New Roman" w:cs="Times New Roman"/>
          <w:color w:val="000000"/>
        </w:rPr>
        <w:t xml:space="preserve">scenarios </w:t>
      </w:r>
      <w:r w:rsidR="003E2225">
        <w:rPr>
          <w:rFonts w:ascii="Times New Roman" w:eastAsia="Times New Roman" w:hAnsi="Times New Roman" w:cs="Times New Roman"/>
          <w:i/>
          <w:color w:val="000000"/>
        </w:rPr>
        <w:t>d</w:t>
      </w:r>
      <w:r w:rsidRPr="002C2EA3">
        <w:rPr>
          <w:rFonts w:ascii="Times New Roman" w:eastAsia="Times New Roman" w:hAnsi="Times New Roman" w:cs="Times New Roman"/>
          <w:color w:val="000000"/>
        </w:rPr>
        <w:t xml:space="preserve"> and </w:t>
      </w:r>
      <w:r w:rsidRPr="002C2EA3">
        <w:rPr>
          <w:rFonts w:ascii="Times New Roman" w:eastAsia="Times New Roman" w:hAnsi="Times New Roman" w:cs="Times New Roman"/>
          <w:i/>
          <w:color w:val="000000"/>
        </w:rPr>
        <w:t>g</w:t>
      </w:r>
      <w:r w:rsidR="00E145B0">
        <w:rPr>
          <w:rFonts w:ascii="Times New Roman" w:eastAsia="Times New Roman" w:hAnsi="Times New Roman" w:cs="Times New Roman"/>
          <w:i/>
          <w:color w:val="000000"/>
        </w:rPr>
        <w:t>,</w:t>
      </w:r>
      <w:r w:rsidRPr="002C2EA3">
        <w:rPr>
          <w:rFonts w:ascii="Times New Roman" w:eastAsia="Times New Roman" w:hAnsi="Times New Roman" w:cs="Times New Roman"/>
          <w:color w:val="000000"/>
        </w:rPr>
        <w:t xml:space="preserve"> we generated data following linear (sim</w:t>
      </w:r>
      <w:r w:rsidR="006948B8">
        <w:rPr>
          <w:rFonts w:ascii="Times New Roman" w:eastAsia="Times New Roman" w:hAnsi="Times New Roman" w:cs="Times New Roman"/>
          <w:color w:val="000000"/>
        </w:rPr>
        <w:t>ulation</w:t>
      </w:r>
      <w:r w:rsidRPr="002C2EA3">
        <w:rPr>
          <w:rFonts w:ascii="Times New Roman" w:eastAsia="Times New Roman" w:hAnsi="Times New Roman" w:cs="Times New Roman"/>
          <w:color w:val="000000"/>
        </w:rPr>
        <w:t xml:space="preserve"> 1) and Cobb-Douglas (sim</w:t>
      </w:r>
      <w:r w:rsidR="006948B8">
        <w:rPr>
          <w:rFonts w:ascii="Times New Roman" w:eastAsia="Times New Roman" w:hAnsi="Times New Roman" w:cs="Times New Roman"/>
          <w:color w:val="000000"/>
        </w:rPr>
        <w:t>ulation</w:t>
      </w:r>
      <w:r w:rsidRPr="002C2EA3">
        <w:rPr>
          <w:rFonts w:ascii="Times New Roman" w:eastAsia="Times New Roman" w:hAnsi="Times New Roman" w:cs="Times New Roman"/>
          <w:color w:val="000000"/>
        </w:rPr>
        <w:t xml:space="preserve"> 2) multiple</w:t>
      </w:r>
      <w:r w:rsidR="00E145B0">
        <w:rPr>
          <w:rFonts w:ascii="Times New Roman" w:eastAsia="Times New Roman" w:hAnsi="Times New Roman" w:cs="Times New Roman"/>
          <w:color w:val="000000"/>
        </w:rPr>
        <w:t>-</w:t>
      </w:r>
      <w:r w:rsidRPr="002C2EA3">
        <w:rPr>
          <w:rFonts w:ascii="Times New Roman" w:eastAsia="Times New Roman" w:hAnsi="Times New Roman" w:cs="Times New Roman"/>
          <w:color w:val="000000"/>
        </w:rPr>
        <w:t xml:space="preserve">output production functions, with multiplicative </w:t>
      </w:r>
      <w:r w:rsidRPr="007650EF">
        <w:rPr>
          <w:rFonts w:ascii="Times New Roman" w:eastAsia="Times New Roman" w:hAnsi="Times New Roman" w:cs="Times New Roman"/>
          <w:color w:val="000000"/>
        </w:rPr>
        <w:t>error</w:t>
      </w:r>
      <w:r w:rsidR="009F7E61" w:rsidRPr="007650EF">
        <w:rPr>
          <w:rFonts w:ascii="Times New Roman" w:eastAsia="Times New Roman" w:hAnsi="Times New Roman" w:cs="Times New Roman"/>
          <w:color w:val="000000"/>
        </w:rPr>
        <w:t>,</w:t>
      </w:r>
      <w:r w:rsidRPr="007650EF">
        <w:rPr>
          <w:rFonts w:ascii="Times New Roman" w:eastAsia="Times New Roman" w:hAnsi="Times New Roman" w:cs="Times New Roman"/>
          <w:color w:val="000000"/>
        </w:rPr>
        <w:t xml:space="preserve"> </w:t>
      </w:r>
      <m:oMath>
        <m:sSup>
          <m:sSupPr>
            <m:ctrlPr>
              <w:rPr>
                <w:rFonts w:ascii="Cambria Math" w:eastAsiaTheme="minorEastAsia" w:hAnsi="Cambria Math" w:cs="Times New Roman"/>
              </w:rPr>
            </m:ctrlPr>
          </m:sSupPr>
          <m:e>
            <m:r>
              <w:rPr>
                <w:rFonts w:ascii="Cambria Math" w:eastAsiaTheme="minorEastAsia" w:hAnsi="Cambria Math" w:cs="Times New Roman"/>
              </w:rPr>
              <m:t>e</m:t>
            </m:r>
          </m:e>
          <m:sup>
            <m:sSub>
              <m:sSubPr>
                <m:ctrlPr>
                  <w:rPr>
                    <w:rFonts w:ascii="Cambria Math" w:eastAsiaTheme="minorEastAsia" w:hAnsi="Cambria Math" w:cs="Times New Roman"/>
                  </w:rPr>
                </m:ctrlPr>
              </m:sSubPr>
              <m:e>
                <m:r>
                  <w:rPr>
                    <w:rFonts w:ascii="Cambria Math" w:eastAsiaTheme="minorEastAsia" w:hAnsi="Cambria Math" w:cs="Times New Roman"/>
                  </w:rPr>
                  <m:t>v</m:t>
                </m:r>
              </m:e>
              <m:sub>
                <m:r>
                  <w:rPr>
                    <w:rFonts w:ascii="Cambria Math" w:eastAsiaTheme="minorEastAsia" w:hAnsi="Cambria Math" w:cs="Times New Roman"/>
                  </w:rPr>
                  <m:t>i</m:t>
                </m:r>
              </m:sub>
            </m:sSub>
          </m:sup>
        </m:sSup>
      </m:oMath>
      <w:r w:rsidRPr="007650EF">
        <w:rPr>
          <w:rFonts w:ascii="Times New Roman" w:eastAsiaTheme="minorEastAsia" w:hAnsi="Times New Roman" w:cs="Times New Roman"/>
        </w:rPr>
        <w:t xml:space="preserve"> with </w:t>
      </w:r>
      <m:oMath>
        <m:sSub>
          <m:sSubPr>
            <m:ctrlPr>
              <w:rPr>
                <w:rFonts w:ascii="Cambria Math" w:eastAsiaTheme="minorEastAsia" w:hAnsi="Cambria Math" w:cs="Times New Roman"/>
              </w:rPr>
            </m:ctrlPr>
          </m:sSubPr>
          <m:e>
            <m:r>
              <m:rPr>
                <m:sty m:val="p"/>
              </m:rPr>
              <w:rPr>
                <w:rFonts w:ascii="Cambria Math" w:eastAsiaTheme="minorEastAsia" w:hAnsi="Cambria Math" w:cs="Times New Roman"/>
              </w:rPr>
              <m:t xml:space="preserve"> </m:t>
            </m:r>
            <m:r>
              <w:rPr>
                <w:rFonts w:ascii="Cambria Math" w:eastAsiaTheme="minorEastAsia" w:hAnsi="Cambria Math" w:cs="Times New Roman"/>
              </w:rPr>
              <m:t>v</m:t>
            </m:r>
          </m:e>
          <m:sub>
            <m:r>
              <w:rPr>
                <w:rFonts w:ascii="Cambria Math" w:eastAsiaTheme="minorEastAsia" w:hAnsi="Cambria Math" w:cs="Times New Roman"/>
              </w:rPr>
              <m:t>i</m:t>
            </m:r>
          </m:sub>
        </m:sSub>
        <m:r>
          <m:rPr>
            <m:sty m:val="p"/>
          </m:rPr>
          <w:rPr>
            <w:rFonts w:ascii="Cambria Math" w:eastAsiaTheme="minorEastAsia" w:hAnsi="Cambria Math" w:cs="Times New Roman"/>
          </w:rPr>
          <m:t>~</m:t>
        </m:r>
        <m:r>
          <w:rPr>
            <w:rFonts w:ascii="Cambria Math" w:eastAsiaTheme="minorEastAsia" w:hAnsi="Cambria Math" w:cs="Times New Roman"/>
          </w:rPr>
          <m:t>N</m:t>
        </m:r>
        <m:d>
          <m:dPr>
            <m:ctrlPr>
              <w:rPr>
                <w:rFonts w:ascii="Cambria Math" w:eastAsiaTheme="minorEastAsia" w:hAnsi="Cambria Math" w:cs="Times New Roman"/>
              </w:rPr>
            </m:ctrlPr>
          </m:dPr>
          <m:e>
            <m:r>
              <m:rPr>
                <m:sty m:val="p"/>
              </m:rPr>
              <w:rPr>
                <w:rFonts w:ascii="Cambria Math" w:eastAsiaTheme="minorEastAsia" w:hAnsi="Cambria Math" w:cs="Times New Roman"/>
              </w:rPr>
              <m:t>0,</m:t>
            </m:r>
            <m:sSubSup>
              <m:sSubSupPr>
                <m:ctrlPr>
                  <w:rPr>
                    <w:rFonts w:ascii="Cambria Math" w:eastAsiaTheme="minorEastAsia" w:hAnsi="Cambria Math" w:cs="Times New Roman"/>
                  </w:rPr>
                </m:ctrlPr>
              </m:sSubSupPr>
              <m:e>
                <m:r>
                  <w:rPr>
                    <w:rFonts w:ascii="Cambria Math" w:eastAsiaTheme="minorEastAsia" w:hAnsi="Cambria Math" w:cs="Times New Roman"/>
                  </w:rPr>
                  <m:t>0.1</m:t>
                </m:r>
              </m:e>
              <m:sub/>
              <m:sup>
                <m:r>
                  <m:rPr>
                    <m:sty m:val="p"/>
                  </m:rPr>
                  <w:rPr>
                    <w:rFonts w:ascii="Cambria Math" w:eastAsiaTheme="minorEastAsia" w:hAnsi="Cambria Math" w:cs="Times New Roman"/>
                  </w:rPr>
                  <m:t>2</m:t>
                </m:r>
              </m:sup>
            </m:sSubSup>
          </m:e>
        </m:d>
        <m:r>
          <w:rPr>
            <w:rFonts w:ascii="Cambria Math" w:eastAsiaTheme="minorEastAsia" w:hAnsi="Cambria Math" w:cs="Times New Roman"/>
          </w:rPr>
          <m:t>,</m:t>
        </m:r>
      </m:oMath>
      <w:r w:rsidRPr="002C2EA3">
        <w:rPr>
          <w:rFonts w:ascii="Times New Roman" w:eastAsiaTheme="minorEastAsia" w:hAnsi="Times New Roman" w:cs="Times New Roman"/>
          <w:sz w:val="20"/>
          <w:szCs w:val="20"/>
        </w:rPr>
        <w:t xml:space="preserve"> </w:t>
      </w:r>
      <w:r w:rsidR="005923D5" w:rsidRPr="00322029">
        <w:rPr>
          <w:rFonts w:ascii="Times New Roman" w:eastAsiaTheme="minorEastAsia" w:hAnsi="Times New Roman" w:cs="Times New Roman"/>
          <w:sz w:val="24"/>
          <w:szCs w:val="24"/>
        </w:rPr>
        <w:t xml:space="preserve">applied </w:t>
      </w:r>
      <w:r w:rsidRPr="00322029">
        <w:rPr>
          <w:rFonts w:ascii="Times New Roman" w:eastAsiaTheme="minorEastAsia" w:hAnsi="Times New Roman" w:cs="Times New Roman"/>
          <w:sz w:val="24"/>
          <w:szCs w:val="24"/>
        </w:rPr>
        <w:t>to</w:t>
      </w:r>
      <w:r w:rsidRPr="002C2EA3">
        <w:rPr>
          <w:rFonts w:ascii="Times New Roman" w:eastAsiaTheme="minorEastAsia" w:hAnsi="Times New Roman" w:cs="Times New Roman"/>
        </w:rPr>
        <w:t xml:space="preserve"> both inputs and outputs</w:t>
      </w:r>
      <w:r w:rsidR="005923D5">
        <w:rPr>
          <w:rFonts w:ascii="Times New Roman" w:eastAsiaTheme="minorEastAsia" w:hAnsi="Times New Roman" w:cs="Times New Roman"/>
        </w:rPr>
        <w:t>,</w:t>
      </w:r>
      <w:r w:rsidRPr="002C2EA3">
        <w:rPr>
          <w:rFonts w:ascii="Times New Roman" w:eastAsiaTheme="minorEastAsia" w:hAnsi="Times New Roman" w:cs="Times New Roman"/>
        </w:rPr>
        <w:t xml:space="preserve"> </w:t>
      </w:r>
      <w:r w:rsidRPr="002C2EA3">
        <w:rPr>
          <w:rFonts w:ascii="Times New Roman" w:eastAsia="Times New Roman" w:hAnsi="Times New Roman" w:cs="Times New Roman"/>
          <w:color w:val="000000"/>
        </w:rPr>
        <w:t xml:space="preserve">and </w:t>
      </w:r>
      <m:oMath>
        <m:r>
          <w:rPr>
            <w:rFonts w:ascii="Cambria Math" w:eastAsia="Times New Roman" w:hAnsi="Cambria Math" w:cs="Times New Roman"/>
            <w:color w:val="000000"/>
          </w:rPr>
          <m:t>unif(0,1)</m:t>
        </m:r>
      </m:oMath>
      <w:r w:rsidR="00C95BC7">
        <w:rPr>
          <w:rFonts w:ascii="Times New Roman" w:eastAsia="Times New Roman" w:hAnsi="Times New Roman" w:cs="Times New Roman"/>
          <w:color w:val="000000"/>
        </w:rPr>
        <w:t xml:space="preserve"> distributed efficiency</w:t>
      </w:r>
      <w:r w:rsidRPr="002C2EA3">
        <w:rPr>
          <w:rFonts w:ascii="Times New Roman" w:eastAsia="Times New Roman" w:hAnsi="Times New Roman" w:cs="Times New Roman"/>
          <w:color w:val="000000"/>
        </w:rPr>
        <w:t xml:space="preserve">. We ran each simulation </w:t>
      </w:r>
      <w:r w:rsidR="005923D5">
        <w:rPr>
          <w:rFonts w:ascii="Times New Roman" w:eastAsia="Times New Roman" w:hAnsi="Times New Roman" w:cs="Times New Roman"/>
          <w:color w:val="000000"/>
        </w:rPr>
        <w:t>scenario</w:t>
      </w:r>
      <w:r w:rsidR="005923D5" w:rsidRPr="002C2EA3">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 xml:space="preserve">2,000 times. </w:t>
      </w:r>
      <w:r w:rsidR="005923D5">
        <w:rPr>
          <w:rFonts w:ascii="Times New Roman" w:eastAsia="Times New Roman" w:hAnsi="Times New Roman" w:cs="Times New Roman"/>
          <w:color w:val="000000"/>
        </w:rPr>
        <w:t>For</w:t>
      </w:r>
      <w:r w:rsidRPr="002C2EA3">
        <w:rPr>
          <w:rFonts w:ascii="Times New Roman" w:eastAsia="Times New Roman" w:hAnsi="Times New Roman" w:cs="Times New Roman"/>
          <w:color w:val="000000"/>
        </w:rPr>
        <w:t xml:space="preserve"> each iteration, we ran two regressions</w:t>
      </w:r>
      <w:r w:rsidR="005923D5">
        <w:rPr>
          <w:rFonts w:ascii="Times New Roman" w:eastAsia="Times New Roman" w:hAnsi="Times New Roman" w:cs="Times New Roman"/>
          <w:color w:val="000000"/>
        </w:rPr>
        <w:t>, one</w:t>
      </w:r>
      <w:r w:rsidR="00C95BC7">
        <w:rPr>
          <w:rFonts w:ascii="Times New Roman" w:eastAsia="Times New Roman" w:hAnsi="Times New Roman" w:cs="Times New Roman"/>
          <w:color w:val="000000"/>
        </w:rPr>
        <w:t xml:space="preserve"> regression</w:t>
      </w:r>
      <w:r w:rsidRPr="002C2EA3">
        <w:rPr>
          <w:rFonts w:ascii="Times New Roman" w:eastAsia="Times New Roman" w:hAnsi="Times New Roman" w:cs="Times New Roman"/>
          <w:color w:val="000000"/>
        </w:rPr>
        <w:t xml:space="preserve"> assuming a linear functional form (a) and </w:t>
      </w:r>
      <w:r w:rsidR="00F831F9">
        <w:rPr>
          <w:rFonts w:ascii="Times New Roman" w:eastAsia="Times New Roman" w:hAnsi="Times New Roman" w:cs="Times New Roman"/>
          <w:color w:val="000000"/>
        </w:rPr>
        <w:t>another</w:t>
      </w:r>
      <w:r w:rsidR="005923D5">
        <w:rPr>
          <w:rFonts w:ascii="Times New Roman" w:eastAsia="Times New Roman" w:hAnsi="Times New Roman" w:cs="Times New Roman"/>
          <w:color w:val="000000"/>
        </w:rPr>
        <w:t xml:space="preserve"> </w:t>
      </w:r>
      <w:r w:rsidR="00C95BC7">
        <w:rPr>
          <w:rFonts w:ascii="Times New Roman" w:eastAsia="Times New Roman" w:hAnsi="Times New Roman" w:cs="Times New Roman"/>
          <w:color w:val="000000"/>
        </w:rPr>
        <w:t>regression</w:t>
      </w:r>
      <w:r w:rsidR="00C95BC7" w:rsidRPr="002C2EA3">
        <w:rPr>
          <w:rFonts w:ascii="Times New Roman" w:eastAsia="Times New Roman" w:hAnsi="Times New Roman" w:cs="Times New Roman"/>
          <w:color w:val="000000"/>
        </w:rPr>
        <w:t xml:space="preserve"> assuming</w:t>
      </w:r>
      <w:r w:rsidRPr="002C2EA3">
        <w:rPr>
          <w:rFonts w:ascii="Times New Roman" w:eastAsia="Times New Roman" w:hAnsi="Times New Roman" w:cs="Times New Roman"/>
          <w:color w:val="000000"/>
        </w:rPr>
        <w:t xml:space="preserve"> a Co</w:t>
      </w:r>
      <w:r w:rsidR="007E72BD">
        <w:rPr>
          <w:rFonts w:ascii="Times New Roman" w:eastAsia="Times New Roman" w:hAnsi="Times New Roman" w:cs="Times New Roman"/>
          <w:color w:val="000000"/>
        </w:rPr>
        <w:t>bb-Douglas functional form (b).</w:t>
      </w:r>
      <w:r w:rsidR="002E19D7">
        <w:rPr>
          <w:rFonts w:ascii="Times New Roman" w:eastAsia="Times New Roman" w:hAnsi="Times New Roman" w:cs="Times New Roman"/>
          <w:color w:val="000000"/>
        </w:rPr>
        <w:t xml:space="preserve"> These t</w:t>
      </w:r>
      <w:r w:rsidR="00162EFD">
        <w:rPr>
          <w:rFonts w:ascii="Times New Roman" w:eastAsia="Times New Roman" w:hAnsi="Times New Roman" w:cs="Times New Roman"/>
          <w:color w:val="000000"/>
        </w:rPr>
        <w:t>raditional least squares-based regression techniques fail</w:t>
      </w:r>
      <w:r w:rsidR="00E358EC">
        <w:rPr>
          <w:rFonts w:ascii="Times New Roman" w:eastAsia="Times New Roman" w:hAnsi="Times New Roman" w:cs="Times New Roman"/>
          <w:color w:val="000000"/>
        </w:rPr>
        <w:t>ed</w:t>
      </w:r>
      <w:r w:rsidR="00162EFD">
        <w:rPr>
          <w:rFonts w:ascii="Times New Roman" w:eastAsia="Times New Roman" w:hAnsi="Times New Roman" w:cs="Times New Roman"/>
          <w:color w:val="000000"/>
        </w:rPr>
        <w:t xml:space="preserve"> to distinguish between noise and inefficiency</w:t>
      </w:r>
      <w:r w:rsidR="00E358EC">
        <w:rPr>
          <w:rFonts w:ascii="Times New Roman" w:eastAsia="Times New Roman" w:hAnsi="Times New Roman" w:cs="Times New Roman"/>
          <w:color w:val="000000"/>
        </w:rPr>
        <w:t>, which could potentially lead</w:t>
      </w:r>
      <w:r w:rsidR="0023039F">
        <w:rPr>
          <w:rFonts w:ascii="Times New Roman" w:eastAsia="Times New Roman" w:hAnsi="Times New Roman" w:cs="Times New Roman"/>
          <w:color w:val="000000"/>
        </w:rPr>
        <w:t xml:space="preserve"> to faulty</w:t>
      </w:r>
      <w:r w:rsidR="00162EFD">
        <w:rPr>
          <w:rFonts w:ascii="Times New Roman" w:eastAsia="Times New Roman" w:hAnsi="Times New Roman" w:cs="Times New Roman"/>
          <w:color w:val="000000"/>
        </w:rPr>
        <w:t xml:space="preserve"> </w:t>
      </w:r>
      <w:r w:rsidR="005D376B">
        <w:rPr>
          <w:rFonts w:ascii="Times New Roman" w:eastAsia="Times New Roman" w:hAnsi="Times New Roman" w:cs="Times New Roman"/>
          <w:color w:val="000000"/>
        </w:rPr>
        <w:t>conclusions</w:t>
      </w:r>
      <w:r w:rsidR="007733A4">
        <w:rPr>
          <w:rFonts w:ascii="Times New Roman" w:eastAsia="Times New Roman" w:hAnsi="Times New Roman" w:cs="Times New Roman"/>
          <w:color w:val="000000"/>
        </w:rPr>
        <w:t xml:space="preserve"> </w:t>
      </w:r>
      <w:r w:rsidR="007733A4">
        <w:rPr>
          <w:rFonts w:ascii="Times New Roman" w:eastAsia="Times New Roman" w:hAnsi="Times New Roman" w:cs="Times New Roman"/>
          <w:color w:val="000000"/>
        </w:rPr>
        <w:fldChar w:fldCharType="begin"/>
      </w:r>
      <w:r w:rsidR="007733A4">
        <w:rPr>
          <w:rFonts w:ascii="Times New Roman" w:eastAsia="Times New Roman" w:hAnsi="Times New Roman" w:cs="Times New Roman"/>
          <w:color w:val="000000"/>
        </w:rPr>
        <w:instrText xml:space="preserve"> ADDIN ZOTERO_ITEM CSL_CITATION {"citationID":"oqnpvvnm1","properties":{"formattedCitation":"[3]","plainCitation":"[3]"},"citationItems":[{"id":484,"uris":["http://zotero.org/users/local/AMZmyHF5/items/3PHBEIB8"],"uri":["http://zotero.org/users/local/AMZmyHF5/items/3PHBEIB8"],"itemData":{"id":484,"type":"book","title":"Stochastic Frontier Analysis","publisher":"Cambridge University Press","publisher-place":"New York, NY, USA","source":"ACM Digital Library","event-place":"New York, NY, USA","ISBN":"978-0-521-48184-7","author":[{"family":"Kumbhakar","given":"Subal C."},{"family":"Lovell","given":"C. A. Knox"}],"issued":{"date-parts":[["2000"]]}}}],"schema":"https://github.com/citation-style-language/schema/raw/master/csl-citation.json"} </w:instrText>
      </w:r>
      <w:r w:rsidR="007733A4">
        <w:rPr>
          <w:rFonts w:ascii="Times New Roman" w:eastAsia="Times New Roman" w:hAnsi="Times New Roman" w:cs="Times New Roman"/>
          <w:color w:val="000000"/>
        </w:rPr>
        <w:fldChar w:fldCharType="separate"/>
      </w:r>
      <w:r w:rsidR="007733A4" w:rsidRPr="007733A4">
        <w:rPr>
          <w:rFonts w:ascii="Times New Roman" w:hAnsi="Times New Roman" w:cs="Times New Roman"/>
        </w:rPr>
        <w:t>[3]</w:t>
      </w:r>
      <w:r w:rsidR="007733A4">
        <w:rPr>
          <w:rFonts w:ascii="Times New Roman" w:eastAsia="Times New Roman" w:hAnsi="Times New Roman" w:cs="Times New Roman"/>
          <w:color w:val="000000"/>
        </w:rPr>
        <w:fldChar w:fldCharType="end"/>
      </w:r>
      <w:r w:rsidR="00162EFD">
        <w:rPr>
          <w:rFonts w:ascii="Times New Roman" w:eastAsia="Times New Roman" w:hAnsi="Times New Roman" w:cs="Times New Roman"/>
          <w:color w:val="000000"/>
        </w:rPr>
        <w:t>.</w:t>
      </w:r>
      <w:r w:rsidRPr="002C2EA3">
        <w:rPr>
          <w:rFonts w:ascii="Times New Roman" w:eastAsia="Times New Roman" w:hAnsi="Times New Roman" w:cs="Times New Roman"/>
          <w:color w:val="000000"/>
        </w:rPr>
        <w:t xml:space="preserve"> </w:t>
      </w:r>
      <w:r w:rsidR="005923D5">
        <w:rPr>
          <w:rFonts w:ascii="Times New Roman" w:eastAsia="Times New Roman" w:hAnsi="Times New Roman" w:cs="Times New Roman"/>
          <w:color w:val="000000"/>
        </w:rPr>
        <w:t xml:space="preserve">With </w:t>
      </w:r>
      <w:r w:rsidRPr="002C2EA3">
        <w:rPr>
          <w:rFonts w:ascii="Times New Roman" w:eastAsia="Times New Roman" w:hAnsi="Times New Roman" w:cs="Times New Roman"/>
          <w:color w:val="000000"/>
        </w:rPr>
        <w:t>our simulation</w:t>
      </w:r>
      <w:r w:rsidR="005923D5">
        <w:rPr>
          <w:rFonts w:ascii="Times New Roman" w:eastAsia="Times New Roman" w:hAnsi="Times New Roman" w:cs="Times New Roman"/>
          <w:color w:val="000000"/>
        </w:rPr>
        <w:t>, however,</w:t>
      </w:r>
      <w:r w:rsidRPr="002C2EA3">
        <w:rPr>
          <w:rFonts w:ascii="Times New Roman" w:eastAsia="Times New Roman" w:hAnsi="Times New Roman" w:cs="Times New Roman"/>
          <w:color w:val="000000"/>
        </w:rPr>
        <w:t xml:space="preserve"> we know </w:t>
      </w:r>
      <w:proofErr w:type="spellStart"/>
      <w:r w:rsidRPr="002C2EA3">
        <w:rPr>
          <w:rFonts w:ascii="Times New Roman" w:eastAsia="Times New Roman" w:hAnsi="Times New Roman" w:cs="Times New Roman"/>
          <w:color w:val="000000"/>
        </w:rPr>
        <w:t>rDEA</w:t>
      </w:r>
      <w:proofErr w:type="spellEnd"/>
      <w:r w:rsidRPr="002C2EA3">
        <w:rPr>
          <w:rFonts w:ascii="Times New Roman" w:eastAsia="Times New Roman" w:hAnsi="Times New Roman" w:cs="Times New Roman"/>
          <w:color w:val="000000"/>
        </w:rPr>
        <w:t xml:space="preserve"> is capable of </w:t>
      </w:r>
      <w:r w:rsidR="00322029">
        <w:rPr>
          <w:rFonts w:ascii="Times New Roman" w:eastAsia="Times New Roman" w:hAnsi="Times New Roman" w:cs="Times New Roman"/>
          <w:color w:val="000000"/>
        </w:rPr>
        <w:t xml:space="preserve">accurately </w:t>
      </w:r>
      <w:r w:rsidR="00162EFD">
        <w:rPr>
          <w:rFonts w:ascii="Times New Roman" w:eastAsia="Times New Roman" w:hAnsi="Times New Roman" w:cs="Times New Roman"/>
          <w:color w:val="000000"/>
        </w:rPr>
        <w:t xml:space="preserve">predicting </w:t>
      </w:r>
      <w:r w:rsidRPr="002C2EA3">
        <w:rPr>
          <w:rFonts w:ascii="Times New Roman" w:eastAsia="Times New Roman" w:hAnsi="Times New Roman" w:cs="Times New Roman"/>
          <w:color w:val="000000"/>
        </w:rPr>
        <w:t xml:space="preserve">efficiencies given a linear functional </w:t>
      </w:r>
      <w:r w:rsidR="00162EFD">
        <w:rPr>
          <w:rFonts w:ascii="Times New Roman" w:eastAsia="Times New Roman" w:hAnsi="Times New Roman" w:cs="Times New Roman"/>
          <w:color w:val="000000"/>
        </w:rPr>
        <w:t xml:space="preserve">form and </w:t>
      </w:r>
      <w:proofErr w:type="spellStart"/>
      <w:r w:rsidR="00162EFD">
        <w:rPr>
          <w:rFonts w:ascii="Times New Roman" w:eastAsia="Times New Roman" w:hAnsi="Times New Roman" w:cs="Times New Roman"/>
          <w:color w:val="000000"/>
        </w:rPr>
        <w:t>rSDF</w:t>
      </w:r>
      <w:proofErr w:type="spellEnd"/>
      <w:r w:rsidR="00162EFD">
        <w:rPr>
          <w:rFonts w:ascii="Times New Roman" w:eastAsia="Times New Roman" w:hAnsi="Times New Roman" w:cs="Times New Roman"/>
          <w:color w:val="000000"/>
        </w:rPr>
        <w:t>-CD is capable of</w:t>
      </w:r>
      <w:r w:rsidR="00322029">
        <w:rPr>
          <w:rFonts w:ascii="Times New Roman" w:eastAsia="Times New Roman" w:hAnsi="Times New Roman" w:cs="Times New Roman"/>
          <w:color w:val="000000"/>
        </w:rPr>
        <w:t xml:space="preserve"> accurately</w:t>
      </w:r>
      <w:r w:rsidR="00162EFD">
        <w:rPr>
          <w:rFonts w:ascii="Times New Roman" w:eastAsia="Times New Roman" w:hAnsi="Times New Roman" w:cs="Times New Roman"/>
          <w:color w:val="000000"/>
        </w:rPr>
        <w:t xml:space="preserve"> predicting</w:t>
      </w:r>
      <w:r w:rsidRPr="002C2EA3">
        <w:rPr>
          <w:rFonts w:ascii="Times New Roman" w:eastAsia="Times New Roman" w:hAnsi="Times New Roman" w:cs="Times New Roman"/>
          <w:color w:val="000000"/>
        </w:rPr>
        <w:t xml:space="preserve"> efficiencies given a Cobb-Douglas functional form. </w:t>
      </w:r>
      <w:r w:rsidR="005923D5">
        <w:rPr>
          <w:rFonts w:ascii="Times New Roman" w:eastAsia="Times New Roman" w:hAnsi="Times New Roman" w:cs="Times New Roman"/>
          <w:color w:val="000000"/>
        </w:rPr>
        <w:t xml:space="preserve">As a result, </w:t>
      </w:r>
      <w:r w:rsidRPr="002C2EA3">
        <w:rPr>
          <w:rFonts w:ascii="Times New Roman" w:eastAsia="Times New Roman" w:hAnsi="Times New Roman" w:cs="Times New Roman"/>
          <w:color w:val="000000"/>
        </w:rPr>
        <w:t>if we adjust for inefficiencies</w:t>
      </w:r>
      <w:r w:rsidR="005923D5">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we</w:t>
      </w:r>
      <w:r w:rsidR="005923D5">
        <w:rPr>
          <w:rFonts w:ascii="Times New Roman" w:eastAsia="Times New Roman" w:hAnsi="Times New Roman" w:cs="Times New Roman"/>
          <w:color w:val="000000"/>
        </w:rPr>
        <w:t xml:space="preserve"> can</w:t>
      </w:r>
      <w:r w:rsidRPr="002C2EA3">
        <w:rPr>
          <w:rFonts w:ascii="Times New Roman" w:eastAsia="Times New Roman" w:hAnsi="Times New Roman" w:cs="Times New Roman"/>
          <w:color w:val="000000"/>
        </w:rPr>
        <w:t xml:space="preserve"> adequately </w:t>
      </w:r>
      <w:r w:rsidR="00162EFD">
        <w:rPr>
          <w:rFonts w:ascii="Times New Roman" w:eastAsia="Times New Roman" w:hAnsi="Times New Roman" w:cs="Times New Roman"/>
          <w:color w:val="000000"/>
        </w:rPr>
        <w:t>compare regression (a) to (b).</w:t>
      </w:r>
      <w:r w:rsidR="005923D5">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To do so, in each iteration, we remove</w:t>
      </w:r>
      <w:r w:rsidR="005923D5">
        <w:rPr>
          <w:rFonts w:ascii="Times New Roman" w:eastAsia="Times New Roman" w:hAnsi="Times New Roman" w:cs="Times New Roman"/>
          <w:color w:val="000000"/>
        </w:rPr>
        <w:t>d</w:t>
      </w:r>
      <w:r w:rsidRPr="002C2EA3">
        <w:rPr>
          <w:rFonts w:ascii="Times New Roman" w:eastAsia="Times New Roman" w:hAnsi="Times New Roman" w:cs="Times New Roman"/>
          <w:color w:val="000000"/>
        </w:rPr>
        <w:t xml:space="preserve"> inefficiencies by running regression (a) on data with outputs divided by </w:t>
      </w:r>
      <w:proofErr w:type="spellStart"/>
      <w:r w:rsidRPr="002C2EA3">
        <w:rPr>
          <w:rFonts w:ascii="Times New Roman" w:eastAsia="Times New Roman" w:hAnsi="Times New Roman" w:cs="Times New Roman"/>
          <w:color w:val="000000"/>
        </w:rPr>
        <w:t>rDEA</w:t>
      </w:r>
      <w:proofErr w:type="spellEnd"/>
      <w:r w:rsidR="00E358EC">
        <w:rPr>
          <w:rFonts w:ascii="Times New Roman" w:eastAsia="Times New Roman" w:hAnsi="Times New Roman" w:cs="Times New Roman"/>
          <w:color w:val="000000"/>
        </w:rPr>
        <w:t>-</w:t>
      </w:r>
      <w:r w:rsidR="00255586">
        <w:rPr>
          <w:rFonts w:ascii="Times New Roman" w:eastAsia="Times New Roman" w:hAnsi="Times New Roman" w:cs="Times New Roman"/>
          <w:color w:val="000000"/>
        </w:rPr>
        <w:t>estimated efficiencies</w:t>
      </w:r>
      <w:r w:rsidRPr="002C2EA3">
        <w:rPr>
          <w:rFonts w:ascii="Times New Roman" w:eastAsia="Times New Roman" w:hAnsi="Times New Roman" w:cs="Times New Roman"/>
          <w:color w:val="000000"/>
        </w:rPr>
        <w:t xml:space="preserve"> and </w:t>
      </w:r>
      <w:r w:rsidR="00162EFD">
        <w:rPr>
          <w:rFonts w:ascii="Times New Roman" w:eastAsia="Times New Roman" w:hAnsi="Times New Roman" w:cs="Times New Roman"/>
          <w:color w:val="000000"/>
        </w:rPr>
        <w:t xml:space="preserve">similarly ran </w:t>
      </w:r>
      <w:r w:rsidRPr="002C2EA3">
        <w:rPr>
          <w:rFonts w:ascii="Times New Roman" w:eastAsia="Times New Roman" w:hAnsi="Times New Roman" w:cs="Times New Roman"/>
          <w:color w:val="000000"/>
        </w:rPr>
        <w:t xml:space="preserve">regression (b) on data with outputs divided by </w:t>
      </w:r>
      <w:proofErr w:type="spellStart"/>
      <w:r w:rsidRPr="002C2EA3">
        <w:rPr>
          <w:rFonts w:ascii="Times New Roman" w:eastAsia="Times New Roman" w:hAnsi="Times New Roman" w:cs="Times New Roman"/>
          <w:color w:val="000000"/>
        </w:rPr>
        <w:t>rSDF</w:t>
      </w:r>
      <w:proofErr w:type="spellEnd"/>
      <w:r w:rsidRPr="002C2EA3">
        <w:rPr>
          <w:rFonts w:ascii="Times New Roman" w:eastAsia="Times New Roman" w:hAnsi="Times New Roman" w:cs="Times New Roman"/>
          <w:color w:val="000000"/>
        </w:rPr>
        <w:t>-CD</w:t>
      </w:r>
      <w:r w:rsidR="00E358EC">
        <w:rPr>
          <w:rFonts w:ascii="Times New Roman" w:eastAsia="Times New Roman" w:hAnsi="Times New Roman" w:cs="Times New Roman"/>
          <w:color w:val="000000"/>
        </w:rPr>
        <w:t>-</w:t>
      </w:r>
      <w:r w:rsidR="00162EFD">
        <w:rPr>
          <w:rFonts w:ascii="Times New Roman" w:eastAsia="Times New Roman" w:hAnsi="Times New Roman" w:cs="Times New Roman"/>
          <w:color w:val="000000"/>
        </w:rPr>
        <w:lastRenderedPageBreak/>
        <w:t>estimated efficiencies</w:t>
      </w:r>
      <w:r w:rsidR="00255586">
        <w:rPr>
          <w:rFonts w:ascii="Times New Roman" w:eastAsia="Times New Roman" w:hAnsi="Times New Roman" w:cs="Times New Roman"/>
          <w:color w:val="000000"/>
        </w:rPr>
        <w:t>.</w:t>
      </w:r>
      <w:r w:rsidRPr="002C2EA3">
        <w:rPr>
          <w:rFonts w:ascii="Times New Roman" w:eastAsia="Times New Roman" w:hAnsi="Times New Roman" w:cs="Times New Roman"/>
          <w:color w:val="000000"/>
        </w:rPr>
        <w:t xml:space="preserve"> </w:t>
      </w:r>
      <w:r w:rsidR="007E72BD">
        <w:rPr>
          <w:rFonts w:ascii="Times New Roman" w:eastAsia="Times New Roman" w:hAnsi="Times New Roman" w:cs="Times New Roman"/>
          <w:color w:val="000000"/>
        </w:rPr>
        <w:t xml:space="preserve">Regressions (a) and (b) are </w:t>
      </w:r>
      <w:r w:rsidR="005923D5">
        <w:rPr>
          <w:rFonts w:ascii="Times New Roman" w:eastAsia="Times New Roman" w:hAnsi="Times New Roman" w:cs="Times New Roman"/>
          <w:color w:val="000000"/>
        </w:rPr>
        <w:t>shown</w:t>
      </w:r>
      <w:r w:rsidR="007E72BD">
        <w:rPr>
          <w:rFonts w:ascii="Times New Roman" w:eastAsia="Times New Roman" w:hAnsi="Times New Roman" w:cs="Times New Roman"/>
          <w:color w:val="000000"/>
        </w:rPr>
        <w:t xml:space="preserve"> below where</w:t>
      </w:r>
      <w:r w:rsidR="00255586">
        <w:rPr>
          <w:rFonts w:ascii="Times New Roman" w:eastAsia="Times New Roman" w:hAnsi="Times New Roman" w:cs="Times New Roman"/>
          <w:color w:val="000000"/>
        </w:rPr>
        <w:t xml:space="preserve">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x</m:t>
            </m:r>
          </m:e>
          <m:sub>
            <m:r>
              <w:rPr>
                <w:rFonts w:ascii="Cambria Math" w:eastAsia="Times New Roman" w:hAnsi="Cambria Math" w:cs="Times New Roman"/>
                <w:color w:val="000000"/>
              </w:rPr>
              <m:t>ri</m:t>
            </m:r>
          </m:sub>
        </m:sSub>
      </m:oMath>
      <w:r w:rsidR="00162EFD">
        <w:rPr>
          <w:rFonts w:ascii="Times New Roman" w:eastAsia="Times New Roman" w:hAnsi="Times New Roman" w:cs="Times New Roman"/>
          <w:color w:val="000000"/>
        </w:rPr>
        <w:t xml:space="preserve"> denote</w:t>
      </w:r>
      <w:r w:rsidR="00255586">
        <w:rPr>
          <w:rFonts w:ascii="Times New Roman" w:eastAsia="Times New Roman" w:hAnsi="Times New Roman" w:cs="Times New Roman"/>
          <w:color w:val="000000"/>
        </w:rPr>
        <w:t xml:space="preserve">s the </w:t>
      </w:r>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r</m:t>
            </m:r>
          </m:e>
          <m:sup>
            <m:r>
              <w:rPr>
                <w:rFonts w:ascii="Cambria Math" w:eastAsia="Times New Roman" w:hAnsi="Cambria Math" w:cs="Times New Roman"/>
                <w:color w:val="000000"/>
              </w:rPr>
              <m:t>th</m:t>
            </m:r>
          </m:sup>
        </m:sSup>
      </m:oMath>
      <w:r w:rsidR="00255586">
        <w:rPr>
          <w:rFonts w:ascii="Times New Roman" w:eastAsia="Times New Roman" w:hAnsi="Times New Roman" w:cs="Times New Roman"/>
          <w:color w:val="000000"/>
        </w:rPr>
        <w:t xml:space="preserve"> input, </w:t>
      </w:r>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ji</m:t>
            </m:r>
          </m:sub>
          <m:sup>
            <m:r>
              <w:rPr>
                <w:rFonts w:ascii="Cambria Math" w:eastAsia="Times New Roman" w:hAnsi="Cambria Math" w:cs="Times New Roman"/>
                <w:color w:val="000000"/>
              </w:rPr>
              <m:t>*</m:t>
            </m:r>
          </m:sup>
        </m:sSubSup>
      </m:oMath>
      <w:r w:rsidR="007E72BD">
        <w:rPr>
          <w:rFonts w:ascii="Times New Roman" w:eastAsia="Times New Roman" w:hAnsi="Times New Roman" w:cs="Times New Roman"/>
          <w:color w:val="000000"/>
        </w:rPr>
        <w:t xml:space="preserve"> denote</w:t>
      </w:r>
      <w:r w:rsidR="0023039F">
        <w:rPr>
          <w:rFonts w:ascii="Times New Roman" w:eastAsia="Times New Roman" w:hAnsi="Times New Roman" w:cs="Times New Roman"/>
          <w:color w:val="000000"/>
        </w:rPr>
        <w:t>s</w:t>
      </w:r>
      <w:r w:rsidR="007E72BD">
        <w:rPr>
          <w:rFonts w:ascii="Times New Roman" w:eastAsia="Times New Roman" w:hAnsi="Times New Roman" w:cs="Times New Roman"/>
          <w:color w:val="000000"/>
        </w:rPr>
        <w:t xml:space="preserve"> </w:t>
      </w:r>
      <w:r w:rsidR="00255586">
        <w:rPr>
          <w:rFonts w:ascii="Times New Roman" w:eastAsia="Times New Roman" w:hAnsi="Times New Roman" w:cs="Times New Roman"/>
          <w:color w:val="000000"/>
        </w:rPr>
        <w:t xml:space="preserve">the </w:t>
      </w:r>
      <m:oMath>
        <m:sSup>
          <m:sSupPr>
            <m:ctrlPr>
              <w:rPr>
                <w:rFonts w:ascii="Cambria Math" w:eastAsia="Times New Roman" w:hAnsi="Cambria Math" w:cs="Times New Roman"/>
                <w:i/>
                <w:color w:val="000000"/>
              </w:rPr>
            </m:ctrlPr>
          </m:sSupPr>
          <m:e>
            <m:r>
              <w:rPr>
                <w:rFonts w:ascii="Cambria Math" w:eastAsia="Times New Roman" w:hAnsi="Cambria Math" w:cs="Times New Roman"/>
                <w:color w:val="000000"/>
              </w:rPr>
              <m:t>j</m:t>
            </m:r>
          </m:e>
          <m:sup>
            <m:r>
              <w:rPr>
                <w:rFonts w:ascii="Cambria Math" w:eastAsia="Times New Roman" w:hAnsi="Cambria Math" w:cs="Times New Roman"/>
                <w:color w:val="000000"/>
              </w:rPr>
              <m:t>th</m:t>
            </m:r>
          </m:sup>
        </m:sSup>
      </m:oMath>
      <w:r w:rsidR="00255586">
        <w:rPr>
          <w:rFonts w:ascii="Times New Roman" w:eastAsia="Times New Roman" w:hAnsi="Times New Roman" w:cs="Times New Roman"/>
          <w:color w:val="000000"/>
        </w:rPr>
        <w:t xml:space="preserve"> </w:t>
      </w:r>
      <w:r w:rsidR="00DF3368">
        <w:rPr>
          <w:rFonts w:ascii="Times New Roman" w:eastAsia="Times New Roman" w:hAnsi="Times New Roman" w:cs="Times New Roman"/>
          <w:color w:val="000000"/>
        </w:rPr>
        <w:t>outpu</w:t>
      </w:r>
      <w:r w:rsidR="00255586">
        <w:rPr>
          <w:rFonts w:ascii="Times New Roman" w:eastAsia="Times New Roman" w:hAnsi="Times New Roman" w:cs="Times New Roman"/>
          <w:color w:val="000000"/>
        </w:rPr>
        <w:t>t</w:t>
      </w:r>
      <w:r w:rsidR="0023039F">
        <w:rPr>
          <w:rFonts w:ascii="Times New Roman" w:eastAsia="Times New Roman" w:hAnsi="Times New Roman" w:cs="Times New Roman"/>
          <w:color w:val="000000"/>
        </w:rPr>
        <w:t xml:space="preserve"> adjusted to its technically efficient level</w:t>
      </w:r>
      <w:r w:rsidR="003E2225">
        <w:rPr>
          <w:rFonts w:ascii="Times New Roman" w:eastAsia="Times New Roman" w:hAnsi="Times New Roman" w:cs="Times New Roman"/>
          <w:color w:val="000000"/>
        </w:rPr>
        <w:t xml:space="preserve"> as estimated by </w:t>
      </w:r>
      <w:proofErr w:type="spellStart"/>
      <w:r w:rsidR="003E2225">
        <w:rPr>
          <w:rFonts w:ascii="Times New Roman" w:eastAsia="Times New Roman" w:hAnsi="Times New Roman" w:cs="Times New Roman"/>
          <w:color w:val="000000"/>
        </w:rPr>
        <w:t>rDEA</w:t>
      </w:r>
      <w:proofErr w:type="spellEnd"/>
      <w:r w:rsidR="003E2225">
        <w:rPr>
          <w:rFonts w:ascii="Times New Roman" w:eastAsia="Times New Roman" w:hAnsi="Times New Roman" w:cs="Times New Roman"/>
          <w:color w:val="000000"/>
        </w:rPr>
        <w:t xml:space="preserve"> and </w:t>
      </w:r>
      <w:proofErr w:type="spellStart"/>
      <w:r w:rsidR="003E2225">
        <w:rPr>
          <w:rFonts w:ascii="Times New Roman" w:eastAsia="Times New Roman" w:hAnsi="Times New Roman" w:cs="Times New Roman"/>
          <w:color w:val="000000"/>
        </w:rPr>
        <w:t>rSDF</w:t>
      </w:r>
      <w:proofErr w:type="spellEnd"/>
      <w:r w:rsidR="003E2225">
        <w:rPr>
          <w:rFonts w:ascii="Times New Roman" w:eastAsia="Times New Roman" w:hAnsi="Times New Roman" w:cs="Times New Roman"/>
          <w:color w:val="000000"/>
        </w:rPr>
        <w:t>-CD</w:t>
      </w:r>
      <w:r w:rsidR="0023039F">
        <w:rPr>
          <w:rFonts w:ascii="Times New Roman" w:eastAsia="Times New Roman" w:hAnsi="Times New Roman" w:cs="Times New Roman"/>
          <w:color w:val="000000"/>
        </w:rPr>
        <w:t>,</w:t>
      </w:r>
      <w:r w:rsidR="00255586">
        <w:rPr>
          <w:rFonts w:ascii="Times New Roman" w:eastAsia="Times New Roman" w:hAnsi="Times New Roman" w:cs="Times New Roman"/>
          <w:color w:val="000000"/>
        </w:rPr>
        <w:t xml:space="preserve"> and </w:t>
      </w:r>
      <m:oMath>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ε</m:t>
            </m:r>
          </m:e>
          <m:sub>
            <m:r>
              <w:rPr>
                <w:rFonts w:ascii="Cambria Math" w:eastAsia="Times New Roman" w:hAnsi="Cambria Math" w:cs="Times New Roman"/>
                <w:color w:val="000000"/>
              </w:rPr>
              <m:t>i</m:t>
            </m:r>
          </m:sub>
        </m:sSub>
      </m:oMath>
      <w:r w:rsidR="00255586">
        <w:rPr>
          <w:rFonts w:ascii="Times New Roman" w:eastAsia="Times New Roman" w:hAnsi="Times New Roman" w:cs="Times New Roman"/>
          <w:color w:val="000000"/>
        </w:rPr>
        <w:t xml:space="preserve"> deno</w:t>
      </w:r>
      <w:r w:rsidR="007650EF">
        <w:rPr>
          <w:rFonts w:ascii="Times New Roman" w:eastAsia="Times New Roman" w:hAnsi="Times New Roman" w:cs="Times New Roman"/>
          <w:color w:val="000000"/>
        </w:rPr>
        <w:t>tes ordinary least square error:</w:t>
      </w:r>
    </w:p>
    <w:p w14:paraId="73C1CDC6" w14:textId="1264C736" w:rsidR="007E72BD" w:rsidRDefault="00DE14F8" w:rsidP="00A64C61">
      <w:pPr>
        <w:spacing w:after="0" w:line="480" w:lineRule="auto"/>
        <w:ind w:right="245"/>
        <w:jc w:val="center"/>
        <w:textAlignment w:val="baseline"/>
        <w:rPr>
          <w:rFonts w:ascii="Times New Roman" w:eastAsia="Times New Roman" w:hAnsi="Times New Roman" w:cs="Times New Roman"/>
          <w:color w:val="000000"/>
        </w:rPr>
      </w:pPr>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1i</m:t>
            </m:r>
          </m:sub>
          <m:sup>
            <m:r>
              <w:rPr>
                <w:rFonts w:ascii="Cambria Math" w:eastAsia="Times New Roman" w:hAnsi="Cambria Math" w:cs="Times New Roman"/>
                <w:color w:val="000000"/>
              </w:rPr>
              <m:t>*</m:t>
            </m:r>
          </m:sup>
        </m:sSubSup>
        <m:r>
          <w:rPr>
            <w:rFonts w:ascii="Cambria Math" w:eastAsia="Times New Roman" w:hAnsi="Cambria Math" w:cs="Times New Roman"/>
            <w:color w:val="000000"/>
          </w:rPr>
          <m:t xml:space="preserve">= </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β</m:t>
            </m:r>
          </m:e>
          <m:sub>
            <m:r>
              <w:rPr>
                <w:rFonts w:ascii="Cambria Math" w:eastAsia="Times New Roman" w:hAnsi="Cambria Math" w:cs="Times New Roman"/>
                <w:color w:val="000000"/>
              </w:rPr>
              <m:t>0</m:t>
            </m:r>
          </m:sub>
        </m:sSub>
        <m:r>
          <w:rPr>
            <w:rFonts w:ascii="Cambria Math" w:eastAsia="Times New Roman" w:hAnsi="Cambria Math" w:cs="Times New Roman"/>
            <w:color w:val="000000"/>
          </w:rPr>
          <m:t>+</m:t>
        </m:r>
        <m:nary>
          <m:naryPr>
            <m:chr m:val="∑"/>
            <m:limLoc m:val="undOvr"/>
            <m:ctrlPr>
              <w:rPr>
                <w:rFonts w:ascii="Cambria Math" w:eastAsia="Times New Roman" w:hAnsi="Cambria Math" w:cs="Times New Roman"/>
                <w:b/>
                <w:i/>
                <w:color w:val="000000"/>
              </w:rPr>
            </m:ctrlPr>
          </m:naryPr>
          <m:sub>
            <m:r>
              <m:rPr>
                <m:sty m:val="bi"/>
              </m:rPr>
              <w:rPr>
                <w:rFonts w:ascii="Cambria Math" w:eastAsia="Times New Roman" w:hAnsi="Cambria Math" w:cs="Times New Roman"/>
                <w:color w:val="000000"/>
              </w:rPr>
              <m:t>r=1</m:t>
            </m:r>
          </m:sub>
          <m:sup>
            <m:r>
              <m:rPr>
                <m:sty m:val="bi"/>
              </m:rPr>
              <w:rPr>
                <w:rFonts w:ascii="Cambria Math" w:eastAsia="Times New Roman" w:hAnsi="Cambria Math" w:cs="Times New Roman"/>
                <w:color w:val="000000"/>
              </w:rPr>
              <m:t>3</m:t>
            </m:r>
          </m:sup>
          <m:e>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x</m:t>
                </m:r>
              </m:e>
              <m:sub>
                <m:r>
                  <w:rPr>
                    <w:rFonts w:ascii="Cambria Math" w:eastAsia="Times New Roman" w:hAnsi="Cambria Math" w:cs="Times New Roman"/>
                    <w:color w:val="000000"/>
                  </w:rPr>
                  <m:t>ri</m:t>
                </m:r>
              </m:sub>
            </m:sSub>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β</m:t>
                </m:r>
              </m:e>
              <m:sub>
                <m:r>
                  <w:rPr>
                    <w:rFonts w:ascii="Cambria Math" w:eastAsia="Times New Roman" w:hAnsi="Cambria Math" w:cs="Times New Roman"/>
                    <w:color w:val="000000"/>
                  </w:rPr>
                  <m:t>r</m:t>
                </m:r>
              </m:sub>
            </m:sSub>
          </m:e>
        </m:nary>
        <m:r>
          <w:rPr>
            <w:rFonts w:ascii="Cambria Math" w:eastAsia="Times New Roman" w:hAnsi="Cambria Math" w:cs="Times New Roman"/>
            <w:color w:val="000000"/>
          </w:rPr>
          <m:t>+</m:t>
        </m:r>
        <m:nary>
          <m:naryPr>
            <m:chr m:val="∑"/>
            <m:limLoc m:val="undOvr"/>
            <m:ctrlPr>
              <w:rPr>
                <w:rFonts w:ascii="Cambria Math" w:eastAsia="Times New Roman" w:hAnsi="Cambria Math" w:cs="Times New Roman"/>
                <w:i/>
                <w:color w:val="000000"/>
              </w:rPr>
            </m:ctrlPr>
          </m:naryPr>
          <m:sub>
            <m:r>
              <w:rPr>
                <w:rFonts w:ascii="Cambria Math" w:eastAsia="Times New Roman" w:hAnsi="Cambria Math" w:cs="Times New Roman"/>
                <w:color w:val="000000"/>
              </w:rPr>
              <m:t>j=2</m:t>
            </m:r>
          </m:sub>
          <m:sup>
            <m:r>
              <w:rPr>
                <w:rFonts w:ascii="Cambria Math" w:eastAsia="Times New Roman" w:hAnsi="Cambria Math" w:cs="Times New Roman"/>
                <w:color w:val="000000"/>
              </w:rPr>
              <m:t>3</m:t>
            </m:r>
          </m:sup>
          <m:e>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ji</m:t>
                </m:r>
              </m:sub>
              <m:sup>
                <m:r>
                  <w:rPr>
                    <w:rFonts w:ascii="Cambria Math" w:eastAsia="Times New Roman" w:hAnsi="Cambria Math" w:cs="Times New Roman"/>
                    <w:color w:val="000000"/>
                  </w:rPr>
                  <m:t>*</m:t>
                </m:r>
              </m:sup>
            </m:sSubSup>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α</m:t>
                </m:r>
              </m:e>
              <m:sub>
                <m:r>
                  <w:rPr>
                    <w:rFonts w:ascii="Cambria Math" w:eastAsia="Times New Roman" w:hAnsi="Cambria Math" w:cs="Times New Roman"/>
                    <w:color w:val="000000"/>
                  </w:rPr>
                  <m:t>j</m:t>
                </m:r>
              </m:sub>
            </m:sSub>
          </m:e>
        </m:nary>
        <m:r>
          <w:rPr>
            <w:rFonts w:ascii="Cambria Math" w:eastAsia="Times New Roman" w:hAnsi="Cambria Math" w:cs="Times New Roman"/>
            <w:color w:val="000000"/>
          </w:rPr>
          <m:t xml:space="preserve">+ </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ε</m:t>
            </m:r>
          </m:e>
          <m:sub>
            <m:r>
              <w:rPr>
                <w:rFonts w:ascii="Cambria Math" w:eastAsia="Times New Roman" w:hAnsi="Cambria Math" w:cs="Times New Roman"/>
                <w:color w:val="000000"/>
              </w:rPr>
              <m:t>i</m:t>
            </m:r>
          </m:sub>
        </m:sSub>
      </m:oMath>
      <w:r w:rsidR="00E358EC">
        <w:rPr>
          <w:rFonts w:ascii="Times New Roman" w:eastAsia="Times New Roman" w:hAnsi="Times New Roman" w:cs="Times New Roman"/>
          <w:color w:val="000000"/>
        </w:rPr>
        <w:t xml:space="preserve">       </w:t>
      </w:r>
      <w:r w:rsidR="007E72BD">
        <w:rPr>
          <w:rFonts w:ascii="Times New Roman" w:eastAsia="Times New Roman" w:hAnsi="Times New Roman" w:cs="Times New Roman"/>
          <w:color w:val="000000"/>
        </w:rPr>
        <w:t>(a)</w:t>
      </w:r>
    </w:p>
    <w:p w14:paraId="13A31FEF" w14:textId="77777777" w:rsidR="00253031" w:rsidRDefault="00DE14F8" w:rsidP="00253031">
      <w:pPr>
        <w:spacing w:after="120" w:line="480" w:lineRule="auto"/>
        <w:ind w:right="245"/>
        <w:jc w:val="center"/>
        <w:textAlignment w:val="baseline"/>
        <w:rPr>
          <w:rFonts w:ascii="Times New Roman" w:eastAsia="Times New Roman" w:hAnsi="Times New Roman" w:cs="Times New Roman"/>
          <w:color w:val="000000"/>
        </w:rPr>
      </w:pPr>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ln</m:t>
            </m:r>
            <m:r>
              <m:rPr>
                <m:sty m:val="p"/>
              </m:rPr>
              <w:rPr>
                <w:rFonts w:ascii="Cambria Math" w:eastAsia="Times New Roman" w:hAnsi="Cambria Math" w:cs="Times New Roman"/>
                <w:color w:val="000000"/>
              </w:rPr>
              <m:t>⁡</m:t>
            </m:r>
            <m:r>
              <w:rPr>
                <w:rFonts w:ascii="Cambria Math" w:eastAsia="Times New Roman" w:hAnsi="Cambria Math" w:cs="Times New Roman"/>
                <w:color w:val="000000"/>
              </w:rPr>
              <m:t>(y</m:t>
            </m:r>
          </m:e>
          <m:sub>
            <m:r>
              <w:rPr>
                <w:rFonts w:ascii="Cambria Math" w:eastAsia="Times New Roman" w:hAnsi="Cambria Math" w:cs="Times New Roman"/>
                <w:color w:val="000000"/>
              </w:rPr>
              <m:t>1i</m:t>
            </m:r>
          </m:sub>
          <m:sup>
            <m:r>
              <w:rPr>
                <w:rFonts w:ascii="Cambria Math" w:eastAsia="Times New Roman" w:hAnsi="Cambria Math" w:cs="Times New Roman"/>
                <w:color w:val="000000"/>
              </w:rPr>
              <m:t>*</m:t>
            </m:r>
          </m:sup>
        </m:sSubSup>
        <m:r>
          <w:rPr>
            <w:rFonts w:ascii="Cambria Math" w:eastAsia="Times New Roman" w:hAnsi="Cambria Math" w:cs="Times New Roman"/>
            <w:color w:val="000000"/>
          </w:rPr>
          <m:t xml:space="preserve">)= </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β</m:t>
            </m:r>
          </m:e>
          <m:sub>
            <m:r>
              <w:rPr>
                <w:rFonts w:ascii="Cambria Math" w:eastAsia="Times New Roman" w:hAnsi="Cambria Math" w:cs="Times New Roman"/>
                <w:color w:val="000000"/>
              </w:rPr>
              <m:t>0</m:t>
            </m:r>
          </m:sub>
        </m:sSub>
        <m:r>
          <w:rPr>
            <w:rFonts w:ascii="Cambria Math" w:eastAsia="Times New Roman" w:hAnsi="Cambria Math" w:cs="Times New Roman"/>
            <w:color w:val="000000"/>
          </w:rPr>
          <m:t>+</m:t>
        </m:r>
        <m:nary>
          <m:naryPr>
            <m:chr m:val="∑"/>
            <m:limLoc m:val="undOvr"/>
            <m:ctrlPr>
              <w:rPr>
                <w:rFonts w:ascii="Cambria Math" w:eastAsia="Times New Roman" w:hAnsi="Cambria Math" w:cs="Times New Roman"/>
                <w:i/>
                <w:color w:val="000000"/>
              </w:rPr>
            </m:ctrlPr>
          </m:naryPr>
          <m:sub>
            <m:r>
              <w:rPr>
                <w:rFonts w:ascii="Cambria Math" w:eastAsia="Times New Roman" w:hAnsi="Cambria Math" w:cs="Times New Roman"/>
                <w:color w:val="000000"/>
              </w:rPr>
              <m:t>r=1</m:t>
            </m:r>
          </m:sub>
          <m:sup>
            <m:r>
              <w:rPr>
                <w:rFonts w:ascii="Cambria Math" w:eastAsia="Times New Roman" w:hAnsi="Cambria Math" w:cs="Times New Roman"/>
                <w:color w:val="000000"/>
              </w:rPr>
              <m:t>3</m:t>
            </m:r>
          </m:sup>
          <m:e>
            <m:r>
              <w:rPr>
                <w:rFonts w:ascii="Cambria Math" w:eastAsia="Times New Roman" w:hAnsi="Cambria Math" w:cs="Times New Roman"/>
                <w:color w:val="000000"/>
              </w:rPr>
              <m:t>ln(</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x</m:t>
                </m:r>
              </m:e>
              <m:sub>
                <m:r>
                  <w:rPr>
                    <w:rFonts w:ascii="Cambria Math" w:eastAsia="Times New Roman" w:hAnsi="Cambria Math" w:cs="Times New Roman"/>
                    <w:color w:val="000000"/>
                  </w:rPr>
                  <m:t>ri</m:t>
                </m:r>
              </m:sub>
            </m:sSub>
            <m:r>
              <w:rPr>
                <w:rFonts w:ascii="Cambria Math" w:eastAsia="Times New Roman" w:hAnsi="Cambria Math" w:cs="Times New Roman"/>
                <w:color w:val="000000"/>
              </w:rPr>
              <m:t>)</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β</m:t>
                </m:r>
              </m:e>
              <m:sub>
                <m:r>
                  <w:rPr>
                    <w:rFonts w:ascii="Cambria Math" w:eastAsia="Times New Roman" w:hAnsi="Cambria Math" w:cs="Times New Roman"/>
                    <w:color w:val="000000"/>
                  </w:rPr>
                  <m:t>r</m:t>
                </m:r>
              </m:sub>
            </m:sSub>
          </m:e>
        </m:nary>
        <m:r>
          <w:rPr>
            <w:rFonts w:ascii="Cambria Math" w:eastAsia="Times New Roman" w:hAnsi="Cambria Math" w:cs="Times New Roman"/>
            <w:color w:val="000000"/>
          </w:rPr>
          <m:t>+</m:t>
        </m:r>
        <m:nary>
          <m:naryPr>
            <m:chr m:val="∑"/>
            <m:limLoc m:val="undOvr"/>
            <m:ctrlPr>
              <w:rPr>
                <w:rFonts w:ascii="Cambria Math" w:eastAsia="Times New Roman" w:hAnsi="Cambria Math" w:cs="Times New Roman"/>
                <w:i/>
                <w:color w:val="000000"/>
              </w:rPr>
            </m:ctrlPr>
          </m:naryPr>
          <m:sub>
            <m:r>
              <w:rPr>
                <w:rFonts w:ascii="Cambria Math" w:eastAsia="Times New Roman" w:hAnsi="Cambria Math" w:cs="Times New Roman"/>
                <w:color w:val="000000"/>
              </w:rPr>
              <m:t>j=2</m:t>
            </m:r>
          </m:sub>
          <m:sup>
            <m:r>
              <w:rPr>
                <w:rFonts w:ascii="Cambria Math" w:eastAsia="Times New Roman" w:hAnsi="Cambria Math" w:cs="Times New Roman"/>
                <w:color w:val="000000"/>
              </w:rPr>
              <m:t>3</m:t>
            </m:r>
          </m:sup>
          <m:e>
            <m:r>
              <w:rPr>
                <w:rFonts w:ascii="Cambria Math" w:eastAsia="Times New Roman" w:hAnsi="Cambria Math" w:cs="Times New Roman"/>
                <w:color w:val="000000"/>
              </w:rPr>
              <m:t>ln</m:t>
            </m:r>
            <m:d>
              <m:dPr>
                <m:ctrlPr>
                  <w:rPr>
                    <w:rFonts w:ascii="Cambria Math" w:eastAsia="Times New Roman" w:hAnsi="Cambria Math" w:cs="Times New Roman"/>
                    <w:i/>
                    <w:color w:val="000000"/>
                  </w:rPr>
                </m:ctrlPr>
              </m:dPr>
              <m:e>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ji</m:t>
                    </m:r>
                  </m:sub>
                  <m:sup>
                    <m:r>
                      <w:rPr>
                        <w:rFonts w:ascii="Cambria Math" w:eastAsia="Times New Roman" w:hAnsi="Cambria Math" w:cs="Times New Roman"/>
                        <w:color w:val="000000"/>
                      </w:rPr>
                      <m:t>*</m:t>
                    </m:r>
                  </m:sup>
                </m:sSubSup>
                <m:r>
                  <w:rPr>
                    <w:rFonts w:ascii="Cambria Math" w:eastAsia="Times New Roman" w:hAnsi="Cambria Math" w:cs="Times New Roman"/>
                    <w:color w:val="000000"/>
                  </w:rPr>
                  <m:t>/</m:t>
                </m:r>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1i</m:t>
                    </m:r>
                  </m:sub>
                  <m:sup>
                    <m:r>
                      <w:rPr>
                        <w:rFonts w:ascii="Cambria Math" w:eastAsia="Times New Roman" w:hAnsi="Cambria Math" w:cs="Times New Roman"/>
                        <w:color w:val="000000"/>
                      </w:rPr>
                      <m:t>*</m:t>
                    </m:r>
                  </m:sup>
                </m:sSubSup>
              </m:e>
            </m:d>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α</m:t>
                </m:r>
              </m:e>
              <m:sub>
                <m:r>
                  <w:rPr>
                    <w:rFonts w:ascii="Cambria Math" w:eastAsia="Times New Roman" w:hAnsi="Cambria Math" w:cs="Times New Roman"/>
                    <w:color w:val="000000"/>
                  </w:rPr>
                  <m:t>j</m:t>
                </m:r>
              </m:sub>
            </m:sSub>
            <m:r>
              <w:rPr>
                <w:rFonts w:ascii="Cambria Math" w:eastAsia="Times New Roman" w:hAnsi="Cambria Math" w:cs="Times New Roman"/>
                <w:color w:val="000000"/>
              </w:rPr>
              <m:t xml:space="preserve">+ </m:t>
            </m:r>
            <m:sSub>
              <m:sSubPr>
                <m:ctrlPr>
                  <w:rPr>
                    <w:rFonts w:ascii="Cambria Math" w:eastAsia="Times New Roman" w:hAnsi="Cambria Math" w:cs="Times New Roman"/>
                    <w:i/>
                    <w:color w:val="000000"/>
                  </w:rPr>
                </m:ctrlPr>
              </m:sSubPr>
              <m:e>
                <m:r>
                  <w:rPr>
                    <w:rFonts w:ascii="Cambria Math" w:eastAsia="Times New Roman" w:hAnsi="Cambria Math" w:cs="Times New Roman"/>
                    <w:color w:val="000000"/>
                  </w:rPr>
                  <m:t>ε</m:t>
                </m:r>
              </m:e>
              <m:sub>
                <m:r>
                  <w:rPr>
                    <w:rFonts w:ascii="Cambria Math" w:eastAsia="Times New Roman" w:hAnsi="Cambria Math" w:cs="Times New Roman"/>
                    <w:color w:val="000000"/>
                  </w:rPr>
                  <m:t>i</m:t>
                </m:r>
              </m:sub>
            </m:sSub>
          </m:e>
        </m:nary>
      </m:oMath>
      <w:r w:rsidR="00E358EC">
        <w:rPr>
          <w:rFonts w:ascii="Times New Roman" w:eastAsia="Times New Roman" w:hAnsi="Times New Roman" w:cs="Times New Roman"/>
          <w:color w:val="000000"/>
        </w:rPr>
        <w:t xml:space="preserve">       </w:t>
      </w:r>
      <w:r w:rsidR="00253031">
        <w:rPr>
          <w:rFonts w:ascii="Times New Roman" w:eastAsia="Times New Roman" w:hAnsi="Times New Roman" w:cs="Times New Roman"/>
          <w:color w:val="000000"/>
        </w:rPr>
        <w:t xml:space="preserve"> (b)</w:t>
      </w:r>
    </w:p>
    <w:p w14:paraId="6495EAC8" w14:textId="77777777" w:rsidR="002F290B" w:rsidRPr="002F290B" w:rsidRDefault="002F290B" w:rsidP="00253031">
      <w:pPr>
        <w:spacing w:after="0" w:line="480" w:lineRule="auto"/>
        <w:ind w:right="245"/>
        <w:textAlignment w:val="baseline"/>
        <w:rPr>
          <w:rFonts w:ascii="Times New Roman" w:eastAsia="Times New Roman" w:hAnsi="Times New Roman" w:cs="Times New Roman"/>
          <w:b/>
          <w:color w:val="000000"/>
          <w:sz w:val="8"/>
          <w:szCs w:val="8"/>
        </w:rPr>
      </w:pPr>
    </w:p>
    <w:p w14:paraId="1D61AEA3" w14:textId="740CE21F" w:rsidR="002C2EA3" w:rsidRPr="002F290B" w:rsidRDefault="00503AD3" w:rsidP="00253031">
      <w:pPr>
        <w:spacing w:after="0" w:line="480" w:lineRule="auto"/>
        <w:ind w:right="245"/>
        <w:textAlignment w:val="baseline"/>
        <w:rPr>
          <w:rFonts w:ascii="Times New Roman" w:eastAsia="Times New Roman" w:hAnsi="Times New Roman" w:cs="Times New Roman"/>
          <w:color w:val="000000"/>
          <w:sz w:val="32"/>
          <w:szCs w:val="32"/>
        </w:rPr>
      </w:pPr>
      <w:r w:rsidRPr="002F290B">
        <w:rPr>
          <w:rFonts w:ascii="Times New Roman" w:eastAsia="Times New Roman" w:hAnsi="Times New Roman" w:cs="Times New Roman"/>
          <w:b/>
          <w:color w:val="000000"/>
          <w:sz w:val="32"/>
          <w:szCs w:val="32"/>
        </w:rPr>
        <w:t xml:space="preserve">Monotonicity </w:t>
      </w:r>
      <w:r w:rsidR="00E145B0" w:rsidRPr="002F290B">
        <w:rPr>
          <w:rFonts w:ascii="Times New Roman" w:eastAsia="Times New Roman" w:hAnsi="Times New Roman" w:cs="Times New Roman"/>
          <w:b/>
          <w:color w:val="000000"/>
          <w:sz w:val="32"/>
          <w:szCs w:val="32"/>
        </w:rPr>
        <w:t>v</w:t>
      </w:r>
      <w:r w:rsidRPr="002F290B">
        <w:rPr>
          <w:rFonts w:ascii="Times New Roman" w:eastAsia="Times New Roman" w:hAnsi="Times New Roman" w:cs="Times New Roman"/>
          <w:b/>
          <w:color w:val="000000"/>
          <w:sz w:val="32"/>
          <w:szCs w:val="32"/>
        </w:rPr>
        <w:t>iolations</w:t>
      </w:r>
    </w:p>
    <w:p w14:paraId="6D9AB455" w14:textId="77777777" w:rsidR="00253031" w:rsidRDefault="002C2EA3" w:rsidP="00253031">
      <w:pPr>
        <w:spacing w:after="0" w:line="480" w:lineRule="auto"/>
        <w:ind w:right="245"/>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 xml:space="preserve">Assuming </w:t>
      </w:r>
      <w:r w:rsidR="00255586">
        <w:rPr>
          <w:rFonts w:ascii="Times New Roman" w:eastAsia="Times New Roman" w:hAnsi="Times New Roman" w:cs="Times New Roman"/>
          <w:color w:val="000000"/>
        </w:rPr>
        <w:t xml:space="preserve">decision making units (DMUs) are not </w:t>
      </w:r>
      <w:r w:rsidRPr="002C2EA3">
        <w:rPr>
          <w:rFonts w:ascii="Times New Roman" w:eastAsia="Times New Roman" w:hAnsi="Times New Roman" w:cs="Times New Roman"/>
          <w:color w:val="000000"/>
        </w:rPr>
        <w:t xml:space="preserve">experiencing decreasing returns to </w:t>
      </w:r>
      <w:r w:rsidR="005923D5">
        <w:rPr>
          <w:rFonts w:ascii="Times New Roman" w:eastAsia="Times New Roman" w:hAnsi="Times New Roman" w:cs="Times New Roman"/>
          <w:color w:val="000000"/>
        </w:rPr>
        <w:t>scale</w:t>
      </w:r>
      <w:r w:rsidR="00255586">
        <w:rPr>
          <w:rFonts w:ascii="Times New Roman" w:eastAsia="Times New Roman" w:hAnsi="Times New Roman" w:cs="Times New Roman"/>
          <w:color w:val="000000"/>
        </w:rPr>
        <w:t>,</w:t>
      </w:r>
      <w:r w:rsidR="005923D5">
        <w:rPr>
          <w:rFonts w:ascii="Times New Roman" w:eastAsia="Times New Roman" w:hAnsi="Times New Roman" w:cs="Times New Roman"/>
          <w:color w:val="000000"/>
        </w:rPr>
        <w:t xml:space="preserve"> we would expect an increase in inputs to result in an increase </w:t>
      </w:r>
      <w:proofErr w:type="gramStart"/>
      <w:r w:rsidR="00322029">
        <w:rPr>
          <w:rFonts w:ascii="Times New Roman" w:eastAsia="Times New Roman" w:hAnsi="Times New Roman" w:cs="Times New Roman"/>
          <w:color w:val="000000"/>
        </w:rPr>
        <w:t xml:space="preserve">in </w:t>
      </w:r>
      <w:proofErr w:type="gramEnd"/>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1</m:t>
            </m:r>
          </m:sub>
          <m:sup>
            <m:r>
              <w:rPr>
                <w:rFonts w:ascii="Cambria Math" w:eastAsia="Times New Roman" w:hAnsi="Cambria Math" w:cs="Times New Roman"/>
                <w:color w:val="000000"/>
              </w:rPr>
              <m:t>*</m:t>
            </m:r>
          </m:sup>
        </m:sSubSup>
      </m:oMath>
      <w:r w:rsidR="00322029">
        <w:rPr>
          <w:rFonts w:ascii="Times New Roman" w:eastAsia="Times New Roman" w:hAnsi="Times New Roman" w:cs="Times New Roman"/>
          <w:color w:val="000000"/>
        </w:rPr>
        <w:t xml:space="preserve">, </w:t>
      </w:r>
      <w:r w:rsidR="00E358EC">
        <w:rPr>
          <w:rFonts w:ascii="Times New Roman" w:eastAsia="Times New Roman" w:hAnsi="Times New Roman" w:cs="Times New Roman"/>
          <w:color w:val="000000"/>
        </w:rPr>
        <w:t xml:space="preserve">with </w:t>
      </w:r>
      <w:r w:rsidR="00322029">
        <w:rPr>
          <w:rFonts w:ascii="Times New Roman" w:eastAsia="Times New Roman" w:hAnsi="Times New Roman" w:cs="Times New Roman"/>
          <w:color w:val="000000"/>
        </w:rPr>
        <w:t xml:space="preserve">all else equal. </w:t>
      </w:r>
      <w:r w:rsidR="006948B8">
        <w:rPr>
          <w:rFonts w:ascii="Times New Roman" w:eastAsia="Times New Roman" w:hAnsi="Times New Roman" w:cs="Times New Roman"/>
          <w:color w:val="000000"/>
        </w:rPr>
        <w:t>Similarly</w:t>
      </w:r>
      <w:r w:rsidR="00E87BE6">
        <w:rPr>
          <w:rFonts w:ascii="Times New Roman" w:eastAsia="Times New Roman" w:hAnsi="Times New Roman" w:cs="Times New Roman"/>
          <w:color w:val="000000"/>
        </w:rPr>
        <w:t xml:space="preserve">, </w:t>
      </w:r>
      <w:r w:rsidR="006948B8">
        <w:rPr>
          <w:rFonts w:ascii="Times New Roman" w:eastAsia="Times New Roman" w:hAnsi="Times New Roman" w:cs="Times New Roman"/>
          <w:color w:val="000000"/>
        </w:rPr>
        <w:t xml:space="preserve">we </w:t>
      </w:r>
      <w:r w:rsidR="005923D5">
        <w:rPr>
          <w:rFonts w:ascii="Times New Roman" w:eastAsia="Times New Roman" w:hAnsi="Times New Roman" w:cs="Times New Roman"/>
          <w:color w:val="000000"/>
        </w:rPr>
        <w:t xml:space="preserve">would </w:t>
      </w:r>
      <w:r w:rsidR="006948B8">
        <w:rPr>
          <w:rFonts w:ascii="Times New Roman" w:eastAsia="Times New Roman" w:hAnsi="Times New Roman" w:cs="Times New Roman"/>
          <w:color w:val="000000"/>
        </w:rPr>
        <w:t>expect a</w:t>
      </w:r>
      <w:r w:rsidR="005D376B">
        <w:rPr>
          <w:rFonts w:ascii="Times New Roman" w:eastAsia="Times New Roman" w:hAnsi="Times New Roman" w:cs="Times New Roman"/>
          <w:color w:val="000000"/>
        </w:rPr>
        <w:t>n</w:t>
      </w:r>
      <w:r w:rsidR="006948B8">
        <w:rPr>
          <w:rFonts w:ascii="Times New Roman" w:eastAsia="Times New Roman" w:hAnsi="Times New Roman" w:cs="Times New Roman"/>
          <w:color w:val="000000"/>
        </w:rPr>
        <w:t xml:space="preserve"> </w:t>
      </w:r>
      <w:r w:rsidR="00E87BE6">
        <w:rPr>
          <w:rFonts w:ascii="Times New Roman" w:eastAsia="Times New Roman" w:hAnsi="Times New Roman" w:cs="Times New Roman"/>
          <w:color w:val="000000"/>
        </w:rPr>
        <w:t>increase</w:t>
      </w:r>
      <w:r w:rsidR="0023039F">
        <w:rPr>
          <w:rFonts w:ascii="Times New Roman" w:eastAsia="Times New Roman" w:hAnsi="Times New Roman" w:cs="Times New Roman"/>
          <w:color w:val="000000"/>
        </w:rPr>
        <w:t xml:space="preserve"> in </w:t>
      </w:r>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2</m:t>
            </m:r>
          </m:sub>
          <m:sup>
            <m:r>
              <w:rPr>
                <w:rFonts w:ascii="Cambria Math" w:eastAsia="Times New Roman" w:hAnsi="Cambria Math" w:cs="Times New Roman"/>
                <w:color w:val="000000"/>
              </w:rPr>
              <m:t>*</m:t>
            </m:r>
          </m:sup>
        </m:sSubSup>
      </m:oMath>
      <w:r w:rsidR="0023039F">
        <w:rPr>
          <w:rFonts w:ascii="Times New Roman" w:eastAsia="Times New Roman" w:hAnsi="Times New Roman" w:cs="Times New Roman"/>
          <w:color w:val="000000"/>
        </w:rPr>
        <w:t xml:space="preserve"> </w:t>
      </w:r>
      <w:r w:rsidR="004F2BB5">
        <w:rPr>
          <w:rFonts w:ascii="Times New Roman" w:eastAsia="Times New Roman" w:hAnsi="Times New Roman" w:cs="Times New Roman"/>
          <w:color w:val="000000"/>
        </w:rPr>
        <w:t xml:space="preserve">or </w:t>
      </w:r>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3</m:t>
            </m:r>
          </m:sub>
          <m:sup>
            <m:r>
              <w:rPr>
                <w:rFonts w:ascii="Cambria Math" w:eastAsia="Times New Roman" w:hAnsi="Cambria Math" w:cs="Times New Roman"/>
                <w:color w:val="000000"/>
              </w:rPr>
              <m:t>*</m:t>
            </m:r>
          </m:sup>
        </m:sSubSup>
      </m:oMath>
      <w:r w:rsidR="004F2BB5">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to lead to a</w:t>
      </w:r>
      <w:r w:rsidR="006948B8">
        <w:rPr>
          <w:rFonts w:ascii="Times New Roman" w:eastAsia="Times New Roman" w:hAnsi="Times New Roman" w:cs="Times New Roman"/>
          <w:color w:val="000000"/>
        </w:rPr>
        <w:t xml:space="preserve"> </w:t>
      </w:r>
      <w:r w:rsidR="00E87BE6">
        <w:rPr>
          <w:rFonts w:ascii="Times New Roman" w:eastAsia="Times New Roman" w:hAnsi="Times New Roman" w:cs="Times New Roman"/>
          <w:color w:val="000000"/>
        </w:rPr>
        <w:t xml:space="preserve">decrease </w:t>
      </w:r>
      <w:proofErr w:type="gramStart"/>
      <w:r w:rsidR="00E87BE6">
        <w:rPr>
          <w:rFonts w:ascii="Times New Roman" w:eastAsia="Times New Roman" w:hAnsi="Times New Roman" w:cs="Times New Roman"/>
          <w:color w:val="000000"/>
        </w:rPr>
        <w:t>in</w:t>
      </w:r>
      <w:r w:rsidR="004F2BB5">
        <w:rPr>
          <w:rFonts w:ascii="Times New Roman" w:eastAsia="Times New Roman" w:hAnsi="Times New Roman" w:cs="Times New Roman"/>
          <w:color w:val="000000"/>
        </w:rPr>
        <w:t xml:space="preserve"> </w:t>
      </w:r>
      <w:proofErr w:type="gramEnd"/>
      <m:oMath>
        <m:sSubSup>
          <m:sSubSupPr>
            <m:ctrlPr>
              <w:rPr>
                <w:rFonts w:ascii="Cambria Math" w:eastAsia="Times New Roman" w:hAnsi="Cambria Math" w:cs="Times New Roman"/>
                <w:i/>
                <w:color w:val="000000"/>
              </w:rPr>
            </m:ctrlPr>
          </m:sSubSupPr>
          <m:e>
            <m:r>
              <w:rPr>
                <w:rFonts w:ascii="Cambria Math" w:eastAsia="Times New Roman" w:hAnsi="Cambria Math" w:cs="Times New Roman"/>
                <w:color w:val="000000"/>
              </w:rPr>
              <m:t>y</m:t>
            </m:r>
          </m:e>
          <m:sub>
            <m:r>
              <w:rPr>
                <w:rFonts w:ascii="Cambria Math" w:eastAsia="Times New Roman" w:hAnsi="Cambria Math" w:cs="Times New Roman"/>
                <w:color w:val="000000"/>
              </w:rPr>
              <m:t>1</m:t>
            </m:r>
          </m:sub>
          <m:sup>
            <m:r>
              <w:rPr>
                <w:rFonts w:ascii="Cambria Math" w:eastAsia="Times New Roman" w:hAnsi="Cambria Math" w:cs="Times New Roman"/>
                <w:color w:val="000000"/>
              </w:rPr>
              <m:t>*</m:t>
            </m:r>
          </m:sup>
        </m:sSubSup>
      </m:oMath>
      <w:r w:rsidR="00E87BE6">
        <w:rPr>
          <w:rFonts w:ascii="Times New Roman" w:eastAsia="Times New Roman" w:hAnsi="Times New Roman" w:cs="Times New Roman"/>
          <w:color w:val="000000"/>
        </w:rPr>
        <w:t xml:space="preserve">, </w:t>
      </w:r>
      <w:r w:rsidR="00E358EC">
        <w:rPr>
          <w:rFonts w:ascii="Times New Roman" w:eastAsia="Times New Roman" w:hAnsi="Times New Roman" w:cs="Times New Roman"/>
          <w:color w:val="000000"/>
        </w:rPr>
        <w:t xml:space="preserve">with </w:t>
      </w:r>
      <w:r w:rsidR="00E87BE6">
        <w:rPr>
          <w:rFonts w:ascii="Times New Roman" w:eastAsia="Times New Roman" w:hAnsi="Times New Roman" w:cs="Times New Roman"/>
          <w:color w:val="000000"/>
        </w:rPr>
        <w:t>all else equal</w:t>
      </w:r>
      <w:r w:rsidR="005923D5">
        <w:rPr>
          <w:rFonts w:ascii="Times New Roman" w:eastAsia="Times New Roman" w:hAnsi="Times New Roman" w:cs="Times New Roman"/>
          <w:color w:val="000000"/>
        </w:rPr>
        <w:t>. Thes</w:t>
      </w:r>
      <w:r w:rsidR="004F2BB5">
        <w:rPr>
          <w:rFonts w:ascii="Times New Roman" w:eastAsia="Times New Roman" w:hAnsi="Times New Roman" w:cs="Times New Roman"/>
          <w:color w:val="000000"/>
        </w:rPr>
        <w:t>e assumptions can be validated in</w:t>
      </w:r>
      <w:r w:rsidR="005923D5">
        <w:rPr>
          <w:rFonts w:ascii="Times New Roman" w:eastAsia="Times New Roman" w:hAnsi="Times New Roman" w:cs="Times New Roman"/>
          <w:color w:val="000000"/>
        </w:rPr>
        <w:t xml:space="preserve"> regression analyses </w:t>
      </w:r>
      <w:r w:rsidRPr="002C2EA3">
        <w:rPr>
          <w:rFonts w:ascii="Times New Roman" w:eastAsia="Times New Roman" w:hAnsi="Times New Roman" w:cs="Times New Roman"/>
          <w:color w:val="000000"/>
        </w:rPr>
        <w:t>by</w:t>
      </w:r>
      <w:r w:rsidR="00C5742E">
        <w:rPr>
          <w:rFonts w:ascii="Times New Roman" w:eastAsia="Times New Roman" w:hAnsi="Times New Roman" w:cs="Times New Roman"/>
          <w:color w:val="000000"/>
        </w:rPr>
        <w:t xml:space="preserve"> checking</w:t>
      </w:r>
      <w:r w:rsidR="00E87BE6">
        <w:rPr>
          <w:rFonts w:ascii="Times New Roman" w:eastAsia="Times New Roman" w:hAnsi="Times New Roman" w:cs="Times New Roman"/>
          <w:color w:val="000000"/>
        </w:rPr>
        <w:t xml:space="preserve"> that t</w:t>
      </w:r>
      <w:r w:rsidRPr="002C2EA3">
        <w:rPr>
          <w:rFonts w:ascii="Times New Roman" w:eastAsia="Times New Roman" w:hAnsi="Times New Roman" w:cs="Times New Roman"/>
          <w:color w:val="000000"/>
        </w:rPr>
        <w:t xml:space="preserve">he partial derivative of the </w:t>
      </w:r>
      <w:r w:rsidR="007E72BD">
        <w:rPr>
          <w:rFonts w:ascii="Times New Roman" w:eastAsia="Times New Roman" w:hAnsi="Times New Roman" w:cs="Times New Roman"/>
          <w:color w:val="000000"/>
        </w:rPr>
        <w:t>regression</w:t>
      </w:r>
      <w:r w:rsidRPr="002C2EA3">
        <w:rPr>
          <w:rFonts w:ascii="Times New Roman" w:eastAsia="Times New Roman" w:hAnsi="Times New Roman" w:cs="Times New Roman"/>
          <w:color w:val="000000"/>
        </w:rPr>
        <w:t xml:space="preserve"> with respect to any input</w:t>
      </w:r>
      <w:r w:rsidR="007E72BD">
        <w:rPr>
          <w:rFonts w:ascii="Times New Roman" w:eastAsia="Times New Roman" w:hAnsi="Times New Roman" w:cs="Times New Roman"/>
          <w:color w:val="000000"/>
        </w:rPr>
        <w:t xml:space="preserve"> (output)</w:t>
      </w:r>
      <w:r w:rsidRPr="002C2EA3">
        <w:rPr>
          <w:rFonts w:ascii="Times New Roman" w:eastAsia="Times New Roman" w:hAnsi="Times New Roman" w:cs="Times New Roman"/>
          <w:color w:val="000000"/>
        </w:rPr>
        <w:t xml:space="preserve"> is positive</w:t>
      </w:r>
      <w:r w:rsidR="007E72BD">
        <w:rPr>
          <w:rFonts w:ascii="Times New Roman" w:eastAsia="Times New Roman" w:hAnsi="Times New Roman" w:cs="Times New Roman"/>
          <w:color w:val="000000"/>
        </w:rPr>
        <w:t xml:space="preserve"> (negative). By comparing</w:t>
      </w:r>
      <w:r w:rsidRPr="002C2EA3">
        <w:rPr>
          <w:rFonts w:ascii="Times New Roman" w:eastAsia="Times New Roman" w:hAnsi="Times New Roman" w:cs="Times New Roman"/>
          <w:color w:val="000000"/>
        </w:rPr>
        <w:t xml:space="preserve"> the total number of monotonicity violation</w:t>
      </w:r>
      <w:r w:rsidR="005923D5">
        <w:rPr>
          <w:rFonts w:ascii="Times New Roman" w:eastAsia="Times New Roman" w:hAnsi="Times New Roman" w:cs="Times New Roman"/>
          <w:color w:val="000000"/>
        </w:rPr>
        <w:t>s</w:t>
      </w:r>
      <w:r w:rsidR="00C5742E">
        <w:rPr>
          <w:rFonts w:ascii="Times New Roman" w:eastAsia="Times New Roman" w:hAnsi="Times New Roman" w:cs="Times New Roman"/>
          <w:color w:val="000000"/>
        </w:rPr>
        <w:t xml:space="preserve"> in </w:t>
      </w:r>
      <w:r w:rsidRPr="002C2EA3">
        <w:rPr>
          <w:rFonts w:ascii="Times New Roman" w:eastAsia="Times New Roman" w:hAnsi="Times New Roman" w:cs="Times New Roman"/>
          <w:color w:val="000000"/>
        </w:rPr>
        <w:t>regression</w:t>
      </w:r>
      <w:r w:rsidR="005923D5">
        <w:rPr>
          <w:rFonts w:ascii="Times New Roman" w:eastAsia="Times New Roman" w:hAnsi="Times New Roman" w:cs="Times New Roman"/>
          <w:color w:val="000000"/>
        </w:rPr>
        <w:t>s</w:t>
      </w:r>
      <w:r w:rsidRPr="002C2EA3">
        <w:rPr>
          <w:rFonts w:ascii="Times New Roman" w:eastAsia="Times New Roman" w:hAnsi="Times New Roman" w:cs="Times New Roman"/>
          <w:color w:val="000000"/>
        </w:rPr>
        <w:t xml:space="preserve"> (a) and (b)</w:t>
      </w:r>
      <w:r w:rsidR="005923D5">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 xml:space="preserve">we </w:t>
      </w:r>
      <w:r w:rsidR="00C5742E">
        <w:rPr>
          <w:rFonts w:ascii="Times New Roman" w:eastAsia="Times New Roman" w:hAnsi="Times New Roman" w:cs="Times New Roman"/>
          <w:color w:val="000000"/>
        </w:rPr>
        <w:t xml:space="preserve">may be able to </w:t>
      </w:r>
      <w:r w:rsidRPr="002C2EA3">
        <w:rPr>
          <w:rFonts w:ascii="Times New Roman" w:eastAsia="Times New Roman" w:hAnsi="Times New Roman" w:cs="Times New Roman"/>
          <w:color w:val="000000"/>
        </w:rPr>
        <w:t>determine which functional form provide</w:t>
      </w:r>
      <w:r w:rsidR="00C5742E">
        <w:rPr>
          <w:rFonts w:ascii="Times New Roman" w:eastAsia="Times New Roman" w:hAnsi="Times New Roman" w:cs="Times New Roman"/>
          <w:color w:val="000000"/>
        </w:rPr>
        <w:t xml:space="preserve">s </w:t>
      </w:r>
      <w:r w:rsidRPr="002C2EA3">
        <w:rPr>
          <w:rFonts w:ascii="Times New Roman" w:eastAsia="Times New Roman" w:hAnsi="Times New Roman" w:cs="Times New Roman"/>
          <w:color w:val="000000"/>
        </w:rPr>
        <w:t>the best fit.</w:t>
      </w:r>
      <w:r w:rsidR="00253031">
        <w:rPr>
          <w:rFonts w:ascii="Times New Roman" w:eastAsia="Times New Roman" w:hAnsi="Times New Roman" w:cs="Times New Roman"/>
          <w:color w:val="000000"/>
        </w:rPr>
        <w:t xml:space="preserve"> </w:t>
      </w:r>
    </w:p>
    <w:p w14:paraId="24E2D454" w14:textId="782CAA80" w:rsidR="00BB3049" w:rsidRDefault="002F290B" w:rsidP="00253031">
      <w:pPr>
        <w:spacing w:after="120" w:line="480" w:lineRule="auto"/>
        <w:ind w:right="245"/>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 shown in Table D</w:t>
      </w:r>
      <w:r w:rsidR="002C2EA3" w:rsidRPr="002C2EA3">
        <w:rPr>
          <w:rFonts w:ascii="Times New Roman" w:eastAsia="Times New Roman" w:hAnsi="Times New Roman" w:cs="Times New Roman"/>
          <w:color w:val="000000"/>
        </w:rPr>
        <w:t>, regression</w:t>
      </w:r>
      <w:r w:rsidR="005923D5">
        <w:rPr>
          <w:rFonts w:ascii="Times New Roman" w:eastAsia="Times New Roman" w:hAnsi="Times New Roman" w:cs="Times New Roman"/>
          <w:color w:val="000000"/>
        </w:rPr>
        <w:t>s</w:t>
      </w:r>
      <w:r w:rsidR="002C2EA3" w:rsidRPr="002C2EA3">
        <w:rPr>
          <w:rFonts w:ascii="Times New Roman" w:eastAsia="Times New Roman" w:hAnsi="Times New Roman" w:cs="Times New Roman"/>
          <w:color w:val="000000"/>
        </w:rPr>
        <w:t xml:space="preserve"> (a) and (b) incurred the same number of monotonicity violations </w:t>
      </w:r>
      <w:r w:rsidR="00307F4A">
        <w:rPr>
          <w:rFonts w:ascii="Times New Roman" w:eastAsia="Times New Roman" w:hAnsi="Times New Roman" w:cs="Times New Roman"/>
          <w:color w:val="000000"/>
        </w:rPr>
        <w:t xml:space="preserve">for </w:t>
      </w:r>
      <w:r w:rsidR="002C2EA3" w:rsidRPr="002C2EA3">
        <w:rPr>
          <w:rFonts w:ascii="Times New Roman" w:eastAsia="Times New Roman" w:hAnsi="Times New Roman" w:cs="Times New Roman"/>
          <w:color w:val="000000"/>
        </w:rPr>
        <w:t>88% of iterations</w:t>
      </w:r>
      <w:r w:rsidR="00307F4A">
        <w:rPr>
          <w:rFonts w:ascii="Times New Roman" w:eastAsia="Times New Roman" w:hAnsi="Times New Roman" w:cs="Times New Roman"/>
          <w:color w:val="000000"/>
        </w:rPr>
        <w:t xml:space="preserve"> </w:t>
      </w:r>
      <w:r w:rsidR="00307F4A" w:rsidRPr="002C2EA3">
        <w:rPr>
          <w:rFonts w:ascii="Times New Roman" w:eastAsia="Times New Roman" w:hAnsi="Times New Roman" w:cs="Times New Roman"/>
          <w:color w:val="000000"/>
        </w:rPr>
        <w:t>in sim</w:t>
      </w:r>
      <w:r w:rsidR="00307F4A">
        <w:rPr>
          <w:rFonts w:ascii="Times New Roman" w:eastAsia="Times New Roman" w:hAnsi="Times New Roman" w:cs="Times New Roman"/>
          <w:color w:val="000000"/>
        </w:rPr>
        <w:t>ulation</w:t>
      </w:r>
      <w:r w:rsidR="00307F4A" w:rsidRPr="002C2EA3">
        <w:rPr>
          <w:rFonts w:ascii="Times New Roman" w:eastAsia="Times New Roman" w:hAnsi="Times New Roman" w:cs="Times New Roman"/>
          <w:color w:val="000000"/>
        </w:rPr>
        <w:t xml:space="preserve"> 1</w:t>
      </w:r>
      <w:r w:rsidR="002C2EA3" w:rsidRPr="002C2EA3">
        <w:rPr>
          <w:rFonts w:ascii="Times New Roman" w:eastAsia="Times New Roman" w:hAnsi="Times New Roman" w:cs="Times New Roman"/>
          <w:color w:val="000000"/>
        </w:rPr>
        <w:t xml:space="preserve">. </w:t>
      </w:r>
      <w:r w:rsidR="00C5742E">
        <w:rPr>
          <w:rFonts w:ascii="Times New Roman" w:eastAsia="Times New Roman" w:hAnsi="Times New Roman" w:cs="Times New Roman"/>
          <w:color w:val="000000"/>
        </w:rPr>
        <w:t xml:space="preserve">Similarly, in </w:t>
      </w:r>
      <w:r w:rsidR="00307F4A">
        <w:rPr>
          <w:rFonts w:ascii="Times New Roman" w:eastAsia="Times New Roman" w:hAnsi="Times New Roman" w:cs="Times New Roman"/>
          <w:color w:val="000000"/>
        </w:rPr>
        <w:t>simulation 2</w:t>
      </w:r>
      <w:r w:rsidR="00C5742E">
        <w:rPr>
          <w:rFonts w:ascii="Times New Roman" w:eastAsia="Times New Roman" w:hAnsi="Times New Roman" w:cs="Times New Roman"/>
          <w:color w:val="000000"/>
        </w:rPr>
        <w:t xml:space="preserve"> regressions (a) and (b) resulted in the same number of violations in 98% of iterations.</w:t>
      </w:r>
      <w:r w:rsidR="004F2BB5">
        <w:rPr>
          <w:rFonts w:ascii="Times New Roman" w:eastAsia="Times New Roman" w:hAnsi="Times New Roman" w:cs="Times New Roman"/>
          <w:color w:val="000000"/>
        </w:rPr>
        <w:t xml:space="preserve"> </w:t>
      </w:r>
      <w:r w:rsidR="00124462">
        <w:rPr>
          <w:rFonts w:ascii="Times New Roman" w:eastAsia="Times New Roman" w:hAnsi="Times New Roman" w:cs="Times New Roman"/>
          <w:color w:val="000000"/>
        </w:rPr>
        <w:t xml:space="preserve">In this scenario, comparison </w:t>
      </w:r>
      <w:r w:rsidR="00E358EC">
        <w:rPr>
          <w:rFonts w:ascii="Times New Roman" w:eastAsia="Times New Roman" w:hAnsi="Times New Roman" w:cs="Times New Roman"/>
          <w:color w:val="000000"/>
        </w:rPr>
        <w:t xml:space="preserve">of monotonicity violations did </w:t>
      </w:r>
      <w:r w:rsidR="00124462">
        <w:rPr>
          <w:rFonts w:ascii="Times New Roman" w:eastAsia="Times New Roman" w:hAnsi="Times New Roman" w:cs="Times New Roman"/>
          <w:color w:val="000000"/>
        </w:rPr>
        <w:t>not differentiate between functional forms</w:t>
      </w:r>
      <w:r w:rsidR="002E19D7">
        <w:rPr>
          <w:rFonts w:ascii="Times New Roman" w:eastAsia="Times New Roman" w:hAnsi="Times New Roman" w:cs="Times New Roman"/>
          <w:color w:val="000000"/>
        </w:rPr>
        <w:t>.</w:t>
      </w:r>
    </w:p>
    <w:p w14:paraId="0EB96A1A" w14:textId="5DDE6C32" w:rsidR="002C2EA3" w:rsidRPr="00BB3049" w:rsidRDefault="002F290B" w:rsidP="00BB3049">
      <w:pPr>
        <w:spacing w:after="0" w:line="480" w:lineRule="auto"/>
        <w:ind w:right="245"/>
        <w:textAlignment w:val="baseline"/>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Table D.</w:t>
      </w:r>
      <w:r w:rsidR="002C2EA3" w:rsidRPr="00BB3049">
        <w:rPr>
          <w:rFonts w:ascii="Times New Roman" w:eastAsia="Times New Roman" w:hAnsi="Times New Roman" w:cs="Times New Roman"/>
          <w:b/>
          <w:color w:val="000000"/>
          <w:szCs w:val="24"/>
        </w:rPr>
        <w:t xml:space="preserve"> Monotonicity </w:t>
      </w:r>
      <w:r w:rsidR="00E145B0">
        <w:rPr>
          <w:rFonts w:ascii="Times New Roman" w:eastAsia="Times New Roman" w:hAnsi="Times New Roman" w:cs="Times New Roman"/>
          <w:b/>
          <w:color w:val="000000"/>
          <w:szCs w:val="24"/>
        </w:rPr>
        <w:t>v</w:t>
      </w:r>
      <w:r w:rsidR="002C2EA3" w:rsidRPr="00BB3049">
        <w:rPr>
          <w:rFonts w:ascii="Times New Roman" w:eastAsia="Times New Roman" w:hAnsi="Times New Roman" w:cs="Times New Roman"/>
          <w:b/>
          <w:color w:val="000000"/>
          <w:szCs w:val="24"/>
        </w:rPr>
        <w:t>iolations</w:t>
      </w:r>
      <w:r w:rsidR="00E145B0">
        <w:rPr>
          <w:rFonts w:ascii="Times New Roman" w:eastAsia="Times New Roman" w:hAnsi="Times New Roman" w:cs="Times New Roman"/>
          <w:b/>
          <w:color w:val="000000"/>
          <w:szCs w:val="24"/>
        </w:rPr>
        <w:t>.</w:t>
      </w:r>
    </w:p>
    <w:tbl>
      <w:tblPr>
        <w:tblStyle w:val="TableGrid"/>
        <w:tblW w:w="9175" w:type="dxa"/>
        <w:tblLook w:val="04A0" w:firstRow="1" w:lastRow="0" w:firstColumn="1" w:lastColumn="0" w:noHBand="0" w:noVBand="1"/>
      </w:tblPr>
      <w:tblGrid>
        <w:gridCol w:w="5755"/>
        <w:gridCol w:w="1710"/>
        <w:gridCol w:w="1710"/>
      </w:tblGrid>
      <w:tr w:rsidR="00E145B0" w:rsidRPr="002C2EA3" w14:paraId="47C408F5" w14:textId="77777777" w:rsidTr="002F290B">
        <w:trPr>
          <w:trHeight w:val="107"/>
        </w:trPr>
        <w:tc>
          <w:tcPr>
            <w:tcW w:w="5755" w:type="dxa"/>
            <w:shd w:val="clear" w:color="auto" w:fill="auto"/>
          </w:tcPr>
          <w:p w14:paraId="7A28294E" w14:textId="1C608503" w:rsidR="002C2EA3" w:rsidRPr="00BB3049" w:rsidRDefault="00E145B0" w:rsidP="00E358EC">
            <w:pPr>
              <w:spacing w:before="80" w:after="80"/>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Indicator</w:t>
            </w:r>
          </w:p>
        </w:tc>
        <w:tc>
          <w:tcPr>
            <w:tcW w:w="1710" w:type="dxa"/>
            <w:shd w:val="clear" w:color="auto" w:fill="auto"/>
          </w:tcPr>
          <w:p w14:paraId="71C58893" w14:textId="3DDB7A6A" w:rsidR="002C2EA3" w:rsidRPr="00BB3049" w:rsidRDefault="002C2EA3" w:rsidP="00E358EC">
            <w:pPr>
              <w:spacing w:before="80" w:after="80"/>
              <w:textAlignment w:val="baseline"/>
              <w:rPr>
                <w:rFonts w:ascii="Times New Roman" w:eastAsia="Times New Roman" w:hAnsi="Times New Roman" w:cs="Times New Roman"/>
                <w:b/>
                <w:color w:val="000000"/>
              </w:rPr>
            </w:pPr>
            <w:r w:rsidRPr="00BB3049">
              <w:rPr>
                <w:rFonts w:ascii="Times New Roman" w:eastAsia="Times New Roman" w:hAnsi="Times New Roman" w:cs="Times New Roman"/>
                <w:b/>
                <w:color w:val="000000"/>
              </w:rPr>
              <w:t xml:space="preserve"> </w:t>
            </w:r>
            <w:r w:rsidR="00E145B0">
              <w:rPr>
                <w:rFonts w:ascii="Times New Roman" w:eastAsia="Times New Roman" w:hAnsi="Times New Roman" w:cs="Times New Roman"/>
                <w:b/>
                <w:color w:val="000000"/>
              </w:rPr>
              <w:t>Simulation 1</w:t>
            </w:r>
          </w:p>
        </w:tc>
        <w:tc>
          <w:tcPr>
            <w:tcW w:w="1710" w:type="dxa"/>
            <w:shd w:val="clear" w:color="auto" w:fill="auto"/>
          </w:tcPr>
          <w:p w14:paraId="42155754" w14:textId="671BA03B" w:rsidR="002C2EA3" w:rsidRPr="00BB3049" w:rsidRDefault="00E145B0" w:rsidP="00E358EC">
            <w:pPr>
              <w:spacing w:before="80" w:after="80"/>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Simulation </w:t>
            </w:r>
            <w:r w:rsidR="002C2EA3" w:rsidRPr="00BB3049">
              <w:rPr>
                <w:rFonts w:ascii="Times New Roman" w:eastAsia="Times New Roman" w:hAnsi="Times New Roman" w:cs="Times New Roman"/>
                <w:b/>
                <w:color w:val="000000"/>
              </w:rPr>
              <w:t>2</w:t>
            </w:r>
          </w:p>
        </w:tc>
      </w:tr>
      <w:tr w:rsidR="002C2EA3" w:rsidRPr="002C2EA3" w14:paraId="64B8452E" w14:textId="77777777" w:rsidTr="00E358EC">
        <w:trPr>
          <w:trHeight w:val="540"/>
        </w:trPr>
        <w:tc>
          <w:tcPr>
            <w:tcW w:w="5755" w:type="dxa"/>
          </w:tcPr>
          <w:p w14:paraId="469877DE" w14:textId="77777777" w:rsidR="002C2EA3" w:rsidRPr="002C2EA3" w:rsidRDefault="002C2EA3" w:rsidP="00E358EC">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regression (a) incurring fewer monotonicity violations than regression (b)</w:t>
            </w:r>
          </w:p>
        </w:tc>
        <w:tc>
          <w:tcPr>
            <w:tcW w:w="1710" w:type="dxa"/>
            <w:vAlign w:val="center"/>
          </w:tcPr>
          <w:p w14:paraId="623B69D2"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0%</w:t>
            </w:r>
          </w:p>
        </w:tc>
        <w:tc>
          <w:tcPr>
            <w:tcW w:w="1710" w:type="dxa"/>
            <w:vAlign w:val="center"/>
          </w:tcPr>
          <w:p w14:paraId="1C5785E4"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0%</w:t>
            </w:r>
          </w:p>
        </w:tc>
      </w:tr>
      <w:tr w:rsidR="002C2EA3" w:rsidRPr="002C2EA3" w14:paraId="65F0F71F" w14:textId="77777777" w:rsidTr="00E358EC">
        <w:trPr>
          <w:trHeight w:val="540"/>
        </w:trPr>
        <w:tc>
          <w:tcPr>
            <w:tcW w:w="5755" w:type="dxa"/>
          </w:tcPr>
          <w:p w14:paraId="0C42EF40" w14:textId="77777777" w:rsidR="002C2EA3" w:rsidRPr="002C2EA3" w:rsidRDefault="002C2EA3" w:rsidP="00E358EC">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regression (b) incurring fewer monotonicity violations than regression (a)</w:t>
            </w:r>
          </w:p>
        </w:tc>
        <w:tc>
          <w:tcPr>
            <w:tcW w:w="1710" w:type="dxa"/>
            <w:vAlign w:val="center"/>
          </w:tcPr>
          <w:p w14:paraId="7EE10F30"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12%</w:t>
            </w:r>
          </w:p>
        </w:tc>
        <w:tc>
          <w:tcPr>
            <w:tcW w:w="1710" w:type="dxa"/>
            <w:vAlign w:val="center"/>
          </w:tcPr>
          <w:p w14:paraId="1B109355"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2%</w:t>
            </w:r>
          </w:p>
        </w:tc>
      </w:tr>
      <w:tr w:rsidR="002C2EA3" w:rsidRPr="002C2EA3" w14:paraId="5BDE7172" w14:textId="77777777" w:rsidTr="00E358EC">
        <w:trPr>
          <w:trHeight w:val="682"/>
        </w:trPr>
        <w:tc>
          <w:tcPr>
            <w:tcW w:w="5755" w:type="dxa"/>
          </w:tcPr>
          <w:p w14:paraId="684558E5" w14:textId="028AA66E" w:rsidR="002C2EA3" w:rsidRPr="002C2EA3" w:rsidRDefault="002C2EA3" w:rsidP="00E358EC">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where regression (a) and</w:t>
            </w:r>
            <w:r w:rsidR="00E358EC">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(b) incurred the equivalent number of monotonicity violations</w:t>
            </w:r>
          </w:p>
        </w:tc>
        <w:tc>
          <w:tcPr>
            <w:tcW w:w="1710" w:type="dxa"/>
            <w:vAlign w:val="center"/>
          </w:tcPr>
          <w:p w14:paraId="477033F7"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88%</w:t>
            </w:r>
          </w:p>
        </w:tc>
        <w:tc>
          <w:tcPr>
            <w:tcW w:w="1710" w:type="dxa"/>
            <w:vAlign w:val="center"/>
          </w:tcPr>
          <w:p w14:paraId="36865E5A"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98%</w:t>
            </w:r>
          </w:p>
        </w:tc>
      </w:tr>
    </w:tbl>
    <w:p w14:paraId="2D4BB859" w14:textId="77777777" w:rsidR="00253031" w:rsidRDefault="00253031" w:rsidP="00BB3049">
      <w:pPr>
        <w:spacing w:after="0" w:line="480" w:lineRule="auto"/>
        <w:ind w:right="245"/>
        <w:textAlignment w:val="baseline"/>
        <w:rPr>
          <w:rFonts w:ascii="Times New Roman" w:eastAsia="Times New Roman" w:hAnsi="Times New Roman" w:cs="Times New Roman"/>
          <w:b/>
          <w:color w:val="000000"/>
          <w:sz w:val="24"/>
        </w:rPr>
      </w:pPr>
    </w:p>
    <w:p w14:paraId="4CEBF630" w14:textId="77777777" w:rsidR="00253031" w:rsidRDefault="00253031" w:rsidP="00BB3049">
      <w:pPr>
        <w:spacing w:after="0" w:line="480" w:lineRule="auto"/>
        <w:ind w:right="245"/>
        <w:textAlignment w:val="baseline"/>
        <w:rPr>
          <w:rFonts w:ascii="Times New Roman" w:eastAsia="Times New Roman" w:hAnsi="Times New Roman" w:cs="Times New Roman"/>
          <w:b/>
          <w:color w:val="000000"/>
          <w:sz w:val="24"/>
        </w:rPr>
      </w:pPr>
    </w:p>
    <w:p w14:paraId="0FF741A0" w14:textId="221410B1" w:rsidR="002C2EA3" w:rsidRPr="002F290B" w:rsidRDefault="002C2EA3" w:rsidP="00BB3049">
      <w:pPr>
        <w:spacing w:after="0" w:line="480" w:lineRule="auto"/>
        <w:ind w:right="245"/>
        <w:textAlignment w:val="baseline"/>
        <w:rPr>
          <w:rFonts w:ascii="Times New Roman" w:eastAsia="Times New Roman" w:hAnsi="Times New Roman" w:cs="Times New Roman"/>
          <w:color w:val="000000"/>
          <w:sz w:val="32"/>
          <w:szCs w:val="32"/>
        </w:rPr>
      </w:pPr>
      <w:r w:rsidRPr="002F290B">
        <w:rPr>
          <w:rFonts w:ascii="Times New Roman" w:eastAsia="Times New Roman" w:hAnsi="Times New Roman" w:cs="Times New Roman"/>
          <w:b/>
          <w:color w:val="000000"/>
          <w:sz w:val="32"/>
          <w:szCs w:val="32"/>
        </w:rPr>
        <w:lastRenderedPageBreak/>
        <w:t>Ramsey RESET test</w:t>
      </w:r>
    </w:p>
    <w:p w14:paraId="71E493CB" w14:textId="77777777" w:rsidR="00253031" w:rsidRDefault="002C2EA3" w:rsidP="00253031">
      <w:pPr>
        <w:spacing w:after="120" w:line="480" w:lineRule="auto"/>
        <w:ind w:right="245"/>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The Ramsey RESET test</w:t>
      </w:r>
      <w:r w:rsidR="007446F7">
        <w:rPr>
          <w:rFonts w:ascii="Times New Roman" w:eastAsia="Times New Roman" w:hAnsi="Times New Roman" w:cs="Times New Roman"/>
          <w:color w:val="000000"/>
        </w:rPr>
        <w:t xml:space="preserve"> examines whether </w:t>
      </w:r>
      <w:r w:rsidRPr="002C2EA3">
        <w:rPr>
          <w:rFonts w:ascii="Times New Roman" w:eastAsia="Times New Roman" w:hAnsi="Times New Roman" w:cs="Times New Roman"/>
          <w:color w:val="000000"/>
        </w:rPr>
        <w:t>non-linear combinations of fitted values</w:t>
      </w:r>
      <w:r w:rsidR="00027B34">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explains the response variable</w:t>
      </w:r>
      <w:r w:rsidR="00027B34">
        <w:rPr>
          <w:rFonts w:ascii="Times New Roman" w:eastAsia="Times New Roman" w:hAnsi="Times New Roman" w:cs="Times New Roman"/>
          <w:color w:val="000000"/>
        </w:rPr>
        <w:t xml:space="preserve"> significantly at the 5% level</w:t>
      </w:r>
      <w:r w:rsidR="00326009">
        <w:rPr>
          <w:rFonts w:ascii="Times New Roman" w:eastAsia="Times New Roman" w:hAnsi="Times New Roman" w:cs="Times New Roman"/>
          <w:color w:val="000000"/>
        </w:rPr>
        <w:t>.</w:t>
      </w:r>
      <w:r w:rsidRPr="002C2EA3">
        <w:rPr>
          <w:rFonts w:ascii="Times New Roman" w:eastAsia="Times New Roman" w:hAnsi="Times New Roman" w:cs="Times New Roman"/>
          <w:color w:val="000000"/>
        </w:rPr>
        <w:t xml:space="preserve"> </w:t>
      </w:r>
      <w:r w:rsidR="006B6033">
        <w:rPr>
          <w:rFonts w:ascii="Times New Roman" w:eastAsia="Times New Roman" w:hAnsi="Times New Roman" w:cs="Times New Roman"/>
          <w:color w:val="000000"/>
        </w:rPr>
        <w:t>For instance, i</w:t>
      </w:r>
      <w:r w:rsidR="006948B8">
        <w:rPr>
          <w:rFonts w:ascii="Times New Roman" w:eastAsia="Times New Roman" w:hAnsi="Times New Roman" w:cs="Times New Roman"/>
          <w:color w:val="000000"/>
        </w:rPr>
        <w:t xml:space="preserve">f the test is successful in simulation </w:t>
      </w:r>
      <w:r w:rsidR="00326009">
        <w:rPr>
          <w:rFonts w:ascii="Times New Roman" w:eastAsia="Times New Roman" w:hAnsi="Times New Roman" w:cs="Times New Roman"/>
          <w:color w:val="000000"/>
        </w:rPr>
        <w:t>2, we</w:t>
      </w:r>
      <w:r w:rsidR="006B6033">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 xml:space="preserve">expect </w:t>
      </w:r>
      <w:r w:rsidR="006B6033">
        <w:rPr>
          <w:rFonts w:ascii="Times New Roman" w:eastAsia="Times New Roman" w:hAnsi="Times New Roman" w:cs="Times New Roman"/>
          <w:color w:val="000000"/>
        </w:rPr>
        <w:t xml:space="preserve">that </w:t>
      </w:r>
      <w:r w:rsidRPr="002C2EA3">
        <w:rPr>
          <w:rFonts w:ascii="Times New Roman" w:eastAsia="Times New Roman" w:hAnsi="Times New Roman" w:cs="Times New Roman"/>
          <w:color w:val="000000"/>
        </w:rPr>
        <w:t xml:space="preserve">the Ramsey RESET quadratic term in regression (a) </w:t>
      </w:r>
      <w:r w:rsidR="0023039F">
        <w:rPr>
          <w:rFonts w:ascii="Times New Roman" w:eastAsia="Times New Roman" w:hAnsi="Times New Roman" w:cs="Times New Roman"/>
          <w:color w:val="000000"/>
        </w:rPr>
        <w:t xml:space="preserve">to be </w:t>
      </w:r>
      <w:r w:rsidRPr="002C2EA3">
        <w:rPr>
          <w:rFonts w:ascii="Times New Roman" w:eastAsia="Times New Roman" w:hAnsi="Times New Roman" w:cs="Times New Roman"/>
          <w:color w:val="000000"/>
        </w:rPr>
        <w:t xml:space="preserve">significant </w:t>
      </w:r>
      <w:r w:rsidR="00027B34">
        <w:rPr>
          <w:rFonts w:ascii="Times New Roman" w:eastAsia="Times New Roman" w:hAnsi="Times New Roman" w:cs="Times New Roman"/>
          <w:color w:val="000000"/>
        </w:rPr>
        <w:t xml:space="preserve">and </w:t>
      </w:r>
      <w:r w:rsidRPr="002C2EA3">
        <w:rPr>
          <w:rFonts w:ascii="Times New Roman" w:eastAsia="Times New Roman" w:hAnsi="Times New Roman" w:cs="Times New Roman"/>
          <w:color w:val="000000"/>
        </w:rPr>
        <w:t xml:space="preserve">the Ramsey RESET quadratic term in regression (b) </w:t>
      </w:r>
      <w:r w:rsidR="0023039F">
        <w:rPr>
          <w:rFonts w:ascii="Times New Roman" w:eastAsia="Times New Roman" w:hAnsi="Times New Roman" w:cs="Times New Roman"/>
          <w:color w:val="000000"/>
        </w:rPr>
        <w:t xml:space="preserve">to </w:t>
      </w:r>
      <w:r w:rsidRPr="002C2EA3">
        <w:rPr>
          <w:rFonts w:ascii="Times New Roman" w:eastAsia="Times New Roman" w:hAnsi="Times New Roman" w:cs="Times New Roman"/>
          <w:color w:val="000000"/>
        </w:rPr>
        <w:t xml:space="preserve">lack statistical </w:t>
      </w:r>
      <w:r w:rsidR="00BB3049" w:rsidRPr="002C2EA3">
        <w:rPr>
          <w:rFonts w:ascii="Times New Roman" w:eastAsia="Times New Roman" w:hAnsi="Times New Roman" w:cs="Times New Roman"/>
          <w:color w:val="000000"/>
        </w:rPr>
        <w:t>significance</w:t>
      </w:r>
      <w:r w:rsidRPr="002C2EA3">
        <w:rPr>
          <w:rFonts w:ascii="Times New Roman" w:eastAsia="Times New Roman" w:hAnsi="Times New Roman" w:cs="Times New Roman"/>
          <w:color w:val="000000"/>
        </w:rPr>
        <w:t xml:space="preserve">. </w:t>
      </w:r>
      <w:r w:rsidR="004C7947">
        <w:rPr>
          <w:rFonts w:ascii="Times New Roman" w:eastAsia="Times New Roman" w:hAnsi="Times New Roman" w:cs="Times New Roman"/>
          <w:color w:val="000000"/>
        </w:rPr>
        <w:t xml:space="preserve">Based on this result, we would then </w:t>
      </w:r>
      <w:r w:rsidRPr="002C2EA3">
        <w:rPr>
          <w:rFonts w:ascii="Times New Roman" w:eastAsia="Times New Roman" w:hAnsi="Times New Roman" w:cs="Times New Roman"/>
          <w:color w:val="000000"/>
        </w:rPr>
        <w:t xml:space="preserve">reject the linear functional form postulated by regression (a). We </w:t>
      </w:r>
      <w:r w:rsidR="004C7947">
        <w:rPr>
          <w:rFonts w:ascii="Times New Roman" w:eastAsia="Times New Roman" w:hAnsi="Times New Roman" w:cs="Times New Roman"/>
          <w:color w:val="000000"/>
        </w:rPr>
        <w:t xml:space="preserve">would </w:t>
      </w:r>
      <w:r w:rsidRPr="002C2EA3">
        <w:rPr>
          <w:rFonts w:ascii="Times New Roman" w:eastAsia="Times New Roman" w:hAnsi="Times New Roman" w:cs="Times New Roman"/>
          <w:color w:val="000000"/>
        </w:rPr>
        <w:t>expect the</w:t>
      </w:r>
      <w:r w:rsidR="007E72BD">
        <w:rPr>
          <w:rFonts w:ascii="Times New Roman" w:eastAsia="Times New Roman" w:hAnsi="Times New Roman" w:cs="Times New Roman"/>
          <w:color w:val="000000"/>
        </w:rPr>
        <w:t xml:space="preserve"> opposite to hold true for sim</w:t>
      </w:r>
      <w:r w:rsidR="006948B8">
        <w:rPr>
          <w:rFonts w:ascii="Times New Roman" w:eastAsia="Times New Roman" w:hAnsi="Times New Roman" w:cs="Times New Roman"/>
          <w:color w:val="000000"/>
        </w:rPr>
        <w:t>ulation</w:t>
      </w:r>
      <w:r w:rsidR="007E72BD">
        <w:rPr>
          <w:rFonts w:ascii="Times New Roman" w:eastAsia="Times New Roman" w:hAnsi="Times New Roman" w:cs="Times New Roman"/>
          <w:color w:val="000000"/>
        </w:rPr>
        <w:t xml:space="preserve"> 1.</w:t>
      </w:r>
      <w:r w:rsidR="00253031">
        <w:rPr>
          <w:rFonts w:ascii="Times New Roman" w:eastAsia="Times New Roman" w:hAnsi="Times New Roman" w:cs="Times New Roman"/>
          <w:color w:val="000000"/>
        </w:rPr>
        <w:t xml:space="preserve"> </w:t>
      </w:r>
    </w:p>
    <w:p w14:paraId="11DFD726" w14:textId="40F6CF19" w:rsidR="00E358EC" w:rsidRDefault="002F290B" w:rsidP="00253031">
      <w:pPr>
        <w:spacing w:after="120" w:line="480" w:lineRule="auto"/>
        <w:ind w:right="245"/>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As seen in Table E</w:t>
      </w:r>
      <w:r w:rsidR="002C2EA3" w:rsidRPr="002C2EA3">
        <w:rPr>
          <w:rFonts w:ascii="Times New Roman" w:eastAsia="Times New Roman" w:hAnsi="Times New Roman" w:cs="Times New Roman"/>
          <w:color w:val="000000"/>
        </w:rPr>
        <w:t>, the Ramsey RESET test performe</w:t>
      </w:r>
      <w:r w:rsidR="006948B8">
        <w:rPr>
          <w:rFonts w:ascii="Times New Roman" w:eastAsia="Times New Roman" w:hAnsi="Times New Roman" w:cs="Times New Roman"/>
          <w:color w:val="000000"/>
        </w:rPr>
        <w:t>d well in simulation 2</w:t>
      </w:r>
      <w:r w:rsidR="004C7947">
        <w:rPr>
          <w:rFonts w:ascii="Times New Roman" w:eastAsia="Times New Roman" w:hAnsi="Times New Roman" w:cs="Times New Roman"/>
          <w:color w:val="000000"/>
        </w:rPr>
        <w:t xml:space="preserve">, </w:t>
      </w:r>
      <w:r w:rsidR="006948B8">
        <w:rPr>
          <w:rFonts w:ascii="Times New Roman" w:eastAsia="Times New Roman" w:hAnsi="Times New Roman" w:cs="Times New Roman"/>
          <w:color w:val="000000"/>
        </w:rPr>
        <w:t xml:space="preserve">correctly </w:t>
      </w:r>
      <w:r w:rsidR="002C2EA3" w:rsidRPr="002C2EA3">
        <w:rPr>
          <w:rFonts w:ascii="Times New Roman" w:eastAsia="Times New Roman" w:hAnsi="Times New Roman" w:cs="Times New Roman"/>
          <w:color w:val="000000"/>
        </w:rPr>
        <w:t>rejecting the linear function</w:t>
      </w:r>
      <w:r w:rsidR="0023039F">
        <w:rPr>
          <w:rFonts w:ascii="Times New Roman" w:eastAsia="Times New Roman" w:hAnsi="Times New Roman" w:cs="Times New Roman"/>
          <w:color w:val="000000"/>
        </w:rPr>
        <w:t>al form in 80</w:t>
      </w:r>
      <w:r w:rsidR="002C2EA3" w:rsidRPr="002C2EA3">
        <w:rPr>
          <w:rFonts w:ascii="Times New Roman" w:eastAsia="Times New Roman" w:hAnsi="Times New Roman" w:cs="Times New Roman"/>
          <w:color w:val="000000"/>
        </w:rPr>
        <w:t>% of iterations</w:t>
      </w:r>
      <w:r w:rsidR="00027B34">
        <w:rPr>
          <w:rFonts w:ascii="Times New Roman" w:eastAsia="Times New Roman" w:hAnsi="Times New Roman" w:cs="Times New Roman"/>
          <w:color w:val="000000"/>
        </w:rPr>
        <w:t xml:space="preserve"> (</w:t>
      </w:r>
      <w:r w:rsidR="00E358EC">
        <w:rPr>
          <w:rFonts w:ascii="Times New Roman" w:eastAsia="Times New Roman" w:hAnsi="Times New Roman" w:cs="Times New Roman"/>
          <w:color w:val="000000"/>
        </w:rPr>
        <w:t xml:space="preserve">80% = </w:t>
      </w:r>
      <w:r w:rsidR="00027B34">
        <w:rPr>
          <w:rFonts w:ascii="Times New Roman" w:eastAsia="Times New Roman" w:hAnsi="Times New Roman" w:cs="Times New Roman"/>
          <w:color w:val="000000"/>
        </w:rPr>
        <w:t>84%</w:t>
      </w:r>
      <w:r w:rsidR="00E358EC">
        <w:rPr>
          <w:rFonts w:ascii="Times New Roman" w:eastAsia="Times New Roman" w:hAnsi="Times New Roman" w:cs="Times New Roman"/>
          <w:color w:val="000000"/>
        </w:rPr>
        <w:t xml:space="preserve"> – </w:t>
      </w:r>
      <w:r w:rsidR="0023039F">
        <w:rPr>
          <w:rFonts w:ascii="Times New Roman" w:eastAsia="Times New Roman" w:hAnsi="Times New Roman" w:cs="Times New Roman"/>
          <w:color w:val="000000"/>
        </w:rPr>
        <w:t>4%)</w:t>
      </w:r>
      <w:r w:rsidR="002C2EA3" w:rsidRPr="002C2EA3">
        <w:rPr>
          <w:rFonts w:ascii="Times New Roman" w:eastAsia="Times New Roman" w:hAnsi="Times New Roman" w:cs="Times New Roman"/>
          <w:color w:val="000000"/>
        </w:rPr>
        <w:t xml:space="preserve">. </w:t>
      </w:r>
      <w:r w:rsidR="00027B34">
        <w:rPr>
          <w:rFonts w:ascii="Times New Roman" w:eastAsia="Times New Roman" w:hAnsi="Times New Roman" w:cs="Times New Roman"/>
          <w:color w:val="000000"/>
        </w:rPr>
        <w:t>However</w:t>
      </w:r>
      <w:r w:rsidR="00FF0612">
        <w:rPr>
          <w:rFonts w:ascii="Times New Roman" w:eastAsia="Times New Roman" w:hAnsi="Times New Roman" w:cs="Times New Roman"/>
          <w:color w:val="000000"/>
        </w:rPr>
        <w:t>,</w:t>
      </w:r>
      <w:r w:rsidR="00027B34">
        <w:rPr>
          <w:rFonts w:ascii="Times New Roman" w:eastAsia="Times New Roman" w:hAnsi="Times New Roman" w:cs="Times New Roman"/>
          <w:color w:val="000000"/>
        </w:rPr>
        <w:t xml:space="preserve"> i</w:t>
      </w:r>
      <w:r w:rsidR="002C2EA3" w:rsidRPr="002C2EA3">
        <w:rPr>
          <w:rFonts w:ascii="Times New Roman" w:eastAsia="Times New Roman" w:hAnsi="Times New Roman" w:cs="Times New Roman"/>
          <w:color w:val="000000"/>
        </w:rPr>
        <w:t>n sim</w:t>
      </w:r>
      <w:r w:rsidR="006948B8">
        <w:rPr>
          <w:rFonts w:ascii="Times New Roman" w:eastAsia="Times New Roman" w:hAnsi="Times New Roman" w:cs="Times New Roman"/>
          <w:color w:val="000000"/>
        </w:rPr>
        <w:t>ulation</w:t>
      </w:r>
      <w:r w:rsidR="002C2EA3" w:rsidRPr="002C2EA3">
        <w:rPr>
          <w:rFonts w:ascii="Times New Roman" w:eastAsia="Times New Roman" w:hAnsi="Times New Roman" w:cs="Times New Roman"/>
          <w:color w:val="000000"/>
        </w:rPr>
        <w:t xml:space="preserve"> 1</w:t>
      </w:r>
      <w:r w:rsidR="004C7947">
        <w:rPr>
          <w:rFonts w:ascii="Times New Roman" w:eastAsia="Times New Roman" w:hAnsi="Times New Roman" w:cs="Times New Roman"/>
          <w:color w:val="000000"/>
        </w:rPr>
        <w:t xml:space="preserve">, </w:t>
      </w:r>
      <w:r w:rsidR="00027B34">
        <w:rPr>
          <w:rFonts w:ascii="Times New Roman" w:eastAsia="Times New Roman" w:hAnsi="Times New Roman" w:cs="Times New Roman"/>
          <w:color w:val="000000"/>
        </w:rPr>
        <w:t>the Cobb-Douglas functi</w:t>
      </w:r>
      <w:r w:rsidR="00FF0612">
        <w:rPr>
          <w:rFonts w:ascii="Times New Roman" w:eastAsia="Times New Roman" w:hAnsi="Times New Roman" w:cs="Times New Roman"/>
          <w:color w:val="000000"/>
        </w:rPr>
        <w:t>onal form was rejected in</w:t>
      </w:r>
      <w:r w:rsidR="00027B34">
        <w:rPr>
          <w:rFonts w:ascii="Times New Roman" w:eastAsia="Times New Roman" w:hAnsi="Times New Roman" w:cs="Times New Roman"/>
          <w:color w:val="000000"/>
        </w:rPr>
        <w:t xml:space="preserve"> 9% of iterations (</w:t>
      </w:r>
      <w:r w:rsidR="00E358EC">
        <w:rPr>
          <w:rFonts w:ascii="Times New Roman" w:eastAsia="Times New Roman" w:hAnsi="Times New Roman" w:cs="Times New Roman"/>
          <w:color w:val="000000"/>
        </w:rPr>
        <w:t xml:space="preserve">9% = </w:t>
      </w:r>
      <w:r w:rsidR="00027B34">
        <w:rPr>
          <w:rFonts w:ascii="Times New Roman" w:eastAsia="Times New Roman" w:hAnsi="Times New Roman" w:cs="Times New Roman"/>
          <w:color w:val="000000"/>
        </w:rPr>
        <w:t>13%</w:t>
      </w:r>
      <w:r w:rsidR="00E358EC">
        <w:rPr>
          <w:rFonts w:ascii="Times New Roman" w:eastAsia="Times New Roman" w:hAnsi="Times New Roman" w:cs="Times New Roman"/>
          <w:color w:val="000000"/>
        </w:rPr>
        <w:t xml:space="preserve"> – </w:t>
      </w:r>
      <w:r w:rsidR="00FF0612">
        <w:rPr>
          <w:rFonts w:ascii="Times New Roman" w:eastAsia="Times New Roman" w:hAnsi="Times New Roman" w:cs="Times New Roman"/>
          <w:color w:val="000000"/>
        </w:rPr>
        <w:t>4%)</w:t>
      </w:r>
      <w:r w:rsidR="00E358EC">
        <w:rPr>
          <w:rFonts w:ascii="Times New Roman" w:eastAsia="Times New Roman" w:hAnsi="Times New Roman" w:cs="Times New Roman"/>
          <w:color w:val="000000"/>
        </w:rPr>
        <w:t>,</w:t>
      </w:r>
      <w:r w:rsidR="00FF0612">
        <w:rPr>
          <w:rFonts w:ascii="Times New Roman" w:eastAsia="Times New Roman" w:hAnsi="Times New Roman" w:cs="Times New Roman"/>
          <w:color w:val="000000"/>
        </w:rPr>
        <w:t xml:space="preserve"> and in 35% (</w:t>
      </w:r>
      <w:r w:rsidR="00E358EC">
        <w:rPr>
          <w:rFonts w:ascii="Times New Roman" w:eastAsia="Times New Roman" w:hAnsi="Times New Roman" w:cs="Times New Roman"/>
          <w:color w:val="000000"/>
        </w:rPr>
        <w:t xml:space="preserve">35% = </w:t>
      </w:r>
      <w:r w:rsidR="00FF0612">
        <w:rPr>
          <w:rFonts w:ascii="Times New Roman" w:eastAsia="Times New Roman" w:hAnsi="Times New Roman" w:cs="Times New Roman"/>
          <w:color w:val="000000"/>
        </w:rPr>
        <w:t>39%</w:t>
      </w:r>
      <w:r w:rsidR="00E358EC">
        <w:rPr>
          <w:rFonts w:ascii="Times New Roman" w:eastAsia="Times New Roman" w:hAnsi="Times New Roman" w:cs="Times New Roman"/>
          <w:color w:val="000000"/>
        </w:rPr>
        <w:t xml:space="preserve"> –</w:t>
      </w:r>
      <w:r w:rsidR="00FF0612">
        <w:rPr>
          <w:rFonts w:ascii="Times New Roman" w:eastAsia="Times New Roman" w:hAnsi="Times New Roman" w:cs="Times New Roman"/>
          <w:color w:val="000000"/>
        </w:rPr>
        <w:t>4%) of iteration</w:t>
      </w:r>
      <w:r w:rsidR="00E358EC">
        <w:rPr>
          <w:rFonts w:ascii="Times New Roman" w:eastAsia="Times New Roman" w:hAnsi="Times New Roman" w:cs="Times New Roman"/>
          <w:color w:val="000000"/>
        </w:rPr>
        <w:t xml:space="preserve">s regression (a) ‒ </w:t>
      </w:r>
      <w:r w:rsidR="00FF0612">
        <w:rPr>
          <w:rFonts w:ascii="Times New Roman" w:eastAsia="Times New Roman" w:hAnsi="Times New Roman" w:cs="Times New Roman"/>
          <w:color w:val="000000"/>
        </w:rPr>
        <w:t>the correctly specified functional form</w:t>
      </w:r>
      <w:r w:rsidR="00E358EC">
        <w:rPr>
          <w:rFonts w:ascii="Times New Roman" w:eastAsia="Times New Roman" w:hAnsi="Times New Roman" w:cs="Times New Roman"/>
          <w:color w:val="000000"/>
        </w:rPr>
        <w:t xml:space="preserve"> ‒</w:t>
      </w:r>
      <w:r w:rsidR="00FF0612">
        <w:rPr>
          <w:rFonts w:ascii="Times New Roman" w:eastAsia="Times New Roman" w:hAnsi="Times New Roman" w:cs="Times New Roman"/>
          <w:color w:val="000000"/>
        </w:rPr>
        <w:t xml:space="preserve"> was rejected. </w:t>
      </w:r>
      <w:r w:rsidR="00124462">
        <w:rPr>
          <w:rFonts w:ascii="Times New Roman" w:eastAsia="Times New Roman" w:hAnsi="Times New Roman" w:cs="Times New Roman"/>
          <w:color w:val="000000"/>
        </w:rPr>
        <w:t>The</w:t>
      </w:r>
      <w:r w:rsidR="00FF0612">
        <w:rPr>
          <w:rFonts w:ascii="Times New Roman" w:eastAsia="Times New Roman" w:hAnsi="Times New Roman" w:cs="Times New Roman"/>
          <w:color w:val="000000"/>
        </w:rPr>
        <w:t xml:space="preserve"> Ramsey RESET test fail</w:t>
      </w:r>
      <w:r w:rsidR="00E358EC">
        <w:rPr>
          <w:rFonts w:ascii="Times New Roman" w:eastAsia="Times New Roman" w:hAnsi="Times New Roman" w:cs="Times New Roman"/>
          <w:color w:val="000000"/>
        </w:rPr>
        <w:t>ed</w:t>
      </w:r>
      <w:r w:rsidR="00FF0612">
        <w:rPr>
          <w:rFonts w:ascii="Times New Roman" w:eastAsia="Times New Roman" w:hAnsi="Times New Roman" w:cs="Times New Roman"/>
          <w:color w:val="000000"/>
        </w:rPr>
        <w:t xml:space="preserve"> to discriminate between functional forms when the underlying functional form is </w:t>
      </w:r>
      <w:r w:rsidR="0011140B">
        <w:rPr>
          <w:rFonts w:ascii="Times New Roman" w:eastAsia="Times New Roman" w:hAnsi="Times New Roman" w:cs="Times New Roman"/>
          <w:color w:val="000000"/>
        </w:rPr>
        <w:t>linear.</w:t>
      </w:r>
    </w:p>
    <w:p w14:paraId="60EE4F57" w14:textId="63AE1B3F" w:rsidR="00253031" w:rsidRDefault="002F290B" w:rsidP="00253031">
      <w:pPr>
        <w:spacing w:after="0" w:line="240" w:lineRule="auto"/>
        <w:ind w:right="240"/>
        <w:textAlignment w:val="baseline"/>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Table E.</w:t>
      </w:r>
      <w:r w:rsidR="002C2EA3" w:rsidRPr="007650EF">
        <w:rPr>
          <w:rFonts w:ascii="Times New Roman" w:eastAsia="Times New Roman" w:hAnsi="Times New Roman" w:cs="Times New Roman"/>
          <w:b/>
          <w:color w:val="000000"/>
          <w:szCs w:val="24"/>
        </w:rPr>
        <w:t xml:space="preserve"> Ramsey RESET test</w:t>
      </w:r>
      <w:r w:rsidR="007446F7" w:rsidRPr="007650EF">
        <w:rPr>
          <w:rFonts w:ascii="Times New Roman" w:eastAsia="Times New Roman" w:hAnsi="Times New Roman" w:cs="Times New Roman"/>
          <w:b/>
          <w:color w:val="000000"/>
          <w:szCs w:val="24"/>
        </w:rPr>
        <w:t>.</w:t>
      </w:r>
    </w:p>
    <w:p w14:paraId="4CE1E8D2" w14:textId="77777777" w:rsidR="00253031" w:rsidRPr="007650EF" w:rsidRDefault="00253031" w:rsidP="00253031">
      <w:pPr>
        <w:spacing w:after="0" w:line="240" w:lineRule="auto"/>
        <w:ind w:right="240"/>
        <w:textAlignment w:val="baseline"/>
        <w:rPr>
          <w:rFonts w:ascii="Times New Roman" w:eastAsia="Times New Roman" w:hAnsi="Times New Roman" w:cs="Times New Roman"/>
          <w:b/>
          <w:color w:val="000000"/>
          <w:szCs w:val="24"/>
        </w:rPr>
      </w:pPr>
    </w:p>
    <w:tbl>
      <w:tblPr>
        <w:tblStyle w:val="TableGrid"/>
        <w:tblW w:w="9535" w:type="dxa"/>
        <w:tblLook w:val="04A0" w:firstRow="1" w:lastRow="0" w:firstColumn="1" w:lastColumn="0" w:noHBand="0" w:noVBand="1"/>
      </w:tblPr>
      <w:tblGrid>
        <w:gridCol w:w="6115"/>
        <w:gridCol w:w="1710"/>
        <w:gridCol w:w="1710"/>
      </w:tblGrid>
      <w:tr w:rsidR="007446F7" w:rsidRPr="002C2EA3" w14:paraId="43737969" w14:textId="77777777" w:rsidTr="002F290B">
        <w:trPr>
          <w:trHeight w:val="107"/>
        </w:trPr>
        <w:tc>
          <w:tcPr>
            <w:tcW w:w="6115" w:type="dxa"/>
            <w:shd w:val="clear" w:color="auto" w:fill="auto"/>
          </w:tcPr>
          <w:p w14:paraId="62B26A43" w14:textId="24774CD6" w:rsidR="007446F7" w:rsidRPr="00FF0612" w:rsidRDefault="007446F7" w:rsidP="00E358EC">
            <w:pPr>
              <w:spacing w:before="80" w:after="80"/>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Indicator</w:t>
            </w:r>
          </w:p>
        </w:tc>
        <w:tc>
          <w:tcPr>
            <w:tcW w:w="1710" w:type="dxa"/>
            <w:shd w:val="clear" w:color="auto" w:fill="auto"/>
          </w:tcPr>
          <w:p w14:paraId="71A3814D" w14:textId="0FCB7C1F" w:rsidR="007446F7" w:rsidRPr="00FF0612" w:rsidRDefault="007446F7" w:rsidP="00E358EC">
            <w:pPr>
              <w:spacing w:before="80" w:after="80"/>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Simulation 1</w:t>
            </w:r>
          </w:p>
        </w:tc>
        <w:tc>
          <w:tcPr>
            <w:tcW w:w="1710" w:type="dxa"/>
            <w:shd w:val="clear" w:color="auto" w:fill="auto"/>
          </w:tcPr>
          <w:p w14:paraId="28A45592" w14:textId="0C656497" w:rsidR="007446F7" w:rsidRPr="00FF0612" w:rsidRDefault="007446F7" w:rsidP="00E358EC">
            <w:pPr>
              <w:spacing w:before="80" w:after="80"/>
              <w:textAlignment w:val="baseline"/>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Simulation </w:t>
            </w:r>
            <w:r w:rsidRPr="00990B09">
              <w:rPr>
                <w:rFonts w:ascii="Times New Roman" w:eastAsia="Times New Roman" w:hAnsi="Times New Roman" w:cs="Times New Roman"/>
                <w:b/>
                <w:color w:val="000000"/>
              </w:rPr>
              <w:t>2</w:t>
            </w:r>
          </w:p>
        </w:tc>
      </w:tr>
      <w:tr w:rsidR="002C2EA3" w:rsidRPr="002C2EA3" w14:paraId="510B1AA7" w14:textId="77777777" w:rsidTr="00E358EC">
        <w:trPr>
          <w:trHeight w:val="540"/>
        </w:trPr>
        <w:tc>
          <w:tcPr>
            <w:tcW w:w="6115" w:type="dxa"/>
          </w:tcPr>
          <w:p w14:paraId="400593E6" w14:textId="77777777" w:rsidR="002C2EA3" w:rsidRPr="002C2EA3" w:rsidRDefault="002C2EA3" w:rsidP="00E358EC">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Ramsey RESET test quadratic term significant at the 5% level in regression (a)</w:t>
            </w:r>
          </w:p>
        </w:tc>
        <w:tc>
          <w:tcPr>
            <w:tcW w:w="1710" w:type="dxa"/>
            <w:vAlign w:val="center"/>
          </w:tcPr>
          <w:p w14:paraId="3107C7D5"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39%</w:t>
            </w:r>
          </w:p>
        </w:tc>
        <w:tc>
          <w:tcPr>
            <w:tcW w:w="1710" w:type="dxa"/>
            <w:vAlign w:val="center"/>
          </w:tcPr>
          <w:p w14:paraId="1289F1BA"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84%</w:t>
            </w:r>
          </w:p>
        </w:tc>
      </w:tr>
      <w:tr w:rsidR="002C2EA3" w:rsidRPr="002C2EA3" w14:paraId="0E91B9EE" w14:textId="77777777" w:rsidTr="00E358EC">
        <w:trPr>
          <w:trHeight w:val="540"/>
        </w:trPr>
        <w:tc>
          <w:tcPr>
            <w:tcW w:w="6115" w:type="dxa"/>
          </w:tcPr>
          <w:p w14:paraId="320A4758" w14:textId="5FE60AF5" w:rsidR="002C2EA3" w:rsidRPr="002C2EA3" w:rsidRDefault="002C2EA3" w:rsidP="00E358EC">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 xml:space="preserve">Percent of iterations with Ramsey RESET test quadratic term significant </w:t>
            </w:r>
            <w:r w:rsidR="00326009">
              <w:rPr>
                <w:rFonts w:ascii="Times New Roman" w:eastAsia="Times New Roman" w:hAnsi="Times New Roman" w:cs="Times New Roman"/>
                <w:color w:val="000000"/>
              </w:rPr>
              <w:t>at the 5% level in regression (b</w:t>
            </w:r>
            <w:r w:rsidRPr="002C2EA3">
              <w:rPr>
                <w:rFonts w:ascii="Times New Roman" w:eastAsia="Times New Roman" w:hAnsi="Times New Roman" w:cs="Times New Roman"/>
                <w:color w:val="000000"/>
              </w:rPr>
              <w:t>)</w:t>
            </w:r>
          </w:p>
        </w:tc>
        <w:tc>
          <w:tcPr>
            <w:tcW w:w="1710" w:type="dxa"/>
            <w:vAlign w:val="center"/>
          </w:tcPr>
          <w:p w14:paraId="4F5FCA2B"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13%</w:t>
            </w:r>
          </w:p>
        </w:tc>
        <w:tc>
          <w:tcPr>
            <w:tcW w:w="1710" w:type="dxa"/>
            <w:vAlign w:val="center"/>
          </w:tcPr>
          <w:p w14:paraId="28DBAD3D"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4%</w:t>
            </w:r>
          </w:p>
        </w:tc>
      </w:tr>
      <w:tr w:rsidR="002C2EA3" w:rsidRPr="002C2EA3" w14:paraId="071F6A88" w14:textId="77777777" w:rsidTr="00E358EC">
        <w:trPr>
          <w:trHeight w:val="682"/>
        </w:trPr>
        <w:tc>
          <w:tcPr>
            <w:tcW w:w="6115" w:type="dxa"/>
          </w:tcPr>
          <w:p w14:paraId="07969EDB" w14:textId="77777777" w:rsidR="002C2EA3" w:rsidRPr="002C2EA3" w:rsidRDefault="002C2EA3" w:rsidP="00E358EC">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Ramsey RESET test quadratic term significant at the 5% level in both regression (a) and (b)</w:t>
            </w:r>
          </w:p>
        </w:tc>
        <w:tc>
          <w:tcPr>
            <w:tcW w:w="1710" w:type="dxa"/>
            <w:vAlign w:val="center"/>
          </w:tcPr>
          <w:p w14:paraId="3858DE4C"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4%</w:t>
            </w:r>
          </w:p>
        </w:tc>
        <w:tc>
          <w:tcPr>
            <w:tcW w:w="1710" w:type="dxa"/>
            <w:vAlign w:val="center"/>
          </w:tcPr>
          <w:p w14:paraId="4454DFED" w14:textId="77777777" w:rsidR="002C2EA3" w:rsidRPr="002C2EA3" w:rsidRDefault="002C2EA3" w:rsidP="00E358EC">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4%</w:t>
            </w:r>
          </w:p>
        </w:tc>
      </w:tr>
    </w:tbl>
    <w:p w14:paraId="5B46984E" w14:textId="77777777" w:rsidR="002C2EA3" w:rsidRPr="002C2EA3" w:rsidRDefault="002C2EA3" w:rsidP="002C2EA3">
      <w:pPr>
        <w:spacing w:after="120" w:line="240" w:lineRule="auto"/>
        <w:ind w:right="240"/>
        <w:textAlignment w:val="baseline"/>
        <w:rPr>
          <w:rFonts w:ascii="Times New Roman" w:eastAsia="Times New Roman" w:hAnsi="Times New Roman" w:cs="Times New Roman"/>
          <w:color w:val="000000"/>
        </w:rPr>
      </w:pPr>
    </w:p>
    <w:p w14:paraId="3E4DCB51" w14:textId="35B86A11" w:rsidR="002C2EA3" w:rsidRPr="002F290B" w:rsidRDefault="002C2EA3" w:rsidP="00FF0612">
      <w:pPr>
        <w:spacing w:after="0" w:line="480" w:lineRule="auto"/>
        <w:ind w:right="245"/>
        <w:textAlignment w:val="baseline"/>
        <w:rPr>
          <w:rFonts w:ascii="Times New Roman" w:eastAsia="Times New Roman" w:hAnsi="Times New Roman" w:cs="Times New Roman"/>
          <w:b/>
          <w:color w:val="000000"/>
          <w:sz w:val="32"/>
          <w:szCs w:val="32"/>
        </w:rPr>
      </w:pPr>
      <w:r w:rsidRPr="002F290B">
        <w:rPr>
          <w:rFonts w:ascii="Times New Roman" w:eastAsia="Times New Roman" w:hAnsi="Times New Roman" w:cs="Times New Roman"/>
          <w:b/>
          <w:color w:val="000000"/>
          <w:sz w:val="32"/>
          <w:szCs w:val="32"/>
        </w:rPr>
        <w:t>Minimization of RMSE</w:t>
      </w:r>
    </w:p>
    <w:p w14:paraId="4B973A51" w14:textId="77777777" w:rsidR="00253031" w:rsidRDefault="002C2EA3" w:rsidP="00253031">
      <w:pPr>
        <w:spacing w:after="120" w:line="480" w:lineRule="auto"/>
        <w:ind w:right="245"/>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RMSE is a measure of in</w:t>
      </w:r>
      <w:r w:rsidR="004C7947">
        <w:rPr>
          <w:rFonts w:ascii="Times New Roman" w:eastAsia="Times New Roman" w:hAnsi="Times New Roman" w:cs="Times New Roman"/>
          <w:color w:val="000000"/>
        </w:rPr>
        <w:t>-</w:t>
      </w:r>
      <w:r w:rsidRPr="002C2EA3">
        <w:rPr>
          <w:rFonts w:ascii="Times New Roman" w:eastAsia="Times New Roman" w:hAnsi="Times New Roman" w:cs="Times New Roman"/>
          <w:color w:val="000000"/>
        </w:rPr>
        <w:t xml:space="preserve">sample fit. </w:t>
      </w:r>
      <w:r w:rsidR="004C7947">
        <w:rPr>
          <w:rFonts w:ascii="Times New Roman" w:eastAsia="Times New Roman" w:hAnsi="Times New Roman" w:cs="Times New Roman"/>
          <w:color w:val="000000"/>
        </w:rPr>
        <w:t>For</w:t>
      </w:r>
      <w:r w:rsidRPr="002C2EA3">
        <w:rPr>
          <w:rFonts w:ascii="Times New Roman" w:eastAsia="Times New Roman" w:hAnsi="Times New Roman" w:cs="Times New Roman"/>
          <w:color w:val="000000"/>
        </w:rPr>
        <w:t xml:space="preserve"> each iteration we test</w:t>
      </w:r>
      <w:r w:rsidR="004C7947">
        <w:rPr>
          <w:rFonts w:ascii="Times New Roman" w:eastAsia="Times New Roman" w:hAnsi="Times New Roman" w:cs="Times New Roman"/>
          <w:color w:val="000000"/>
        </w:rPr>
        <w:t>ed</w:t>
      </w:r>
      <w:r w:rsidRPr="002C2EA3">
        <w:rPr>
          <w:rFonts w:ascii="Times New Roman" w:eastAsia="Times New Roman" w:hAnsi="Times New Roman" w:cs="Times New Roman"/>
          <w:color w:val="000000"/>
        </w:rPr>
        <w:t xml:space="preserve"> whether regression (a) or (b) produce</w:t>
      </w:r>
      <w:r w:rsidR="004C7947">
        <w:rPr>
          <w:rFonts w:ascii="Times New Roman" w:eastAsia="Times New Roman" w:hAnsi="Times New Roman" w:cs="Times New Roman"/>
          <w:color w:val="000000"/>
        </w:rPr>
        <w:t xml:space="preserve">d </w:t>
      </w:r>
      <w:r w:rsidRPr="002C2EA3">
        <w:rPr>
          <w:rFonts w:ascii="Times New Roman" w:eastAsia="Times New Roman" w:hAnsi="Times New Roman" w:cs="Times New Roman"/>
          <w:color w:val="000000"/>
        </w:rPr>
        <w:t xml:space="preserve">a lower RMSE. </w:t>
      </w:r>
      <w:r w:rsidR="004C7947">
        <w:rPr>
          <w:rFonts w:ascii="Times New Roman" w:eastAsia="Times New Roman" w:hAnsi="Times New Roman" w:cs="Times New Roman"/>
          <w:color w:val="000000"/>
        </w:rPr>
        <w:t>We compared the RMSE in both level and logarithmic space since regression (a) and regression (b) are measured in each space, respectively.</w:t>
      </w:r>
    </w:p>
    <w:p w14:paraId="0E4966FF" w14:textId="23852AB8" w:rsidR="002C2EA3" w:rsidRPr="002C2EA3" w:rsidRDefault="002C2EA3" w:rsidP="00253031">
      <w:pPr>
        <w:spacing w:after="120" w:line="480" w:lineRule="auto"/>
        <w:ind w:right="245"/>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Regression (a) predicted at least one value less than or equal to zero</w:t>
      </w:r>
      <w:r w:rsidR="00124462">
        <w:rPr>
          <w:rFonts w:ascii="Times New Roman" w:eastAsia="Times New Roman" w:hAnsi="Times New Roman" w:cs="Times New Roman"/>
          <w:color w:val="000000"/>
        </w:rPr>
        <w:t>, which prevented</w:t>
      </w:r>
      <w:r w:rsidR="00203AAE">
        <w:rPr>
          <w:rFonts w:ascii="Times New Roman" w:eastAsia="Times New Roman" w:hAnsi="Times New Roman" w:cs="Times New Roman"/>
          <w:color w:val="000000"/>
        </w:rPr>
        <w:t xml:space="preserve"> a</w:t>
      </w:r>
      <w:r w:rsidR="00124462">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comparison of</w:t>
      </w:r>
      <w:r w:rsidR="00503AD3">
        <w:rPr>
          <w:rFonts w:ascii="Times New Roman" w:eastAsia="Times New Roman" w:hAnsi="Times New Roman" w:cs="Times New Roman"/>
          <w:color w:val="000000"/>
        </w:rPr>
        <w:t xml:space="preserve"> </w:t>
      </w:r>
      <w:r w:rsidR="005D60B4">
        <w:rPr>
          <w:rFonts w:ascii="Times New Roman" w:eastAsia="Times New Roman" w:hAnsi="Times New Roman" w:cs="Times New Roman"/>
          <w:color w:val="000000"/>
        </w:rPr>
        <w:t xml:space="preserve">the </w:t>
      </w:r>
      <w:r w:rsidR="00503AD3">
        <w:rPr>
          <w:rFonts w:ascii="Times New Roman" w:eastAsia="Times New Roman" w:hAnsi="Times New Roman" w:cs="Times New Roman"/>
          <w:color w:val="000000"/>
        </w:rPr>
        <w:t xml:space="preserve">RSME in logarithmic space in 93% </w:t>
      </w:r>
      <w:r w:rsidRPr="002C2EA3">
        <w:rPr>
          <w:rFonts w:ascii="Times New Roman" w:eastAsia="Times New Roman" w:hAnsi="Times New Roman" w:cs="Times New Roman"/>
          <w:color w:val="000000"/>
        </w:rPr>
        <w:t>of iterations in sim</w:t>
      </w:r>
      <w:r w:rsidR="00503AD3">
        <w:rPr>
          <w:rFonts w:ascii="Times New Roman" w:eastAsia="Times New Roman" w:hAnsi="Times New Roman" w:cs="Times New Roman"/>
          <w:color w:val="000000"/>
        </w:rPr>
        <w:t>ulation 1</w:t>
      </w:r>
      <w:r w:rsidRPr="002C2EA3">
        <w:rPr>
          <w:rFonts w:ascii="Times New Roman" w:eastAsia="Times New Roman" w:hAnsi="Times New Roman" w:cs="Times New Roman"/>
          <w:color w:val="000000"/>
        </w:rPr>
        <w:t xml:space="preserve"> and</w:t>
      </w:r>
      <w:r w:rsidR="005D60B4">
        <w:rPr>
          <w:rFonts w:ascii="Times New Roman" w:eastAsia="Times New Roman" w:hAnsi="Times New Roman" w:cs="Times New Roman"/>
          <w:color w:val="000000"/>
        </w:rPr>
        <w:t xml:space="preserve"> 80% of iterations in</w:t>
      </w:r>
      <w:r w:rsidRPr="002C2EA3">
        <w:rPr>
          <w:rFonts w:ascii="Times New Roman" w:eastAsia="Times New Roman" w:hAnsi="Times New Roman" w:cs="Times New Roman"/>
          <w:color w:val="000000"/>
        </w:rPr>
        <w:t xml:space="preserve"> sim</w:t>
      </w:r>
      <w:r w:rsidR="00503AD3">
        <w:rPr>
          <w:rFonts w:ascii="Times New Roman" w:eastAsia="Times New Roman" w:hAnsi="Times New Roman" w:cs="Times New Roman"/>
          <w:color w:val="000000"/>
        </w:rPr>
        <w:t>ulation 2</w:t>
      </w:r>
      <w:r w:rsidR="002F290B">
        <w:rPr>
          <w:rFonts w:ascii="Times New Roman" w:eastAsia="Times New Roman" w:hAnsi="Times New Roman" w:cs="Times New Roman"/>
          <w:color w:val="000000"/>
        </w:rPr>
        <w:t xml:space="preserve"> (Table F</w:t>
      </w:r>
      <w:r w:rsidR="005D60B4">
        <w:rPr>
          <w:rFonts w:ascii="Times New Roman" w:eastAsia="Times New Roman" w:hAnsi="Times New Roman" w:cs="Times New Roman"/>
          <w:color w:val="000000"/>
        </w:rPr>
        <w:t xml:space="preserve">). </w:t>
      </w:r>
      <w:r w:rsidRPr="002C2EA3">
        <w:rPr>
          <w:rFonts w:ascii="Times New Roman" w:eastAsia="Times New Roman" w:hAnsi="Times New Roman" w:cs="Times New Roman"/>
          <w:color w:val="000000"/>
        </w:rPr>
        <w:t>In level space</w:t>
      </w:r>
      <w:r w:rsidR="005D60B4">
        <w:rPr>
          <w:rFonts w:ascii="Times New Roman" w:eastAsia="Times New Roman" w:hAnsi="Times New Roman" w:cs="Times New Roman"/>
          <w:color w:val="000000"/>
        </w:rPr>
        <w:t>,</w:t>
      </w:r>
      <w:r w:rsidRPr="002C2EA3">
        <w:rPr>
          <w:rFonts w:ascii="Times New Roman" w:eastAsia="Times New Roman" w:hAnsi="Times New Roman" w:cs="Times New Roman"/>
          <w:color w:val="000000"/>
        </w:rPr>
        <w:t xml:space="preserve"> the RMSE </w:t>
      </w:r>
      <w:r w:rsidR="00124462">
        <w:rPr>
          <w:rFonts w:ascii="Times New Roman" w:eastAsia="Times New Roman" w:hAnsi="Times New Roman" w:cs="Times New Roman"/>
          <w:color w:val="000000"/>
        </w:rPr>
        <w:t>for</w:t>
      </w:r>
      <w:r w:rsidRPr="002C2EA3">
        <w:rPr>
          <w:rFonts w:ascii="Times New Roman" w:eastAsia="Times New Roman" w:hAnsi="Times New Roman" w:cs="Times New Roman"/>
          <w:color w:val="000000"/>
        </w:rPr>
        <w:t xml:space="preserve"> regression (b) was lower than </w:t>
      </w:r>
      <w:r w:rsidR="00ED7ED3">
        <w:rPr>
          <w:rFonts w:ascii="Times New Roman" w:eastAsia="Times New Roman" w:hAnsi="Times New Roman" w:cs="Times New Roman"/>
          <w:color w:val="000000"/>
        </w:rPr>
        <w:t xml:space="preserve">the RMSE </w:t>
      </w:r>
      <w:r w:rsidR="005D60B4">
        <w:rPr>
          <w:rFonts w:ascii="Times New Roman" w:eastAsia="Times New Roman" w:hAnsi="Times New Roman" w:cs="Times New Roman"/>
          <w:color w:val="000000"/>
        </w:rPr>
        <w:t>for</w:t>
      </w:r>
      <w:r w:rsidR="00ED7ED3">
        <w:rPr>
          <w:rFonts w:ascii="Times New Roman" w:eastAsia="Times New Roman" w:hAnsi="Times New Roman" w:cs="Times New Roman"/>
          <w:color w:val="000000"/>
        </w:rPr>
        <w:t xml:space="preserve"> regression (a) in 83</w:t>
      </w:r>
      <w:r w:rsidRPr="002C2EA3">
        <w:rPr>
          <w:rFonts w:ascii="Times New Roman" w:eastAsia="Times New Roman" w:hAnsi="Times New Roman" w:cs="Times New Roman"/>
          <w:color w:val="000000"/>
        </w:rPr>
        <w:t>%</w:t>
      </w:r>
      <w:r w:rsidR="005D60B4">
        <w:rPr>
          <w:rFonts w:ascii="Times New Roman" w:eastAsia="Times New Roman" w:hAnsi="Times New Roman" w:cs="Times New Roman"/>
          <w:color w:val="000000"/>
        </w:rPr>
        <w:t xml:space="preserve"> of iterations in simulation 1</w:t>
      </w:r>
      <w:r w:rsidRPr="002C2EA3">
        <w:rPr>
          <w:rFonts w:ascii="Times New Roman" w:eastAsia="Times New Roman" w:hAnsi="Times New Roman" w:cs="Times New Roman"/>
          <w:color w:val="000000"/>
        </w:rPr>
        <w:t xml:space="preserve"> and 100% of iteration</w:t>
      </w:r>
      <w:r w:rsidR="005D60B4">
        <w:rPr>
          <w:rFonts w:ascii="Times New Roman" w:eastAsia="Times New Roman" w:hAnsi="Times New Roman" w:cs="Times New Roman"/>
          <w:color w:val="000000"/>
        </w:rPr>
        <w:t>s</w:t>
      </w:r>
      <w:r w:rsidRPr="002C2EA3">
        <w:rPr>
          <w:rFonts w:ascii="Times New Roman" w:eastAsia="Times New Roman" w:hAnsi="Times New Roman" w:cs="Times New Roman"/>
          <w:color w:val="000000"/>
        </w:rPr>
        <w:t xml:space="preserve"> in sim</w:t>
      </w:r>
      <w:r w:rsidR="00503AD3">
        <w:rPr>
          <w:rFonts w:ascii="Times New Roman" w:eastAsia="Times New Roman" w:hAnsi="Times New Roman" w:cs="Times New Roman"/>
          <w:color w:val="000000"/>
        </w:rPr>
        <w:t>ulation</w:t>
      </w:r>
      <w:r w:rsidRPr="002C2EA3">
        <w:rPr>
          <w:rFonts w:ascii="Times New Roman" w:eastAsia="Times New Roman" w:hAnsi="Times New Roman" w:cs="Times New Roman"/>
          <w:color w:val="000000"/>
        </w:rPr>
        <w:t xml:space="preserve"> 2</w:t>
      </w:r>
      <w:r w:rsidR="002F290B">
        <w:rPr>
          <w:rFonts w:ascii="Times New Roman" w:eastAsia="Times New Roman" w:hAnsi="Times New Roman" w:cs="Times New Roman"/>
          <w:color w:val="000000"/>
        </w:rPr>
        <w:t xml:space="preserve"> (Table G</w:t>
      </w:r>
      <w:r w:rsidR="005D60B4">
        <w:rPr>
          <w:rFonts w:ascii="Times New Roman" w:eastAsia="Times New Roman" w:hAnsi="Times New Roman" w:cs="Times New Roman"/>
          <w:color w:val="000000"/>
        </w:rPr>
        <w:t>)</w:t>
      </w:r>
      <w:r w:rsidRPr="002C2EA3">
        <w:rPr>
          <w:rFonts w:ascii="Times New Roman" w:eastAsia="Times New Roman" w:hAnsi="Times New Roman" w:cs="Times New Roman"/>
          <w:color w:val="000000"/>
        </w:rPr>
        <w:t xml:space="preserve">. </w:t>
      </w:r>
      <w:r w:rsidR="0063177E">
        <w:rPr>
          <w:rFonts w:ascii="Times New Roman" w:eastAsia="Times New Roman" w:hAnsi="Times New Roman" w:cs="Times New Roman"/>
          <w:color w:val="000000"/>
        </w:rPr>
        <w:t xml:space="preserve">Comparison of the </w:t>
      </w:r>
      <w:r w:rsidR="00124462">
        <w:rPr>
          <w:rFonts w:ascii="Times New Roman" w:eastAsia="Times New Roman" w:hAnsi="Times New Roman" w:cs="Times New Roman"/>
          <w:color w:val="000000"/>
        </w:rPr>
        <w:t>RMS</w:t>
      </w:r>
      <w:r w:rsidR="005D60B4">
        <w:rPr>
          <w:rFonts w:ascii="Times New Roman" w:eastAsia="Times New Roman" w:hAnsi="Times New Roman" w:cs="Times New Roman"/>
          <w:color w:val="000000"/>
        </w:rPr>
        <w:t>E in level</w:t>
      </w:r>
      <w:r w:rsidR="009946CF">
        <w:rPr>
          <w:rFonts w:ascii="Times New Roman" w:eastAsia="Times New Roman" w:hAnsi="Times New Roman" w:cs="Times New Roman"/>
          <w:color w:val="000000"/>
        </w:rPr>
        <w:t xml:space="preserve"> space frequently led to</w:t>
      </w:r>
      <w:r w:rsidR="005D60B4">
        <w:rPr>
          <w:rFonts w:ascii="Times New Roman" w:eastAsia="Times New Roman" w:hAnsi="Times New Roman" w:cs="Times New Roman"/>
          <w:color w:val="000000"/>
        </w:rPr>
        <w:t xml:space="preserve"> incorrect</w:t>
      </w:r>
      <w:r w:rsidR="009946CF">
        <w:rPr>
          <w:rFonts w:ascii="Times New Roman" w:eastAsia="Times New Roman" w:hAnsi="Times New Roman" w:cs="Times New Roman"/>
          <w:color w:val="000000"/>
        </w:rPr>
        <w:t>ly rejecting</w:t>
      </w:r>
      <w:r w:rsidR="005D60B4">
        <w:rPr>
          <w:rFonts w:ascii="Times New Roman" w:eastAsia="Times New Roman" w:hAnsi="Times New Roman" w:cs="Times New Roman"/>
          <w:color w:val="000000"/>
        </w:rPr>
        <w:t xml:space="preserve"> the linear functional form.</w:t>
      </w:r>
    </w:p>
    <w:p w14:paraId="3100F544" w14:textId="2C1F6857" w:rsidR="002C2EA3" w:rsidRDefault="002F290B" w:rsidP="00253031">
      <w:pPr>
        <w:spacing w:after="0" w:line="240" w:lineRule="auto"/>
        <w:ind w:right="240"/>
        <w:textAlignment w:val="baseline"/>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Table F. </w:t>
      </w:r>
      <w:r w:rsidR="002C2EA3" w:rsidRPr="007650EF">
        <w:rPr>
          <w:rFonts w:ascii="Times New Roman" w:eastAsia="Times New Roman" w:hAnsi="Times New Roman" w:cs="Times New Roman"/>
          <w:b/>
          <w:color w:val="000000"/>
          <w:szCs w:val="24"/>
        </w:rPr>
        <w:t>Comparison of RMSE in logarithmic space</w:t>
      </w:r>
      <w:r w:rsidR="007446F7" w:rsidRPr="007650EF">
        <w:rPr>
          <w:rFonts w:ascii="Times New Roman" w:eastAsia="Times New Roman" w:hAnsi="Times New Roman" w:cs="Times New Roman"/>
          <w:b/>
          <w:color w:val="000000"/>
          <w:szCs w:val="24"/>
        </w:rPr>
        <w:t>.</w:t>
      </w:r>
    </w:p>
    <w:p w14:paraId="70495C0B" w14:textId="77777777" w:rsidR="00253031" w:rsidRPr="007650EF" w:rsidRDefault="00253031" w:rsidP="00253031">
      <w:pPr>
        <w:spacing w:after="0" w:line="240" w:lineRule="auto"/>
        <w:ind w:right="240"/>
        <w:textAlignment w:val="baseline"/>
        <w:rPr>
          <w:rFonts w:ascii="Times New Roman" w:eastAsia="Times New Roman" w:hAnsi="Times New Roman" w:cs="Times New Roman"/>
          <w:b/>
          <w:color w:val="000000"/>
          <w:szCs w:val="24"/>
        </w:rPr>
      </w:pPr>
    </w:p>
    <w:tbl>
      <w:tblPr>
        <w:tblStyle w:val="TableGrid"/>
        <w:tblW w:w="9535" w:type="dxa"/>
        <w:tblLook w:val="04A0" w:firstRow="1" w:lastRow="0" w:firstColumn="1" w:lastColumn="0" w:noHBand="0" w:noVBand="1"/>
      </w:tblPr>
      <w:tblGrid>
        <w:gridCol w:w="6115"/>
        <w:gridCol w:w="1710"/>
        <w:gridCol w:w="1710"/>
      </w:tblGrid>
      <w:tr w:rsidR="007446F7" w:rsidRPr="002C2EA3" w14:paraId="5432915A" w14:textId="77777777" w:rsidTr="002F290B">
        <w:trPr>
          <w:trHeight w:val="107"/>
        </w:trPr>
        <w:tc>
          <w:tcPr>
            <w:tcW w:w="6115" w:type="dxa"/>
            <w:shd w:val="clear" w:color="auto" w:fill="auto"/>
          </w:tcPr>
          <w:p w14:paraId="0CCE0720" w14:textId="3CF9DD40" w:rsidR="007446F7" w:rsidRPr="002C2EA3" w:rsidRDefault="007446F7" w:rsidP="00203AAE">
            <w:pPr>
              <w:spacing w:before="80" w:after="80"/>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Indicator</w:t>
            </w:r>
          </w:p>
        </w:tc>
        <w:tc>
          <w:tcPr>
            <w:tcW w:w="1710" w:type="dxa"/>
            <w:shd w:val="clear" w:color="auto" w:fill="auto"/>
          </w:tcPr>
          <w:p w14:paraId="56F40CCC" w14:textId="58A9A39C" w:rsidR="007446F7" w:rsidRPr="002C2EA3" w:rsidRDefault="007446F7" w:rsidP="00203AAE">
            <w:pPr>
              <w:spacing w:before="80" w:after="80"/>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Simulation 1</w:t>
            </w:r>
          </w:p>
        </w:tc>
        <w:tc>
          <w:tcPr>
            <w:tcW w:w="1710" w:type="dxa"/>
            <w:shd w:val="clear" w:color="auto" w:fill="auto"/>
          </w:tcPr>
          <w:p w14:paraId="6B9BD476" w14:textId="7EF67CD2" w:rsidR="007446F7" w:rsidRPr="002C2EA3" w:rsidRDefault="007446F7" w:rsidP="00203AAE">
            <w:pPr>
              <w:spacing w:before="80" w:after="80"/>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Simulation </w:t>
            </w:r>
            <w:r w:rsidRPr="00990B09">
              <w:rPr>
                <w:rFonts w:ascii="Times New Roman" w:eastAsia="Times New Roman" w:hAnsi="Times New Roman" w:cs="Times New Roman"/>
                <w:b/>
                <w:color w:val="000000"/>
              </w:rPr>
              <w:t>2</w:t>
            </w:r>
          </w:p>
        </w:tc>
      </w:tr>
      <w:tr w:rsidR="002C2EA3" w:rsidRPr="002C2EA3" w14:paraId="3B967AA0" w14:textId="77777777" w:rsidTr="00203AAE">
        <w:trPr>
          <w:trHeight w:val="540"/>
        </w:trPr>
        <w:tc>
          <w:tcPr>
            <w:tcW w:w="6115" w:type="dxa"/>
          </w:tcPr>
          <w:p w14:paraId="32FF057C" w14:textId="77777777" w:rsidR="002C2EA3" w:rsidRPr="002C2EA3" w:rsidRDefault="002C2EA3" w:rsidP="00203AAE">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RMSE lower in regression (a) than (b)</w:t>
            </w:r>
          </w:p>
        </w:tc>
        <w:tc>
          <w:tcPr>
            <w:tcW w:w="1710" w:type="dxa"/>
            <w:vAlign w:val="center"/>
          </w:tcPr>
          <w:p w14:paraId="7C822D13"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0%</w:t>
            </w:r>
          </w:p>
        </w:tc>
        <w:tc>
          <w:tcPr>
            <w:tcW w:w="1710" w:type="dxa"/>
            <w:vAlign w:val="center"/>
          </w:tcPr>
          <w:p w14:paraId="29083999"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0%</w:t>
            </w:r>
          </w:p>
        </w:tc>
      </w:tr>
      <w:tr w:rsidR="002C2EA3" w:rsidRPr="002C2EA3" w14:paraId="16AB2604" w14:textId="77777777" w:rsidTr="00203AAE">
        <w:trPr>
          <w:trHeight w:val="540"/>
        </w:trPr>
        <w:tc>
          <w:tcPr>
            <w:tcW w:w="6115" w:type="dxa"/>
          </w:tcPr>
          <w:p w14:paraId="16EB1003" w14:textId="77777777" w:rsidR="002C2EA3" w:rsidRPr="002C2EA3" w:rsidRDefault="002C2EA3" w:rsidP="00203AAE">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RMSE lower in regression (b) than (a)</w:t>
            </w:r>
          </w:p>
        </w:tc>
        <w:tc>
          <w:tcPr>
            <w:tcW w:w="1710" w:type="dxa"/>
            <w:vAlign w:val="center"/>
          </w:tcPr>
          <w:p w14:paraId="52D20C4B"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7%</w:t>
            </w:r>
          </w:p>
        </w:tc>
        <w:tc>
          <w:tcPr>
            <w:tcW w:w="1710" w:type="dxa"/>
            <w:vAlign w:val="center"/>
          </w:tcPr>
          <w:p w14:paraId="5F2E84D7"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20%</w:t>
            </w:r>
          </w:p>
        </w:tc>
      </w:tr>
      <w:tr w:rsidR="002C2EA3" w:rsidRPr="002C2EA3" w14:paraId="6D809932" w14:textId="77777777" w:rsidTr="00203AAE">
        <w:trPr>
          <w:trHeight w:val="682"/>
        </w:trPr>
        <w:tc>
          <w:tcPr>
            <w:tcW w:w="6115" w:type="dxa"/>
          </w:tcPr>
          <w:p w14:paraId="3EDE2F3C" w14:textId="77777777" w:rsidR="002C2EA3" w:rsidRPr="002C2EA3" w:rsidRDefault="002C2EA3" w:rsidP="00203AAE">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 xml:space="preserve">Percent of iterations with at least one predicted value of regression (a) less than or equal to zero </w:t>
            </w:r>
          </w:p>
        </w:tc>
        <w:tc>
          <w:tcPr>
            <w:tcW w:w="1710" w:type="dxa"/>
            <w:vAlign w:val="center"/>
          </w:tcPr>
          <w:p w14:paraId="6CC6EB15"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93%</w:t>
            </w:r>
          </w:p>
        </w:tc>
        <w:tc>
          <w:tcPr>
            <w:tcW w:w="1710" w:type="dxa"/>
            <w:vAlign w:val="center"/>
          </w:tcPr>
          <w:p w14:paraId="2635801D"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80%</w:t>
            </w:r>
          </w:p>
        </w:tc>
      </w:tr>
    </w:tbl>
    <w:p w14:paraId="798209FF" w14:textId="77777777" w:rsidR="002C2EA3" w:rsidRPr="002C2EA3" w:rsidRDefault="002C2EA3" w:rsidP="002C2EA3">
      <w:pPr>
        <w:spacing w:after="120" w:line="240" w:lineRule="auto"/>
        <w:ind w:right="240"/>
        <w:textAlignment w:val="baseline"/>
        <w:rPr>
          <w:rFonts w:ascii="Times New Roman" w:eastAsia="Times New Roman" w:hAnsi="Times New Roman" w:cs="Times New Roman"/>
          <w:color w:val="000000"/>
        </w:rPr>
      </w:pPr>
    </w:p>
    <w:p w14:paraId="4BF28C33" w14:textId="77777777" w:rsidR="002F290B" w:rsidRDefault="002F290B" w:rsidP="002C2EA3">
      <w:pPr>
        <w:spacing w:after="120" w:line="240" w:lineRule="auto"/>
        <w:ind w:right="240"/>
        <w:textAlignment w:val="baseline"/>
        <w:rPr>
          <w:rFonts w:ascii="Times New Roman" w:eastAsia="Times New Roman" w:hAnsi="Times New Roman" w:cs="Times New Roman"/>
          <w:b/>
          <w:color w:val="000000"/>
          <w:szCs w:val="24"/>
        </w:rPr>
      </w:pPr>
    </w:p>
    <w:p w14:paraId="0CC67F24" w14:textId="4FAE53E5" w:rsidR="002C2EA3" w:rsidRPr="007650EF" w:rsidRDefault="002F290B" w:rsidP="002C2EA3">
      <w:pPr>
        <w:spacing w:after="120" w:line="240" w:lineRule="auto"/>
        <w:ind w:right="240"/>
        <w:textAlignment w:val="baseline"/>
        <w:rPr>
          <w:rFonts w:ascii="Times New Roman" w:eastAsia="Times New Roman" w:hAnsi="Times New Roman" w:cs="Times New Roman"/>
          <w:b/>
          <w:color w:val="000000"/>
          <w:szCs w:val="24"/>
        </w:rPr>
      </w:pPr>
      <w:r>
        <w:rPr>
          <w:rFonts w:ascii="Times New Roman" w:eastAsia="Times New Roman" w:hAnsi="Times New Roman" w:cs="Times New Roman"/>
          <w:b/>
          <w:color w:val="000000"/>
          <w:szCs w:val="24"/>
        </w:rPr>
        <w:t xml:space="preserve">Table G. </w:t>
      </w:r>
      <w:r w:rsidR="002C2EA3" w:rsidRPr="007650EF">
        <w:rPr>
          <w:rFonts w:ascii="Times New Roman" w:eastAsia="Times New Roman" w:hAnsi="Times New Roman" w:cs="Times New Roman"/>
          <w:b/>
          <w:color w:val="000000"/>
          <w:szCs w:val="24"/>
        </w:rPr>
        <w:t>Comparison of RMSE in level space</w:t>
      </w:r>
      <w:r w:rsidR="007446F7" w:rsidRPr="007650EF">
        <w:rPr>
          <w:rFonts w:ascii="Times New Roman" w:eastAsia="Times New Roman" w:hAnsi="Times New Roman" w:cs="Times New Roman"/>
          <w:b/>
          <w:color w:val="000000"/>
          <w:szCs w:val="24"/>
        </w:rPr>
        <w:t>.</w:t>
      </w:r>
    </w:p>
    <w:tbl>
      <w:tblPr>
        <w:tblStyle w:val="TableGrid"/>
        <w:tblW w:w="9535" w:type="dxa"/>
        <w:tblLook w:val="04A0" w:firstRow="1" w:lastRow="0" w:firstColumn="1" w:lastColumn="0" w:noHBand="0" w:noVBand="1"/>
      </w:tblPr>
      <w:tblGrid>
        <w:gridCol w:w="6115"/>
        <w:gridCol w:w="1710"/>
        <w:gridCol w:w="1710"/>
      </w:tblGrid>
      <w:tr w:rsidR="007446F7" w:rsidRPr="002C2EA3" w14:paraId="1F843EBE" w14:textId="77777777" w:rsidTr="002F290B">
        <w:trPr>
          <w:trHeight w:val="107"/>
        </w:trPr>
        <w:tc>
          <w:tcPr>
            <w:tcW w:w="6115" w:type="dxa"/>
            <w:shd w:val="clear" w:color="auto" w:fill="auto"/>
          </w:tcPr>
          <w:p w14:paraId="3608332A" w14:textId="4266D94B" w:rsidR="007446F7" w:rsidRPr="002C2EA3" w:rsidRDefault="007446F7" w:rsidP="00203AAE">
            <w:pPr>
              <w:spacing w:before="80" w:after="80"/>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Indicator</w:t>
            </w:r>
          </w:p>
        </w:tc>
        <w:tc>
          <w:tcPr>
            <w:tcW w:w="1710" w:type="dxa"/>
            <w:shd w:val="clear" w:color="auto" w:fill="auto"/>
          </w:tcPr>
          <w:p w14:paraId="739F96BD" w14:textId="7EAAF9A5" w:rsidR="007446F7" w:rsidRPr="002C2EA3" w:rsidRDefault="007446F7" w:rsidP="00203AAE">
            <w:pPr>
              <w:spacing w:before="80" w:after="80"/>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Simulation 1</w:t>
            </w:r>
          </w:p>
        </w:tc>
        <w:tc>
          <w:tcPr>
            <w:tcW w:w="1710" w:type="dxa"/>
            <w:shd w:val="clear" w:color="auto" w:fill="auto"/>
          </w:tcPr>
          <w:p w14:paraId="4C66D19C" w14:textId="00382243" w:rsidR="007446F7" w:rsidRPr="002C2EA3" w:rsidRDefault="007446F7" w:rsidP="00203AAE">
            <w:pPr>
              <w:spacing w:before="80" w:after="80"/>
              <w:textAlignment w:val="baseline"/>
              <w:rPr>
                <w:rFonts w:ascii="Times New Roman" w:eastAsia="Times New Roman" w:hAnsi="Times New Roman" w:cs="Times New Roman"/>
                <w:color w:val="000000"/>
              </w:rPr>
            </w:pPr>
            <w:r>
              <w:rPr>
                <w:rFonts w:ascii="Times New Roman" w:eastAsia="Times New Roman" w:hAnsi="Times New Roman" w:cs="Times New Roman"/>
                <w:b/>
                <w:color w:val="000000"/>
              </w:rPr>
              <w:t xml:space="preserve">Simulation </w:t>
            </w:r>
            <w:r w:rsidRPr="00990B09">
              <w:rPr>
                <w:rFonts w:ascii="Times New Roman" w:eastAsia="Times New Roman" w:hAnsi="Times New Roman" w:cs="Times New Roman"/>
                <w:b/>
                <w:color w:val="000000"/>
              </w:rPr>
              <w:t>2</w:t>
            </w:r>
          </w:p>
        </w:tc>
      </w:tr>
      <w:tr w:rsidR="002C2EA3" w:rsidRPr="002C2EA3" w14:paraId="07C3120A" w14:textId="77777777" w:rsidTr="00203AAE">
        <w:trPr>
          <w:trHeight w:val="540"/>
        </w:trPr>
        <w:tc>
          <w:tcPr>
            <w:tcW w:w="6115" w:type="dxa"/>
          </w:tcPr>
          <w:p w14:paraId="2F67B62C" w14:textId="77777777" w:rsidR="002C2EA3" w:rsidRPr="002C2EA3" w:rsidRDefault="002C2EA3" w:rsidP="00203AAE">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RMSE lower in regression (a) than (b)</w:t>
            </w:r>
          </w:p>
        </w:tc>
        <w:tc>
          <w:tcPr>
            <w:tcW w:w="1710" w:type="dxa"/>
            <w:vAlign w:val="center"/>
          </w:tcPr>
          <w:p w14:paraId="38C483D6"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17%</w:t>
            </w:r>
          </w:p>
        </w:tc>
        <w:tc>
          <w:tcPr>
            <w:tcW w:w="1710" w:type="dxa"/>
            <w:vAlign w:val="center"/>
          </w:tcPr>
          <w:p w14:paraId="66027804"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0%</w:t>
            </w:r>
          </w:p>
        </w:tc>
      </w:tr>
      <w:tr w:rsidR="002C2EA3" w:rsidRPr="002C2EA3" w14:paraId="5B876B23" w14:textId="77777777" w:rsidTr="00203AAE">
        <w:trPr>
          <w:trHeight w:val="540"/>
        </w:trPr>
        <w:tc>
          <w:tcPr>
            <w:tcW w:w="6115" w:type="dxa"/>
          </w:tcPr>
          <w:p w14:paraId="6197C247" w14:textId="77777777" w:rsidR="002C2EA3" w:rsidRPr="002C2EA3" w:rsidRDefault="002C2EA3" w:rsidP="00203AAE">
            <w:pPr>
              <w:spacing w:before="80" w:after="80"/>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Percent of iterations with RMSE lower in regression (b) than (a)</w:t>
            </w:r>
          </w:p>
        </w:tc>
        <w:tc>
          <w:tcPr>
            <w:tcW w:w="1710" w:type="dxa"/>
            <w:vAlign w:val="center"/>
          </w:tcPr>
          <w:p w14:paraId="160503EC"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83%</w:t>
            </w:r>
          </w:p>
        </w:tc>
        <w:tc>
          <w:tcPr>
            <w:tcW w:w="1710" w:type="dxa"/>
            <w:vAlign w:val="center"/>
          </w:tcPr>
          <w:p w14:paraId="59743E50" w14:textId="77777777" w:rsidR="002C2EA3" w:rsidRPr="002C2EA3" w:rsidRDefault="002C2EA3" w:rsidP="00203AAE">
            <w:pPr>
              <w:spacing w:before="80" w:after="80"/>
              <w:jc w:val="center"/>
              <w:textAlignment w:val="baseline"/>
              <w:rPr>
                <w:rFonts w:ascii="Times New Roman" w:eastAsia="Times New Roman" w:hAnsi="Times New Roman" w:cs="Times New Roman"/>
                <w:color w:val="000000"/>
              </w:rPr>
            </w:pPr>
            <w:r w:rsidRPr="002C2EA3">
              <w:rPr>
                <w:rFonts w:ascii="Times New Roman" w:eastAsia="Times New Roman" w:hAnsi="Times New Roman" w:cs="Times New Roman"/>
                <w:color w:val="000000"/>
              </w:rPr>
              <w:t>100%</w:t>
            </w:r>
          </w:p>
        </w:tc>
      </w:tr>
    </w:tbl>
    <w:p w14:paraId="75260304" w14:textId="77777777" w:rsidR="002C2EA3" w:rsidRPr="002C2EA3" w:rsidRDefault="002C2EA3" w:rsidP="002C2EA3">
      <w:pPr>
        <w:spacing w:after="120" w:line="240" w:lineRule="auto"/>
        <w:ind w:right="240"/>
        <w:textAlignment w:val="baseline"/>
        <w:rPr>
          <w:rFonts w:ascii="Times New Roman" w:eastAsia="Times New Roman" w:hAnsi="Times New Roman" w:cs="Times New Roman"/>
          <w:color w:val="000000"/>
        </w:rPr>
      </w:pPr>
    </w:p>
    <w:p w14:paraId="324AAB51" w14:textId="77777777" w:rsidR="0063177E" w:rsidRDefault="0063177E"/>
    <w:p w14:paraId="759B0B2E" w14:textId="77777777" w:rsidR="0063177E" w:rsidRDefault="0063177E"/>
    <w:p w14:paraId="6481A357" w14:textId="77777777" w:rsidR="0063177E" w:rsidRDefault="0063177E"/>
    <w:p w14:paraId="3F29A184" w14:textId="7FFC4437" w:rsidR="005D376B" w:rsidRPr="007733A4" w:rsidRDefault="00124462" w:rsidP="007650EF">
      <w:pPr>
        <w:spacing w:after="240" w:line="240" w:lineRule="auto"/>
        <w:rPr>
          <w:rFonts w:ascii="Times New Roman" w:hAnsi="Times New Roman" w:cs="Times New Roman"/>
          <w:b/>
          <w:color w:val="000000" w:themeColor="text1"/>
          <w:sz w:val="28"/>
          <w:szCs w:val="24"/>
        </w:rPr>
      </w:pPr>
      <w:r w:rsidRPr="007733A4">
        <w:rPr>
          <w:rFonts w:ascii="Times New Roman" w:hAnsi="Times New Roman" w:cs="Times New Roman"/>
          <w:b/>
          <w:color w:val="000000" w:themeColor="text1"/>
          <w:sz w:val="28"/>
          <w:szCs w:val="24"/>
        </w:rPr>
        <w:t>References</w:t>
      </w:r>
      <w:bookmarkStart w:id="0" w:name="_GoBack"/>
      <w:bookmarkEnd w:id="0"/>
    </w:p>
    <w:p w14:paraId="6C90CFB6" w14:textId="77777777" w:rsidR="007733A4" w:rsidRPr="007733A4" w:rsidRDefault="007650EF" w:rsidP="007733A4">
      <w:pPr>
        <w:pStyle w:val="Bibliography"/>
        <w:rPr>
          <w:rFonts w:ascii="Times New Roman" w:hAnsi="Times New Roman" w:cs="Times New Roman"/>
        </w:rPr>
      </w:pPr>
      <w:r>
        <w:rPr>
          <w:b/>
          <w:color w:val="000000" w:themeColor="text1"/>
        </w:rPr>
        <w:fldChar w:fldCharType="begin"/>
      </w:r>
      <w:r w:rsidR="007733A4">
        <w:rPr>
          <w:b/>
          <w:color w:val="000000" w:themeColor="text1"/>
        </w:rPr>
        <w:instrText xml:space="preserve"> ADDIN ZOTERO_BIBL {"custom":[]} CSL_BIBLIOGRAPHY </w:instrText>
      </w:r>
      <w:r>
        <w:rPr>
          <w:b/>
          <w:color w:val="000000" w:themeColor="text1"/>
        </w:rPr>
        <w:fldChar w:fldCharType="separate"/>
      </w:r>
      <w:r w:rsidR="007733A4" w:rsidRPr="007733A4">
        <w:rPr>
          <w:rFonts w:ascii="Times New Roman" w:hAnsi="Times New Roman" w:cs="Times New Roman"/>
          <w:sz w:val="24"/>
        </w:rPr>
        <w:t>1</w:t>
      </w:r>
      <w:r w:rsidR="007733A4" w:rsidRPr="007733A4">
        <w:rPr>
          <w:rFonts w:ascii="Times New Roman" w:hAnsi="Times New Roman" w:cs="Times New Roman"/>
        </w:rPr>
        <w:t xml:space="preserve">. </w:t>
      </w:r>
      <w:r w:rsidR="007733A4" w:rsidRPr="007733A4">
        <w:rPr>
          <w:rFonts w:ascii="Times New Roman" w:hAnsi="Times New Roman" w:cs="Times New Roman"/>
        </w:rPr>
        <w:tab/>
        <w:t xml:space="preserve">Griffin RC, Montgomery JM, Rister ME. Selecting Functional Form in Production Function Analysis. Western Journal of Agricultural Economics. </w:t>
      </w:r>
    </w:p>
    <w:p w14:paraId="0A7D664B" w14:textId="77777777" w:rsidR="007733A4" w:rsidRPr="007733A4" w:rsidRDefault="007733A4" w:rsidP="007733A4">
      <w:pPr>
        <w:pStyle w:val="Bibliography"/>
        <w:rPr>
          <w:rFonts w:ascii="Times New Roman" w:hAnsi="Times New Roman" w:cs="Times New Roman"/>
        </w:rPr>
      </w:pPr>
      <w:r w:rsidRPr="007733A4">
        <w:rPr>
          <w:rFonts w:ascii="Times New Roman" w:hAnsi="Times New Roman" w:cs="Times New Roman"/>
        </w:rPr>
        <w:t xml:space="preserve">2. </w:t>
      </w:r>
      <w:r w:rsidRPr="007733A4">
        <w:rPr>
          <w:rFonts w:ascii="Times New Roman" w:hAnsi="Times New Roman" w:cs="Times New Roman"/>
        </w:rPr>
        <w:tab/>
        <w:t xml:space="preserve">Ramsey JB. Tests for Specification Errors in Classical Linear Least-Squares Regression Analysis. Journal of the Royal Statistical Society Series B (Methodological). 1969;31: 350–371. </w:t>
      </w:r>
    </w:p>
    <w:p w14:paraId="07C9F163" w14:textId="77777777" w:rsidR="007733A4" w:rsidRPr="007733A4" w:rsidRDefault="007733A4" w:rsidP="007733A4">
      <w:pPr>
        <w:pStyle w:val="Bibliography"/>
        <w:rPr>
          <w:rFonts w:ascii="Times New Roman" w:hAnsi="Times New Roman" w:cs="Times New Roman"/>
        </w:rPr>
      </w:pPr>
      <w:r w:rsidRPr="007733A4">
        <w:rPr>
          <w:rFonts w:ascii="Times New Roman" w:hAnsi="Times New Roman" w:cs="Times New Roman"/>
        </w:rPr>
        <w:t xml:space="preserve">3. </w:t>
      </w:r>
      <w:r w:rsidRPr="007733A4">
        <w:rPr>
          <w:rFonts w:ascii="Times New Roman" w:hAnsi="Times New Roman" w:cs="Times New Roman"/>
        </w:rPr>
        <w:tab/>
        <w:t xml:space="preserve">Kumbhakar SC, Lovell CAK. Stochastic Frontier Analysis. New York, NY, USA: Cambridge University Press; 2000. </w:t>
      </w:r>
    </w:p>
    <w:p w14:paraId="0BD1DC15" w14:textId="693E27E6" w:rsidR="007650EF" w:rsidRPr="007650EF" w:rsidRDefault="007650EF" w:rsidP="007650EF">
      <w:pPr>
        <w:spacing w:after="24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fldChar w:fldCharType="end"/>
      </w:r>
    </w:p>
    <w:sectPr w:rsidR="007650EF" w:rsidRPr="00765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A3"/>
    <w:rsid w:val="00027B34"/>
    <w:rsid w:val="00051DD4"/>
    <w:rsid w:val="00082CF8"/>
    <w:rsid w:val="000D4521"/>
    <w:rsid w:val="000D65CA"/>
    <w:rsid w:val="0011140B"/>
    <w:rsid w:val="00124462"/>
    <w:rsid w:val="00162EFD"/>
    <w:rsid w:val="00203AAE"/>
    <w:rsid w:val="00213094"/>
    <w:rsid w:val="0023039F"/>
    <w:rsid w:val="00253031"/>
    <w:rsid w:val="00255586"/>
    <w:rsid w:val="002C2EA3"/>
    <w:rsid w:val="002E19D7"/>
    <w:rsid w:val="002F290B"/>
    <w:rsid w:val="00307F4A"/>
    <w:rsid w:val="00322029"/>
    <w:rsid w:val="00326009"/>
    <w:rsid w:val="003E2225"/>
    <w:rsid w:val="004C7947"/>
    <w:rsid w:val="004F2BB5"/>
    <w:rsid w:val="00503AD3"/>
    <w:rsid w:val="005923D5"/>
    <w:rsid w:val="005D376B"/>
    <w:rsid w:val="005D3E94"/>
    <w:rsid w:val="005D60B4"/>
    <w:rsid w:val="0063177E"/>
    <w:rsid w:val="006948B8"/>
    <w:rsid w:val="006B6033"/>
    <w:rsid w:val="006C36AD"/>
    <w:rsid w:val="007446F7"/>
    <w:rsid w:val="007650EF"/>
    <w:rsid w:val="007733A4"/>
    <w:rsid w:val="007D5497"/>
    <w:rsid w:val="007E72BD"/>
    <w:rsid w:val="00857557"/>
    <w:rsid w:val="009946CF"/>
    <w:rsid w:val="009A02A2"/>
    <w:rsid w:val="009F7E61"/>
    <w:rsid w:val="00A43358"/>
    <w:rsid w:val="00A64C61"/>
    <w:rsid w:val="00AA04E8"/>
    <w:rsid w:val="00AB281B"/>
    <w:rsid w:val="00B7303B"/>
    <w:rsid w:val="00BB3049"/>
    <w:rsid w:val="00C5742E"/>
    <w:rsid w:val="00C95BC7"/>
    <w:rsid w:val="00DE14F8"/>
    <w:rsid w:val="00DF3368"/>
    <w:rsid w:val="00E00A66"/>
    <w:rsid w:val="00E145B0"/>
    <w:rsid w:val="00E358EC"/>
    <w:rsid w:val="00E87BE6"/>
    <w:rsid w:val="00EC03A4"/>
    <w:rsid w:val="00ED7ED3"/>
    <w:rsid w:val="00F831F9"/>
    <w:rsid w:val="00FD15DE"/>
    <w:rsid w:val="00FF06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3ED2"/>
  <w15:chartTrackingRefBased/>
  <w15:docId w15:val="{1E5590AC-4458-41C1-87D5-CE479772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2EA3"/>
    <w:rPr>
      <w:sz w:val="16"/>
      <w:szCs w:val="16"/>
    </w:rPr>
  </w:style>
  <w:style w:type="paragraph" w:styleId="CommentText">
    <w:name w:val="annotation text"/>
    <w:basedOn w:val="Normal"/>
    <w:link w:val="CommentTextChar"/>
    <w:uiPriority w:val="99"/>
    <w:unhideWhenUsed/>
    <w:rsid w:val="002C2EA3"/>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rsid w:val="002C2EA3"/>
    <w:rPr>
      <w:rFonts w:ascii="Times New Roman" w:hAnsi="Times New Roman" w:cs="Times New Roman"/>
      <w:sz w:val="20"/>
      <w:szCs w:val="20"/>
    </w:rPr>
  </w:style>
  <w:style w:type="table" w:styleId="TableGrid">
    <w:name w:val="Table Grid"/>
    <w:basedOn w:val="TableNormal"/>
    <w:uiPriority w:val="39"/>
    <w:rsid w:val="002C2E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2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EA3"/>
    <w:rPr>
      <w:rFonts w:ascii="Segoe UI" w:hAnsi="Segoe UI" w:cs="Segoe UI"/>
      <w:sz w:val="18"/>
      <w:szCs w:val="18"/>
    </w:rPr>
  </w:style>
  <w:style w:type="character" w:styleId="PlaceholderText">
    <w:name w:val="Placeholder Text"/>
    <w:basedOn w:val="DefaultParagraphFont"/>
    <w:uiPriority w:val="99"/>
    <w:semiHidden/>
    <w:rsid w:val="009F7E61"/>
    <w:rPr>
      <w:color w:val="808080"/>
    </w:rPr>
  </w:style>
  <w:style w:type="paragraph" w:styleId="CommentSubject">
    <w:name w:val="annotation subject"/>
    <w:basedOn w:val="CommentText"/>
    <w:next w:val="CommentText"/>
    <w:link w:val="CommentSubjectChar"/>
    <w:uiPriority w:val="99"/>
    <w:semiHidden/>
    <w:unhideWhenUsed/>
    <w:rsid w:val="003E2225"/>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3E2225"/>
    <w:rPr>
      <w:rFonts w:ascii="Times New Roman" w:hAnsi="Times New Roman" w:cs="Times New Roman"/>
      <w:b/>
      <w:bCs/>
      <w:sz w:val="20"/>
      <w:szCs w:val="20"/>
    </w:rPr>
  </w:style>
  <w:style w:type="paragraph" w:styleId="HTMLPreformatted">
    <w:name w:val="HTML Preformatted"/>
    <w:basedOn w:val="Normal"/>
    <w:link w:val="HTMLPreformattedChar"/>
    <w:uiPriority w:val="99"/>
    <w:semiHidden/>
    <w:unhideWhenUsed/>
    <w:rsid w:val="003E22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E2225"/>
    <w:rPr>
      <w:rFonts w:ascii="Courier New" w:eastAsia="Times New Roman" w:hAnsi="Courier New" w:cs="Courier New"/>
      <w:sz w:val="20"/>
      <w:szCs w:val="20"/>
    </w:rPr>
  </w:style>
  <w:style w:type="character" w:customStyle="1" w:styleId="apple-converted-space">
    <w:name w:val="apple-converted-space"/>
    <w:basedOn w:val="DefaultParagraphFont"/>
    <w:rsid w:val="00AA04E8"/>
  </w:style>
  <w:style w:type="character" w:styleId="Hyperlink">
    <w:name w:val="Hyperlink"/>
    <w:basedOn w:val="DefaultParagraphFont"/>
    <w:uiPriority w:val="99"/>
    <w:unhideWhenUsed/>
    <w:rsid w:val="005D376B"/>
    <w:rPr>
      <w:color w:val="0000FF"/>
      <w:u w:val="single"/>
    </w:rPr>
  </w:style>
  <w:style w:type="paragraph" w:styleId="Bibliography">
    <w:name w:val="Bibliography"/>
    <w:basedOn w:val="Normal"/>
    <w:next w:val="Normal"/>
    <w:uiPriority w:val="37"/>
    <w:unhideWhenUsed/>
    <w:rsid w:val="007650EF"/>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49142">
      <w:bodyDiv w:val="1"/>
      <w:marLeft w:val="0"/>
      <w:marRight w:val="0"/>
      <w:marTop w:val="0"/>
      <w:marBottom w:val="0"/>
      <w:divBdr>
        <w:top w:val="none" w:sz="0" w:space="0" w:color="auto"/>
        <w:left w:val="none" w:sz="0" w:space="0" w:color="auto"/>
        <w:bottom w:val="none" w:sz="0" w:space="0" w:color="auto"/>
        <w:right w:val="none" w:sz="0" w:space="0" w:color="auto"/>
      </w:divBdr>
    </w:div>
    <w:div w:id="135268227">
      <w:bodyDiv w:val="1"/>
      <w:marLeft w:val="0"/>
      <w:marRight w:val="0"/>
      <w:marTop w:val="0"/>
      <w:marBottom w:val="0"/>
      <w:divBdr>
        <w:top w:val="none" w:sz="0" w:space="0" w:color="auto"/>
        <w:left w:val="none" w:sz="0" w:space="0" w:color="auto"/>
        <w:bottom w:val="none" w:sz="0" w:space="0" w:color="auto"/>
        <w:right w:val="none" w:sz="0" w:space="0" w:color="auto"/>
      </w:divBdr>
    </w:div>
    <w:div w:id="600144274">
      <w:bodyDiv w:val="1"/>
      <w:marLeft w:val="0"/>
      <w:marRight w:val="0"/>
      <w:marTop w:val="0"/>
      <w:marBottom w:val="0"/>
      <w:divBdr>
        <w:top w:val="none" w:sz="0" w:space="0" w:color="auto"/>
        <w:left w:val="none" w:sz="0" w:space="0" w:color="auto"/>
        <w:bottom w:val="none" w:sz="0" w:space="0" w:color="auto"/>
        <w:right w:val="none" w:sz="0" w:space="0" w:color="auto"/>
      </w:divBdr>
    </w:div>
    <w:div w:id="826286255">
      <w:bodyDiv w:val="1"/>
      <w:marLeft w:val="0"/>
      <w:marRight w:val="0"/>
      <w:marTop w:val="0"/>
      <w:marBottom w:val="0"/>
      <w:divBdr>
        <w:top w:val="none" w:sz="0" w:space="0" w:color="auto"/>
        <w:left w:val="none" w:sz="0" w:space="0" w:color="auto"/>
        <w:bottom w:val="none" w:sz="0" w:space="0" w:color="auto"/>
        <w:right w:val="none" w:sz="0" w:space="0" w:color="auto"/>
      </w:divBdr>
    </w:div>
    <w:div w:id="1080561649">
      <w:bodyDiv w:val="1"/>
      <w:marLeft w:val="0"/>
      <w:marRight w:val="0"/>
      <w:marTop w:val="0"/>
      <w:marBottom w:val="0"/>
      <w:divBdr>
        <w:top w:val="none" w:sz="0" w:space="0" w:color="auto"/>
        <w:left w:val="none" w:sz="0" w:space="0" w:color="auto"/>
        <w:bottom w:val="none" w:sz="0" w:space="0" w:color="auto"/>
        <w:right w:val="none" w:sz="0" w:space="0" w:color="auto"/>
      </w:divBdr>
    </w:div>
    <w:div w:id="156070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BF77-D0C2-449D-8763-030FDF383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12222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Moses</dc:creator>
  <cp:keywords/>
  <dc:description/>
  <cp:lastModifiedBy>Nancy</cp:lastModifiedBy>
  <cp:revision>10</cp:revision>
  <dcterms:created xsi:type="dcterms:W3CDTF">2015-12-17T00:10:00Z</dcterms:created>
  <dcterms:modified xsi:type="dcterms:W3CDTF">2016-01-06T04:46:00Z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zotero-version="4.0.28.9"&gt;&lt;session id="1IwGXShn"/&gt;&lt;style id="http://www.zotero.org/styles/plos-one" hasBibliography="1" bibliographyStyleHasBeenSet="1"/&gt;&lt;prefs&gt;&lt;pref name="fieldType" value="Field"/&gt;&lt;pref name="storeReferences" value</vt:lpwstr>
  </property>
  <property fmtid="{D5CDD505-2E9C-101B-9397-08002B2CF9AE}" pid="3" name="ZOTERO_PREF_2">
    <vt:lpwstr>="true"/&gt;&lt;pref name="automaticJournalAbbreviations" value=""/&gt;&lt;pref name="noteType" value=""/&gt;&lt;/prefs&gt;&lt;/data&gt;</vt:lpwstr>
  </property>
</Properties>
</file>