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1A" w:rsidRDefault="004B211A" w:rsidP="004B211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S7 Table.</w:t>
      </w:r>
      <w:r w:rsidR="00AE6EF0">
        <w:rPr>
          <w:rFonts w:ascii="Times New Roman" w:eastAsia="Times New Roman" w:hAnsi="Times New Roman" w:cs="Times New Roman"/>
          <w:b/>
          <w:sz w:val="24"/>
          <w:szCs w:val="24"/>
        </w:rPr>
        <w:t xml:space="preserve"> Comparison of power </w:t>
      </w:r>
      <w:r w:rsidRPr="00C94E44">
        <w:rPr>
          <w:rFonts w:ascii="Times New Roman" w:eastAsia="Times New Roman" w:hAnsi="Times New Roman" w:cs="Times New Roman"/>
          <w:b/>
          <w:sz w:val="24"/>
          <w:szCs w:val="24"/>
        </w:rPr>
        <w:t>of gene-based association tests on simulated datasets fo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moderate linkage disequilibrium. Power for machine learning based on empirical distribution of test statistic</w:t>
      </w:r>
      <w:r w:rsidR="00056214">
        <w:rPr>
          <w:rFonts w:ascii="Times New Roman" w:eastAsia="Times New Roman" w:hAnsi="Times New Roman" w:cs="Times New Roman"/>
          <w:b/>
          <w:sz w:val="24"/>
          <w:szCs w:val="24"/>
        </w:rPr>
        <w:t xml:space="preserve"> from 5000 simulations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5"/>
        <w:tblpPr w:leftFromText="180" w:rightFromText="180" w:vertAnchor="text" w:horzAnchor="margin" w:tblpY="61"/>
        <w:tblW w:w="5326" w:type="pct"/>
        <w:tblLayout w:type="fixed"/>
        <w:tblLook w:val="04A0" w:firstRow="1" w:lastRow="0" w:firstColumn="1" w:lastColumn="0" w:noHBand="0" w:noVBand="1"/>
      </w:tblPr>
      <w:tblGrid>
        <w:gridCol w:w="1651"/>
        <w:gridCol w:w="1098"/>
        <w:gridCol w:w="1429"/>
        <w:gridCol w:w="1633"/>
        <w:gridCol w:w="1120"/>
        <w:gridCol w:w="1429"/>
        <w:gridCol w:w="1139"/>
        <w:gridCol w:w="1139"/>
        <w:gridCol w:w="1139"/>
        <w:gridCol w:w="2017"/>
      </w:tblGrid>
      <w:tr w:rsidR="004B211A" w:rsidRPr="00941EC2" w:rsidTr="0001768E">
        <w:trPr>
          <w:trHeight w:val="231"/>
        </w:trPr>
        <w:tc>
          <w:tcPr>
            <w:tcW w:w="598" w:type="pct"/>
          </w:tcPr>
          <w:p w:rsidR="004B211A" w:rsidRPr="00941EC2" w:rsidRDefault="004B211A" w:rsidP="0001768E"/>
        </w:tc>
        <w:tc>
          <w:tcPr>
            <w:tcW w:w="398" w:type="pct"/>
          </w:tcPr>
          <w:p w:rsidR="004B211A" w:rsidRPr="00941EC2" w:rsidRDefault="004B211A" w:rsidP="0001768E">
            <w:r w:rsidRPr="00941EC2">
              <w:t>#SNP</w:t>
            </w:r>
          </w:p>
          <w:p w:rsidR="004B211A" w:rsidRPr="00941EC2" w:rsidRDefault="004B211A" w:rsidP="0001768E">
            <w:r w:rsidRPr="00941EC2">
              <w:t>(#DSL)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Logistic Regression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Fisher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Vegas-Sum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Original-Simes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Vegas-Max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GATES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SKAT</w:t>
            </w:r>
          </w:p>
        </w:tc>
        <w:tc>
          <w:tcPr>
            <w:tcW w:w="731" w:type="pct"/>
          </w:tcPr>
          <w:p w:rsidR="004B211A" w:rsidRDefault="004B211A" w:rsidP="0001768E">
            <w:r>
              <w:t xml:space="preserve">Ensemble </w:t>
            </w:r>
          </w:p>
          <w:p w:rsidR="004B211A" w:rsidRPr="00941EC2" w:rsidRDefault="004B211A" w:rsidP="0001768E">
            <w:r>
              <w:t xml:space="preserve">learning </w:t>
            </w:r>
          </w:p>
        </w:tc>
      </w:tr>
      <w:tr w:rsidR="004B211A" w:rsidRPr="00941EC2" w:rsidTr="0001768E">
        <w:trPr>
          <w:trHeight w:val="115"/>
        </w:trPr>
        <w:tc>
          <w:tcPr>
            <w:tcW w:w="5000" w:type="pct"/>
            <w:gridSpan w:val="10"/>
          </w:tcPr>
          <w:p w:rsidR="004B211A" w:rsidRPr="00941EC2" w:rsidRDefault="004B211A" w:rsidP="0001768E">
            <w:r>
              <w:t xml:space="preserve">Moderate </w:t>
            </w:r>
            <w:r w:rsidRPr="00941EC2">
              <w:t>Linkage Disequilibrium</w:t>
            </w:r>
          </w:p>
        </w:tc>
      </w:tr>
      <w:tr w:rsidR="004B211A" w:rsidRPr="00941EC2" w:rsidTr="0001768E">
        <w:trPr>
          <w:trHeight w:val="239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Additive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3(1)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44.59</w:t>
            </w:r>
          </w:p>
          <w:p w:rsidR="004B211A" w:rsidRPr="00941EC2" w:rsidRDefault="004B211A" w:rsidP="0001768E">
            <w:r w:rsidRPr="00941EC2">
              <w:t>[41.5-47.6]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49.36</w:t>
            </w:r>
          </w:p>
          <w:p w:rsidR="004B211A" w:rsidRPr="00941EC2" w:rsidRDefault="004B211A" w:rsidP="0001768E">
            <w:r w:rsidRPr="00941EC2">
              <w:t>[46.3-52.5]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49.71</w:t>
            </w:r>
          </w:p>
          <w:p w:rsidR="004B211A" w:rsidRPr="00941EC2" w:rsidRDefault="004B211A" w:rsidP="0001768E">
            <w:r w:rsidRPr="00941EC2">
              <w:t>[46.7-52.9]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50.51</w:t>
            </w:r>
          </w:p>
          <w:p w:rsidR="004B211A" w:rsidRPr="00941EC2" w:rsidRDefault="004B211A" w:rsidP="0001768E">
            <w:r w:rsidRPr="00941EC2">
              <w:t>[47.5-53.6]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51.23</w:t>
            </w:r>
          </w:p>
          <w:p w:rsidR="004B211A" w:rsidRPr="00941EC2" w:rsidRDefault="004B211A" w:rsidP="0001768E">
            <w:r w:rsidRPr="00941EC2">
              <w:t>[48.2-54.3]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46.9</w:t>
            </w:r>
          </w:p>
          <w:p w:rsidR="004B211A" w:rsidRPr="00941EC2" w:rsidRDefault="004B211A" w:rsidP="0001768E">
            <w:r w:rsidRPr="00941EC2">
              <w:t>[43.8-50.1]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55.7</w:t>
            </w:r>
          </w:p>
          <w:p w:rsidR="004B211A" w:rsidRPr="00941EC2" w:rsidRDefault="004B211A" w:rsidP="0001768E">
            <w:r>
              <w:t>[52.5-58.8</w:t>
            </w:r>
            <w:r w:rsidRPr="00941EC2">
              <w:t>]</w:t>
            </w:r>
          </w:p>
        </w:tc>
      </w:tr>
      <w:tr w:rsidR="004B211A" w:rsidRPr="00941EC2" w:rsidTr="0001768E">
        <w:trPr>
          <w:trHeight w:val="231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Additive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10(2)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56.25</w:t>
            </w:r>
          </w:p>
          <w:p w:rsidR="004B211A" w:rsidRPr="00941EC2" w:rsidRDefault="004B211A" w:rsidP="0001768E">
            <w:r w:rsidRPr="00941EC2">
              <w:t>[53.2-59.3]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61.36</w:t>
            </w:r>
          </w:p>
          <w:p w:rsidR="004B211A" w:rsidRPr="00941EC2" w:rsidRDefault="004B211A" w:rsidP="0001768E">
            <w:r w:rsidRPr="00941EC2">
              <w:t>[58.3-64.3]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58.39</w:t>
            </w:r>
          </w:p>
          <w:p w:rsidR="004B211A" w:rsidRPr="00941EC2" w:rsidRDefault="004B211A" w:rsidP="0001768E">
            <w:r w:rsidRPr="00941EC2">
              <w:t>[55.3-61.4]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59.12</w:t>
            </w:r>
          </w:p>
          <w:p w:rsidR="004B211A" w:rsidRPr="00941EC2" w:rsidRDefault="004B211A" w:rsidP="0001768E">
            <w:r w:rsidRPr="00941EC2">
              <w:t>[56.1-62.2]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60.72</w:t>
            </w:r>
          </w:p>
          <w:p w:rsidR="004B211A" w:rsidRPr="00941EC2" w:rsidRDefault="004B211A" w:rsidP="0001768E">
            <w:r w:rsidRPr="00941EC2">
              <w:t>[57.7-63.7]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64.2</w:t>
            </w:r>
          </w:p>
          <w:p w:rsidR="004B211A" w:rsidRPr="00941EC2" w:rsidRDefault="004B211A" w:rsidP="0001768E">
            <w:r w:rsidRPr="00941EC2">
              <w:t>[61.1-67.2]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62.0</w:t>
            </w:r>
          </w:p>
          <w:p w:rsidR="004B211A" w:rsidRPr="00941EC2" w:rsidRDefault="004B211A" w:rsidP="0001768E">
            <w:r>
              <w:t>[58.9-65.0</w:t>
            </w:r>
            <w:r w:rsidRPr="00941EC2">
              <w:t>]</w:t>
            </w:r>
          </w:p>
        </w:tc>
      </w:tr>
      <w:tr w:rsidR="004B211A" w:rsidRPr="00941EC2" w:rsidTr="0001768E">
        <w:trPr>
          <w:trHeight w:val="231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Additive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30(6)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65.47</w:t>
            </w:r>
          </w:p>
          <w:p w:rsidR="004B211A" w:rsidRPr="00941EC2" w:rsidRDefault="004B211A" w:rsidP="0001768E">
            <w:r w:rsidRPr="00941EC2">
              <w:t>[62.5-68.4]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71.96</w:t>
            </w:r>
          </w:p>
          <w:p w:rsidR="004B211A" w:rsidRPr="00941EC2" w:rsidRDefault="004B211A" w:rsidP="0001768E">
            <w:r w:rsidRPr="00941EC2">
              <w:t>[69.1-74.7]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53.29</w:t>
            </w:r>
          </w:p>
          <w:p w:rsidR="004B211A" w:rsidRPr="00941EC2" w:rsidRDefault="004B211A" w:rsidP="0001768E">
            <w:r w:rsidRPr="00941EC2">
              <w:t>[50.2-56.3]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52.24</w:t>
            </w:r>
          </w:p>
          <w:p w:rsidR="004B211A" w:rsidRPr="00941EC2" w:rsidRDefault="004B211A" w:rsidP="0001768E">
            <w:r w:rsidRPr="00941EC2">
              <w:t>[49.2-55.3]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55.65</w:t>
            </w:r>
          </w:p>
          <w:p w:rsidR="004B211A" w:rsidRPr="00941EC2" w:rsidRDefault="004B211A" w:rsidP="0001768E">
            <w:r w:rsidRPr="00941EC2">
              <w:t>[52.6-58.7]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74.3</w:t>
            </w:r>
          </w:p>
          <w:p w:rsidR="004B211A" w:rsidRPr="00941EC2" w:rsidRDefault="004B211A" w:rsidP="0001768E">
            <w:r w:rsidRPr="00941EC2">
              <w:t>[71.5-77]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70.2</w:t>
            </w:r>
          </w:p>
          <w:p w:rsidR="004B211A" w:rsidRPr="00941EC2" w:rsidRDefault="004B211A" w:rsidP="0001768E">
            <w:r>
              <w:t>[67.2-73.0</w:t>
            </w:r>
            <w:r w:rsidRPr="00941EC2">
              <w:t>]</w:t>
            </w:r>
          </w:p>
        </w:tc>
      </w:tr>
      <w:tr w:rsidR="004B211A" w:rsidRPr="00941EC2" w:rsidTr="0001768E">
        <w:trPr>
          <w:trHeight w:val="239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Multiplicative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3(1)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46.52</w:t>
            </w:r>
          </w:p>
          <w:p w:rsidR="004B211A" w:rsidRPr="00941EC2" w:rsidRDefault="004B211A" w:rsidP="0001768E">
            <w:r w:rsidRPr="00941EC2">
              <w:t>[43.5-49.7]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50.98</w:t>
            </w:r>
          </w:p>
          <w:p w:rsidR="004B211A" w:rsidRPr="00941EC2" w:rsidRDefault="004B211A" w:rsidP="0001768E">
            <w:r w:rsidRPr="00941EC2">
              <w:t>[47.9-54.0]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51.19</w:t>
            </w:r>
          </w:p>
          <w:p w:rsidR="004B211A" w:rsidRPr="00941EC2" w:rsidRDefault="004B211A" w:rsidP="0001768E">
            <w:r w:rsidRPr="00941EC2">
              <w:t>[48.1-54.2]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52.00</w:t>
            </w:r>
          </w:p>
          <w:p w:rsidR="004B211A" w:rsidRPr="00941EC2" w:rsidRDefault="004B211A" w:rsidP="0001768E">
            <w:r w:rsidRPr="00941EC2">
              <w:t>[48.9-55.1]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52.65</w:t>
            </w:r>
          </w:p>
          <w:p w:rsidR="004B211A" w:rsidRPr="00941EC2" w:rsidRDefault="004B211A" w:rsidP="0001768E">
            <w:r w:rsidRPr="00941EC2">
              <w:t>[49.6-55.7]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48.0</w:t>
            </w:r>
          </w:p>
          <w:p w:rsidR="004B211A" w:rsidRPr="00941EC2" w:rsidRDefault="004B211A" w:rsidP="0001768E">
            <w:r w:rsidRPr="00941EC2">
              <w:t>[44.9-51.2]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56.2</w:t>
            </w:r>
          </w:p>
          <w:p w:rsidR="004B211A" w:rsidRPr="00941EC2" w:rsidRDefault="004B211A" w:rsidP="0001768E">
            <w:r>
              <w:t>[53.0-59.3</w:t>
            </w:r>
            <w:r w:rsidRPr="00941EC2">
              <w:t>]</w:t>
            </w:r>
          </w:p>
        </w:tc>
      </w:tr>
      <w:tr w:rsidR="004B211A" w:rsidRPr="00941EC2" w:rsidTr="0001768E">
        <w:trPr>
          <w:trHeight w:val="231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Multiplicative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10(2)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68.42</w:t>
            </w:r>
          </w:p>
          <w:p w:rsidR="004B211A" w:rsidRPr="00941EC2" w:rsidRDefault="004B211A" w:rsidP="0001768E">
            <w:r w:rsidRPr="00941EC2">
              <w:t>[65.5-71.3]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72.48</w:t>
            </w:r>
          </w:p>
          <w:p w:rsidR="004B211A" w:rsidRPr="00941EC2" w:rsidRDefault="004B211A" w:rsidP="0001768E">
            <w:r w:rsidRPr="00941EC2">
              <w:t>[69.6-75.2]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70.66</w:t>
            </w:r>
          </w:p>
          <w:p w:rsidR="004B211A" w:rsidRPr="00941EC2" w:rsidRDefault="004B211A" w:rsidP="0001768E">
            <w:r w:rsidRPr="00941EC2">
              <w:t>[67.8-73.4]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70.9</w:t>
            </w:r>
          </w:p>
          <w:p w:rsidR="004B211A" w:rsidRPr="00941EC2" w:rsidRDefault="004B211A" w:rsidP="0001768E">
            <w:r w:rsidRPr="00941EC2">
              <w:t>[68.0-73.7]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72.4</w:t>
            </w:r>
          </w:p>
          <w:p w:rsidR="004B211A" w:rsidRPr="00941EC2" w:rsidRDefault="004B211A" w:rsidP="0001768E">
            <w:r w:rsidRPr="00941EC2">
              <w:t>[69.5-75.2]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75.8</w:t>
            </w:r>
          </w:p>
          <w:p w:rsidR="004B211A" w:rsidRPr="00941EC2" w:rsidRDefault="004B211A" w:rsidP="0001768E">
            <w:r w:rsidRPr="00941EC2">
              <w:t>[73.0-78.4]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74.3</w:t>
            </w:r>
          </w:p>
          <w:p w:rsidR="004B211A" w:rsidRPr="00941EC2" w:rsidRDefault="004B211A" w:rsidP="0001768E">
            <w:r>
              <w:t>[71.4-76.9</w:t>
            </w:r>
            <w:r w:rsidRPr="00941EC2">
              <w:t>]</w:t>
            </w:r>
          </w:p>
        </w:tc>
      </w:tr>
      <w:tr w:rsidR="004B211A" w:rsidRPr="00941EC2" w:rsidTr="0001768E">
        <w:trPr>
          <w:trHeight w:val="231"/>
        </w:trPr>
        <w:tc>
          <w:tcPr>
            <w:tcW w:w="598" w:type="pct"/>
          </w:tcPr>
          <w:p w:rsidR="004B211A" w:rsidRPr="00941EC2" w:rsidRDefault="004B211A" w:rsidP="0001768E">
            <w:r w:rsidRPr="00941EC2">
              <w:t>Power</w:t>
            </w:r>
          </w:p>
          <w:p w:rsidR="004B211A" w:rsidRPr="00941EC2" w:rsidRDefault="004B211A" w:rsidP="0001768E">
            <w:r w:rsidRPr="00941EC2">
              <w:t>Multiplicative</w:t>
            </w:r>
          </w:p>
        </w:tc>
        <w:tc>
          <w:tcPr>
            <w:tcW w:w="398" w:type="pct"/>
          </w:tcPr>
          <w:p w:rsidR="004B211A" w:rsidRPr="00941EC2" w:rsidRDefault="004B211A" w:rsidP="0001768E">
            <w:r w:rsidRPr="00941EC2">
              <w:t>30(6)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93.68</w:t>
            </w:r>
          </w:p>
          <w:p w:rsidR="004B211A" w:rsidRPr="00941EC2" w:rsidRDefault="004B211A" w:rsidP="0001768E">
            <w:r w:rsidRPr="00941EC2">
              <w:t>[92.0-95.0]</w:t>
            </w:r>
          </w:p>
        </w:tc>
        <w:tc>
          <w:tcPr>
            <w:tcW w:w="592" w:type="pct"/>
          </w:tcPr>
          <w:p w:rsidR="004B211A" w:rsidRPr="00941EC2" w:rsidRDefault="004B211A" w:rsidP="0001768E">
            <w:r w:rsidRPr="00941EC2">
              <w:t>---</w:t>
            </w:r>
          </w:p>
        </w:tc>
        <w:tc>
          <w:tcPr>
            <w:tcW w:w="406" w:type="pct"/>
          </w:tcPr>
          <w:p w:rsidR="004B211A" w:rsidRPr="00941EC2" w:rsidRDefault="004B211A" w:rsidP="0001768E">
            <w:r w:rsidRPr="00941EC2">
              <w:t>95.59</w:t>
            </w:r>
          </w:p>
          <w:p w:rsidR="004B211A" w:rsidRPr="00941EC2" w:rsidRDefault="004B211A" w:rsidP="0001768E">
            <w:r w:rsidRPr="00941EC2">
              <w:t>[94.1-96.7]</w:t>
            </w:r>
          </w:p>
        </w:tc>
        <w:tc>
          <w:tcPr>
            <w:tcW w:w="518" w:type="pct"/>
          </w:tcPr>
          <w:p w:rsidR="004B211A" w:rsidRPr="00941EC2" w:rsidRDefault="004B211A" w:rsidP="0001768E">
            <w:r w:rsidRPr="00941EC2">
              <w:t>86.07</w:t>
            </w:r>
          </w:p>
          <w:p w:rsidR="004B211A" w:rsidRPr="00941EC2" w:rsidRDefault="004B211A" w:rsidP="0001768E">
            <w:r w:rsidRPr="00941EC2">
              <w:t>[83.8-88.1]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84.34</w:t>
            </w:r>
          </w:p>
          <w:p w:rsidR="004B211A" w:rsidRPr="00941EC2" w:rsidRDefault="004B211A" w:rsidP="0001768E">
            <w:r w:rsidRPr="00941EC2">
              <w:t>[82.0-86.5]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87.52</w:t>
            </w:r>
          </w:p>
          <w:p w:rsidR="004B211A" w:rsidRPr="00941EC2" w:rsidRDefault="004B211A" w:rsidP="0001768E">
            <w:r w:rsidRPr="00941EC2">
              <w:t>[85.4-89.5]</w:t>
            </w:r>
          </w:p>
        </w:tc>
        <w:tc>
          <w:tcPr>
            <w:tcW w:w="413" w:type="pct"/>
          </w:tcPr>
          <w:p w:rsidR="004B211A" w:rsidRPr="00941EC2" w:rsidRDefault="004B211A" w:rsidP="0001768E">
            <w:r w:rsidRPr="00941EC2">
              <w:t>94.7</w:t>
            </w:r>
          </w:p>
          <w:p w:rsidR="004B211A" w:rsidRPr="00941EC2" w:rsidRDefault="004B211A" w:rsidP="0001768E">
            <w:r w:rsidRPr="00941EC2">
              <w:t>[93.1-96.0]</w:t>
            </w:r>
          </w:p>
        </w:tc>
        <w:tc>
          <w:tcPr>
            <w:tcW w:w="731" w:type="pct"/>
          </w:tcPr>
          <w:p w:rsidR="004B211A" w:rsidRPr="00941EC2" w:rsidRDefault="004B211A" w:rsidP="0001768E">
            <w:r>
              <w:t>95.3</w:t>
            </w:r>
          </w:p>
          <w:p w:rsidR="004B211A" w:rsidRPr="00941EC2" w:rsidRDefault="004B211A" w:rsidP="0001768E">
            <w:r>
              <w:t>[93.7-96.5</w:t>
            </w:r>
            <w:r w:rsidRPr="00941EC2">
              <w:t>]</w:t>
            </w:r>
          </w:p>
        </w:tc>
      </w:tr>
    </w:tbl>
    <w:p w:rsidR="00AD2475" w:rsidRPr="00F6243D" w:rsidRDefault="00AD2475" w:rsidP="00AD2475">
      <w:pPr>
        <w:spacing w:line="480" w:lineRule="auto"/>
        <w:rPr>
          <w:sz w:val="24"/>
          <w:szCs w:val="24"/>
        </w:rPr>
      </w:pPr>
      <w:r w:rsidRPr="00F6243D">
        <w:rPr>
          <w:sz w:val="24"/>
          <w:szCs w:val="24"/>
        </w:rPr>
        <w:t>DSL denotes the number of disease susceptibility markers. Machine learning test is based on ensemble learning variation 1 with the following components: logistic regression, support vector machine with linear kernel and random forests with m</w:t>
      </w:r>
      <w:r w:rsidRPr="00F6243D">
        <w:rPr>
          <w:sz w:val="24"/>
          <w:szCs w:val="24"/>
          <w:vertAlign w:val="subscript"/>
        </w:rPr>
        <w:t>try</w:t>
      </w:r>
      <w:r w:rsidRPr="00F6243D">
        <w:rPr>
          <w:sz w:val="24"/>
          <w:szCs w:val="24"/>
        </w:rPr>
        <w:t xml:space="preserve"> = 1 and n</w:t>
      </w:r>
      <w:r w:rsidRPr="00F6243D">
        <w:rPr>
          <w:sz w:val="24"/>
          <w:szCs w:val="24"/>
          <w:vertAlign w:val="subscript"/>
        </w:rPr>
        <w:t>tree</w:t>
      </w:r>
      <w:r w:rsidRPr="00F6243D">
        <w:rPr>
          <w:sz w:val="24"/>
          <w:szCs w:val="24"/>
        </w:rPr>
        <w:t xml:space="preserve"> = 1000.</w:t>
      </w:r>
    </w:p>
    <w:p w:rsidR="004B211A" w:rsidRPr="00C94E44" w:rsidRDefault="004B211A" w:rsidP="004B211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11A" w:rsidRDefault="004B211A" w:rsidP="004B211A"/>
    <w:p w:rsidR="004B211A" w:rsidRDefault="004B211A" w:rsidP="004B211A"/>
    <w:p w:rsidR="004B211A" w:rsidRDefault="004B211A" w:rsidP="004B211A">
      <w:bookmarkStart w:id="0" w:name="_GoBack"/>
      <w:bookmarkEnd w:id="0"/>
    </w:p>
    <w:sectPr w:rsidR="004B211A" w:rsidSect="00587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107"/>
    <w:multiLevelType w:val="hybridMultilevel"/>
    <w:tmpl w:val="FDBCA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2A"/>
    <w:multiLevelType w:val="hybridMultilevel"/>
    <w:tmpl w:val="5428EB1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A"/>
    <w:rsid w:val="00016720"/>
    <w:rsid w:val="00023FA6"/>
    <w:rsid w:val="00032C3A"/>
    <w:rsid w:val="000360CF"/>
    <w:rsid w:val="00044D09"/>
    <w:rsid w:val="00056214"/>
    <w:rsid w:val="000B38E0"/>
    <w:rsid w:val="000D4E49"/>
    <w:rsid w:val="000F1871"/>
    <w:rsid w:val="000F4579"/>
    <w:rsid w:val="00107864"/>
    <w:rsid w:val="0012083A"/>
    <w:rsid w:val="00132BF4"/>
    <w:rsid w:val="0015539F"/>
    <w:rsid w:val="00167B55"/>
    <w:rsid w:val="00172FCA"/>
    <w:rsid w:val="00176EE3"/>
    <w:rsid w:val="00176FB2"/>
    <w:rsid w:val="00177072"/>
    <w:rsid w:val="001908DF"/>
    <w:rsid w:val="001C0DD8"/>
    <w:rsid w:val="001C21A9"/>
    <w:rsid w:val="001D1E36"/>
    <w:rsid w:val="00217A6B"/>
    <w:rsid w:val="00235439"/>
    <w:rsid w:val="00250E83"/>
    <w:rsid w:val="00266347"/>
    <w:rsid w:val="002747F2"/>
    <w:rsid w:val="00284343"/>
    <w:rsid w:val="002A5659"/>
    <w:rsid w:val="002B5948"/>
    <w:rsid w:val="002F0E0A"/>
    <w:rsid w:val="002F2540"/>
    <w:rsid w:val="00313C7C"/>
    <w:rsid w:val="003277AC"/>
    <w:rsid w:val="00332573"/>
    <w:rsid w:val="00332B80"/>
    <w:rsid w:val="00336796"/>
    <w:rsid w:val="00364D5A"/>
    <w:rsid w:val="00383625"/>
    <w:rsid w:val="003842E4"/>
    <w:rsid w:val="003B5D18"/>
    <w:rsid w:val="003C3BDA"/>
    <w:rsid w:val="003D0938"/>
    <w:rsid w:val="003F3CAA"/>
    <w:rsid w:val="0043784F"/>
    <w:rsid w:val="00472441"/>
    <w:rsid w:val="0047609A"/>
    <w:rsid w:val="00480590"/>
    <w:rsid w:val="00480A82"/>
    <w:rsid w:val="004903AD"/>
    <w:rsid w:val="00493B04"/>
    <w:rsid w:val="004B211A"/>
    <w:rsid w:val="004C1B5C"/>
    <w:rsid w:val="004D6126"/>
    <w:rsid w:val="004E0D40"/>
    <w:rsid w:val="00501E59"/>
    <w:rsid w:val="00513CE6"/>
    <w:rsid w:val="00516637"/>
    <w:rsid w:val="00521DC5"/>
    <w:rsid w:val="005352F2"/>
    <w:rsid w:val="00581670"/>
    <w:rsid w:val="00585688"/>
    <w:rsid w:val="005877E1"/>
    <w:rsid w:val="005C0B70"/>
    <w:rsid w:val="005E199A"/>
    <w:rsid w:val="00621073"/>
    <w:rsid w:val="00660EC2"/>
    <w:rsid w:val="0068338F"/>
    <w:rsid w:val="006A2980"/>
    <w:rsid w:val="006A3583"/>
    <w:rsid w:val="006D117F"/>
    <w:rsid w:val="006D25DE"/>
    <w:rsid w:val="006F5DE6"/>
    <w:rsid w:val="0071186E"/>
    <w:rsid w:val="0071280B"/>
    <w:rsid w:val="0071567F"/>
    <w:rsid w:val="0071736F"/>
    <w:rsid w:val="00721ADB"/>
    <w:rsid w:val="00736DA4"/>
    <w:rsid w:val="00743342"/>
    <w:rsid w:val="007A7348"/>
    <w:rsid w:val="007C2775"/>
    <w:rsid w:val="007D0723"/>
    <w:rsid w:val="007D553B"/>
    <w:rsid w:val="007D7F8E"/>
    <w:rsid w:val="007E2CAB"/>
    <w:rsid w:val="007F0D9A"/>
    <w:rsid w:val="00815E84"/>
    <w:rsid w:val="008224AA"/>
    <w:rsid w:val="00823D44"/>
    <w:rsid w:val="008241B5"/>
    <w:rsid w:val="00850587"/>
    <w:rsid w:val="00853F9D"/>
    <w:rsid w:val="00875624"/>
    <w:rsid w:val="00885C5D"/>
    <w:rsid w:val="00887FB6"/>
    <w:rsid w:val="008963F4"/>
    <w:rsid w:val="008A6284"/>
    <w:rsid w:val="008D5890"/>
    <w:rsid w:val="008E75AC"/>
    <w:rsid w:val="00906A3E"/>
    <w:rsid w:val="0093287E"/>
    <w:rsid w:val="00941EC2"/>
    <w:rsid w:val="00951C40"/>
    <w:rsid w:val="0095259A"/>
    <w:rsid w:val="00984D9F"/>
    <w:rsid w:val="009A0D9E"/>
    <w:rsid w:val="009A3706"/>
    <w:rsid w:val="009A716E"/>
    <w:rsid w:val="009B4865"/>
    <w:rsid w:val="009C0B59"/>
    <w:rsid w:val="009C3C62"/>
    <w:rsid w:val="009C639D"/>
    <w:rsid w:val="009C7779"/>
    <w:rsid w:val="009D6E75"/>
    <w:rsid w:val="00A00409"/>
    <w:rsid w:val="00A10173"/>
    <w:rsid w:val="00A157FF"/>
    <w:rsid w:val="00A21599"/>
    <w:rsid w:val="00A22113"/>
    <w:rsid w:val="00A2438D"/>
    <w:rsid w:val="00A466DF"/>
    <w:rsid w:val="00A71921"/>
    <w:rsid w:val="00A846F6"/>
    <w:rsid w:val="00A86EE7"/>
    <w:rsid w:val="00A93DC8"/>
    <w:rsid w:val="00AB3AF1"/>
    <w:rsid w:val="00AC7538"/>
    <w:rsid w:val="00AD2475"/>
    <w:rsid w:val="00AD7583"/>
    <w:rsid w:val="00AE6B17"/>
    <w:rsid w:val="00AE6EF0"/>
    <w:rsid w:val="00B03821"/>
    <w:rsid w:val="00B33BE0"/>
    <w:rsid w:val="00B3601B"/>
    <w:rsid w:val="00B44CD3"/>
    <w:rsid w:val="00B74B06"/>
    <w:rsid w:val="00B8054A"/>
    <w:rsid w:val="00B805AB"/>
    <w:rsid w:val="00B8304B"/>
    <w:rsid w:val="00BB1377"/>
    <w:rsid w:val="00BC2E9A"/>
    <w:rsid w:val="00BD256A"/>
    <w:rsid w:val="00BF4AF1"/>
    <w:rsid w:val="00C10B91"/>
    <w:rsid w:val="00C11763"/>
    <w:rsid w:val="00C14575"/>
    <w:rsid w:val="00C25DC6"/>
    <w:rsid w:val="00C34B3D"/>
    <w:rsid w:val="00C719CF"/>
    <w:rsid w:val="00C94E44"/>
    <w:rsid w:val="00CB36E2"/>
    <w:rsid w:val="00CB3C4A"/>
    <w:rsid w:val="00CB6509"/>
    <w:rsid w:val="00CC74BB"/>
    <w:rsid w:val="00CE4FB2"/>
    <w:rsid w:val="00CE7422"/>
    <w:rsid w:val="00D269FF"/>
    <w:rsid w:val="00D322FF"/>
    <w:rsid w:val="00D37BC9"/>
    <w:rsid w:val="00D814E3"/>
    <w:rsid w:val="00D92E71"/>
    <w:rsid w:val="00DB75A9"/>
    <w:rsid w:val="00DC7BE3"/>
    <w:rsid w:val="00DD0E6C"/>
    <w:rsid w:val="00DD34E5"/>
    <w:rsid w:val="00DD4702"/>
    <w:rsid w:val="00DE53F9"/>
    <w:rsid w:val="00DF0776"/>
    <w:rsid w:val="00DF11CF"/>
    <w:rsid w:val="00DF5761"/>
    <w:rsid w:val="00E0050E"/>
    <w:rsid w:val="00E25C92"/>
    <w:rsid w:val="00E26B8B"/>
    <w:rsid w:val="00E33B72"/>
    <w:rsid w:val="00E63B90"/>
    <w:rsid w:val="00E75910"/>
    <w:rsid w:val="00E76127"/>
    <w:rsid w:val="00EA25AA"/>
    <w:rsid w:val="00EB29C7"/>
    <w:rsid w:val="00F032F2"/>
    <w:rsid w:val="00F22AB7"/>
    <w:rsid w:val="00F50850"/>
    <w:rsid w:val="00F57967"/>
    <w:rsid w:val="00F73132"/>
    <w:rsid w:val="00F81F7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3AD5-33D0-4BFD-94E1-D4086B1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1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9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3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A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4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9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Padhukasahasram, Badri</dc:creator>
  <cp:keywords/>
  <dc:description/>
  <cp:lastModifiedBy>Padhukasahasram, Badri</cp:lastModifiedBy>
  <cp:revision>3</cp:revision>
  <dcterms:created xsi:type="dcterms:W3CDTF">2015-11-13T05:55:00Z</dcterms:created>
  <dcterms:modified xsi:type="dcterms:W3CDTF">2015-11-13T06:05:00Z</dcterms:modified>
</cp:coreProperties>
</file>