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3E3E" w14:textId="11D08962" w:rsidR="00804FA2" w:rsidRDefault="00C102F2" w:rsidP="00804FA2">
      <w:pPr>
        <w:spacing w:line="48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noProof/>
          <w:sz w:val="24"/>
          <w:szCs w:val="24"/>
        </w:rPr>
        <w:drawing>
          <wp:inline distT="0" distB="0" distL="0" distR="0" wp14:anchorId="34585894" wp14:editId="1B8E25B1">
            <wp:extent cx="5943600" cy="3018408"/>
            <wp:effectExtent l="0" t="0" r="0" b="44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71FA" w14:textId="7AD0689E" w:rsidR="00892BDA" w:rsidRPr="008E772D" w:rsidRDefault="00804FA2" w:rsidP="008E772D">
      <w:pPr>
        <w:spacing w:line="48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Figure S</w:t>
      </w:r>
      <w:r w:rsidR="009136F2">
        <w:rPr>
          <w:rFonts w:ascii="Times" w:hAnsi="Times" w:cs="Arial"/>
          <w:b/>
          <w:sz w:val="24"/>
          <w:szCs w:val="24"/>
        </w:rPr>
        <w:t>6</w:t>
      </w:r>
      <w:r w:rsidRPr="009904B5">
        <w:rPr>
          <w:rFonts w:ascii="Times" w:hAnsi="Times" w:cs="Arial"/>
          <w:sz w:val="24"/>
          <w:szCs w:val="24"/>
        </w:rPr>
        <w:t xml:space="preserve">. </w:t>
      </w:r>
      <w:r w:rsidRPr="005A4A3B">
        <w:rPr>
          <w:rFonts w:ascii="Times" w:hAnsi="Times" w:cs="Arial"/>
          <w:sz w:val="24"/>
          <w:szCs w:val="24"/>
        </w:rPr>
        <w:t>Chronic stimulation of human T cells with salmeterol (SX) induces activation of STAT6. (A) Human peripheral blood mononuclear cells (PBMC) were initially activated in vitro for 3 days as shown and then stimulated for an additional 5 days with either SX or the vehicle dilauroylphosphatidylcholine (DLPC) after which the cells were permeabilized and a fluorescently conjugated antibody specific for pSTAT6 was added. (B) Representative flow cytometry analysis strategy for intracellular pSTAT6 expression from T cells from a single subject followed</w:t>
      </w:r>
      <w:r>
        <w:rPr>
          <w:rFonts w:ascii="Times" w:hAnsi="Times" w:cs="Arial"/>
          <w:sz w:val="24"/>
          <w:szCs w:val="24"/>
        </w:rPr>
        <w:t xml:space="preserve"> by aggregate expression data.  Data represent 3 separate experiments involving 3 normal blood donors</w:t>
      </w:r>
      <w:r w:rsidRPr="005A4A3B">
        <w:rPr>
          <w:rFonts w:ascii="Times" w:hAnsi="Times" w:cs="Arial"/>
          <w:sz w:val="24"/>
          <w:szCs w:val="24"/>
        </w:rPr>
        <w:t>. *: P &lt; 0.05 relative to DLPC</w:t>
      </w:r>
      <w:r>
        <w:rPr>
          <w:rFonts w:ascii="Times" w:hAnsi="Times" w:cs="Arial"/>
          <w:sz w:val="24"/>
          <w:szCs w:val="24"/>
        </w:rPr>
        <w:t>, Mann-Whitney test</w:t>
      </w:r>
      <w:r w:rsidRPr="005A4A3B">
        <w:rPr>
          <w:rFonts w:ascii="Times" w:hAnsi="Times" w:cs="Arial"/>
          <w:sz w:val="24"/>
          <w:szCs w:val="24"/>
        </w:rPr>
        <w:t xml:space="preserve">.  </w:t>
      </w:r>
      <w:bookmarkStart w:id="0" w:name="_GoBack"/>
      <w:bookmarkEnd w:id="0"/>
    </w:p>
    <w:sectPr w:rsidR="00892BDA" w:rsidRPr="008E772D" w:rsidSect="00711C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F8C9" w14:textId="77777777" w:rsidR="007B6E20" w:rsidRDefault="007B6E20">
      <w:pPr>
        <w:spacing w:after="0" w:line="240" w:lineRule="auto"/>
      </w:pPr>
      <w:r>
        <w:separator/>
      </w:r>
    </w:p>
  </w:endnote>
  <w:endnote w:type="continuationSeparator" w:id="0">
    <w:p w14:paraId="57289FE2" w14:textId="77777777" w:rsidR="007B6E20" w:rsidRDefault="007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E4D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B2A79" w14:textId="77777777" w:rsidR="00ED56DC" w:rsidRDefault="007B6E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ED772" w14:textId="77777777" w:rsidR="00ED56DC" w:rsidRDefault="00804FA2" w:rsidP="00194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E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BEE02" w14:textId="77777777" w:rsidR="00ED56DC" w:rsidRDefault="007B6E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7965" w14:textId="77777777" w:rsidR="007B6E20" w:rsidRDefault="007B6E20">
      <w:pPr>
        <w:spacing w:after="0" w:line="240" w:lineRule="auto"/>
      </w:pPr>
      <w:r>
        <w:separator/>
      </w:r>
    </w:p>
  </w:footnote>
  <w:footnote w:type="continuationSeparator" w:id="0">
    <w:p w14:paraId="24698E31" w14:textId="77777777" w:rsidR="007B6E20" w:rsidRDefault="007B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2"/>
    <w:rsid w:val="000607EA"/>
    <w:rsid w:val="00090D57"/>
    <w:rsid w:val="000B0131"/>
    <w:rsid w:val="00237330"/>
    <w:rsid w:val="002D7464"/>
    <w:rsid w:val="002E0B31"/>
    <w:rsid w:val="002F1175"/>
    <w:rsid w:val="00542E48"/>
    <w:rsid w:val="005B77DF"/>
    <w:rsid w:val="006362CE"/>
    <w:rsid w:val="006D2268"/>
    <w:rsid w:val="007B6E20"/>
    <w:rsid w:val="00804FA2"/>
    <w:rsid w:val="008E772D"/>
    <w:rsid w:val="009136F2"/>
    <w:rsid w:val="00A20FE1"/>
    <w:rsid w:val="00BA4373"/>
    <w:rsid w:val="00C102F2"/>
    <w:rsid w:val="00C86528"/>
    <w:rsid w:val="00CF08DF"/>
    <w:rsid w:val="00EB6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BA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A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3B9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4F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A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rsid w:val="00804FA2"/>
  </w:style>
  <w:style w:type="paragraph" w:customStyle="1" w:styleId="SOMHead">
    <w:name w:val="SOMHead"/>
    <w:basedOn w:val="Normal"/>
    <w:rsid w:val="00804FA2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Macintosh Word</Application>
  <DocSecurity>0</DocSecurity>
  <Lines>5</Lines>
  <Paragraphs>1</Paragraphs>
  <ScaleCrop>false</ScaleCrop>
  <Company>Baylor College of Medicine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Corry</dc:creator>
  <cp:keywords/>
  <dc:description/>
  <cp:lastModifiedBy>Corry, David B</cp:lastModifiedBy>
  <cp:revision>13</cp:revision>
  <dcterms:created xsi:type="dcterms:W3CDTF">2015-02-27T20:49:00Z</dcterms:created>
  <dcterms:modified xsi:type="dcterms:W3CDTF">2015-10-28T19:00:00Z</dcterms:modified>
</cp:coreProperties>
</file>