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5AA" w:rsidRPr="00AB2D99" w:rsidRDefault="004335AA" w:rsidP="004335AA">
      <w:pPr>
        <w:spacing w:before="240" w:after="200" w:line="480" w:lineRule="auto"/>
        <w:jc w:val="both"/>
        <w:rPr>
          <w:rFonts w:ascii="Times New Roman" w:eastAsia="Calibri" w:hAnsi="Times New Roman" w:cs="Times New Roman"/>
          <w:b/>
          <w:iCs/>
        </w:rPr>
      </w:pPr>
      <w:bookmarkStart w:id="0" w:name="_GoBack"/>
      <w:r w:rsidRPr="00AB2D99">
        <w:rPr>
          <w:rFonts w:ascii="Times New Roman" w:eastAsia="Calibri" w:hAnsi="Times New Roman" w:cs="Times New Roman"/>
          <w:b/>
          <w:bCs/>
          <w:iCs/>
          <w:lang w:val="en-US"/>
        </w:rPr>
        <w:t xml:space="preserve">S1 </w:t>
      </w:r>
      <w:r w:rsidRPr="00AB2D99">
        <w:rPr>
          <w:rFonts w:ascii="Times New Roman" w:eastAsia="Calibri" w:hAnsi="Times New Roman" w:cs="Times New Roman"/>
          <w:b/>
          <w:iCs/>
        </w:rPr>
        <w:t xml:space="preserve">Table. A profile or account of each sample result from MGIT culture for </w:t>
      </w:r>
      <w:r w:rsidRPr="00AB2D99">
        <w:rPr>
          <w:rFonts w:ascii="Times New Roman" w:eastAsia="Calibri" w:hAnsi="Times New Roman" w:cs="Times New Roman"/>
          <w:b/>
          <w:i/>
          <w:iCs/>
        </w:rPr>
        <w:t xml:space="preserve">Mycobacterium </w:t>
      </w:r>
      <w:bookmarkEnd w:id="0"/>
      <w:r w:rsidRPr="00AB2D99">
        <w:rPr>
          <w:rFonts w:ascii="Times New Roman" w:eastAsia="Calibri" w:hAnsi="Times New Roman" w:cs="Times New Roman"/>
          <w:b/>
          <w:i/>
          <w:iCs/>
        </w:rPr>
        <w:t>tuberculosis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3089"/>
        <w:gridCol w:w="1230"/>
        <w:gridCol w:w="1252"/>
        <w:gridCol w:w="1385"/>
        <w:gridCol w:w="1407"/>
        <w:gridCol w:w="987"/>
      </w:tblGrid>
      <w:tr w:rsidR="004335AA" w:rsidRPr="004335AA" w:rsidTr="00FC4F22"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0" w:type="auto"/>
          </w:tcPr>
          <w:p w:rsidR="004335AA" w:rsidRPr="004335AA" w:rsidRDefault="00FC4F22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  <w:r w:rsidRPr="00FC4F22">
              <w:rPr>
                <w:rFonts w:ascii="Times New Roman" w:hAnsi="Times New Roman" w:cs="Times New Roman"/>
                <w:b/>
                <w:i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gastric lavage</w:t>
            </w:r>
          </w:p>
        </w:tc>
        <w:tc>
          <w:tcPr>
            <w:tcW w:w="0" w:type="auto"/>
          </w:tcPr>
          <w:p w:rsidR="004335AA" w:rsidRPr="004335AA" w:rsidRDefault="00FC4F22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  <w:r w:rsidRPr="00FC4F22">
              <w:rPr>
                <w:rFonts w:ascii="Times New Roman" w:hAnsi="Times New Roman" w:cs="Times New Roman"/>
                <w:b/>
                <w:iCs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gastric lavage</w:t>
            </w:r>
          </w:p>
        </w:tc>
        <w:tc>
          <w:tcPr>
            <w:tcW w:w="0" w:type="auto"/>
          </w:tcPr>
          <w:p w:rsidR="004335AA" w:rsidRPr="004335AA" w:rsidRDefault="00FC4F22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1</w:t>
            </w:r>
            <w:r w:rsidRPr="00FC4F22">
              <w:rPr>
                <w:rFonts w:ascii="Times New Roman" w:hAnsi="Times New Roman" w:cs="Times New Roman"/>
                <w:b/>
                <w:iCs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induced sputum</w:t>
            </w:r>
          </w:p>
        </w:tc>
        <w:tc>
          <w:tcPr>
            <w:tcW w:w="0" w:type="auto"/>
          </w:tcPr>
          <w:p w:rsidR="004335AA" w:rsidRPr="004335AA" w:rsidRDefault="00FC4F22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</w:t>
            </w:r>
            <w:r w:rsidRPr="00FC4F22">
              <w:rPr>
                <w:rFonts w:ascii="Times New Roman" w:hAnsi="Times New Roman" w:cs="Times New Roman"/>
                <w:b/>
                <w:iCs/>
                <w:vertAlign w:val="superscript"/>
              </w:rPr>
              <w:t>nd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induced sputum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335AA">
              <w:rPr>
                <w:rFonts w:ascii="Times New Roman" w:hAnsi="Times New Roman" w:cs="Times New Roman"/>
                <w:b/>
                <w:iCs/>
              </w:rPr>
              <w:t>TOTAL</w:t>
            </w:r>
          </w:p>
        </w:tc>
      </w:tr>
      <w:tr w:rsidR="004335AA" w:rsidRPr="004335AA" w:rsidTr="00FC4F22"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335AA">
              <w:rPr>
                <w:rFonts w:ascii="Times New Roman" w:hAnsi="Times New Roman" w:cs="Times New Roman"/>
                <w:b/>
                <w:iCs/>
              </w:rPr>
              <w:t>Negative result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1078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1119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1090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1119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4406</w:t>
            </w:r>
          </w:p>
        </w:tc>
      </w:tr>
      <w:tr w:rsidR="004335AA" w:rsidRPr="004335AA" w:rsidTr="00FC4F22"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335AA">
              <w:rPr>
                <w:rFonts w:ascii="Times New Roman" w:hAnsi="Times New Roman" w:cs="Times New Roman"/>
                <w:b/>
                <w:iCs/>
              </w:rPr>
              <w:t xml:space="preserve">Positive result 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16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17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8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57</w:t>
            </w:r>
          </w:p>
        </w:tc>
      </w:tr>
      <w:tr w:rsidR="004335AA" w:rsidRPr="004335AA" w:rsidTr="00FC4F22"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335AA">
              <w:rPr>
                <w:rFonts w:ascii="Times New Roman" w:hAnsi="Times New Roman" w:cs="Times New Roman"/>
                <w:b/>
                <w:iCs/>
              </w:rPr>
              <w:t>Contaminated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69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27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45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26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167</w:t>
            </w:r>
          </w:p>
        </w:tc>
      </w:tr>
      <w:tr w:rsidR="004335AA" w:rsidRPr="004335AA" w:rsidTr="00FC4F22"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335AA">
              <w:rPr>
                <w:rFonts w:ascii="Times New Roman" w:hAnsi="Times New Roman" w:cs="Times New Roman"/>
                <w:b/>
                <w:iCs/>
              </w:rPr>
              <w:t>Sample not obtained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31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41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40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47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159</w:t>
            </w:r>
          </w:p>
        </w:tc>
      </w:tr>
      <w:tr w:rsidR="004335AA" w:rsidRPr="004335AA" w:rsidTr="00FC4F22">
        <w:tc>
          <w:tcPr>
            <w:tcW w:w="0" w:type="auto"/>
          </w:tcPr>
          <w:p w:rsidR="004335AA" w:rsidRPr="004335AA" w:rsidRDefault="00FC4F22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FC4F22">
              <w:rPr>
                <w:rFonts w:ascii="Times New Roman" w:hAnsi="Times New Roman" w:cs="Times New Roman"/>
                <w:b/>
                <w:iCs/>
                <w:lang w:val="en-GB"/>
              </w:rPr>
              <w:t xml:space="preserve">Mycobacteria other than </w:t>
            </w:r>
            <w:r w:rsidRPr="00FC4F22">
              <w:rPr>
                <w:rFonts w:ascii="Times New Roman" w:hAnsi="Times New Roman" w:cs="Times New Roman"/>
                <w:b/>
                <w:i/>
                <w:iCs/>
                <w:lang w:val="en-GB"/>
              </w:rPr>
              <w:t>Mycobacterium tuberculosis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20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11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22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14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67</w:t>
            </w:r>
          </w:p>
        </w:tc>
      </w:tr>
      <w:tr w:rsidR="004335AA" w:rsidRPr="004335AA" w:rsidTr="00FC4F22"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b/>
                <w:iCs/>
              </w:rPr>
            </w:pPr>
            <w:r w:rsidRPr="004335AA">
              <w:rPr>
                <w:rFonts w:ascii="Times New Roman" w:hAnsi="Times New Roman" w:cs="Times New Roman"/>
                <w:b/>
                <w:iCs/>
              </w:rPr>
              <w:t>TOTAL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1214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1214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1214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1214</w:t>
            </w:r>
          </w:p>
        </w:tc>
        <w:tc>
          <w:tcPr>
            <w:tcW w:w="0" w:type="auto"/>
          </w:tcPr>
          <w:p w:rsidR="004335AA" w:rsidRPr="004335AA" w:rsidRDefault="004335AA" w:rsidP="004335AA">
            <w:pPr>
              <w:spacing w:before="240" w:line="480" w:lineRule="auto"/>
              <w:jc w:val="both"/>
              <w:rPr>
                <w:rFonts w:ascii="Times New Roman" w:hAnsi="Times New Roman" w:cs="Times New Roman"/>
                <w:iCs/>
              </w:rPr>
            </w:pPr>
            <w:r w:rsidRPr="004335AA">
              <w:rPr>
                <w:rFonts w:ascii="Times New Roman" w:hAnsi="Times New Roman" w:cs="Times New Roman"/>
                <w:iCs/>
              </w:rPr>
              <w:t>4856</w:t>
            </w:r>
          </w:p>
        </w:tc>
      </w:tr>
    </w:tbl>
    <w:p w:rsidR="004335AA" w:rsidRPr="004335AA" w:rsidRDefault="004335AA" w:rsidP="004335AA">
      <w:pPr>
        <w:spacing w:before="240" w:after="200" w:line="480" w:lineRule="auto"/>
        <w:jc w:val="both"/>
        <w:rPr>
          <w:rFonts w:ascii="Times New Roman" w:eastAsia="Calibri" w:hAnsi="Times New Roman" w:cs="Times New Roman"/>
          <w:iCs/>
        </w:rPr>
      </w:pPr>
    </w:p>
    <w:p w:rsidR="004335AA" w:rsidRPr="004335AA" w:rsidRDefault="004335AA" w:rsidP="004335AA">
      <w:pPr>
        <w:spacing w:before="240" w:after="200" w:line="48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4335AA" w:rsidRPr="004335AA" w:rsidRDefault="004335AA" w:rsidP="004335AA">
      <w:pPr>
        <w:spacing w:before="240" w:after="200" w:line="48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4335AA" w:rsidRPr="004335AA" w:rsidRDefault="004335AA" w:rsidP="004335AA">
      <w:pPr>
        <w:spacing w:before="240" w:after="200" w:line="48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4335AA" w:rsidRPr="004335AA" w:rsidRDefault="004335AA" w:rsidP="004335AA">
      <w:pPr>
        <w:spacing w:before="240" w:after="200" w:line="48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49337D" w:rsidRDefault="0049337D"/>
    <w:sectPr w:rsidR="0049337D" w:rsidSect="005B36BA"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5AA"/>
    <w:rsid w:val="000B1381"/>
    <w:rsid w:val="0035101D"/>
    <w:rsid w:val="004335AA"/>
    <w:rsid w:val="00436896"/>
    <w:rsid w:val="0049337D"/>
    <w:rsid w:val="006334F4"/>
    <w:rsid w:val="006B03F2"/>
    <w:rsid w:val="007067F0"/>
    <w:rsid w:val="007963CE"/>
    <w:rsid w:val="007E50ED"/>
    <w:rsid w:val="008D281A"/>
    <w:rsid w:val="008E2083"/>
    <w:rsid w:val="00916759"/>
    <w:rsid w:val="00A16007"/>
    <w:rsid w:val="00A2429D"/>
    <w:rsid w:val="00A511E2"/>
    <w:rsid w:val="00AA68FB"/>
    <w:rsid w:val="00AB2D99"/>
    <w:rsid w:val="00B81E29"/>
    <w:rsid w:val="00C455BC"/>
    <w:rsid w:val="00CC346B"/>
    <w:rsid w:val="00CF700C"/>
    <w:rsid w:val="00FA1004"/>
    <w:rsid w:val="00FC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BA18BF-4B7F-45E9-9473-269156586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4335AA"/>
    <w:pPr>
      <w:spacing w:after="0" w:line="240" w:lineRule="auto"/>
    </w:pPr>
    <w:rPr>
      <w:rFonts w:eastAsia="MS PGothic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433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basedOn w:val="DefaultParagraphFont"/>
    <w:uiPriority w:val="99"/>
    <w:semiHidden/>
    <w:unhideWhenUsed/>
    <w:rsid w:val="00433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bunyasi</dc:creator>
  <cp:keywords/>
  <dc:description/>
  <cp:lastModifiedBy>Imogen Butler</cp:lastModifiedBy>
  <cp:revision>2</cp:revision>
  <dcterms:created xsi:type="dcterms:W3CDTF">2015-09-11T06:15:00Z</dcterms:created>
  <dcterms:modified xsi:type="dcterms:W3CDTF">2015-09-11T06:15:00Z</dcterms:modified>
</cp:coreProperties>
</file>