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FB" w:rsidRPr="000F08FB" w:rsidRDefault="000F08FB" w:rsidP="000F08FB">
      <w:pPr>
        <w:pStyle w:val="a3"/>
        <w:outlineLvl w:val="0"/>
        <w:rPr>
          <w:rFonts w:ascii="Times New Roman" w:eastAsia="SimSun" w:hAnsi="Times New Roman" w:cs="Times New Roman"/>
          <w:sz w:val="24"/>
          <w:szCs w:val="24"/>
        </w:rPr>
      </w:pPr>
      <w:bookmarkStart w:id="0" w:name="_Toc416953445"/>
      <w:r w:rsidRPr="000F08FB">
        <w:rPr>
          <w:rFonts w:ascii="Times New Roman" w:hAnsi="Times New Roman" w:cs="Times New Roman"/>
          <w:b/>
          <w:sz w:val="24"/>
          <w:szCs w:val="24"/>
        </w:rPr>
        <w:t xml:space="preserve">S8 </w:t>
      </w:r>
      <w:r w:rsidRPr="000F08FB">
        <w:rPr>
          <w:rFonts w:ascii="Times New Roman" w:eastAsia="SimSun" w:hAnsi="Times New Roman" w:cs="Times New Roman"/>
          <w:b/>
          <w:sz w:val="24"/>
          <w:szCs w:val="24"/>
        </w:rPr>
        <w:t xml:space="preserve">Table.  Top 10 indicator </w:t>
      </w:r>
      <w:proofErr w:type="spellStart"/>
      <w:r w:rsidRPr="000F08FB">
        <w:rPr>
          <w:rFonts w:ascii="Times New Roman" w:eastAsia="SimSun" w:hAnsi="Times New Roman" w:cs="Times New Roman"/>
          <w:b/>
          <w:sz w:val="24"/>
          <w:szCs w:val="24"/>
        </w:rPr>
        <w:t>tax</w:t>
      </w:r>
      <w:r w:rsidRPr="000F08FB">
        <w:rPr>
          <w:rFonts w:ascii="Times New Roman" w:hAnsi="Times New Roman" w:cs="Times New Roman"/>
          <w:b/>
          <w:sz w:val="24"/>
          <w:szCs w:val="24"/>
        </w:rPr>
        <w:t>a</w:t>
      </w:r>
      <w:proofErr w:type="spellEnd"/>
      <w:r w:rsidRPr="000F08FB">
        <w:rPr>
          <w:rFonts w:ascii="Times New Roman" w:eastAsia="SimSun" w:hAnsi="Times New Roman" w:cs="Times New Roman"/>
          <w:b/>
          <w:sz w:val="24"/>
          <w:szCs w:val="24"/>
        </w:rPr>
        <w:t xml:space="preserve"> for each utility</w:t>
      </w:r>
      <w:r w:rsidRPr="000F08FB">
        <w:rPr>
          <w:rFonts w:ascii="Times New Roman" w:eastAsia="SimSun" w:hAnsi="Times New Roman" w:cs="Times New Roman"/>
          <w:sz w:val="24"/>
          <w:szCs w:val="24"/>
        </w:rPr>
        <w:t xml:space="preserve">.  </w:t>
      </w:r>
      <w:r w:rsidRPr="000F08FB">
        <w:rPr>
          <w:rFonts w:ascii="Times New Roman" w:hAnsi="Times New Roman" w:cs="Times New Roman"/>
          <w:sz w:val="24"/>
          <w:szCs w:val="24"/>
        </w:rPr>
        <w:t xml:space="preserve">Indicator value was calculated using </w:t>
      </w:r>
      <w:r w:rsidRPr="000F08FB">
        <w:rPr>
          <w:rFonts w:ascii="Times New Roman" w:eastAsia="SimSun" w:hAnsi="Times New Roman" w:cs="Times New Roman"/>
          <w:sz w:val="24"/>
          <w:szCs w:val="24"/>
        </w:rPr>
        <w:t xml:space="preserve">package </w:t>
      </w:r>
      <w:r w:rsidR="00EC43E0">
        <w:rPr>
          <w:rFonts w:ascii="Times New Roman" w:hAnsi="Times New Roman" w:cs="Times New Roman"/>
          <w:sz w:val="24"/>
          <w:szCs w:val="24"/>
        </w:rPr>
        <w:t>{</w:t>
      </w:r>
      <w:proofErr w:type="spellStart"/>
      <w:r w:rsidRPr="000F08FB">
        <w:rPr>
          <w:rFonts w:ascii="Times New Roman" w:eastAsia="SimSun" w:hAnsi="Times New Roman" w:cs="Times New Roman"/>
          <w:sz w:val="24"/>
          <w:szCs w:val="24"/>
        </w:rPr>
        <w:t>indicspecies</w:t>
      </w:r>
      <w:proofErr w:type="spellEnd"/>
      <w:r w:rsidR="00EC43E0">
        <w:rPr>
          <w:rFonts w:ascii="Times New Roman" w:hAnsi="Times New Roman" w:cs="Times New Roman"/>
          <w:sz w:val="24"/>
          <w:szCs w:val="24"/>
        </w:rPr>
        <w:t>}</w:t>
      </w:r>
      <w:r w:rsidRPr="000F08FB">
        <w:rPr>
          <w:rFonts w:ascii="Times New Roman" w:eastAsia="SimSun" w:hAnsi="Times New Roman" w:cs="Times New Roman"/>
          <w:sz w:val="24"/>
          <w:szCs w:val="24"/>
        </w:rPr>
        <w:t xml:space="preserve"> in R.</w:t>
      </w:r>
      <w:bookmarkEnd w:id="0"/>
    </w:p>
    <w:tbl>
      <w:tblPr>
        <w:tblStyle w:val="a4"/>
        <w:tblW w:w="5061" w:type="pct"/>
        <w:tblLayout w:type="fixed"/>
        <w:tblLook w:val="04A0"/>
      </w:tblPr>
      <w:tblGrid>
        <w:gridCol w:w="1010"/>
        <w:gridCol w:w="8997"/>
        <w:gridCol w:w="1262"/>
        <w:gridCol w:w="902"/>
        <w:gridCol w:w="1166"/>
      </w:tblGrid>
      <w:tr w:rsidR="000F08FB" w:rsidRPr="000F08FB" w:rsidTr="003922BB">
        <w:tc>
          <w:tcPr>
            <w:tcW w:w="379" w:type="pct"/>
            <w:vAlign w:val="center"/>
          </w:tcPr>
          <w:p w:rsidR="000F08FB" w:rsidRPr="000F08FB" w:rsidRDefault="000F08FB" w:rsidP="00AC70FF">
            <w:pPr>
              <w:jc w:val="center"/>
              <w:rPr>
                <w:rFonts w:ascii="Times New Roman" w:hAnsi="Times New Roman" w:cs="Times New Roman"/>
                <w:b/>
                <w:bCs/>
                <w:color w:val="000000"/>
                <w:sz w:val="24"/>
                <w:szCs w:val="24"/>
              </w:rPr>
            </w:pPr>
            <w:r w:rsidRPr="000F08FB">
              <w:rPr>
                <w:rFonts w:ascii="Times New Roman" w:hAnsi="Times New Roman" w:cs="Times New Roman"/>
                <w:b/>
                <w:bCs/>
                <w:color w:val="000000"/>
                <w:sz w:val="24"/>
                <w:szCs w:val="24"/>
              </w:rPr>
              <w:t>Utility</w:t>
            </w:r>
          </w:p>
        </w:tc>
        <w:tc>
          <w:tcPr>
            <w:tcW w:w="3373" w:type="pct"/>
            <w:vAlign w:val="center"/>
          </w:tcPr>
          <w:p w:rsidR="000F08FB" w:rsidRPr="000F08FB" w:rsidRDefault="000F08FB" w:rsidP="00AC70FF">
            <w:pPr>
              <w:jc w:val="center"/>
              <w:rPr>
                <w:rFonts w:ascii="Times New Roman" w:hAnsi="Times New Roman" w:cs="Times New Roman"/>
                <w:b/>
                <w:bCs/>
                <w:color w:val="000000"/>
                <w:sz w:val="24"/>
                <w:szCs w:val="24"/>
              </w:rPr>
            </w:pPr>
            <w:r w:rsidRPr="000F08FB">
              <w:rPr>
                <w:rFonts w:ascii="Times New Roman" w:hAnsi="Times New Roman" w:cs="Times New Roman"/>
                <w:b/>
                <w:bCs/>
                <w:color w:val="000000"/>
                <w:sz w:val="24"/>
                <w:szCs w:val="24"/>
              </w:rPr>
              <w:t>Taxonomy</w:t>
            </w:r>
          </w:p>
        </w:tc>
        <w:tc>
          <w:tcPr>
            <w:tcW w:w="473" w:type="pct"/>
            <w:vAlign w:val="center"/>
          </w:tcPr>
          <w:p w:rsidR="000F08FB" w:rsidRPr="000F08FB" w:rsidRDefault="000F08FB" w:rsidP="00AC70FF">
            <w:pPr>
              <w:jc w:val="center"/>
              <w:rPr>
                <w:rFonts w:ascii="Times New Roman" w:hAnsi="Times New Roman" w:cs="Times New Roman"/>
                <w:b/>
                <w:bCs/>
                <w:color w:val="000000"/>
                <w:sz w:val="24"/>
                <w:szCs w:val="24"/>
              </w:rPr>
            </w:pPr>
            <w:r w:rsidRPr="000F08FB">
              <w:rPr>
                <w:rFonts w:ascii="Times New Roman" w:hAnsi="Times New Roman" w:cs="Times New Roman"/>
                <w:b/>
                <w:bCs/>
                <w:color w:val="000000"/>
                <w:sz w:val="24"/>
                <w:szCs w:val="24"/>
              </w:rPr>
              <w:t>Indicator value</w:t>
            </w:r>
          </w:p>
        </w:tc>
        <w:tc>
          <w:tcPr>
            <w:tcW w:w="338" w:type="pct"/>
            <w:vAlign w:val="center"/>
          </w:tcPr>
          <w:p w:rsidR="000F08FB" w:rsidRPr="000F08FB" w:rsidRDefault="000F08FB" w:rsidP="00AC70FF">
            <w:pPr>
              <w:jc w:val="center"/>
              <w:rPr>
                <w:rFonts w:ascii="Times New Roman" w:hAnsi="Times New Roman" w:cs="Times New Roman"/>
                <w:b/>
                <w:bCs/>
                <w:color w:val="000000"/>
                <w:sz w:val="24"/>
                <w:szCs w:val="24"/>
              </w:rPr>
            </w:pPr>
            <w:r w:rsidRPr="000F08FB">
              <w:rPr>
                <w:rFonts w:ascii="Times New Roman" w:hAnsi="Times New Roman" w:cs="Times New Roman"/>
                <w:b/>
                <w:bCs/>
                <w:color w:val="000000"/>
                <w:sz w:val="24"/>
                <w:szCs w:val="24"/>
              </w:rPr>
              <w:t>P</w:t>
            </w:r>
          </w:p>
        </w:tc>
        <w:tc>
          <w:tcPr>
            <w:tcW w:w="438" w:type="pct"/>
            <w:vAlign w:val="center"/>
          </w:tcPr>
          <w:p w:rsidR="000F08FB" w:rsidRPr="000F08FB" w:rsidRDefault="000F08FB" w:rsidP="000F08FB">
            <w:pPr>
              <w:jc w:val="center"/>
              <w:rPr>
                <w:rFonts w:ascii="Times New Roman" w:hAnsi="Times New Roman" w:cs="Times New Roman"/>
                <w:b/>
                <w:bCs/>
                <w:color w:val="000000"/>
                <w:sz w:val="24"/>
                <w:szCs w:val="24"/>
              </w:rPr>
            </w:pPr>
            <w:r w:rsidRPr="000F08FB">
              <w:rPr>
                <w:rFonts w:ascii="Times New Roman" w:hAnsi="Times New Roman" w:cs="Times New Roman"/>
                <w:b/>
                <w:bCs/>
                <w:color w:val="000000"/>
                <w:sz w:val="24"/>
                <w:szCs w:val="24"/>
              </w:rPr>
              <w:t>Av</w:t>
            </w:r>
            <w:r>
              <w:rPr>
                <w:rFonts w:ascii="Times New Roman" w:hAnsi="Times New Roman" w:cs="Times New Roman" w:hint="eastAsia"/>
                <w:b/>
                <w:bCs/>
                <w:color w:val="000000"/>
                <w:sz w:val="24"/>
                <w:szCs w:val="24"/>
              </w:rPr>
              <w:t>g.</w:t>
            </w:r>
            <w:r w:rsidRPr="000F08FB">
              <w:rPr>
                <w:rFonts w:ascii="Times New Roman" w:hAnsi="Times New Roman" w:cs="Times New Roman"/>
                <w:b/>
                <w:bCs/>
                <w:color w:val="000000"/>
                <w:sz w:val="24"/>
                <w:szCs w:val="24"/>
              </w:rPr>
              <w:t xml:space="preserve"> </w:t>
            </w:r>
            <w:proofErr w:type="spellStart"/>
            <w:r w:rsidRPr="000F08FB">
              <w:rPr>
                <w:rFonts w:ascii="Times New Roman" w:hAnsi="Times New Roman" w:cs="Times New Roman"/>
                <w:b/>
                <w:bCs/>
                <w:color w:val="000000"/>
                <w:sz w:val="24"/>
                <w:szCs w:val="24"/>
              </w:rPr>
              <w:t>RA</w:t>
            </w:r>
            <w:r>
              <w:rPr>
                <w:rFonts w:ascii="Times New Roman" w:hAnsi="Times New Roman" w:cs="Times New Roman" w:hint="eastAsia"/>
                <w:b/>
                <w:bCs/>
                <w:color w:val="000000"/>
                <w:sz w:val="24"/>
                <w:szCs w:val="24"/>
                <w:vertAlign w:val="superscript"/>
              </w:rPr>
              <w:t>a</w:t>
            </w:r>
            <w:proofErr w:type="spellEnd"/>
          </w:p>
        </w:tc>
      </w:tr>
      <w:tr w:rsidR="000F08FB" w:rsidRPr="000F08FB" w:rsidTr="003922BB">
        <w:tc>
          <w:tcPr>
            <w:tcW w:w="379" w:type="pct"/>
            <w:vMerge w:val="restart"/>
            <w:vAlign w:val="center"/>
          </w:tcPr>
          <w:p w:rsidR="000F08FB" w:rsidRPr="000F08FB" w:rsidRDefault="000F08FB" w:rsidP="00AC70FF">
            <w:pPr>
              <w:jc w:val="center"/>
              <w:rPr>
                <w:rFonts w:ascii="Times New Roman" w:hAnsi="Times New Roman" w:cs="Times New Roman"/>
                <w:b/>
                <w:color w:val="000000"/>
                <w:sz w:val="24"/>
                <w:szCs w:val="24"/>
              </w:rPr>
            </w:pPr>
            <w:r w:rsidRPr="000F08FB">
              <w:rPr>
                <w:rFonts w:ascii="Times New Roman" w:hAnsi="Times New Roman" w:cs="Times New Roman"/>
                <w:b/>
                <w:color w:val="000000"/>
                <w:sz w:val="24"/>
                <w:szCs w:val="24"/>
              </w:rPr>
              <w:t>A</w:t>
            </w: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k__Bacteria;p__Firmicutes;c__Bacilli;o__Bacillales;f__Staphylococcaceae;g__Staphylococcus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0.863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9.23E-03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k__Bacteria;p__Planctomycetes;c__Phycisphaerae;o__Phycisphaerales;f__;g__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0.844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3.53E-03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 xml:space="preserve">k__Bacteria;p__Proteobacteria;c__Alphaproteobacteria;o__Sphingomonadales;f__;g__ </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0.812</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3.08E-02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k__Bacteria;p__Proteobacteria;c__Alphaproteobacteria;o__Sphingomonadales;f__Sphingomonadaceae;g__Novosphingobium</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0.804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5.93E-03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k__Bacteria;p__Firmicutes;c__Bacilli;o__Bacillales;f__Alicyclobacillaceae;g__Alicyclobacillus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0.769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8.43E-03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k__Bacteria;p__Proteobacteria;c__Gammaproteobacteria;o__Xanthomonadales;f__Xanthomonadaceae;g__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0.746</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3.06E-03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k__Bacteria;p__Proteobacteria;c__Gammaproteobacteria;o__Pseudomonadales;f__Pseudomonadaceae;g__Pseudomonas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0.711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0.0006</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1.54E-02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k__Bacteria;p__Proteobacteria;c__Alphaproteobacteria;o__Rhizobiales;f__Rhizobiaceae;g__Agrobacterium</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0.704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0.0004</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5.89E-03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k__Bacteria;p__Proteobacteria;c__Betaproteobacteria;o__Burkholderiales;f__Comamonadaceae;g__Acidovorax</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0.675</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6.39E-02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k__Bacteria;p__Proteobacteria;c__Alphaproteobacteria;o__Rhodobacterales;f__Hyphomonadaceae;g__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0.653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1.64E-02</w:t>
            </w:r>
          </w:p>
        </w:tc>
      </w:tr>
      <w:tr w:rsidR="000F08FB" w:rsidRPr="000F08FB" w:rsidTr="003922BB">
        <w:tc>
          <w:tcPr>
            <w:tcW w:w="379" w:type="pct"/>
            <w:vMerge w:val="restart"/>
            <w:vAlign w:val="center"/>
          </w:tcPr>
          <w:p w:rsidR="000F08FB" w:rsidRPr="000F08FB" w:rsidRDefault="000F08FB" w:rsidP="00AC70FF">
            <w:pPr>
              <w:jc w:val="center"/>
              <w:rPr>
                <w:rFonts w:ascii="Times New Roman" w:hAnsi="Times New Roman" w:cs="Times New Roman"/>
                <w:b/>
                <w:color w:val="000000"/>
                <w:sz w:val="24"/>
                <w:szCs w:val="24"/>
              </w:rPr>
            </w:pPr>
            <w:r w:rsidRPr="000F08FB">
              <w:rPr>
                <w:rFonts w:ascii="Times New Roman" w:hAnsi="Times New Roman" w:cs="Times New Roman"/>
                <w:b/>
                <w:color w:val="000000"/>
                <w:sz w:val="24"/>
                <w:szCs w:val="24"/>
              </w:rPr>
              <w:t>B</w:t>
            </w: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k__Bacteria;p__Proteobacteria;c__Betaproteobacteria;o__Burkholderiales;f__Comamonadaceae;g__Hydrogenophaga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0.787</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3.33E-02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k__Bacteria;p__Proteobacteria;c__Alphaproteobacteria;o__Caulobacterales;f__Caulobacteraceae;g__Mycoplana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0.636</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0.0006</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2.86E-02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k__Bacteria;p__Proteobacteria;c__Alphaproteobacteria;o__Caulobacterales;f__Caulobacteraceae;g__Caulobacter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0.585</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0.0096</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3.41E-03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k__Bacteria;p__Proteobacteria;c__Alphaproteobacteria;o__Sphingomonadales;f__Erythrobacteraceae;g__Erythrobacter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0.528</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6.02E-05</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k__Bacteria;p__Cyanobacteria;c__4C0d-2;o__MLE1-12;f__;g__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0.528</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0.0016</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1.12E-01</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k__Bacteria;p__Firmicutes;c__Erysipelotrichi;o__Erysipelotrichales;f__Erysipelotrichaceae;g__PSB-M-3</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0.34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3.55E-05</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k__Bacteria;p__Proteobacteria;c__Gammaproteobacteria;o__Pseudomonadales;Other;Other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0.313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8.87E-06</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k__Bacteria;p__Firmicutes;c__Clostridia;o__OPB54;f__;g__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0.265</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0.005</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3.36E-05</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k__Bacteria;p__Proteobacteria;c__Gammaproteobacteria;o__Alteromonadales;f__Alteromonadaceae;g__Cellvibrio</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0.262</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0.0038</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6.97E-06</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k__Bacteria;p__Gemmatimonadetes;c__Gemmatimonadetes;o__Ellin5290;f__;g__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0.236</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0.0078</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2.53E-05</w:t>
            </w:r>
          </w:p>
        </w:tc>
      </w:tr>
      <w:tr w:rsidR="000F08FB" w:rsidRPr="000F08FB" w:rsidTr="003922BB">
        <w:tc>
          <w:tcPr>
            <w:tcW w:w="379" w:type="pct"/>
            <w:vMerge w:val="restart"/>
            <w:vAlign w:val="center"/>
          </w:tcPr>
          <w:p w:rsidR="000F08FB" w:rsidRPr="000F08FB" w:rsidRDefault="000F08FB" w:rsidP="00AC70FF">
            <w:pPr>
              <w:jc w:val="center"/>
              <w:rPr>
                <w:rFonts w:ascii="Times New Roman" w:hAnsi="Times New Roman" w:cs="Times New Roman"/>
                <w:b/>
                <w:color w:val="000000"/>
                <w:sz w:val="24"/>
                <w:szCs w:val="24"/>
              </w:rPr>
            </w:pPr>
            <w:r w:rsidRPr="000F08FB">
              <w:rPr>
                <w:rFonts w:ascii="Times New Roman" w:hAnsi="Times New Roman" w:cs="Times New Roman"/>
                <w:b/>
                <w:color w:val="000000"/>
                <w:sz w:val="24"/>
                <w:szCs w:val="24"/>
              </w:rPr>
              <w:t>C</w:t>
            </w: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k__Bacteria;p__Verrucomicrobia;c__[Methylacidiphilae];o__Methylacidiphilales;f__LD19;g__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0.991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8.44E-03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k__Bacteria;p__Proteobacteria;c__Gammaproteobacteria;o__Methylococcales;f__Methylococcaceae;g__Methylocaldum</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0.991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5.08E-03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k__Bacteria;p__Proteobacteria;c__Gammaproteobacteria;o__Legionellales;f__Legionellaceae;g__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0.981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6.53E-03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k__Bacteria;p__Proteobacteria;c__Alphaproteobacteria;o__Rhizobiales;f__Hyphomicrobiaceae;g__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0.971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2.92E-03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k__Bacteria;p__Proteobacteria;c__Betaproteobacteria;o__Methylophilales;f__Methylophilaceae;g__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0.952</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2.74E-02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k__Bacteria;p__TM6;c__;o__;f__;g__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0.939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1.47E-03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k__Bacteria;p__Proteobacteria;c__Alphaproteobacteria;o__Rhizobiales;f__Hyphomicrobiaceae;g__Hyphomicrobium</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9.36E-02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k__Bacteria;p__Proteobacteria;c__Betaproteobacteria;o__Burkholderiales;f__Oxalobacteraceae;Other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0.907</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8.82E-04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k__Bacteria;p__Proteobacteria;c__Betaproteobacteria;o__Methylophilales;f__Methylophilaceae;Other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0.903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5.61E-04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k__Bacteria;p__Proteobacteria;c__Alphaproteobacteria;o__Rhizobiales;f__Hyphomicrobiaceae;Other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0.870</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2.82E-04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k__Bacteria;p__Proteobacteria;c__Alphaproteobacteria;o__Rhodospirillales;f__Acetobacteraceae;g__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0.857</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4.10E-03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k__Bacteria;p__Proteobacteria;c__Betaproteobacteria;o__Burkholderiales;f__Comamonad</w:t>
            </w:r>
            <w:r w:rsidRPr="000F08FB">
              <w:rPr>
                <w:rFonts w:ascii="Times New Roman" w:hAnsi="Times New Roman" w:cs="Times New Roman"/>
                <w:color w:val="000000"/>
                <w:sz w:val="24"/>
                <w:szCs w:val="24"/>
              </w:rPr>
              <w:lastRenderedPageBreak/>
              <w:t>aceae;g__Limnobacter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lastRenderedPageBreak/>
              <w:t>0.852</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5.94E-03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k__Bacteria;p__Proteobacteria;c__Gammaproteobacteria;o__Legionellales;f__Legionellaceae;Other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0.843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2.92E-04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proofErr w:type="spellStart"/>
            <w:r w:rsidRPr="000F08FB">
              <w:rPr>
                <w:rFonts w:ascii="Times New Roman" w:hAnsi="Times New Roman" w:cs="Times New Roman"/>
                <w:color w:val="000000"/>
                <w:sz w:val="24"/>
                <w:szCs w:val="24"/>
              </w:rPr>
              <w:t>k__Bacteria;p__Proteobacteria;c__Alphaproteobacteria;o__;f__;g</w:t>
            </w:r>
            <w:proofErr w:type="spellEnd"/>
            <w:r w:rsidRPr="000F08FB">
              <w:rPr>
                <w:rFonts w:ascii="Times New Roman" w:hAnsi="Times New Roman" w:cs="Times New Roman"/>
                <w:color w:val="000000"/>
                <w:sz w:val="24"/>
                <w:szCs w:val="24"/>
              </w:rPr>
              <w:t>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0.839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1.85E-02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k__Bacteria;p__Proteobacteria;c__Betaproteobacteria;o__Burkholderiales;f__Burkholderiaceae;g__Burkholderia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0.834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2.52E-03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k__Bacteria;p__Proteobacteria;c__Betaproteobacteria;o__Burkholderiales;f__Oxalobacteraceae;g__Ralstonia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0.833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1.18E-01</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k__Bacteria;p__Proteobacteria;c__Gammaproteobacteria;o__Legionellales;f__Legionellaceae;g__Legionella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0.828</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3.05E-04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proofErr w:type="spellStart"/>
            <w:r w:rsidRPr="000F08FB">
              <w:rPr>
                <w:rFonts w:ascii="Times New Roman" w:hAnsi="Times New Roman" w:cs="Times New Roman"/>
                <w:color w:val="000000"/>
                <w:sz w:val="24"/>
                <w:szCs w:val="24"/>
              </w:rPr>
              <w:t>k__Bacteria;p__Chlamydiae;c__Chlamydiia;o__Chlamydiales;f__;g</w:t>
            </w:r>
            <w:proofErr w:type="spellEnd"/>
            <w:r w:rsidRPr="000F08FB">
              <w:rPr>
                <w:rFonts w:ascii="Times New Roman" w:hAnsi="Times New Roman" w:cs="Times New Roman"/>
                <w:color w:val="000000"/>
                <w:sz w:val="24"/>
                <w:szCs w:val="24"/>
              </w:rPr>
              <w:t>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0.824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5.08E-04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k__Bacteria;p__Proteobacteria;c__Alphaproteobacteria;o__Sphingomonadales;f__Sphingomonadaceae;g__Blastomonas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0.811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4.43E-03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k__Bacteria;p__Proteobacteria;c__Betaproteobacteria;o__Burkholderiales;Other;Other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0.809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3.95E-04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0.796</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4.81E-04</w:t>
            </w:r>
          </w:p>
        </w:tc>
      </w:tr>
      <w:tr w:rsidR="000F08FB" w:rsidRPr="000F08FB" w:rsidTr="003922BB">
        <w:tc>
          <w:tcPr>
            <w:tcW w:w="379" w:type="pct"/>
            <w:vMerge w:val="restar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D</w:t>
            </w: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k__Bacteria;p__Proteobacteria;c__Gammaproteobacteria;o__Xanthomonadales;f__Sinobacteraceae;g__Nevskia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0.929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1.36E-01</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k__Bacteria;p__Bacteroidetes;c__Cytophagia;o__Cytophagales;f__Cytophagaceae;g__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0.889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1.43E-02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k__Bacteria;p__Proteobacteria;c__Betaproteobacteria;o__Burkholderiales;f__Comamonadaceae;g__Polaromonas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0.885</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3.47E-04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k__Bacteria;p__Proteobacteria;c__Alphaproteobacteria;o__Sphingomonadales;f__Sphingomonadaceae;g__Sphingobium</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0.799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1.40E-02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k__Bacteria;p__Proteobacteria;c__Betaproteobacteria;o__Burkholderiales;f__Comamonadaceae;g__Methylibium</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0.744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1.65E-02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k__Bacteria;p__Proteobacteria;c__Alphaproteobacteria;o__Rhodospirillales;f__Acetobacteraceae;g__Roseococcus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0.713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1.29E-03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k__Bacteria;p__Acidobacteria;c__Solibacteres;o__Solibacterales;f__[Bryobacteraceae];g__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0.713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1.27E-03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k__Bacteria;p__Bacteroidetes;c__[Saprospirae];o__[Saprospirales];f__Chitinophagaceae;g__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0.694</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1.33E-02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k__Bacteria;p__Proteobacteria;c__Alphaproteobacteria;o__Rhodobacterales;f__Rhodobacteraceae;g__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0.675</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0.0076</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7.78E-04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k__Bacteria;p__Bacteroidetes;c__Flavobacteriia;o__Flavobacteriales;f__Cryomorphaceae;g__Fluviicola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0.670</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8.45E-04</w:t>
            </w:r>
          </w:p>
        </w:tc>
      </w:tr>
      <w:tr w:rsidR="000F08FB" w:rsidRPr="000F08FB" w:rsidTr="003922BB">
        <w:tc>
          <w:tcPr>
            <w:tcW w:w="379" w:type="pct"/>
            <w:vMerge w:val="restar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E</w:t>
            </w: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k__Bacteria;p__Proteobacteria;c__Betaproteobacteria;o__Nitrosomonadales;f__Nitrosomonadaceae;g__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0.998</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1.27E-02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k__Bacteria;p__Planctomycetes;c__Planctomycetia;o__Planctomycetales;f__Planctomycetaceae;g__Planctomyces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0.976</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8.90E-03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k__Bacteria;p__Proteobacteria;c__Alphaproteobacteria;o__Rhizobiales;f__Rhizobiaceae;g__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0.969</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3.88E-03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k__Bacteria;p__Proteobacteria;c__Alphaproteobacteria;o__Rhizobiales;f__Rhizobiaceae</w:t>
            </w:r>
            <w:r w:rsidR="00D9268F">
              <w:rPr>
                <w:rFonts w:ascii="Times New Roman" w:hAnsi="Times New Roman" w:cs="Times New Roman" w:hint="eastAsia"/>
                <w:color w:val="000000"/>
                <w:sz w:val="24"/>
                <w:szCs w:val="24"/>
              </w:rPr>
              <w:t>;</w:t>
            </w:r>
            <w:r w:rsidRPr="000F08FB">
              <w:rPr>
                <w:rFonts w:ascii="Times New Roman" w:hAnsi="Times New Roman" w:cs="Times New Roman"/>
                <w:color w:val="000000"/>
                <w:sz w:val="24"/>
                <w:szCs w:val="24"/>
              </w:rPr>
              <w:t>Other</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0.942</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2.82E-03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k__Bacteria;p__Planctomycetes;c__Planctomycetia;o__Pirellulales;f__Pirellulaceae;g__Pirellula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0.891</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4.61E-04</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k__Bacteria;p__Bacteroidetes;c__Sphingobacteriia;o__Sphingobacteriales;f__;g__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0.830</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7.99E-03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k__Bacteria;p__Nitrospirae;c__Nitrospira;o__Nitrospirales;f__Nitrospiraceae;g__Nitrospira</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0.796</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1.74E-03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k__Bacteria;p__Proteobacteria;c__Alphaproteobacteria;o__Rhizobiales;f__Methylobacteriaceae;g__Methylobacterium</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0.776</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6.78E-02</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k__Bacteria;p__Proteobacteria;c__Betaproteobacteria;o__Rhodocyclales;f__Rhodocyclaceae;g__</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0.773</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1.53E-03</w:t>
            </w:r>
          </w:p>
        </w:tc>
      </w:tr>
      <w:tr w:rsidR="000F08FB" w:rsidRPr="000F08FB" w:rsidTr="003922BB">
        <w:tc>
          <w:tcPr>
            <w:tcW w:w="379" w:type="pct"/>
            <w:vMerge/>
            <w:vAlign w:val="center"/>
          </w:tcPr>
          <w:p w:rsidR="000F08FB" w:rsidRPr="000F08FB" w:rsidRDefault="000F08FB" w:rsidP="00AC70FF">
            <w:pPr>
              <w:jc w:val="center"/>
              <w:rPr>
                <w:rFonts w:ascii="Times New Roman" w:hAnsi="Times New Roman" w:cs="Times New Roman"/>
                <w:color w:val="000000"/>
                <w:sz w:val="24"/>
                <w:szCs w:val="24"/>
              </w:rPr>
            </w:pPr>
          </w:p>
        </w:tc>
        <w:tc>
          <w:tcPr>
            <w:tcW w:w="3373" w:type="pct"/>
            <w:vAlign w:val="center"/>
          </w:tcPr>
          <w:p w:rsidR="000F08FB" w:rsidRPr="000F08FB" w:rsidRDefault="000F08FB" w:rsidP="00D9268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k__Bacteria;p__Proteobacteria;c__Alphaproteobacteria;o__Sphingomonadales;f__Sphingomonadaceae;g__Sphingopyxis</w:t>
            </w:r>
          </w:p>
        </w:tc>
        <w:tc>
          <w:tcPr>
            <w:tcW w:w="473" w:type="pct"/>
            <w:vAlign w:val="center"/>
          </w:tcPr>
          <w:p w:rsidR="000F08FB" w:rsidRPr="000F08FB" w:rsidRDefault="000F08FB" w:rsidP="00AC70FF">
            <w:pPr>
              <w:jc w:val="center"/>
              <w:rPr>
                <w:rFonts w:ascii="Times New Roman" w:hAnsi="Times New Roman" w:cs="Times New Roman"/>
                <w:color w:val="000000"/>
                <w:sz w:val="24"/>
                <w:szCs w:val="24"/>
              </w:rPr>
            </w:pPr>
            <w:r w:rsidRPr="000F08FB">
              <w:rPr>
                <w:rFonts w:ascii="Times New Roman" w:hAnsi="Times New Roman" w:cs="Times New Roman"/>
                <w:color w:val="000000"/>
                <w:sz w:val="24"/>
                <w:szCs w:val="24"/>
              </w:rPr>
              <w:t>0.748</w:t>
            </w:r>
          </w:p>
        </w:tc>
        <w:tc>
          <w:tcPr>
            <w:tcW w:w="3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0.0002</w:t>
            </w:r>
          </w:p>
        </w:tc>
        <w:tc>
          <w:tcPr>
            <w:tcW w:w="438" w:type="pct"/>
            <w:vAlign w:val="center"/>
          </w:tcPr>
          <w:p w:rsidR="000F08FB" w:rsidRPr="000F08FB" w:rsidRDefault="000F08FB" w:rsidP="00AC70FF">
            <w:pPr>
              <w:rPr>
                <w:rFonts w:ascii="Times New Roman" w:hAnsi="Times New Roman" w:cs="Times New Roman"/>
                <w:color w:val="000000"/>
                <w:sz w:val="24"/>
                <w:szCs w:val="24"/>
              </w:rPr>
            </w:pPr>
            <w:r w:rsidRPr="000F08FB">
              <w:rPr>
                <w:rFonts w:ascii="Times New Roman" w:hAnsi="Times New Roman" w:cs="Times New Roman"/>
                <w:color w:val="000000"/>
                <w:sz w:val="24"/>
                <w:szCs w:val="24"/>
              </w:rPr>
              <w:t>5.74E-02</w:t>
            </w:r>
          </w:p>
        </w:tc>
      </w:tr>
    </w:tbl>
    <w:p w:rsidR="000F08FB" w:rsidRPr="000F08FB" w:rsidRDefault="000F08FB" w:rsidP="000F08FB">
      <w:pPr>
        <w:pStyle w:val="a3"/>
        <w:rPr>
          <w:rFonts w:ascii="Times New Roman" w:eastAsia="SimSun" w:hAnsi="Times New Roman" w:cs="Times New Roman"/>
          <w:sz w:val="24"/>
          <w:szCs w:val="24"/>
        </w:rPr>
      </w:pPr>
      <w:r>
        <w:rPr>
          <w:rFonts w:ascii="Times New Roman" w:hAnsi="Times New Roman" w:cs="Times New Roman" w:hint="eastAsia"/>
          <w:sz w:val="24"/>
          <w:szCs w:val="24"/>
          <w:vertAlign w:val="superscript"/>
        </w:rPr>
        <w:t>a</w:t>
      </w:r>
      <w:r w:rsidRPr="000F08FB">
        <w:rPr>
          <w:rFonts w:ascii="Times New Roman" w:eastAsia="SimSun" w:hAnsi="Times New Roman" w:cs="Times New Roman"/>
          <w:sz w:val="24"/>
          <w:szCs w:val="24"/>
        </w:rPr>
        <w:t xml:space="preserve"> Average RA is calculated based on average number of RA within same utility samples using taxonomy table at genus level (rarefied table).  Rank is within each utility’s samples and omitted “0” ones.</w:t>
      </w:r>
    </w:p>
    <w:p w:rsidR="00464F31" w:rsidRPr="000F08FB" w:rsidRDefault="00464F31">
      <w:pPr>
        <w:rPr>
          <w:rFonts w:ascii="Times New Roman" w:hAnsi="Times New Roman" w:cs="Times New Roman"/>
          <w:sz w:val="24"/>
          <w:szCs w:val="24"/>
        </w:rPr>
      </w:pPr>
    </w:p>
    <w:sectPr w:rsidR="00464F31" w:rsidRPr="000F08FB" w:rsidSect="000F08FB">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0F08FB"/>
    <w:rsid w:val="000F08FB"/>
    <w:rsid w:val="003922BB"/>
    <w:rsid w:val="00464F31"/>
    <w:rsid w:val="0051220B"/>
    <w:rsid w:val="009244C6"/>
    <w:rsid w:val="00B56760"/>
    <w:rsid w:val="00D9268F"/>
    <w:rsid w:val="00EC4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F08FB"/>
    <w:pPr>
      <w:spacing w:after="0" w:line="240" w:lineRule="auto"/>
    </w:pPr>
    <w:rPr>
      <w:rFonts w:ascii="Consolas" w:hAnsi="Consolas"/>
      <w:sz w:val="21"/>
      <w:szCs w:val="21"/>
    </w:rPr>
  </w:style>
  <w:style w:type="character" w:customStyle="1" w:styleId="Char">
    <w:name w:val="纯文本 Char"/>
    <w:basedOn w:val="a0"/>
    <w:link w:val="a3"/>
    <w:uiPriority w:val="99"/>
    <w:rsid w:val="000F08FB"/>
    <w:rPr>
      <w:rFonts w:ascii="Consolas" w:hAnsi="Consolas"/>
      <w:sz w:val="21"/>
      <w:szCs w:val="21"/>
    </w:rPr>
  </w:style>
  <w:style w:type="table" w:styleId="a4">
    <w:name w:val="Table Grid"/>
    <w:basedOn w:val="a1"/>
    <w:uiPriority w:val="59"/>
    <w:rsid w:val="000F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F08FB"/>
    <w:rPr>
      <w:sz w:val="16"/>
      <w:szCs w:val="16"/>
    </w:rPr>
  </w:style>
  <w:style w:type="paragraph" w:styleId="a6">
    <w:name w:val="annotation text"/>
    <w:basedOn w:val="a"/>
    <w:link w:val="Char0"/>
    <w:uiPriority w:val="99"/>
    <w:unhideWhenUsed/>
    <w:rsid w:val="000F08FB"/>
    <w:pPr>
      <w:spacing w:line="240" w:lineRule="auto"/>
    </w:pPr>
    <w:rPr>
      <w:sz w:val="20"/>
      <w:szCs w:val="20"/>
    </w:rPr>
  </w:style>
  <w:style w:type="character" w:customStyle="1" w:styleId="Char0">
    <w:name w:val="批注文字 Char"/>
    <w:basedOn w:val="a0"/>
    <w:link w:val="a6"/>
    <w:uiPriority w:val="99"/>
    <w:rsid w:val="000F08FB"/>
    <w:rPr>
      <w:sz w:val="20"/>
      <w:szCs w:val="20"/>
    </w:rPr>
  </w:style>
  <w:style w:type="paragraph" w:styleId="a7">
    <w:name w:val="Balloon Text"/>
    <w:basedOn w:val="a"/>
    <w:link w:val="Char1"/>
    <w:uiPriority w:val="99"/>
    <w:semiHidden/>
    <w:unhideWhenUsed/>
    <w:rsid w:val="000F08FB"/>
    <w:pPr>
      <w:spacing w:after="0" w:line="240" w:lineRule="auto"/>
    </w:pPr>
    <w:rPr>
      <w:rFonts w:ascii="宋体" w:eastAsia="宋体"/>
      <w:sz w:val="18"/>
      <w:szCs w:val="18"/>
    </w:rPr>
  </w:style>
  <w:style w:type="character" w:customStyle="1" w:styleId="Char1">
    <w:name w:val="批注框文本 Char"/>
    <w:basedOn w:val="a0"/>
    <w:link w:val="a7"/>
    <w:uiPriority w:val="99"/>
    <w:semiHidden/>
    <w:rsid w:val="000F08FB"/>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Ji</dc:creator>
  <cp:lastModifiedBy>Pan Ji</cp:lastModifiedBy>
  <cp:revision>5</cp:revision>
  <dcterms:created xsi:type="dcterms:W3CDTF">2015-06-28T02:45:00Z</dcterms:created>
  <dcterms:modified xsi:type="dcterms:W3CDTF">2015-07-07T18:37:00Z</dcterms:modified>
</cp:coreProperties>
</file>