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5B9" w:rsidRPr="003D05B9" w:rsidRDefault="007D7FB8" w:rsidP="003D05B9">
      <w:pPr>
        <w:spacing w:line="480" w:lineRule="auto"/>
        <w:jc w:val="both"/>
        <w:rPr>
          <w:rFonts w:ascii="Times New Roman" w:hAnsi="Times New Roman" w:cs="Times New Roman"/>
          <w:b/>
          <w:sz w:val="24"/>
          <w:szCs w:val="24"/>
        </w:rPr>
      </w:pPr>
      <w:r>
        <w:rPr>
          <w:rFonts w:ascii="Times New Roman" w:hAnsi="Times New Roman" w:cs="Times New Roman"/>
          <w:b/>
          <w:sz w:val="24"/>
          <w:szCs w:val="24"/>
        </w:rPr>
        <w:t>S</w:t>
      </w:r>
      <w:r w:rsidR="00071DD8">
        <w:rPr>
          <w:rFonts w:ascii="Times New Roman" w:hAnsi="Times New Roman" w:cs="Times New Roman"/>
          <w:b/>
          <w:sz w:val="24"/>
          <w:szCs w:val="24"/>
        </w:rPr>
        <w:t>I</w:t>
      </w:r>
      <w:bookmarkStart w:id="0" w:name="_GoBack"/>
      <w:bookmarkEnd w:id="0"/>
      <w:r w:rsidR="008C2DF1">
        <w:rPr>
          <w:rFonts w:ascii="Times New Roman" w:hAnsi="Times New Roman" w:cs="Times New Roman"/>
          <w:b/>
          <w:sz w:val="24"/>
          <w:szCs w:val="24"/>
        </w:rPr>
        <w:t xml:space="preserve"> </w:t>
      </w:r>
      <w:r w:rsidR="00071DD8">
        <w:rPr>
          <w:rFonts w:ascii="Times New Roman" w:hAnsi="Times New Roman" w:cs="Times New Roman"/>
          <w:b/>
          <w:sz w:val="24"/>
          <w:szCs w:val="24"/>
        </w:rPr>
        <w:t>2</w:t>
      </w:r>
      <w:r>
        <w:rPr>
          <w:rFonts w:ascii="Times New Roman" w:hAnsi="Times New Roman" w:cs="Times New Roman"/>
          <w:b/>
          <w:sz w:val="24"/>
          <w:szCs w:val="24"/>
        </w:rPr>
        <w:t xml:space="preserve"> Text</w:t>
      </w:r>
      <w:r w:rsidR="003D05B9" w:rsidRPr="003D05B9">
        <w:rPr>
          <w:rFonts w:ascii="Times New Roman" w:hAnsi="Times New Roman" w:cs="Times New Roman"/>
          <w:b/>
          <w:sz w:val="24"/>
          <w:szCs w:val="24"/>
        </w:rPr>
        <w:t>:  Sensitivity analysis</w:t>
      </w:r>
    </w:p>
    <w:p w:rsidR="003D05B9" w:rsidRPr="00A33247" w:rsidRDefault="003D05B9" w:rsidP="003D05B9">
      <w:pPr>
        <w:spacing w:line="480" w:lineRule="auto"/>
        <w:jc w:val="both"/>
        <w:rPr>
          <w:rFonts w:ascii="Times New Roman" w:hAnsi="Times New Roman" w:cs="Times New Roman"/>
          <w:i/>
          <w:sz w:val="24"/>
          <w:szCs w:val="24"/>
          <w:u w:val="single"/>
        </w:rPr>
      </w:pPr>
      <w:r w:rsidRPr="00A33247">
        <w:rPr>
          <w:rFonts w:ascii="Times New Roman" w:hAnsi="Times New Roman" w:cs="Times New Roman"/>
          <w:i/>
          <w:sz w:val="24"/>
          <w:szCs w:val="24"/>
          <w:u w:val="single"/>
        </w:rPr>
        <w:t>Missing data</w:t>
      </w:r>
    </w:p>
    <w:p w:rsidR="003D05B9" w:rsidRDefault="003D05B9" w:rsidP="003D05B9">
      <w:pPr>
        <w:spacing w:line="480" w:lineRule="auto"/>
        <w:jc w:val="both"/>
        <w:rPr>
          <w:rFonts w:ascii="Times New Roman" w:hAnsi="Times New Roman"/>
          <w:sz w:val="24"/>
          <w:szCs w:val="24"/>
        </w:rPr>
      </w:pPr>
      <w:r>
        <w:rPr>
          <w:rFonts w:ascii="Times New Roman" w:hAnsi="Times New Roman"/>
          <w:sz w:val="24"/>
          <w:szCs w:val="24"/>
        </w:rPr>
        <w:t xml:space="preserve">As previously described, </w:t>
      </w:r>
      <w:r w:rsidR="004A028E">
        <w:rPr>
          <w:rFonts w:ascii="Times New Roman" w:hAnsi="Times New Roman"/>
          <w:sz w:val="24"/>
          <w:szCs w:val="24"/>
        </w:rPr>
        <w:t>multiple imputation by chained equations (</w:t>
      </w:r>
      <w:r>
        <w:rPr>
          <w:rFonts w:ascii="Times New Roman" w:hAnsi="Times New Roman"/>
          <w:sz w:val="24"/>
          <w:szCs w:val="24"/>
        </w:rPr>
        <w:t>MICE</w:t>
      </w:r>
      <w:r w:rsidR="004A028E">
        <w:rPr>
          <w:rFonts w:ascii="Times New Roman" w:hAnsi="Times New Roman"/>
          <w:sz w:val="24"/>
          <w:szCs w:val="24"/>
        </w:rPr>
        <w:t>)</w:t>
      </w:r>
      <w:r>
        <w:rPr>
          <w:rFonts w:ascii="Times New Roman" w:hAnsi="Times New Roman"/>
          <w:sz w:val="24"/>
          <w:szCs w:val="24"/>
        </w:rPr>
        <w:t xml:space="preserve"> models were used to impute the data</w:t>
      </w:r>
      <w:r w:rsidR="00B97B84">
        <w:rPr>
          <w:rFonts w:ascii="Times New Roman" w:hAnsi="Times New Roman"/>
          <w:sz w:val="24"/>
          <w:szCs w:val="24"/>
        </w:rPr>
        <w:t>,</w:t>
      </w:r>
      <w:r>
        <w:rPr>
          <w:rFonts w:ascii="Times New Roman" w:hAnsi="Times New Roman"/>
          <w:sz w:val="24"/>
          <w:szCs w:val="24"/>
        </w:rPr>
        <w:t xml:space="preserve"> assuming data w</w:t>
      </w:r>
      <w:r w:rsidR="00402EEF">
        <w:rPr>
          <w:rFonts w:ascii="Times New Roman" w:hAnsi="Times New Roman"/>
          <w:sz w:val="24"/>
          <w:szCs w:val="24"/>
        </w:rPr>
        <w:t>ere</w:t>
      </w:r>
      <w:r>
        <w:rPr>
          <w:rFonts w:ascii="Times New Roman" w:hAnsi="Times New Roman"/>
          <w:sz w:val="24"/>
          <w:szCs w:val="24"/>
        </w:rPr>
        <w:t xml:space="preserve"> missing at random (MAR). Due to differences between sites in the way data were collected, predictors of missing data, and </w:t>
      </w:r>
      <w:r w:rsidR="00402EEF">
        <w:rPr>
          <w:rFonts w:ascii="Times New Roman" w:hAnsi="Times New Roman"/>
          <w:sz w:val="24"/>
          <w:szCs w:val="24"/>
        </w:rPr>
        <w:t xml:space="preserve">the </w:t>
      </w:r>
      <w:r>
        <w:rPr>
          <w:rFonts w:ascii="Times New Roman" w:hAnsi="Times New Roman"/>
          <w:sz w:val="24"/>
          <w:szCs w:val="24"/>
        </w:rPr>
        <w:t>amount of missing data, the missing data mechanism might have differed between study sites</w:t>
      </w:r>
      <w:r w:rsidR="004A028E">
        <w:rPr>
          <w:rFonts w:ascii="Times New Roman" w:hAnsi="Times New Roman"/>
          <w:sz w:val="24"/>
          <w:szCs w:val="24"/>
        </w:rPr>
        <w:t>;</w:t>
      </w:r>
      <w:r>
        <w:rPr>
          <w:rFonts w:ascii="Times New Roman" w:hAnsi="Times New Roman"/>
          <w:sz w:val="24"/>
          <w:szCs w:val="24"/>
        </w:rPr>
        <w:t xml:space="preserve"> data were therefore imputed separately. Rubin’s rules were used to summarize estimates and their standard errors from analys</w:t>
      </w:r>
      <w:r w:rsidR="004A028E">
        <w:rPr>
          <w:rFonts w:ascii="Times New Roman" w:hAnsi="Times New Roman"/>
          <w:sz w:val="24"/>
          <w:szCs w:val="24"/>
        </w:rPr>
        <w:t>e</w:t>
      </w:r>
      <w:r>
        <w:rPr>
          <w:rFonts w:ascii="Times New Roman" w:hAnsi="Times New Roman"/>
          <w:sz w:val="24"/>
          <w:szCs w:val="24"/>
        </w:rPr>
        <w:t>s of 15 separate imputed datasets.</w:t>
      </w:r>
      <w:hyperlink w:anchor="_ENREF_1" w:tooltip="Rubin D, 1987 #96" w:history="1">
        <w:r w:rsidR="001B6C4D">
          <w:rPr>
            <w:rFonts w:ascii="Times New Roman" w:hAnsi="Times New Roman"/>
            <w:sz w:val="24"/>
            <w:szCs w:val="24"/>
          </w:rPr>
          <w:fldChar w:fldCharType="begin"/>
        </w:r>
        <w:r w:rsidR="001B6C4D">
          <w:rPr>
            <w:rFonts w:ascii="Times New Roman" w:hAnsi="Times New Roman"/>
            <w:sz w:val="24"/>
            <w:szCs w:val="24"/>
          </w:rPr>
          <w:instrText xml:space="preserve"> ADDIN EN.CITE &lt;EndNote&gt;&lt;Cite&gt;&lt;Author&gt;Rubin D&lt;/Author&gt;&lt;Year&gt;1987&lt;/Year&gt;&lt;RecNum&gt;96&lt;/RecNum&gt;&lt;DisplayText&gt;&lt;style face="superscript"&gt;1&lt;/style&gt;&lt;/DisplayText&gt;&lt;record&gt;&lt;rec-number&gt;96&lt;/rec-number&gt;&lt;foreign-keys&gt;&lt;key app="EN" db-id="pwsr2fvffptxf3ep0edvewf49epfrfawdp5w" timestamp="1373298526"&gt;96&lt;/key&gt;&lt;/foreign-keys&gt;&lt;ref-type name="Book"&gt;6&lt;/ref-type&gt;&lt;contributors&gt;&lt;authors&gt;&lt;author&gt;Rubin D,&lt;/author&gt;&lt;/authors&gt;&lt;/contributors&gt;&lt;titles&gt;&lt;title&gt;Multiple imputation for nonresponse in surveys.&lt;/title&gt;&lt;/titles&gt;&lt;dates&gt;&lt;year&gt;1987&lt;/year&gt;&lt;/dates&gt;&lt;pub-location&gt;New York&lt;/pub-location&gt;&lt;publisher&gt;John Wiley &amp;amp; Sons&lt;/publisher&gt;&lt;urls&gt;&lt;/urls&gt;&lt;/record&gt;&lt;/Cite&gt;&lt;/EndNote&gt;</w:instrText>
        </w:r>
        <w:r w:rsidR="001B6C4D">
          <w:rPr>
            <w:rFonts w:ascii="Times New Roman" w:hAnsi="Times New Roman"/>
            <w:sz w:val="24"/>
            <w:szCs w:val="24"/>
          </w:rPr>
          <w:fldChar w:fldCharType="separate"/>
        </w:r>
        <w:r w:rsidR="001B6C4D" w:rsidRPr="003211DE">
          <w:rPr>
            <w:rFonts w:ascii="Times New Roman" w:hAnsi="Times New Roman"/>
            <w:noProof/>
            <w:sz w:val="24"/>
            <w:szCs w:val="24"/>
            <w:vertAlign w:val="superscript"/>
          </w:rPr>
          <w:t>1</w:t>
        </w:r>
        <w:r w:rsidR="001B6C4D">
          <w:rPr>
            <w:rFonts w:ascii="Times New Roman" w:hAnsi="Times New Roman"/>
            <w:sz w:val="24"/>
            <w:szCs w:val="24"/>
          </w:rPr>
          <w:fldChar w:fldCharType="end"/>
        </w:r>
      </w:hyperlink>
      <w:hyperlink w:anchor="_ENREF_1" w:tooltip="Rubin D, 1987 #115" w:history="1"/>
    </w:p>
    <w:p w:rsidR="00B731B8" w:rsidRPr="006F2C03" w:rsidRDefault="00B5023E" w:rsidP="003D05B9">
      <w:pPr>
        <w:spacing w:line="480" w:lineRule="auto"/>
        <w:jc w:val="both"/>
        <w:rPr>
          <w:rFonts w:ascii="Times New Roman" w:hAnsi="Times New Roman"/>
          <w:sz w:val="24"/>
          <w:szCs w:val="24"/>
        </w:rPr>
      </w:pPr>
      <w:r w:rsidRPr="006F2C03">
        <w:rPr>
          <w:rFonts w:ascii="Times New Roman" w:hAnsi="Times New Roman"/>
          <w:sz w:val="24"/>
          <w:szCs w:val="24"/>
        </w:rPr>
        <w:t>It is difficult to ascertain the missingness mechanism for the handwashing variable</w:t>
      </w:r>
      <w:r w:rsidR="002478CC" w:rsidRPr="006F2C03">
        <w:rPr>
          <w:rFonts w:ascii="Times New Roman" w:hAnsi="Times New Roman"/>
          <w:sz w:val="24"/>
          <w:szCs w:val="24"/>
        </w:rPr>
        <w:t xml:space="preserve">, especially given </w:t>
      </w:r>
      <w:r w:rsidR="004A028E">
        <w:rPr>
          <w:rFonts w:ascii="Times New Roman" w:hAnsi="Times New Roman"/>
          <w:sz w:val="24"/>
          <w:szCs w:val="24"/>
        </w:rPr>
        <w:t xml:space="preserve">that </w:t>
      </w:r>
      <w:r w:rsidR="002478CC" w:rsidRPr="006F2C03">
        <w:rPr>
          <w:rFonts w:ascii="Times New Roman" w:hAnsi="Times New Roman"/>
          <w:sz w:val="24"/>
          <w:szCs w:val="24"/>
        </w:rPr>
        <w:t>our data comes from three separate study sites</w:t>
      </w:r>
      <w:r w:rsidRPr="006F2C03">
        <w:rPr>
          <w:rFonts w:ascii="Times New Roman" w:hAnsi="Times New Roman"/>
          <w:sz w:val="24"/>
          <w:szCs w:val="24"/>
        </w:rPr>
        <w:t xml:space="preserve">. </w:t>
      </w:r>
      <w:r w:rsidR="00F250B8" w:rsidRPr="006F2C03">
        <w:rPr>
          <w:rFonts w:ascii="Times New Roman" w:hAnsi="Times New Roman"/>
          <w:sz w:val="24"/>
          <w:szCs w:val="24"/>
        </w:rPr>
        <w:t xml:space="preserve">Indeed, even in circumstances where the mechanism is not as ambiguous as </w:t>
      </w:r>
      <w:r w:rsidR="000E0EFB" w:rsidRPr="006F2C03">
        <w:rPr>
          <w:rFonts w:ascii="Times New Roman" w:hAnsi="Times New Roman"/>
          <w:sz w:val="24"/>
          <w:szCs w:val="24"/>
        </w:rPr>
        <w:t xml:space="preserve">is the case with </w:t>
      </w:r>
      <w:r w:rsidR="00F250B8" w:rsidRPr="006F2C03">
        <w:rPr>
          <w:rFonts w:ascii="Times New Roman" w:hAnsi="Times New Roman"/>
          <w:sz w:val="24"/>
          <w:szCs w:val="24"/>
        </w:rPr>
        <w:t>this dataset, it is impossible to determine whether data is MAR or missing not at random (MNAR)</w:t>
      </w:r>
      <w:r w:rsidR="00402EEF">
        <w:rPr>
          <w:rFonts w:ascii="Times New Roman" w:hAnsi="Times New Roman"/>
          <w:sz w:val="24"/>
          <w:szCs w:val="24"/>
        </w:rPr>
        <w:t xml:space="preserve"> from the data alone</w:t>
      </w:r>
      <w:r w:rsidR="00F250B8" w:rsidRPr="006F2C03">
        <w:rPr>
          <w:rFonts w:ascii="Times New Roman" w:hAnsi="Times New Roman"/>
          <w:sz w:val="24"/>
          <w:szCs w:val="24"/>
        </w:rPr>
        <w:t>.</w:t>
      </w:r>
      <w:hyperlink w:anchor="_ENREF_2" w:tooltip="Potthoff, 2006 #220" w:history="1">
        <w:r w:rsidR="001B6C4D" w:rsidRPr="006F2C03">
          <w:rPr>
            <w:rFonts w:ascii="Times New Roman" w:hAnsi="Times New Roman"/>
            <w:sz w:val="24"/>
            <w:szCs w:val="24"/>
          </w:rPr>
          <w:fldChar w:fldCharType="begin"/>
        </w:r>
        <w:r w:rsidR="001B6C4D">
          <w:rPr>
            <w:rFonts w:ascii="Times New Roman" w:hAnsi="Times New Roman"/>
            <w:sz w:val="24"/>
            <w:szCs w:val="24"/>
          </w:rPr>
          <w:instrText xml:space="preserve"> ADDIN EN.CITE &lt;EndNote&gt;&lt;Cite&gt;&lt;Author&gt;Potthoff&lt;/Author&gt;&lt;Year&gt;2006&lt;/Year&gt;&lt;RecNum&gt;220&lt;/RecNum&gt;&lt;DisplayText&gt;&lt;style face="superscript"&gt;2&lt;/style&gt;&lt;/DisplayText&gt;&lt;record&gt;&lt;rec-number&gt;220&lt;/rec-number&gt;&lt;foreign-keys&gt;&lt;key app="EN" db-id="pwsr2fvffptxf3ep0edvewf49epfrfawdp5w" timestamp="1396775008"&gt;220&lt;/key&gt;&lt;/foreign-keys&gt;&lt;ref-type name="Journal Article"&gt;17&lt;/ref-type&gt;&lt;contributors&gt;&lt;authors&gt;&lt;author&gt;Potthoff, R&lt;/author&gt;&lt;author&gt;Tudor, G&lt;/author&gt;&lt;author&gt;Pieper, K&lt;/author&gt;&lt;author&gt;Hasselblad, V&lt;/author&gt;&lt;/authors&gt;&lt;/contributors&gt;&lt;auth-address&gt;Duke Clinical Research Institute, Duke University Medical Center, Durham, NC 27715, USA.&lt;/auth-address&gt;&lt;titles&gt;&lt;title&gt;Can one assess whether missing data are missing at random in medical studies?&lt;/title&gt;&lt;secondary-title&gt;Stat Methods Med Res&lt;/secondary-title&gt;&lt;alt-title&gt;Statistical methods in medical research&lt;/alt-title&gt;&lt;/titles&gt;&lt;periodical&gt;&lt;full-title&gt;Stat Methods Med Res&lt;/full-title&gt;&lt;abbr-1&gt;Statistical methods in medical research&lt;/abbr-1&gt;&lt;/periodical&gt;&lt;alt-periodical&gt;&lt;full-title&gt;Stat Methods Med Res&lt;/full-title&gt;&lt;abbr-1&gt;Statistical methods in medical research&lt;/abbr-1&gt;&lt;/alt-periodical&gt;&lt;pages&gt;213-34&lt;/pages&gt;&lt;volume&gt;15&lt;/volume&gt;&lt;number&gt;3&lt;/number&gt;&lt;edition&gt;2006/06/14&lt;/edition&gt;&lt;keywords&gt;&lt;keyword&gt;*Biomedical Research&lt;/keyword&gt;&lt;keyword&gt;Clinical Trials as Topic&lt;/keyword&gt;&lt;keyword&gt;*Data Interpretation, Statistical&lt;/keyword&gt;&lt;keyword&gt;Humans&lt;/keyword&gt;&lt;keyword&gt;*Models, Statistical&lt;/keyword&gt;&lt;/keywords&gt;&lt;dates&gt;&lt;year&gt;2006&lt;/year&gt;&lt;pub-dates&gt;&lt;date&gt;Jun&lt;/date&gt;&lt;/pub-dates&gt;&lt;/dates&gt;&lt;isbn&gt;0962-2802 (Print)&amp;#xD;0962-2802&lt;/isbn&gt;&lt;accession-num&gt;16768297&lt;/accession-num&gt;&lt;urls&gt;&lt;/urls&gt;&lt;remote-database-provider&gt;Nlm&lt;/remote-database-provider&gt;&lt;language&gt;eng&lt;/language&gt;&lt;/record&gt;&lt;/Cite&gt;&lt;/EndNote&gt;</w:instrText>
        </w:r>
        <w:r w:rsidR="001B6C4D" w:rsidRPr="006F2C03">
          <w:rPr>
            <w:rFonts w:ascii="Times New Roman" w:hAnsi="Times New Roman"/>
            <w:sz w:val="24"/>
            <w:szCs w:val="24"/>
          </w:rPr>
          <w:fldChar w:fldCharType="separate"/>
        </w:r>
        <w:r w:rsidR="001B6C4D" w:rsidRPr="003211DE">
          <w:rPr>
            <w:rFonts w:ascii="Times New Roman" w:hAnsi="Times New Roman"/>
            <w:noProof/>
            <w:sz w:val="24"/>
            <w:szCs w:val="24"/>
            <w:vertAlign w:val="superscript"/>
          </w:rPr>
          <w:t>2</w:t>
        </w:r>
        <w:r w:rsidR="001B6C4D" w:rsidRPr="006F2C03">
          <w:rPr>
            <w:rFonts w:ascii="Times New Roman" w:hAnsi="Times New Roman"/>
            <w:sz w:val="24"/>
            <w:szCs w:val="24"/>
          </w:rPr>
          <w:fldChar w:fldCharType="end"/>
        </w:r>
      </w:hyperlink>
      <w:r w:rsidR="00B731B8" w:rsidRPr="006F2C03">
        <w:rPr>
          <w:rFonts w:ascii="Times New Roman" w:hAnsi="Times New Roman"/>
          <w:sz w:val="24"/>
          <w:szCs w:val="24"/>
        </w:rPr>
        <w:t xml:space="preserve"> </w:t>
      </w:r>
      <w:r w:rsidRPr="006F2C03">
        <w:rPr>
          <w:rFonts w:ascii="Times New Roman" w:hAnsi="Times New Roman"/>
          <w:sz w:val="24"/>
          <w:szCs w:val="24"/>
        </w:rPr>
        <w:t>When performing multiple imputatio</w:t>
      </w:r>
      <w:r w:rsidR="000E0EFB" w:rsidRPr="006F2C03">
        <w:rPr>
          <w:rFonts w:ascii="Times New Roman" w:hAnsi="Times New Roman"/>
          <w:sz w:val="24"/>
          <w:szCs w:val="24"/>
        </w:rPr>
        <w:t xml:space="preserve">n assuming the data is MAR </w:t>
      </w:r>
      <w:r w:rsidRPr="006F2C03">
        <w:rPr>
          <w:rFonts w:ascii="Times New Roman" w:hAnsi="Times New Roman"/>
          <w:sz w:val="24"/>
          <w:szCs w:val="24"/>
        </w:rPr>
        <w:t xml:space="preserve"> estimates for </w:t>
      </w:r>
      <w:r w:rsidR="002478CC" w:rsidRPr="006F2C03">
        <w:rPr>
          <w:rFonts w:ascii="Times New Roman" w:hAnsi="Times New Roman"/>
          <w:sz w:val="24"/>
          <w:szCs w:val="24"/>
        </w:rPr>
        <w:t>handwashing</w:t>
      </w:r>
      <w:r w:rsidRPr="006F2C03">
        <w:rPr>
          <w:rFonts w:ascii="Times New Roman" w:hAnsi="Times New Roman"/>
          <w:sz w:val="24"/>
          <w:szCs w:val="24"/>
        </w:rPr>
        <w:t xml:space="preserve"> </w:t>
      </w:r>
      <w:r w:rsidR="000E0EFB" w:rsidRPr="006F2C03">
        <w:rPr>
          <w:rFonts w:ascii="Times New Roman" w:hAnsi="Times New Roman"/>
          <w:sz w:val="24"/>
          <w:szCs w:val="24"/>
        </w:rPr>
        <w:t xml:space="preserve">are </w:t>
      </w:r>
      <w:r w:rsidRPr="006F2C03">
        <w:rPr>
          <w:rFonts w:ascii="Times New Roman" w:hAnsi="Times New Roman"/>
          <w:sz w:val="24"/>
          <w:szCs w:val="24"/>
        </w:rPr>
        <w:t xml:space="preserve">subject to bias if data is </w:t>
      </w:r>
      <w:r w:rsidR="00F250B8" w:rsidRPr="006F2C03">
        <w:rPr>
          <w:rFonts w:ascii="Times New Roman" w:hAnsi="Times New Roman"/>
          <w:sz w:val="24"/>
          <w:szCs w:val="24"/>
        </w:rPr>
        <w:t>MNAR</w:t>
      </w:r>
      <w:r w:rsidRPr="006F2C03">
        <w:rPr>
          <w:rFonts w:ascii="Times New Roman" w:hAnsi="Times New Roman"/>
          <w:sz w:val="24"/>
          <w:szCs w:val="24"/>
        </w:rPr>
        <w:t xml:space="preserve"> whether or not the missingness</w:t>
      </w:r>
      <w:r w:rsidR="00F250B8" w:rsidRPr="006F2C03">
        <w:rPr>
          <w:rFonts w:ascii="Times New Roman" w:hAnsi="Times New Roman"/>
          <w:sz w:val="24"/>
          <w:szCs w:val="24"/>
        </w:rPr>
        <w:t xml:space="preserve"> mechanism is dependent on</w:t>
      </w:r>
      <w:r w:rsidRPr="006F2C03">
        <w:rPr>
          <w:rFonts w:ascii="Times New Roman" w:hAnsi="Times New Roman"/>
          <w:sz w:val="24"/>
          <w:szCs w:val="24"/>
        </w:rPr>
        <w:t xml:space="preserve"> the </w:t>
      </w:r>
      <w:r w:rsidR="002478CC" w:rsidRPr="006F2C03">
        <w:rPr>
          <w:rFonts w:ascii="Times New Roman" w:hAnsi="Times New Roman"/>
          <w:sz w:val="24"/>
          <w:szCs w:val="24"/>
        </w:rPr>
        <w:t>maternal death</w:t>
      </w:r>
      <w:r w:rsidR="00402EEF">
        <w:rPr>
          <w:rFonts w:ascii="Times New Roman" w:hAnsi="Times New Roman"/>
          <w:sz w:val="24"/>
          <w:szCs w:val="24"/>
        </w:rPr>
        <w:t xml:space="preserve"> </w:t>
      </w:r>
      <w:r w:rsidR="00396CA2">
        <w:rPr>
          <w:rFonts w:ascii="Times New Roman" w:hAnsi="Times New Roman"/>
          <w:sz w:val="24"/>
          <w:szCs w:val="24"/>
        </w:rPr>
        <w:t>outcome</w:t>
      </w:r>
      <w:r w:rsidRPr="006F2C03">
        <w:rPr>
          <w:rFonts w:ascii="Times New Roman" w:hAnsi="Times New Roman"/>
          <w:sz w:val="24"/>
          <w:szCs w:val="24"/>
        </w:rPr>
        <w:t>.</w:t>
      </w:r>
      <w:hyperlink w:anchor="_ENREF_3" w:tooltip="Spratt, 2010 #219" w:history="1">
        <w:r w:rsidR="001B6C4D" w:rsidRPr="006F2C03">
          <w:rPr>
            <w:rFonts w:ascii="Times New Roman" w:hAnsi="Times New Roman"/>
            <w:sz w:val="24"/>
            <w:szCs w:val="24"/>
          </w:rPr>
          <w:fldChar w:fldCharType="begin"/>
        </w:r>
        <w:r w:rsidR="001B6C4D">
          <w:rPr>
            <w:rFonts w:ascii="Times New Roman" w:hAnsi="Times New Roman"/>
            <w:sz w:val="24"/>
            <w:szCs w:val="24"/>
          </w:rPr>
          <w:instrText xml:space="preserve"> ADDIN EN.CITE &lt;EndNote&gt;&lt;Cite&gt;&lt;Author&gt;Spratt&lt;/Author&gt;&lt;Year&gt;2010&lt;/Year&gt;&lt;RecNum&gt;219&lt;/RecNum&gt;&lt;DisplayText&gt;&lt;style face="superscript"&gt;3&lt;/style&gt;&lt;/DisplayText&gt;&lt;record&gt;&lt;rec-number&gt;219&lt;/rec-number&gt;&lt;foreign-keys&gt;&lt;key app="EN" db-id="pwsr2fvffptxf3ep0edvewf49epfrfawdp5w" timestamp="1396736968"&gt;219&lt;/key&gt;&lt;/foreign-keys&gt;&lt;ref-type name="Journal Article"&gt;17&lt;/ref-type&gt;&lt;contributors&gt;&lt;authors&gt;&lt;author&gt;Spratt, M&lt;/author&gt;&lt;author&gt;Carpenter, J&lt;/author&gt;&lt;author&gt;Sterne, J&lt;/author&gt;&lt;author&gt;Carlin, J&lt;/author&gt;&lt;author&gt;Heron, J&lt;/author&gt;&lt;author&gt;Henderson, J&lt;/author&gt;&lt;author&gt;Tilling, K&lt;/author&gt;&lt;/authors&gt;&lt;/contributors&gt;&lt;titles&gt;&lt;title&gt;Strategies for Multiple Imputation in Longitudinal Studies&lt;/title&gt;&lt;secondary-title&gt;American Journal of Epidemiology&lt;/secondary-title&gt;&lt;/titles&gt;&lt;periodical&gt;&lt;full-title&gt;American Journal of Epidemiology&lt;/full-title&gt;&lt;/periodical&gt;&lt;pages&gt;478-487&lt;/pages&gt;&lt;volume&gt;172&lt;/volume&gt;&lt;number&gt;4&lt;/number&gt;&lt;dates&gt;&lt;year&gt;2010&lt;/year&gt;&lt;pub-dates&gt;&lt;date&gt;August 15, 2010&lt;/date&gt;&lt;/pub-dates&gt;&lt;/dates&gt;&lt;urls&gt;&lt;related-urls&gt;&lt;url&gt;http://aje.oxfordjournals.org/content/172/4/478.abstract&lt;/url&gt;&lt;/related-urls&gt;&lt;/urls&gt;&lt;electronic-resource-num&gt;10.1093/aje/kwq137&lt;/electronic-resource-num&gt;&lt;/record&gt;&lt;/Cite&gt;&lt;/EndNote&gt;</w:instrText>
        </w:r>
        <w:r w:rsidR="001B6C4D" w:rsidRPr="006F2C03">
          <w:rPr>
            <w:rFonts w:ascii="Times New Roman" w:hAnsi="Times New Roman"/>
            <w:sz w:val="24"/>
            <w:szCs w:val="24"/>
          </w:rPr>
          <w:fldChar w:fldCharType="separate"/>
        </w:r>
        <w:r w:rsidR="001B6C4D" w:rsidRPr="003211DE">
          <w:rPr>
            <w:rFonts w:ascii="Times New Roman" w:hAnsi="Times New Roman"/>
            <w:noProof/>
            <w:sz w:val="24"/>
            <w:szCs w:val="24"/>
            <w:vertAlign w:val="superscript"/>
          </w:rPr>
          <w:t>3</w:t>
        </w:r>
        <w:r w:rsidR="001B6C4D" w:rsidRPr="006F2C03">
          <w:rPr>
            <w:rFonts w:ascii="Times New Roman" w:hAnsi="Times New Roman"/>
            <w:sz w:val="24"/>
            <w:szCs w:val="24"/>
          </w:rPr>
          <w:fldChar w:fldCharType="end"/>
        </w:r>
      </w:hyperlink>
      <w:r w:rsidRPr="006F2C03">
        <w:rPr>
          <w:rFonts w:ascii="Times New Roman" w:hAnsi="Times New Roman"/>
          <w:sz w:val="24"/>
          <w:szCs w:val="24"/>
        </w:rPr>
        <w:t xml:space="preserve"> </w:t>
      </w:r>
    </w:p>
    <w:p w:rsidR="000E0EFB" w:rsidRPr="006F2C03" w:rsidRDefault="003D05B9" w:rsidP="003D05B9">
      <w:pPr>
        <w:spacing w:line="480" w:lineRule="auto"/>
        <w:jc w:val="both"/>
        <w:rPr>
          <w:rFonts w:ascii="Times New Roman" w:eastAsia="CMMI10" w:hAnsi="Times New Roman"/>
          <w:sz w:val="24"/>
          <w:szCs w:val="24"/>
        </w:rPr>
      </w:pPr>
      <w:r w:rsidRPr="006F2C03">
        <w:rPr>
          <w:rFonts w:ascii="Times New Roman" w:hAnsi="Times New Roman"/>
          <w:sz w:val="24"/>
          <w:szCs w:val="24"/>
        </w:rPr>
        <w:t xml:space="preserve">To assess the sensitivity of our findings </w:t>
      </w:r>
      <w:r w:rsidR="00396CA2">
        <w:rPr>
          <w:rFonts w:ascii="Times New Roman" w:hAnsi="Times New Roman"/>
          <w:sz w:val="24"/>
          <w:szCs w:val="24"/>
        </w:rPr>
        <w:t xml:space="preserve">against </w:t>
      </w:r>
      <w:r w:rsidRPr="006F2C03">
        <w:rPr>
          <w:rFonts w:ascii="Times New Roman" w:hAnsi="Times New Roman"/>
          <w:sz w:val="24"/>
          <w:szCs w:val="24"/>
        </w:rPr>
        <w:t>modest departures from the MAR assumption, a weighted sensitivity analysis using the Selection Model Approach was applied.</w:t>
      </w:r>
      <w:hyperlink w:anchor="_ENREF_4" w:tooltip="Carpenter J, 2007 #97" w:history="1">
        <w:r w:rsidR="001B6C4D" w:rsidRPr="006F2C03">
          <w:rPr>
            <w:rFonts w:ascii="Times New Roman" w:hAnsi="Times New Roman"/>
            <w:sz w:val="24"/>
            <w:szCs w:val="24"/>
          </w:rPr>
          <w:fldChar w:fldCharType="begin">
            <w:fldData xml:space="preserve">PEVuZE5vdGU+PENpdGU+PEF1dGhvcj5DYXJwZW50ZXI8L0F1dGhvcj48WWVhcj4yMDA3PC9ZZWFy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</w:fldData>
          </w:fldChar>
        </w:r>
        <w:r w:rsidR="001B6C4D">
          <w:rPr>
            <w:rFonts w:ascii="Times New Roman" w:hAnsi="Times New Roman"/>
            <w:sz w:val="24"/>
            <w:szCs w:val="24"/>
          </w:rPr>
          <w:instrText xml:space="preserve"> ADDIN EN.CITE </w:instrText>
        </w:r>
        <w:r w:rsidR="001B6C4D">
          <w:rPr>
            <w:rFonts w:ascii="Times New Roman" w:hAnsi="Times New Roman"/>
            <w:sz w:val="24"/>
            <w:szCs w:val="24"/>
          </w:rPr>
          <w:fldChar w:fldCharType="begin">
            <w:fldData xml:space="preserve">PEVuZE5vdGU+PENpdGU+PEF1dGhvcj5DYXJwZW50ZXI8L0F1dGhvcj48WWVhcj4yMDA3PC9ZZWFy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</w:fldData>
          </w:fldChar>
        </w:r>
        <w:r w:rsidR="001B6C4D">
          <w:rPr>
            <w:rFonts w:ascii="Times New Roman" w:hAnsi="Times New Roman"/>
            <w:sz w:val="24"/>
            <w:szCs w:val="24"/>
          </w:rPr>
          <w:instrText xml:space="preserve"> ADDIN EN.CITE.DATA </w:instrText>
        </w:r>
        <w:r w:rsidR="001B6C4D">
          <w:rPr>
            <w:rFonts w:ascii="Times New Roman" w:hAnsi="Times New Roman"/>
            <w:sz w:val="24"/>
            <w:szCs w:val="24"/>
          </w:rPr>
        </w:r>
        <w:r w:rsidR="001B6C4D">
          <w:rPr>
            <w:rFonts w:ascii="Times New Roman" w:hAnsi="Times New Roman"/>
            <w:sz w:val="24"/>
            <w:szCs w:val="24"/>
          </w:rPr>
          <w:fldChar w:fldCharType="end"/>
        </w:r>
        <w:r w:rsidR="001B6C4D" w:rsidRPr="006F2C03">
          <w:rPr>
            <w:rFonts w:ascii="Times New Roman" w:hAnsi="Times New Roman"/>
            <w:sz w:val="24"/>
            <w:szCs w:val="24"/>
          </w:rPr>
        </w:r>
        <w:r w:rsidR="001B6C4D" w:rsidRPr="006F2C03">
          <w:rPr>
            <w:rFonts w:ascii="Times New Roman" w:hAnsi="Times New Roman"/>
            <w:sz w:val="24"/>
            <w:szCs w:val="24"/>
          </w:rPr>
          <w:fldChar w:fldCharType="separate"/>
        </w:r>
        <w:r w:rsidR="001B6C4D" w:rsidRPr="003211DE">
          <w:rPr>
            <w:rFonts w:ascii="Times New Roman" w:hAnsi="Times New Roman"/>
            <w:noProof/>
            <w:sz w:val="24"/>
            <w:szCs w:val="24"/>
            <w:vertAlign w:val="superscript"/>
          </w:rPr>
          <w:t>4-6</w:t>
        </w:r>
        <w:r w:rsidR="001B6C4D" w:rsidRPr="006F2C03">
          <w:rPr>
            <w:rFonts w:ascii="Times New Roman" w:hAnsi="Times New Roman"/>
            <w:sz w:val="24"/>
            <w:szCs w:val="24"/>
          </w:rPr>
          <w:fldChar w:fldCharType="end"/>
        </w:r>
      </w:hyperlink>
      <w:r w:rsidR="000E0EFB" w:rsidRPr="006F2C03">
        <w:rPr>
          <w:rFonts w:ascii="Times New Roman" w:hAnsi="Times New Roman"/>
          <w:sz w:val="24"/>
          <w:szCs w:val="24"/>
        </w:rPr>
        <w:t xml:space="preserve"> </w:t>
      </w:r>
      <w:r w:rsidRPr="006F2C03">
        <w:rPr>
          <w:rFonts w:ascii="Times New Roman" w:hAnsi="Times New Roman"/>
          <w:sz w:val="24"/>
          <w:szCs w:val="24"/>
        </w:rPr>
        <w:t>Briefly, once data had been imputed under MAR, parameter estimates from each imputed dataset were reweighted to allow for the data to be missing not at random (MNAR).  The chosen weights</w:t>
      </w:r>
      <w:r w:rsidRPr="006F2C03">
        <w:rPr>
          <w:rFonts w:ascii="Times New Roman" w:eastAsia="CMMI10" w:hAnsi="Times New Roman"/>
          <w:sz w:val="24"/>
          <w:szCs w:val="24"/>
        </w:rPr>
        <w:t>, used to reweight the data to account for MNAR, are dependent on the assumed degree of departure from MAR</w:t>
      </w:r>
      <w:r w:rsidRPr="006F2C03">
        <w:rPr>
          <w:rFonts w:ascii="Times New Roman" w:hAnsi="Times New Roman"/>
          <w:sz w:val="24"/>
          <w:szCs w:val="24"/>
        </w:rPr>
        <w:t xml:space="preserve">. </w:t>
      </w:r>
      <w:r w:rsidR="00396CA2">
        <w:rPr>
          <w:rFonts w:ascii="Times New Roman" w:eastAsia="CMMI10" w:hAnsi="Times New Roman"/>
          <w:sz w:val="24"/>
          <w:szCs w:val="24"/>
        </w:rPr>
        <w:t>T</w:t>
      </w:r>
      <w:r w:rsidRPr="006F2C03">
        <w:rPr>
          <w:rFonts w:ascii="Times New Roman" w:eastAsia="CMMI10" w:hAnsi="Times New Roman"/>
          <w:sz w:val="24"/>
          <w:szCs w:val="24"/>
        </w:rPr>
        <w:t xml:space="preserve">he parameter used to re-weight the data, </w:t>
      </w:r>
      <w:r w:rsidR="00396CA2">
        <w:rPr>
          <w:rFonts w:ascii="Times New Roman" w:eastAsia="CMMI10" w:hAnsi="Times New Roman"/>
          <w:sz w:val="24"/>
          <w:szCs w:val="24"/>
        </w:rPr>
        <w:t xml:space="preserve">denoted </w:t>
      </w:r>
      <w:proofErr w:type="gramStart"/>
      <w:r w:rsidR="00402EEF">
        <w:rPr>
          <w:rFonts w:ascii="Times New Roman" w:eastAsia="CMMI10" w:hAnsi="Times New Roman"/>
          <w:sz w:val="24"/>
          <w:szCs w:val="24"/>
        </w:rPr>
        <w:t>by</w:t>
      </w:r>
      <w:r w:rsidR="00396CA2">
        <w:rPr>
          <w:rFonts w:ascii="Times New Roman" w:eastAsia="CMMI10" w:hAnsi="Times New Roman"/>
          <w:sz w:val="24"/>
          <w:szCs w:val="24"/>
        </w:rPr>
        <w:t xml:space="preserve"> </w:t>
      </w:r>
      <w:proofErr w:type="gramEnd"/>
      <w:r w:rsidR="00396CA2">
        <w:rPr>
          <w:rFonts w:ascii="Times New Roman" w:hAnsi="Times New Roman"/>
          <w:sz w:val="24"/>
          <w:szCs w:val="24"/>
        </w:rPr>
        <w:sym w:font="Symbol" w:char="F064"/>
      </w:r>
      <w:r w:rsidR="00396CA2">
        <w:rPr>
          <w:rFonts w:ascii="Times New Roman" w:hAnsi="Times New Roman"/>
          <w:sz w:val="24"/>
          <w:szCs w:val="24"/>
        </w:rPr>
        <w:t xml:space="preserve">, </w:t>
      </w:r>
      <w:r w:rsidRPr="006F2C03">
        <w:rPr>
          <w:rFonts w:ascii="Times New Roman" w:eastAsia="CMMI10" w:hAnsi="Times New Roman"/>
          <w:sz w:val="24"/>
          <w:szCs w:val="24"/>
        </w:rPr>
        <w:t xml:space="preserve">is the log odds ratio of the probability of handwashing data being </w:t>
      </w:r>
      <w:r w:rsidR="007D1F46" w:rsidRPr="006F2C03">
        <w:rPr>
          <w:rFonts w:ascii="Times New Roman" w:eastAsia="CMMI10" w:hAnsi="Times New Roman"/>
          <w:sz w:val="24"/>
          <w:szCs w:val="24"/>
        </w:rPr>
        <w:t xml:space="preserve">observed </w:t>
      </w:r>
      <w:r w:rsidRPr="006F2C03">
        <w:rPr>
          <w:rFonts w:ascii="Times New Roman" w:eastAsia="CMMI10" w:hAnsi="Times New Roman"/>
          <w:sz w:val="24"/>
          <w:szCs w:val="24"/>
        </w:rPr>
        <w:t xml:space="preserve">when handwashing occurred compared to when </w:t>
      </w:r>
      <w:r w:rsidRPr="006F2C03">
        <w:rPr>
          <w:rFonts w:ascii="Times New Roman" w:eastAsia="CMMI10" w:hAnsi="Times New Roman"/>
          <w:sz w:val="24"/>
          <w:szCs w:val="24"/>
        </w:rPr>
        <w:lastRenderedPageBreak/>
        <w:t xml:space="preserve">handwashing </w:t>
      </w:r>
      <w:r w:rsidR="007D1F46" w:rsidRPr="006F2C03">
        <w:rPr>
          <w:rFonts w:ascii="Times New Roman" w:eastAsia="CMMI10" w:hAnsi="Times New Roman"/>
          <w:sz w:val="24"/>
          <w:szCs w:val="24"/>
        </w:rPr>
        <w:t>did not occur</w:t>
      </w:r>
      <w:r w:rsidRPr="006F2C03">
        <w:rPr>
          <w:rFonts w:ascii="Times New Roman" w:eastAsia="CMMI10" w:hAnsi="Times New Roman"/>
          <w:sz w:val="24"/>
          <w:szCs w:val="24"/>
        </w:rPr>
        <w:t>.</w:t>
      </w:r>
      <w:hyperlink w:anchor="_ENREF_4" w:tooltip="Carpenter J, 2007 #97" w:history="1">
        <w:r w:rsidR="001B6C4D" w:rsidRPr="006F2C03">
          <w:rPr>
            <w:rFonts w:ascii="Times New Roman" w:eastAsia="CMMI10" w:hAnsi="Times New Roman"/>
            <w:sz w:val="24"/>
            <w:szCs w:val="24"/>
          </w:rPr>
          <w:fldChar w:fldCharType="begin">
            <w:fldData xml:space="preserve">PEVuZE5vdGU+PENpdGU+PEF1dGhvcj5DYXJwZW50ZXIgSjwvQXV0aG9yPjxZZWFyPjIwMDc8L1ll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</w:fldData>
          </w:fldChar>
        </w:r>
        <w:r w:rsidR="001B6C4D">
          <w:rPr>
            <w:rFonts w:ascii="Times New Roman" w:eastAsia="CMMI10" w:hAnsi="Times New Roman"/>
            <w:sz w:val="24"/>
            <w:szCs w:val="24"/>
          </w:rPr>
          <w:instrText xml:space="preserve"> ADDIN EN.CITE </w:instrText>
        </w:r>
        <w:r w:rsidR="001B6C4D">
          <w:rPr>
            <w:rFonts w:ascii="Times New Roman" w:eastAsia="CMMI10" w:hAnsi="Times New Roman"/>
            <w:sz w:val="24"/>
            <w:szCs w:val="24"/>
          </w:rPr>
          <w:fldChar w:fldCharType="begin">
            <w:fldData xml:space="preserve">PEVuZE5vdGU+PENpdGU+PEF1dGhvcj5DYXJwZW50ZXIgSjwvQXV0aG9yPjxZZWFyPjIwMDc8L1ll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</w:fldData>
          </w:fldChar>
        </w:r>
        <w:r w:rsidR="001B6C4D">
          <w:rPr>
            <w:rFonts w:ascii="Times New Roman" w:eastAsia="CMMI10" w:hAnsi="Times New Roman"/>
            <w:sz w:val="24"/>
            <w:szCs w:val="24"/>
          </w:rPr>
          <w:instrText xml:space="preserve"> ADDIN EN.CITE.DATA </w:instrText>
        </w:r>
        <w:r w:rsidR="001B6C4D">
          <w:rPr>
            <w:rFonts w:ascii="Times New Roman" w:eastAsia="CMMI10" w:hAnsi="Times New Roman"/>
            <w:sz w:val="24"/>
            <w:szCs w:val="24"/>
          </w:rPr>
        </w:r>
        <w:r w:rsidR="001B6C4D">
          <w:rPr>
            <w:rFonts w:ascii="Times New Roman" w:eastAsia="CMMI10" w:hAnsi="Times New Roman"/>
            <w:sz w:val="24"/>
            <w:szCs w:val="24"/>
          </w:rPr>
          <w:fldChar w:fldCharType="end"/>
        </w:r>
        <w:r w:rsidR="001B6C4D" w:rsidRPr="006F2C03">
          <w:rPr>
            <w:rFonts w:ascii="Times New Roman" w:eastAsia="CMMI10" w:hAnsi="Times New Roman"/>
            <w:sz w:val="24"/>
            <w:szCs w:val="24"/>
          </w:rPr>
        </w:r>
        <w:r w:rsidR="001B6C4D" w:rsidRPr="006F2C03">
          <w:rPr>
            <w:rFonts w:ascii="Times New Roman" w:eastAsia="CMMI10" w:hAnsi="Times New Roman"/>
            <w:sz w:val="24"/>
            <w:szCs w:val="24"/>
          </w:rPr>
          <w:fldChar w:fldCharType="separate"/>
        </w:r>
        <w:r w:rsidR="001B6C4D" w:rsidRPr="003211DE">
          <w:rPr>
            <w:rFonts w:ascii="Times New Roman" w:eastAsia="CMMI10" w:hAnsi="Times New Roman"/>
            <w:noProof/>
            <w:sz w:val="24"/>
            <w:szCs w:val="24"/>
            <w:vertAlign w:val="superscript"/>
          </w:rPr>
          <w:t>4-6</w:t>
        </w:r>
        <w:r w:rsidR="001B6C4D" w:rsidRPr="006F2C03">
          <w:rPr>
            <w:rFonts w:ascii="Times New Roman" w:eastAsia="CMMI10" w:hAnsi="Times New Roman"/>
            <w:sz w:val="24"/>
            <w:szCs w:val="24"/>
          </w:rPr>
          <w:fldChar w:fldCharType="end"/>
        </w:r>
      </w:hyperlink>
      <w:hyperlink w:anchor="_ENREF_26" w:tooltip="Carpenter J, 2002 #98" w:history="1"/>
      <w:r w:rsidRPr="006F2C03">
        <w:rPr>
          <w:rFonts w:ascii="Times New Roman" w:hAnsi="Times New Roman"/>
          <w:sz w:val="24"/>
          <w:szCs w:val="24"/>
        </w:rPr>
        <w:t xml:space="preserve"> </w:t>
      </w:r>
      <w:r w:rsidR="00396CA2">
        <w:rPr>
          <w:rFonts w:ascii="Times New Roman" w:eastAsia="CMMI10" w:hAnsi="Times New Roman"/>
          <w:sz w:val="24"/>
          <w:szCs w:val="24"/>
        </w:rPr>
        <w:t xml:space="preserve"> </w:t>
      </w:r>
      <w:r w:rsidR="00396CA2" w:rsidRPr="00600236">
        <w:rPr>
          <w:rFonts w:ascii="Times New Roman" w:hAnsi="Times New Roman"/>
          <w:sz w:val="24"/>
          <w:szCs w:val="24"/>
        </w:rPr>
        <w:t xml:space="preserve">If </w:t>
      </w:r>
      <w:r w:rsidR="00396CA2">
        <w:rPr>
          <w:rFonts w:ascii="Times New Roman" w:hAnsi="Times New Roman"/>
          <w:sz w:val="24"/>
          <w:szCs w:val="24"/>
        </w:rPr>
        <w:sym w:font="Symbol" w:char="F064"/>
      </w:r>
      <w:r w:rsidR="00396CA2">
        <w:rPr>
          <w:rFonts w:ascii="Times New Roman" w:hAnsi="Times New Roman"/>
          <w:sz w:val="24"/>
          <w:szCs w:val="24"/>
        </w:rPr>
        <w:t>=0</w:t>
      </w:r>
      <w:r w:rsidR="00396CA2" w:rsidRPr="00600236">
        <w:rPr>
          <w:rFonts w:ascii="Times New Roman" w:hAnsi="Times New Roman"/>
          <w:sz w:val="24"/>
          <w:szCs w:val="24"/>
        </w:rPr>
        <w:t xml:space="preserve">, handwashing </w:t>
      </w:r>
      <w:r w:rsidR="00396CA2">
        <w:rPr>
          <w:rFonts w:ascii="Times New Roman" w:hAnsi="Times New Roman"/>
          <w:sz w:val="24"/>
          <w:szCs w:val="24"/>
        </w:rPr>
        <w:t>could</w:t>
      </w:r>
      <w:r w:rsidR="00396CA2" w:rsidRPr="00600236">
        <w:rPr>
          <w:rFonts w:ascii="Times New Roman" w:hAnsi="Times New Roman"/>
          <w:sz w:val="24"/>
          <w:szCs w:val="24"/>
        </w:rPr>
        <w:t xml:space="preserve"> be considered to be MAR</w:t>
      </w:r>
      <w:proofErr w:type="gramStart"/>
      <w:r w:rsidR="00396CA2">
        <w:rPr>
          <w:rFonts w:ascii="Times New Roman" w:hAnsi="Times New Roman"/>
          <w:sz w:val="24"/>
          <w:szCs w:val="24"/>
        </w:rPr>
        <w:t>,</w:t>
      </w:r>
      <w:r w:rsidR="00396CA2" w:rsidRPr="00600236">
        <w:rPr>
          <w:rFonts w:ascii="Times New Roman" w:hAnsi="Times New Roman"/>
          <w:sz w:val="24"/>
          <w:szCs w:val="24"/>
        </w:rPr>
        <w:t xml:space="preserve"> </w:t>
      </w:r>
      <w:r w:rsidR="00396CA2">
        <w:rPr>
          <w:rFonts w:ascii="Times New Roman" w:hAnsi="Times New Roman"/>
          <w:sz w:val="24"/>
          <w:szCs w:val="24"/>
        </w:rPr>
        <w:t xml:space="preserve"> </w:t>
      </w:r>
      <w:proofErr w:type="gramEnd"/>
      <w:r w:rsidR="00396CA2">
        <w:rPr>
          <w:rFonts w:ascii="Times New Roman" w:hAnsi="Times New Roman"/>
          <w:sz w:val="24"/>
          <w:szCs w:val="24"/>
        </w:rPr>
        <w:sym w:font="Symbol" w:char="F064"/>
      </w:r>
      <w:r w:rsidR="00396CA2">
        <w:rPr>
          <w:rFonts w:ascii="Times New Roman" w:hAnsi="Times New Roman"/>
          <w:sz w:val="24"/>
          <w:szCs w:val="24"/>
        </w:rPr>
        <w:t>&gt;0</w:t>
      </w:r>
      <w:r w:rsidR="00396CA2" w:rsidRPr="00600236">
        <w:rPr>
          <w:rFonts w:ascii="Times New Roman" w:hAnsi="Times New Roman"/>
          <w:sz w:val="24"/>
          <w:szCs w:val="24"/>
        </w:rPr>
        <w:t xml:space="preserve"> indicates </w:t>
      </w:r>
      <w:r w:rsidR="00396CA2">
        <w:rPr>
          <w:rFonts w:ascii="Times New Roman" w:hAnsi="Times New Roman"/>
          <w:sz w:val="24"/>
          <w:szCs w:val="24"/>
        </w:rPr>
        <w:t xml:space="preserve">that </w:t>
      </w:r>
      <w:r w:rsidR="00396CA2" w:rsidRPr="00600236">
        <w:rPr>
          <w:rFonts w:ascii="Times New Roman" w:hAnsi="Times New Roman"/>
          <w:sz w:val="24"/>
          <w:szCs w:val="24"/>
        </w:rPr>
        <w:t xml:space="preserve">the probability of observing handwashing when handwashing occurred </w:t>
      </w:r>
      <w:r w:rsidR="00396CA2">
        <w:rPr>
          <w:rFonts w:ascii="Times New Roman" w:hAnsi="Times New Roman"/>
          <w:sz w:val="24"/>
          <w:szCs w:val="24"/>
        </w:rPr>
        <w:t>was</w:t>
      </w:r>
      <w:r w:rsidR="00396CA2" w:rsidRPr="00600236">
        <w:rPr>
          <w:rFonts w:ascii="Times New Roman" w:hAnsi="Times New Roman"/>
          <w:sz w:val="24"/>
          <w:szCs w:val="24"/>
        </w:rPr>
        <w:t xml:space="preserve"> greater than</w:t>
      </w:r>
      <w:r w:rsidR="00396CA2">
        <w:rPr>
          <w:rFonts w:ascii="Times New Roman" w:hAnsi="Times New Roman"/>
          <w:sz w:val="24"/>
          <w:szCs w:val="24"/>
        </w:rPr>
        <w:t xml:space="preserve"> when</w:t>
      </w:r>
      <w:r w:rsidR="00396CA2" w:rsidRPr="00600236">
        <w:rPr>
          <w:rFonts w:ascii="Times New Roman" w:hAnsi="Times New Roman"/>
          <w:sz w:val="24"/>
          <w:szCs w:val="24"/>
        </w:rPr>
        <w:t xml:space="preserve"> </w:t>
      </w:r>
      <w:r w:rsidR="00396CA2">
        <w:rPr>
          <w:rFonts w:ascii="Times New Roman" w:hAnsi="Times New Roman"/>
          <w:sz w:val="24"/>
          <w:szCs w:val="24"/>
        </w:rPr>
        <w:t xml:space="preserve">it did not, and </w:t>
      </w:r>
      <w:r w:rsidR="00396CA2">
        <w:rPr>
          <w:rFonts w:ascii="Times New Roman" w:hAnsi="Times New Roman"/>
          <w:sz w:val="24"/>
          <w:szCs w:val="24"/>
        </w:rPr>
        <w:sym w:font="Symbol" w:char="F064"/>
      </w:r>
      <w:r w:rsidR="00396CA2">
        <w:rPr>
          <w:rFonts w:ascii="Times New Roman" w:hAnsi="Times New Roman"/>
          <w:sz w:val="24"/>
          <w:szCs w:val="24"/>
        </w:rPr>
        <w:t>&lt;0</w:t>
      </w:r>
      <w:r w:rsidR="00396CA2" w:rsidRPr="00600236">
        <w:rPr>
          <w:rFonts w:ascii="Times New Roman" w:hAnsi="Times New Roman"/>
          <w:sz w:val="24"/>
          <w:szCs w:val="24"/>
        </w:rPr>
        <w:t xml:space="preserve"> indicates </w:t>
      </w:r>
      <w:r w:rsidR="00396CA2">
        <w:rPr>
          <w:rFonts w:ascii="Times New Roman" w:hAnsi="Times New Roman"/>
          <w:sz w:val="24"/>
          <w:szCs w:val="24"/>
        </w:rPr>
        <w:t xml:space="preserve">that </w:t>
      </w:r>
      <w:r w:rsidR="00396CA2" w:rsidRPr="00600236">
        <w:rPr>
          <w:rFonts w:ascii="Times New Roman" w:hAnsi="Times New Roman"/>
          <w:sz w:val="24"/>
          <w:szCs w:val="24"/>
        </w:rPr>
        <w:t xml:space="preserve">the probability of observing handwashing when handwashing occurred </w:t>
      </w:r>
      <w:r w:rsidR="00396CA2">
        <w:rPr>
          <w:rFonts w:ascii="Times New Roman" w:hAnsi="Times New Roman"/>
          <w:sz w:val="24"/>
          <w:szCs w:val="24"/>
        </w:rPr>
        <w:t>was</w:t>
      </w:r>
      <w:r w:rsidR="00396CA2" w:rsidRPr="00600236">
        <w:rPr>
          <w:rFonts w:ascii="Times New Roman" w:hAnsi="Times New Roman"/>
          <w:sz w:val="24"/>
          <w:szCs w:val="24"/>
        </w:rPr>
        <w:t xml:space="preserve"> less.</w:t>
      </w:r>
      <w:r w:rsidR="00396CA2">
        <w:rPr>
          <w:rFonts w:ascii="Times New Roman" w:eastAsia="CMMI10" w:hAnsi="Times New Roman"/>
          <w:sz w:val="24"/>
          <w:szCs w:val="24"/>
        </w:rPr>
        <w:t xml:space="preserve"> </w:t>
      </w:r>
      <w:r w:rsidRPr="006F2C03">
        <w:rPr>
          <w:rFonts w:ascii="Times New Roman" w:eastAsia="CMMI10" w:hAnsi="Times New Roman"/>
          <w:sz w:val="24"/>
          <w:szCs w:val="24"/>
        </w:rPr>
        <w:t xml:space="preserve">As </w:t>
      </w:r>
      <w:r w:rsidR="00396CA2">
        <w:rPr>
          <w:rFonts w:ascii="Times New Roman" w:hAnsi="Times New Roman"/>
          <w:sz w:val="24"/>
          <w:szCs w:val="24"/>
        </w:rPr>
        <w:sym w:font="Symbol" w:char="F064"/>
      </w:r>
      <w:r w:rsidR="00396CA2">
        <w:rPr>
          <w:rFonts w:ascii="Times New Roman" w:hAnsi="Times New Roman"/>
          <w:sz w:val="24"/>
          <w:szCs w:val="24"/>
        </w:rPr>
        <w:t xml:space="preserve"> </w:t>
      </w:r>
      <w:r w:rsidR="007D1F46" w:rsidRPr="006F2C03">
        <w:rPr>
          <w:rFonts w:ascii="Times New Roman" w:eastAsia="CMMI10" w:hAnsi="Times New Roman"/>
          <w:sz w:val="24"/>
          <w:szCs w:val="24"/>
        </w:rPr>
        <w:t>decreases</w:t>
      </w:r>
      <w:r w:rsidRPr="006F2C03">
        <w:rPr>
          <w:rFonts w:ascii="Times New Roman" w:eastAsia="CMMI10" w:hAnsi="Times New Roman"/>
          <w:sz w:val="24"/>
          <w:szCs w:val="24"/>
        </w:rPr>
        <w:t xml:space="preserve"> from zero, the probability of handwashing </w:t>
      </w:r>
      <w:r w:rsidR="007D1F46" w:rsidRPr="006F2C03">
        <w:rPr>
          <w:rFonts w:ascii="Times New Roman" w:eastAsia="CMMI10" w:hAnsi="Times New Roman"/>
          <w:sz w:val="24"/>
          <w:szCs w:val="24"/>
        </w:rPr>
        <w:t xml:space="preserve">data </w:t>
      </w:r>
      <w:r w:rsidRPr="006F2C03">
        <w:rPr>
          <w:rFonts w:ascii="Times New Roman" w:eastAsia="CMMI10" w:hAnsi="Times New Roman"/>
          <w:sz w:val="24"/>
          <w:szCs w:val="24"/>
        </w:rPr>
        <w:t xml:space="preserve">being </w:t>
      </w:r>
      <w:r w:rsidR="007D1F46" w:rsidRPr="006F2C03">
        <w:rPr>
          <w:rFonts w:ascii="Times New Roman" w:eastAsia="CMMI10" w:hAnsi="Times New Roman"/>
          <w:sz w:val="24"/>
          <w:szCs w:val="24"/>
        </w:rPr>
        <w:t xml:space="preserve">observed </w:t>
      </w:r>
      <w:r w:rsidRPr="006F2C03">
        <w:rPr>
          <w:rFonts w:ascii="Times New Roman" w:eastAsia="CMMI10" w:hAnsi="Times New Roman"/>
          <w:sz w:val="24"/>
          <w:szCs w:val="24"/>
        </w:rPr>
        <w:t xml:space="preserve">when handwashing occurred is less than the probability of handwashing </w:t>
      </w:r>
      <w:r w:rsidR="007D1F46" w:rsidRPr="006F2C03">
        <w:rPr>
          <w:rFonts w:ascii="Times New Roman" w:eastAsia="CMMI10" w:hAnsi="Times New Roman"/>
          <w:sz w:val="24"/>
          <w:szCs w:val="24"/>
        </w:rPr>
        <w:t xml:space="preserve">data </w:t>
      </w:r>
      <w:r w:rsidRPr="006F2C03">
        <w:rPr>
          <w:rFonts w:ascii="Times New Roman" w:eastAsia="CMMI10" w:hAnsi="Times New Roman"/>
          <w:sz w:val="24"/>
          <w:szCs w:val="24"/>
        </w:rPr>
        <w:t xml:space="preserve">being </w:t>
      </w:r>
      <w:r w:rsidR="007D1F46" w:rsidRPr="006F2C03">
        <w:rPr>
          <w:rFonts w:ascii="Times New Roman" w:eastAsia="CMMI10" w:hAnsi="Times New Roman"/>
          <w:sz w:val="24"/>
          <w:szCs w:val="24"/>
        </w:rPr>
        <w:t xml:space="preserve">observed </w:t>
      </w:r>
      <w:r w:rsidRPr="006F2C03">
        <w:rPr>
          <w:rFonts w:ascii="Times New Roman" w:eastAsia="CMMI10" w:hAnsi="Times New Roman"/>
          <w:sz w:val="24"/>
          <w:szCs w:val="24"/>
        </w:rPr>
        <w:t>when handwashing</w:t>
      </w:r>
      <w:r w:rsidR="007D1F46" w:rsidRPr="006F2C03">
        <w:rPr>
          <w:rFonts w:ascii="Times New Roman" w:eastAsia="CMMI10" w:hAnsi="Times New Roman"/>
          <w:sz w:val="24"/>
          <w:szCs w:val="24"/>
        </w:rPr>
        <w:t xml:space="preserve"> did not occur</w:t>
      </w:r>
      <w:r w:rsidR="00B36928" w:rsidRPr="006F2C03">
        <w:rPr>
          <w:rFonts w:ascii="Times New Roman" w:eastAsia="CMMI10" w:hAnsi="Times New Roman"/>
          <w:sz w:val="24"/>
          <w:szCs w:val="24"/>
        </w:rPr>
        <w:t xml:space="preserve"> (i.e. greater probability of missing handwashing variable when handwashing occurred)</w:t>
      </w:r>
      <w:r w:rsidRPr="006F2C03">
        <w:rPr>
          <w:rFonts w:ascii="Times New Roman" w:eastAsia="CMMI10" w:hAnsi="Times New Roman"/>
          <w:sz w:val="24"/>
          <w:szCs w:val="24"/>
        </w:rPr>
        <w:t xml:space="preserve">. </w:t>
      </w:r>
      <w:r w:rsidR="00B60927">
        <w:rPr>
          <w:rFonts w:ascii="Times New Roman" w:eastAsia="CMMI10" w:hAnsi="Times New Roman"/>
          <w:sz w:val="24"/>
          <w:szCs w:val="24"/>
        </w:rPr>
        <w:t xml:space="preserve">We hypothesize that due to the social desirability bias in reporting clean delivery practices, it is more likely that handwashing was missing in instances where handwashing was not used, compared to when handwashing was used (i.e. </w:t>
      </w:r>
      <w:r w:rsidR="00396CA2">
        <w:rPr>
          <w:rFonts w:ascii="Times New Roman" w:hAnsi="Times New Roman"/>
          <w:sz w:val="24"/>
          <w:szCs w:val="24"/>
        </w:rPr>
        <w:sym w:font="Symbol" w:char="F064"/>
      </w:r>
      <w:r w:rsidR="00396CA2">
        <w:rPr>
          <w:rFonts w:ascii="Times New Roman" w:hAnsi="Times New Roman"/>
          <w:sz w:val="24"/>
          <w:szCs w:val="24"/>
        </w:rPr>
        <w:t>&gt;0</w:t>
      </w:r>
      <w:r w:rsidR="00B60927">
        <w:rPr>
          <w:rFonts w:ascii="Times New Roman" w:eastAsia="CMMI10" w:hAnsi="Times New Roman"/>
          <w:sz w:val="24"/>
          <w:szCs w:val="24"/>
        </w:rPr>
        <w:t>).</w:t>
      </w:r>
    </w:p>
    <w:p w:rsidR="006F2C03" w:rsidRPr="006F2C03" w:rsidRDefault="000E0EFB" w:rsidP="003D05B9">
      <w:pPr>
        <w:spacing w:line="480" w:lineRule="auto"/>
        <w:jc w:val="both"/>
        <w:rPr>
          <w:rFonts w:ascii="Times New Roman" w:eastAsia="CMMI10" w:hAnsi="Times New Roman"/>
          <w:sz w:val="24"/>
          <w:szCs w:val="24"/>
        </w:rPr>
      </w:pPr>
      <w:r w:rsidRPr="006F2C03">
        <w:rPr>
          <w:rFonts w:ascii="Times New Roman" w:eastAsia="CMMI10" w:hAnsi="Times New Roman"/>
          <w:sz w:val="24"/>
          <w:szCs w:val="24"/>
        </w:rPr>
        <w:t xml:space="preserve">To gain insight into the missingness mechanism, logistic regression </w:t>
      </w:r>
      <w:r w:rsidR="00332E9A">
        <w:rPr>
          <w:rFonts w:ascii="Times New Roman" w:eastAsia="CMMI10" w:hAnsi="Times New Roman"/>
          <w:sz w:val="24"/>
          <w:szCs w:val="24"/>
        </w:rPr>
        <w:t>models were fitted</w:t>
      </w:r>
      <w:r w:rsidRPr="006F2C03">
        <w:rPr>
          <w:rFonts w:ascii="Times New Roman" w:eastAsia="CMMI10" w:hAnsi="Times New Roman"/>
          <w:sz w:val="24"/>
          <w:szCs w:val="24"/>
        </w:rPr>
        <w:t xml:space="preserve"> to explore the relationship with missing handwashing, and potential predictors of missingness including maternal death. A multivariate model was fitted with the outcome of missing handwashing, and imputed values of potential predictors of missingness including the </w:t>
      </w:r>
      <w:r w:rsidR="001665AA">
        <w:rPr>
          <w:rFonts w:ascii="Times New Roman" w:eastAsia="CMMI10" w:hAnsi="Times New Roman"/>
          <w:sz w:val="24"/>
          <w:szCs w:val="24"/>
        </w:rPr>
        <w:t xml:space="preserve">study </w:t>
      </w:r>
      <w:r w:rsidRPr="006F2C03">
        <w:rPr>
          <w:rFonts w:ascii="Times New Roman" w:eastAsia="CMMI10" w:hAnsi="Times New Roman"/>
          <w:sz w:val="24"/>
          <w:szCs w:val="24"/>
        </w:rPr>
        <w:t>outcome.</w:t>
      </w:r>
      <w:hyperlink w:anchor="_ENREF_6" w:tooltip="Heraud-Bousquet, 2012 #221" w:history="1">
        <w:r w:rsidR="001B6C4D">
          <w:rPr>
            <w:rFonts w:ascii="Times New Roman" w:eastAsia="CMMI10" w:hAnsi="Times New Roman"/>
            <w:sz w:val="24"/>
            <w:szCs w:val="24"/>
          </w:rPr>
          <w:fldChar w:fldCharType="begin"/>
        </w:r>
        <w:r w:rsidR="001B6C4D">
          <w:rPr>
            <w:rFonts w:ascii="Times New Roman" w:eastAsia="CMMI10" w:hAnsi="Times New Roman"/>
            <w:sz w:val="24"/>
            <w:szCs w:val="24"/>
          </w:rPr>
          <w:instrText xml:space="preserve"> ADDIN EN.CITE &lt;EndNote&gt;&lt;Cite&gt;&lt;Author&gt;Heraud-Bousquet&lt;/Author&gt;&lt;Year&gt;2012&lt;/Year&gt;&lt;RecNum&gt;221&lt;/RecNum&gt;&lt;DisplayText&gt;&lt;style face="superscript"&gt;6&lt;/style&gt;&lt;/DisplayText&gt;&lt;record&gt;&lt;rec-number&gt;221&lt;/rec-number&gt;&lt;foreign-keys&gt;&lt;key app="EN" db-id="pwsr2fvffptxf3ep0edvewf49epfrfawdp5w" timestamp="1396856751"&gt;221&lt;/key&gt;&lt;/foreign-keys&gt;&lt;ref-type name="Journal Article"&gt;17&lt;/ref-type&gt;&lt;contributors&gt;&lt;authors&gt;&lt;author&gt;Heraud-Bousquet, V.&lt;/author&gt;&lt;author&gt;Larsen, C.&lt;/author&gt;&lt;author&gt;Carpenter, J.&lt;/author&gt;&lt;author&gt;Desenclos, J. C.&lt;/author&gt;&lt;author&gt;Le Strat, Y.&lt;/author&gt;&lt;/authors&gt;&lt;/contributors&gt;&lt;auth-address&gt;Departement des maladies infectieuses, Institut de Veille Sanitaire, 12 rue du Val d&amp;apos;Osne, 94415 St Maurice, France. v.bousquet@invs.sante.fr&lt;/auth-address&gt;&lt;titles&gt;&lt;title&gt;Practical considerations for sensitivity analysis after multiple imputation applied to epidemiological studies with incomplete data&lt;/title&gt;&lt;secondary-title&gt;BMC Med Res Methodol&lt;/secondary-title&gt;&lt;/titles&gt;&lt;periodical&gt;&lt;full-title&gt;BMC Med Res Methodol&lt;/full-title&gt;&lt;abbr-1&gt;BMC medical research methodology&lt;/abbr-1&gt;&lt;/periodical&gt;&lt;pages&gt;73&lt;/pages&gt;&lt;volume&gt;12&lt;/volume&gt;&lt;edition&gt;2012/06/12&lt;/edition&gt;&lt;keywords&gt;&lt;keyword&gt;Alcohol Drinking&lt;/keyword&gt;&lt;keyword&gt;Data Interpretation, Statistical&lt;/keyword&gt;&lt;keyword&gt;Drug Users&lt;/keyword&gt;&lt;keyword&gt;*Epidemiologic Studies&lt;/keyword&gt;&lt;keyword&gt;Female&lt;/keyword&gt;&lt;keyword&gt;France/epidemiology&lt;/keyword&gt;&lt;keyword&gt;HIV Infections/*complications&lt;/keyword&gt;&lt;keyword&gt;Hepacivirus&lt;/keyword&gt;&lt;keyword&gt;Hepatitis C/complications/*epidemiology&lt;/keyword&gt;&lt;keyword&gt;Humans&lt;/keyword&gt;&lt;keyword&gt;Male&lt;/keyword&gt;&lt;keyword&gt;Risk Factors&lt;/keyword&gt;&lt;keyword&gt;Substance-Related Disorders/complications/*virology&lt;/keyword&gt;&lt;/keywords&gt;&lt;dates&gt;&lt;year&gt;2012&lt;/year&gt;&lt;/dates&gt;&lt;isbn&gt;1471-2288&lt;/isbn&gt;&lt;accession-num&gt;22681630&lt;/accession-num&gt;&lt;urls&gt;&lt;/urls&gt;&lt;custom2&gt;Pmc3537570&lt;/custom2&gt;&lt;electronic-resource-num&gt;10.1186/1471-2288-12-73&lt;/electronic-resource-num&gt;&lt;remote-database-provider&gt;Nlm&lt;/remote-database-provider&gt;&lt;language&gt;eng&lt;/language&gt;&lt;/record&gt;&lt;/Cite&gt;&lt;/EndNote&gt;</w:instrText>
        </w:r>
        <w:r w:rsidR="001B6C4D">
          <w:rPr>
            <w:rFonts w:ascii="Times New Roman" w:eastAsia="CMMI10" w:hAnsi="Times New Roman"/>
            <w:sz w:val="24"/>
            <w:szCs w:val="24"/>
          </w:rPr>
          <w:fldChar w:fldCharType="separate"/>
        </w:r>
        <w:r w:rsidR="001B6C4D" w:rsidRPr="003211DE">
          <w:rPr>
            <w:rFonts w:ascii="Times New Roman" w:eastAsia="CMMI10" w:hAnsi="Times New Roman"/>
            <w:noProof/>
            <w:sz w:val="24"/>
            <w:szCs w:val="24"/>
            <w:vertAlign w:val="superscript"/>
          </w:rPr>
          <w:t>6</w:t>
        </w:r>
        <w:r w:rsidR="001B6C4D">
          <w:rPr>
            <w:rFonts w:ascii="Times New Roman" w:eastAsia="CMMI10" w:hAnsi="Times New Roman"/>
            <w:sz w:val="24"/>
            <w:szCs w:val="24"/>
          </w:rPr>
          <w:fldChar w:fldCharType="end"/>
        </w:r>
      </w:hyperlink>
      <w:r w:rsidRPr="006F2C03">
        <w:rPr>
          <w:rFonts w:ascii="Times New Roman" w:eastAsia="CMMI10" w:hAnsi="Times New Roman"/>
          <w:sz w:val="24"/>
          <w:szCs w:val="24"/>
        </w:rPr>
        <w:t xml:space="preserve"> </w:t>
      </w:r>
      <w:r w:rsidR="006F2C03" w:rsidRPr="006F2C03">
        <w:rPr>
          <w:rFonts w:ascii="Times New Roman" w:eastAsia="CMMI10" w:hAnsi="Times New Roman"/>
          <w:sz w:val="24"/>
          <w:szCs w:val="24"/>
        </w:rPr>
        <w:t>Results indicate</w:t>
      </w:r>
      <w:r w:rsidR="00396CA2">
        <w:rPr>
          <w:rFonts w:ascii="Times New Roman" w:eastAsia="CMMI10" w:hAnsi="Times New Roman"/>
          <w:sz w:val="24"/>
          <w:szCs w:val="24"/>
        </w:rPr>
        <w:t>d</w:t>
      </w:r>
      <w:r w:rsidR="006F2C03" w:rsidRPr="006F2C03">
        <w:rPr>
          <w:rFonts w:ascii="Times New Roman" w:eastAsia="CMMI10" w:hAnsi="Times New Roman"/>
          <w:sz w:val="24"/>
          <w:szCs w:val="24"/>
        </w:rPr>
        <w:t xml:space="preserve"> </w:t>
      </w:r>
      <w:r w:rsidR="00396CA2">
        <w:rPr>
          <w:rFonts w:ascii="Times New Roman" w:eastAsia="CMMI10" w:hAnsi="Times New Roman"/>
          <w:sz w:val="24"/>
          <w:szCs w:val="24"/>
        </w:rPr>
        <w:t xml:space="preserve">that </w:t>
      </w:r>
      <w:r w:rsidR="006F2C03" w:rsidRPr="006F2C03">
        <w:rPr>
          <w:rFonts w:ascii="Times New Roman" w:eastAsia="CMMI10" w:hAnsi="Times New Roman"/>
          <w:sz w:val="24"/>
          <w:szCs w:val="24"/>
        </w:rPr>
        <w:t xml:space="preserve">the missingness mechanism depends on a neonatal death, clean delivery kit use, maternal </w:t>
      </w:r>
      <w:r w:rsidR="002A1D82">
        <w:rPr>
          <w:rFonts w:ascii="Times New Roman" w:eastAsia="CMMI10" w:hAnsi="Times New Roman"/>
          <w:sz w:val="24"/>
          <w:szCs w:val="24"/>
        </w:rPr>
        <w:t xml:space="preserve">age, </w:t>
      </w:r>
      <w:r w:rsidR="00744FF0">
        <w:rPr>
          <w:rFonts w:ascii="Times New Roman" w:eastAsia="CMMI10" w:hAnsi="Times New Roman"/>
          <w:sz w:val="24"/>
          <w:szCs w:val="24"/>
        </w:rPr>
        <w:t xml:space="preserve">and </w:t>
      </w:r>
      <w:r w:rsidR="002A1D82">
        <w:rPr>
          <w:rFonts w:ascii="Times New Roman" w:eastAsia="CMMI10" w:hAnsi="Times New Roman"/>
          <w:sz w:val="24"/>
          <w:szCs w:val="24"/>
        </w:rPr>
        <w:t>skilled delivery attendant. The</w:t>
      </w:r>
      <w:r w:rsidR="00402EEF">
        <w:rPr>
          <w:rFonts w:ascii="Times New Roman" w:eastAsia="CMMI10" w:hAnsi="Times New Roman"/>
          <w:sz w:val="24"/>
          <w:szCs w:val="24"/>
        </w:rPr>
        <w:t>re was some evidence that the</w:t>
      </w:r>
      <w:r w:rsidR="00B60927">
        <w:rPr>
          <w:rFonts w:ascii="Times New Roman" w:eastAsia="CMMI10" w:hAnsi="Times New Roman"/>
          <w:sz w:val="24"/>
          <w:szCs w:val="24"/>
        </w:rPr>
        <w:t xml:space="preserve"> outcome of a </w:t>
      </w:r>
      <w:r w:rsidR="006F2C03" w:rsidRPr="006F2C03">
        <w:rPr>
          <w:rFonts w:ascii="Times New Roman" w:eastAsia="CMMI10" w:hAnsi="Times New Roman"/>
          <w:sz w:val="24"/>
          <w:szCs w:val="24"/>
        </w:rPr>
        <w:t>maternal death</w:t>
      </w:r>
      <w:r w:rsidR="002A1D82">
        <w:rPr>
          <w:rFonts w:ascii="Times New Roman" w:eastAsia="CMMI10" w:hAnsi="Times New Roman"/>
          <w:sz w:val="24"/>
          <w:szCs w:val="24"/>
        </w:rPr>
        <w:t xml:space="preserve"> </w:t>
      </w:r>
      <w:r w:rsidR="00396CA2">
        <w:rPr>
          <w:rFonts w:ascii="Times New Roman" w:eastAsia="CMMI10" w:hAnsi="Times New Roman"/>
          <w:sz w:val="24"/>
          <w:szCs w:val="24"/>
        </w:rPr>
        <w:t xml:space="preserve">was </w:t>
      </w:r>
      <w:r w:rsidR="00402EEF">
        <w:rPr>
          <w:rFonts w:ascii="Times New Roman" w:eastAsia="CMMI10" w:hAnsi="Times New Roman"/>
          <w:sz w:val="24"/>
          <w:szCs w:val="24"/>
        </w:rPr>
        <w:t xml:space="preserve">associated with </w:t>
      </w:r>
      <w:r w:rsidR="002A1D82">
        <w:rPr>
          <w:rFonts w:ascii="Times New Roman" w:eastAsia="CMMI10" w:hAnsi="Times New Roman"/>
          <w:sz w:val="24"/>
          <w:szCs w:val="24"/>
        </w:rPr>
        <w:t>missing handwashing data</w:t>
      </w:r>
      <w:r w:rsidR="00402EEF">
        <w:rPr>
          <w:rFonts w:ascii="Times New Roman" w:eastAsia="CMMI10" w:hAnsi="Times New Roman"/>
          <w:sz w:val="24"/>
          <w:szCs w:val="24"/>
        </w:rPr>
        <w:t>.</w:t>
      </w:r>
      <w:r w:rsidR="006F2C03" w:rsidRPr="006F2C03">
        <w:rPr>
          <w:rFonts w:ascii="Times New Roman" w:eastAsia="CMMI10" w:hAnsi="Times New Roman"/>
          <w:sz w:val="24"/>
          <w:szCs w:val="24"/>
        </w:rPr>
        <w:t xml:space="preserve"> </w:t>
      </w:r>
    </w:p>
    <w:p w:rsidR="003D05B9" w:rsidRDefault="003D05B9" w:rsidP="003D05B9">
      <w:pPr>
        <w:spacing w:line="480" w:lineRule="auto"/>
        <w:jc w:val="both"/>
        <w:rPr>
          <w:rFonts w:ascii="Times New Roman" w:hAnsi="Times New Roman"/>
          <w:sz w:val="24"/>
          <w:szCs w:val="24"/>
        </w:rPr>
      </w:pPr>
      <w:r w:rsidRPr="006F2C03">
        <w:rPr>
          <w:rFonts w:ascii="Times New Roman" w:hAnsi="Times New Roman"/>
          <w:sz w:val="24"/>
          <w:szCs w:val="24"/>
        </w:rPr>
        <w:t xml:space="preserve">To test the stability of our model, we </w:t>
      </w:r>
      <w:r w:rsidR="00402EEF">
        <w:rPr>
          <w:rFonts w:ascii="Times New Roman" w:hAnsi="Times New Roman"/>
          <w:sz w:val="24"/>
          <w:szCs w:val="24"/>
        </w:rPr>
        <w:t>consider</w:t>
      </w:r>
      <w:r w:rsidR="00402EEF" w:rsidRPr="006F2C03">
        <w:rPr>
          <w:rFonts w:ascii="Times New Roman" w:hAnsi="Times New Roman"/>
          <w:sz w:val="24"/>
          <w:szCs w:val="24"/>
        </w:rPr>
        <w:t xml:space="preserve">ed </w:t>
      </w:r>
      <w:r w:rsidRPr="006F2C03">
        <w:rPr>
          <w:rFonts w:ascii="Times New Roman" w:hAnsi="Times New Roman"/>
          <w:sz w:val="24"/>
          <w:szCs w:val="24"/>
        </w:rPr>
        <w:t xml:space="preserve">different degrees of departure from the MAR assumption by </w:t>
      </w:r>
      <w:r w:rsidR="007D1F46" w:rsidRPr="006F2C03">
        <w:rPr>
          <w:rFonts w:ascii="Times New Roman" w:hAnsi="Times New Roman"/>
          <w:sz w:val="24"/>
          <w:szCs w:val="24"/>
        </w:rPr>
        <w:t xml:space="preserve">considering </w:t>
      </w:r>
      <w:r w:rsidR="00B60927">
        <w:rPr>
          <w:rFonts w:ascii="Times New Roman" w:hAnsi="Times New Roman"/>
          <w:sz w:val="24"/>
          <w:szCs w:val="24"/>
        </w:rPr>
        <w:t xml:space="preserve">plausible values of </w:t>
      </w:r>
      <w:r w:rsidR="00651F80">
        <w:rPr>
          <w:rFonts w:ascii="Times New Roman" w:hAnsi="Times New Roman"/>
          <w:sz w:val="24"/>
          <w:szCs w:val="24"/>
        </w:rPr>
        <w:sym w:font="Symbol" w:char="F064"/>
      </w:r>
      <w:r w:rsidR="00651F80">
        <w:rPr>
          <w:rFonts w:ascii="Times New Roman" w:hAnsi="Times New Roman"/>
          <w:sz w:val="24"/>
          <w:szCs w:val="24"/>
        </w:rPr>
        <w:t xml:space="preserve"> </w:t>
      </w:r>
      <w:r w:rsidR="006F2C03" w:rsidRPr="006F2C03">
        <w:rPr>
          <w:rFonts w:ascii="Times New Roman" w:hAnsi="Times New Roman"/>
          <w:sz w:val="24"/>
          <w:szCs w:val="24"/>
        </w:rPr>
        <w:t>ranging</w:t>
      </w:r>
      <w:r w:rsidR="00B60927">
        <w:rPr>
          <w:rFonts w:ascii="Times New Roman" w:hAnsi="Times New Roman"/>
          <w:sz w:val="24"/>
          <w:szCs w:val="24"/>
        </w:rPr>
        <w:t xml:space="preserve"> from 0.10</w:t>
      </w:r>
      <w:r w:rsidRPr="006F2C03">
        <w:rPr>
          <w:rFonts w:ascii="Times New Roman" w:hAnsi="Times New Roman"/>
          <w:sz w:val="24"/>
          <w:szCs w:val="24"/>
        </w:rPr>
        <w:t xml:space="preserve"> to 0.40</w:t>
      </w:r>
      <w:r w:rsidR="00B60927">
        <w:rPr>
          <w:rFonts w:ascii="Times New Roman" w:hAnsi="Times New Roman"/>
          <w:sz w:val="24"/>
          <w:szCs w:val="24"/>
        </w:rPr>
        <w:t>. This range</w:t>
      </w:r>
      <w:r w:rsidR="007D1F46" w:rsidRPr="006F2C03">
        <w:rPr>
          <w:rFonts w:ascii="Times New Roman" w:hAnsi="Times New Roman"/>
          <w:sz w:val="24"/>
          <w:szCs w:val="24"/>
        </w:rPr>
        <w:t xml:space="preserve"> corresponds to</w:t>
      </w:r>
      <w:r w:rsidRPr="006F2C03">
        <w:rPr>
          <w:rFonts w:ascii="Times New Roman" w:hAnsi="Times New Roman"/>
          <w:sz w:val="24"/>
          <w:szCs w:val="24"/>
        </w:rPr>
        <w:t xml:space="preserve"> odds ratios for </w:t>
      </w:r>
      <w:r w:rsidR="007D1F46" w:rsidRPr="006F2C03">
        <w:rPr>
          <w:rFonts w:ascii="Times New Roman" w:hAnsi="Times New Roman"/>
          <w:sz w:val="24"/>
          <w:szCs w:val="24"/>
        </w:rPr>
        <w:t xml:space="preserve">the data being observed when handwashing occurred compared to when it </w:t>
      </w:r>
      <w:r w:rsidR="00651F80">
        <w:rPr>
          <w:rFonts w:ascii="Times New Roman" w:hAnsi="Times New Roman"/>
          <w:sz w:val="24"/>
          <w:szCs w:val="24"/>
        </w:rPr>
        <w:t xml:space="preserve">did not, </w:t>
      </w:r>
      <w:r w:rsidRPr="006F2C03">
        <w:rPr>
          <w:rFonts w:ascii="Times New Roman" w:hAnsi="Times New Roman"/>
          <w:sz w:val="24"/>
          <w:szCs w:val="24"/>
        </w:rPr>
        <w:t>rang</w:t>
      </w:r>
      <w:r w:rsidR="007D1F46" w:rsidRPr="006F2C03">
        <w:rPr>
          <w:rFonts w:ascii="Times New Roman" w:hAnsi="Times New Roman"/>
          <w:sz w:val="24"/>
          <w:szCs w:val="24"/>
        </w:rPr>
        <w:t>ing</w:t>
      </w:r>
      <w:r w:rsidR="00B60927">
        <w:rPr>
          <w:rFonts w:ascii="Times New Roman" w:hAnsi="Times New Roman"/>
          <w:sz w:val="24"/>
          <w:szCs w:val="24"/>
        </w:rPr>
        <w:t xml:space="preserve"> from 1.11</w:t>
      </w:r>
      <w:r w:rsidR="007D1F46" w:rsidRPr="006F2C03">
        <w:rPr>
          <w:rFonts w:ascii="Times New Roman" w:hAnsi="Times New Roman"/>
          <w:sz w:val="24"/>
          <w:szCs w:val="24"/>
        </w:rPr>
        <w:t xml:space="preserve"> </w:t>
      </w:r>
      <w:r w:rsidRPr="006F2C03">
        <w:rPr>
          <w:rFonts w:ascii="Times New Roman" w:hAnsi="Times New Roman"/>
          <w:sz w:val="24"/>
          <w:szCs w:val="24"/>
        </w:rPr>
        <w:t xml:space="preserve">to 1.50 (i.e. </w:t>
      </w:r>
      <w:r w:rsidR="007D1F46" w:rsidRPr="006F2C03">
        <w:rPr>
          <w:rFonts w:ascii="Times New Roman" w:hAnsi="Times New Roman"/>
          <w:sz w:val="24"/>
          <w:szCs w:val="24"/>
        </w:rPr>
        <w:t>exponential</w:t>
      </w:r>
      <w:r w:rsidRPr="006F2C03">
        <w:rPr>
          <w:rFonts w:ascii="Times New Roman" w:hAnsi="Times New Roman"/>
          <w:sz w:val="24"/>
          <w:szCs w:val="24"/>
        </w:rPr>
        <w:t xml:space="preserve"> of </w:t>
      </w:r>
      <w:r w:rsidR="00B60927">
        <w:rPr>
          <w:rFonts w:ascii="Times New Roman" w:hAnsi="Times New Roman"/>
          <w:sz w:val="24"/>
          <w:szCs w:val="24"/>
        </w:rPr>
        <w:t>0.10</w:t>
      </w:r>
      <w:r w:rsidRPr="006F2C03">
        <w:rPr>
          <w:rFonts w:ascii="Times New Roman" w:hAnsi="Times New Roman"/>
          <w:sz w:val="24"/>
          <w:szCs w:val="24"/>
        </w:rPr>
        <w:t xml:space="preserve"> and 0.40). </w:t>
      </w:r>
    </w:p>
    <w:p w:rsidR="007C0318" w:rsidRDefault="007C0318" w:rsidP="003D05B9">
      <w:pPr>
        <w:spacing w:line="480" w:lineRule="auto"/>
        <w:jc w:val="both"/>
        <w:rPr>
          <w:rFonts w:ascii="Times New Roman" w:hAnsi="Times New Roman"/>
          <w:sz w:val="24"/>
          <w:szCs w:val="24"/>
        </w:rPr>
      </w:pPr>
    </w:p>
    <w:p w:rsidR="003D05B9" w:rsidRPr="00055D2D" w:rsidRDefault="003D05B9" w:rsidP="003D05B9">
      <w:pPr>
        <w:spacing w:line="480" w:lineRule="auto"/>
        <w:jc w:val="both"/>
        <w:rPr>
          <w:rFonts w:ascii="Times New Roman" w:eastAsia="CMMI10" w:hAnsi="Times New Roman"/>
          <w:i/>
          <w:sz w:val="24"/>
          <w:szCs w:val="24"/>
          <w:u w:val="single"/>
        </w:rPr>
      </w:pPr>
      <w:r w:rsidRPr="00055D2D">
        <w:rPr>
          <w:rFonts w:ascii="Times New Roman" w:eastAsia="CMMI10" w:hAnsi="Times New Roman"/>
          <w:i/>
          <w:sz w:val="24"/>
          <w:szCs w:val="24"/>
          <w:u w:val="single"/>
        </w:rPr>
        <w:t>Exposure misclassification bias:</w:t>
      </w:r>
    </w:p>
    <w:p w:rsidR="003D05B9" w:rsidRDefault="003D05B9" w:rsidP="003D05B9">
      <w:pPr>
        <w:spacing w:line="480" w:lineRule="auto"/>
        <w:jc w:val="both"/>
        <w:rPr>
          <w:rFonts w:ascii="Times New Roman" w:hAnsi="Times New Roman"/>
          <w:sz w:val="24"/>
          <w:szCs w:val="24"/>
        </w:rPr>
      </w:pPr>
      <w:r>
        <w:rPr>
          <w:rFonts w:ascii="Times New Roman" w:hAnsi="Times New Roman"/>
          <w:sz w:val="24"/>
          <w:szCs w:val="24"/>
        </w:rPr>
        <w:lastRenderedPageBreak/>
        <w:t xml:space="preserve">Maternal death was used as a proxy for which we determined how accurately handwashing by the delivery attendant was reported. In the event of a maternal death, there is likely to be reduced sensitivity and </w:t>
      </w:r>
      <w:r w:rsidR="000B2D24">
        <w:rPr>
          <w:rFonts w:ascii="Times New Roman" w:hAnsi="Times New Roman"/>
          <w:sz w:val="24"/>
          <w:szCs w:val="24"/>
        </w:rPr>
        <w:t>increased</w:t>
      </w:r>
      <w:r>
        <w:rPr>
          <w:rFonts w:ascii="Times New Roman" w:hAnsi="Times New Roman"/>
          <w:sz w:val="24"/>
          <w:szCs w:val="24"/>
        </w:rPr>
        <w:t xml:space="preserve"> specificity in the ability to accurately report handwashing. As an example, in the event of a maternal death it is expected that a close relative will be searching for explanations as to why the death occurred</w:t>
      </w:r>
      <w:r w:rsidR="00675750">
        <w:rPr>
          <w:rFonts w:ascii="Times New Roman" w:hAnsi="Times New Roman"/>
          <w:sz w:val="24"/>
          <w:szCs w:val="24"/>
        </w:rPr>
        <w:t>,</w:t>
      </w:r>
      <w:r>
        <w:rPr>
          <w:rFonts w:ascii="Times New Roman" w:hAnsi="Times New Roman"/>
          <w:sz w:val="24"/>
          <w:szCs w:val="24"/>
        </w:rPr>
        <w:t xml:space="preserve"> and that by under-reporting behaviours that improve survival they may partially explain why the death occurred, which will in turn decrease the sensitivity.  Using the same reasoning, it is likely that specificity will be high</w:t>
      </w:r>
      <w:r w:rsidR="00675750">
        <w:rPr>
          <w:rFonts w:ascii="Times New Roman" w:hAnsi="Times New Roman"/>
          <w:sz w:val="24"/>
          <w:szCs w:val="24"/>
        </w:rPr>
        <w:t>er</w:t>
      </w:r>
      <w:r>
        <w:rPr>
          <w:rFonts w:ascii="Times New Roman" w:hAnsi="Times New Roman"/>
          <w:sz w:val="24"/>
          <w:szCs w:val="24"/>
        </w:rPr>
        <w:t xml:space="preserve"> </w:t>
      </w:r>
      <w:r w:rsidR="00675750">
        <w:rPr>
          <w:rFonts w:ascii="Times New Roman" w:hAnsi="Times New Roman"/>
          <w:sz w:val="24"/>
          <w:szCs w:val="24"/>
        </w:rPr>
        <w:t>than</w:t>
      </w:r>
      <w:r>
        <w:rPr>
          <w:rFonts w:ascii="Times New Roman" w:hAnsi="Times New Roman"/>
          <w:sz w:val="24"/>
          <w:szCs w:val="24"/>
        </w:rPr>
        <w:t xml:space="preserve"> when a woman survived, as most relatives are unlikely to classify handwashing as occurring, when in fact it did not occur, as they are searching for an explanation of why the woman did not survive.  </w:t>
      </w:r>
    </w:p>
    <w:p w:rsidR="003D05B9" w:rsidRDefault="003D05B9" w:rsidP="003D05B9">
      <w:pPr>
        <w:spacing w:line="480" w:lineRule="auto"/>
        <w:jc w:val="both"/>
        <w:rPr>
          <w:rFonts w:ascii="Times New Roman" w:hAnsi="Times New Roman"/>
          <w:sz w:val="24"/>
          <w:szCs w:val="24"/>
        </w:rPr>
      </w:pPr>
      <w:r>
        <w:rPr>
          <w:rFonts w:ascii="Times New Roman" w:hAnsi="Times New Roman"/>
          <w:sz w:val="24"/>
          <w:szCs w:val="24"/>
        </w:rPr>
        <w:t>In most cases, the mother will survive childbirth. The sensitivity of reporting handwashing in these cases is likely to be higher than in the event of a maternal death as mothers are going to be more likely to report desirable behaviours. Using the same reasoning, it is likely that the specificity will be lower than in the instance of a maternal death, as women are most likely to misclassify not washing their hands as washing their hands in order to report socially desirable behaviours.</w:t>
      </w:r>
    </w:p>
    <w:p w:rsidR="003D05B9" w:rsidRDefault="00332E9A" w:rsidP="003D05B9">
      <w:pPr>
        <w:spacing w:line="480" w:lineRule="auto"/>
        <w:jc w:val="both"/>
        <w:rPr>
          <w:rFonts w:ascii="Times New Roman" w:hAnsi="Times New Roman"/>
          <w:sz w:val="24"/>
          <w:szCs w:val="24"/>
        </w:rPr>
      </w:pPr>
      <w:r>
        <w:rPr>
          <w:rFonts w:ascii="Times New Roman" w:hAnsi="Times New Roman"/>
          <w:sz w:val="24"/>
          <w:szCs w:val="24"/>
        </w:rPr>
        <w:t xml:space="preserve">Methods based on a weighted logistic regression model recently </w:t>
      </w:r>
      <w:r w:rsidR="003D05B9">
        <w:rPr>
          <w:rFonts w:ascii="Times New Roman" w:hAnsi="Times New Roman"/>
          <w:sz w:val="24"/>
          <w:szCs w:val="24"/>
        </w:rPr>
        <w:t xml:space="preserve">developed by Lyles and Lin </w:t>
      </w:r>
      <w:r>
        <w:rPr>
          <w:rFonts w:ascii="Times New Roman" w:hAnsi="Times New Roman"/>
          <w:sz w:val="24"/>
          <w:szCs w:val="24"/>
        </w:rPr>
        <w:t xml:space="preserve">allow </w:t>
      </w:r>
      <w:r w:rsidR="003D05B9">
        <w:rPr>
          <w:rFonts w:ascii="Times New Roman" w:hAnsi="Times New Roman"/>
          <w:sz w:val="24"/>
          <w:szCs w:val="24"/>
        </w:rPr>
        <w:t>estimat</w:t>
      </w:r>
      <w:r>
        <w:rPr>
          <w:rFonts w:ascii="Times New Roman" w:hAnsi="Times New Roman"/>
          <w:sz w:val="24"/>
          <w:szCs w:val="24"/>
        </w:rPr>
        <w:t>ing</w:t>
      </w:r>
      <w:r w:rsidR="003D05B9">
        <w:rPr>
          <w:rFonts w:ascii="Times New Roman" w:hAnsi="Times New Roman"/>
          <w:sz w:val="24"/>
          <w:szCs w:val="24"/>
        </w:rPr>
        <w:t xml:space="preserve"> odds ratios accounting for misclassification rates of the main exposure.</w:t>
      </w:r>
      <w:hyperlink w:anchor="_ENREF_7" w:tooltip="Lyles R, 2010 #1" w:history="1">
        <w:r w:rsidR="001B6C4D">
          <w:rPr>
            <w:rFonts w:ascii="Times New Roman" w:hAnsi="Times New Roman"/>
            <w:sz w:val="24"/>
            <w:szCs w:val="24"/>
          </w:rPr>
          <w:fldChar w:fldCharType="begin"/>
        </w:r>
        <w:r w:rsidR="001B6C4D">
          <w:rPr>
            <w:rFonts w:ascii="Times New Roman" w:hAnsi="Times New Roman"/>
            <w:sz w:val="24"/>
            <w:szCs w:val="24"/>
          </w:rPr>
          <w:instrText xml:space="preserve"> ADDIN EN.CITE &lt;EndNote&gt;&lt;Cite&gt;&lt;Author&gt;Lyles&lt;/Author&gt;&lt;Year&gt;2010&lt;/Year&gt;&lt;RecNum&gt;1&lt;/RecNum&gt;&lt;DisplayText&gt;&lt;style face="superscript"&gt;7&lt;/style&gt;&lt;/DisplayText&gt;&lt;record&gt;&lt;rec-number&gt;1&lt;/rec-number&gt;&lt;foreign-keys&gt;&lt;key app="EN" db-id="pwsr2fvffptxf3ep0edvewf49epfrfawdp5w" timestamp="1371035455"&gt;1&lt;/key&gt;&lt;/foreign-keys&gt;&lt;ref-type name="Journal Article"&gt;17&lt;/ref-type&gt;&lt;contributors&gt;&lt;authors&gt;&lt;author&gt;Lyles R,&lt;/author&gt;&lt;author&gt;Lin J,&lt;/author&gt;&lt;/authors&gt;&lt;/contributors&gt;&lt;titles&gt;&lt;title&gt;Sensitivity analysis for misclassification in logistic regression via likelihood methods and predictive value weighting&lt;/title&gt;&lt;secondary-title&gt;Stat Med&lt;/secondary-title&gt;&lt;/titles&gt;&lt;periodical&gt;&lt;full-title&gt;Stat Med&lt;/full-title&gt;&lt;/periodical&gt;&lt;pages&gt;2297-2309&lt;/pages&gt;&lt;volume&gt;29&lt;/volume&gt;&lt;number&gt;22&lt;/number&gt;&lt;dates&gt;&lt;year&gt;2010&lt;/year&gt;&lt;/dates&gt;&lt;isbn&gt;1097-0258&lt;/isbn&gt;&lt;urls&gt;&lt;/urls&gt;&lt;electronic-resource-num&gt;10.1002/sim.3971&lt;/electronic-resource-num&gt;&lt;/record&gt;&lt;/Cite&gt;&lt;/EndNote&gt;</w:instrText>
        </w:r>
        <w:r w:rsidR="001B6C4D">
          <w:rPr>
            <w:rFonts w:ascii="Times New Roman" w:hAnsi="Times New Roman"/>
            <w:sz w:val="24"/>
            <w:szCs w:val="24"/>
          </w:rPr>
          <w:fldChar w:fldCharType="separate"/>
        </w:r>
        <w:r w:rsidR="001B6C4D" w:rsidRPr="003211DE">
          <w:rPr>
            <w:rFonts w:ascii="Times New Roman" w:hAnsi="Times New Roman"/>
            <w:noProof/>
            <w:sz w:val="24"/>
            <w:szCs w:val="24"/>
            <w:vertAlign w:val="superscript"/>
          </w:rPr>
          <w:t>7</w:t>
        </w:r>
        <w:r w:rsidR="001B6C4D">
          <w:rPr>
            <w:rFonts w:ascii="Times New Roman" w:hAnsi="Times New Roman"/>
            <w:sz w:val="24"/>
            <w:szCs w:val="24"/>
          </w:rPr>
          <w:fldChar w:fldCharType="end"/>
        </w:r>
      </w:hyperlink>
      <w:r w:rsidR="003D05B9">
        <w:rPr>
          <w:rFonts w:ascii="Times New Roman" w:hAnsi="Times New Roman"/>
          <w:sz w:val="24"/>
          <w:szCs w:val="24"/>
        </w:rPr>
        <w:t xml:space="preserve"> The </w:t>
      </w:r>
      <w:r w:rsidR="00613F8F">
        <w:rPr>
          <w:rFonts w:ascii="Times New Roman" w:hAnsi="Times New Roman"/>
          <w:sz w:val="24"/>
          <w:szCs w:val="24"/>
        </w:rPr>
        <w:t xml:space="preserve">required </w:t>
      </w:r>
      <w:r w:rsidR="003D05B9">
        <w:rPr>
          <w:rFonts w:ascii="Times New Roman" w:hAnsi="Times New Roman"/>
          <w:sz w:val="24"/>
          <w:szCs w:val="24"/>
        </w:rPr>
        <w:t>weights are obtained from the positive and negative predictive values, which are computed using pre-specified sensitivities and specificities, the outcome of interest, the observed exposure of interest and other important covariates. The weights are then used to fit the model of interest to an expanded dataset</w:t>
      </w:r>
      <w:hyperlink w:anchor="_ENREF_7" w:tooltip="Lyles R, 2010 #1" w:history="1">
        <w:r w:rsidR="001B6C4D">
          <w:rPr>
            <w:rFonts w:ascii="Times New Roman" w:hAnsi="Times New Roman"/>
            <w:sz w:val="24"/>
            <w:szCs w:val="24"/>
          </w:rPr>
          <w:fldChar w:fldCharType="begin"/>
        </w:r>
        <w:r w:rsidR="001B6C4D">
          <w:rPr>
            <w:rFonts w:ascii="Times New Roman" w:hAnsi="Times New Roman"/>
            <w:sz w:val="24"/>
            <w:szCs w:val="24"/>
          </w:rPr>
          <w:instrText xml:space="preserve"> ADDIN EN.CITE &lt;EndNote&gt;&lt;Cite&gt;&lt;Author&gt;Lyles&lt;/Author&gt;&lt;Year&gt;2010&lt;/Year&gt;&lt;RecNum&gt;1&lt;/RecNum&gt;&lt;DisplayText&gt;&lt;style face="superscript"&gt;7&lt;/style&gt;&lt;/DisplayText&gt;&lt;record&gt;&lt;rec-number&gt;1&lt;/rec-number&gt;&lt;foreign-keys&gt;&lt;key app="EN" db-id="pwsr2fvffptxf3ep0edvewf49epfrfawdp5w" timestamp="1371035455"&gt;1&lt;/key&gt;&lt;/foreign-keys&gt;&lt;ref-type name="Journal Article"&gt;17&lt;/ref-type&gt;&lt;contributors&gt;&lt;authors&gt;&lt;author&gt;Lyles R,&lt;/author&gt;&lt;author&gt;Lin J,&lt;/author&gt;&lt;/authors&gt;&lt;/contributors&gt;&lt;titles&gt;&lt;title&gt;Sensitivity analysis for misclassification in logistic regression via likelihood methods and predictive value weighting&lt;/title&gt;&lt;secondary-title&gt;Stat Med&lt;/secondary-title&gt;&lt;/titles&gt;&lt;periodical&gt;&lt;full-title&gt;Stat Med&lt;/full-title&gt;&lt;/periodical&gt;&lt;pages&gt;2297-2309&lt;/pages&gt;&lt;volume&gt;29&lt;/volume&gt;&lt;number&gt;22&lt;/number&gt;&lt;dates&gt;&lt;year&gt;2010&lt;/year&gt;&lt;/dates&gt;&lt;isbn&gt;1097-0258&lt;/isbn&gt;&lt;urls&gt;&lt;/urls&gt;&lt;electronic-resource-num&gt;10.1002/sim.3971&lt;/electronic-resource-num&gt;&lt;/record&gt;&lt;/Cite&gt;&lt;/EndNote&gt;</w:instrText>
        </w:r>
        <w:r w:rsidR="001B6C4D">
          <w:rPr>
            <w:rFonts w:ascii="Times New Roman" w:hAnsi="Times New Roman"/>
            <w:sz w:val="24"/>
            <w:szCs w:val="24"/>
          </w:rPr>
          <w:fldChar w:fldCharType="separate"/>
        </w:r>
        <w:r w:rsidR="001B6C4D" w:rsidRPr="003211DE">
          <w:rPr>
            <w:rFonts w:ascii="Times New Roman" w:hAnsi="Times New Roman"/>
            <w:noProof/>
            <w:sz w:val="24"/>
            <w:szCs w:val="24"/>
            <w:vertAlign w:val="superscript"/>
          </w:rPr>
          <w:t>7</w:t>
        </w:r>
        <w:r w:rsidR="001B6C4D">
          <w:rPr>
            <w:rFonts w:ascii="Times New Roman" w:hAnsi="Times New Roman"/>
            <w:sz w:val="24"/>
            <w:szCs w:val="24"/>
          </w:rPr>
          <w:fldChar w:fldCharType="end"/>
        </w:r>
      </w:hyperlink>
      <w:r w:rsidR="003D05B9">
        <w:t xml:space="preserve"> </w:t>
      </w:r>
      <w:r w:rsidR="003D05B9" w:rsidRPr="007B020D">
        <w:rPr>
          <w:rFonts w:ascii="Times New Roman" w:hAnsi="Times New Roman"/>
          <w:sz w:val="24"/>
          <w:szCs w:val="24"/>
        </w:rPr>
        <w:t xml:space="preserve">and a </w:t>
      </w:r>
      <w:r w:rsidR="005F5678">
        <w:rPr>
          <w:rFonts w:ascii="Times New Roman" w:hAnsi="Times New Roman"/>
          <w:sz w:val="24"/>
          <w:szCs w:val="24"/>
        </w:rPr>
        <w:t>j</w:t>
      </w:r>
      <w:r w:rsidR="003D05B9" w:rsidRPr="007B020D">
        <w:rPr>
          <w:rFonts w:ascii="Times New Roman" w:hAnsi="Times New Roman"/>
          <w:sz w:val="24"/>
          <w:szCs w:val="24"/>
        </w:rPr>
        <w:t>ackknife approach</w:t>
      </w:r>
      <w:r w:rsidR="003D05B9">
        <w:rPr>
          <w:rFonts w:ascii="Times New Roman" w:hAnsi="Times New Roman"/>
          <w:sz w:val="24"/>
          <w:szCs w:val="24"/>
        </w:rPr>
        <w:t xml:space="preserve"> is used to compute standard error</w:t>
      </w:r>
      <w:r w:rsidR="00613F8F">
        <w:rPr>
          <w:rFonts w:ascii="Times New Roman" w:hAnsi="Times New Roman"/>
          <w:sz w:val="24"/>
          <w:szCs w:val="24"/>
        </w:rPr>
        <w:t>s</w:t>
      </w:r>
      <w:r w:rsidR="003D05B9">
        <w:rPr>
          <w:rFonts w:ascii="Times New Roman" w:hAnsi="Times New Roman"/>
          <w:sz w:val="24"/>
          <w:szCs w:val="24"/>
        </w:rPr>
        <w:t xml:space="preserve"> for the estimated odds ratio</w:t>
      </w:r>
      <w:r w:rsidR="00613F8F">
        <w:rPr>
          <w:rFonts w:ascii="Times New Roman" w:hAnsi="Times New Roman"/>
          <w:sz w:val="24"/>
          <w:szCs w:val="24"/>
        </w:rPr>
        <w:t>s</w:t>
      </w:r>
      <w:r w:rsidR="003D05B9">
        <w:rPr>
          <w:rFonts w:ascii="Times New Roman" w:hAnsi="Times New Roman"/>
          <w:sz w:val="24"/>
          <w:szCs w:val="24"/>
        </w:rPr>
        <w:t>.</w:t>
      </w:r>
    </w:p>
    <w:p w:rsidR="00F012B8" w:rsidRDefault="003D05B9" w:rsidP="003D05B9">
      <w:pPr>
        <w:spacing w:line="480" w:lineRule="auto"/>
        <w:jc w:val="both"/>
        <w:rPr>
          <w:rFonts w:ascii="Times New Roman" w:hAnsi="Times New Roman"/>
          <w:sz w:val="24"/>
          <w:szCs w:val="24"/>
        </w:rPr>
      </w:pPr>
      <w:r>
        <w:rPr>
          <w:rFonts w:ascii="Times New Roman" w:hAnsi="Times New Roman"/>
          <w:sz w:val="24"/>
          <w:szCs w:val="24"/>
        </w:rPr>
        <w:lastRenderedPageBreak/>
        <w:t>For our analys</w:t>
      </w:r>
      <w:r w:rsidR="00613F8F">
        <w:rPr>
          <w:rFonts w:ascii="Times New Roman" w:hAnsi="Times New Roman"/>
          <w:sz w:val="24"/>
          <w:szCs w:val="24"/>
        </w:rPr>
        <w:t>e</w:t>
      </w:r>
      <w:r>
        <w:rPr>
          <w:rFonts w:ascii="Times New Roman" w:hAnsi="Times New Roman"/>
          <w:sz w:val="24"/>
          <w:szCs w:val="24"/>
        </w:rPr>
        <w:t>s, we used a similar approach, assuming differential misclassification using complete</w:t>
      </w:r>
      <w:r w:rsidR="00613F8F">
        <w:rPr>
          <w:rFonts w:ascii="Times New Roman" w:hAnsi="Times New Roman"/>
          <w:sz w:val="24"/>
          <w:szCs w:val="24"/>
        </w:rPr>
        <w:t>-</w:t>
      </w:r>
      <w:r>
        <w:rPr>
          <w:rFonts w:ascii="Times New Roman" w:hAnsi="Times New Roman"/>
          <w:sz w:val="24"/>
          <w:szCs w:val="24"/>
        </w:rPr>
        <w:t xml:space="preserve">case analysis only. </w:t>
      </w:r>
      <w:r w:rsidR="00613F8F">
        <w:rPr>
          <w:rFonts w:ascii="Times New Roman" w:hAnsi="Times New Roman"/>
          <w:sz w:val="24"/>
          <w:szCs w:val="24"/>
        </w:rPr>
        <w:t>O</w:t>
      </w:r>
      <w:r>
        <w:rPr>
          <w:rFonts w:ascii="Times New Roman" w:hAnsi="Times New Roman"/>
          <w:sz w:val="24"/>
          <w:szCs w:val="24"/>
        </w:rPr>
        <w:t xml:space="preserve">ur model </w:t>
      </w:r>
      <w:r w:rsidR="00613F8F">
        <w:rPr>
          <w:rFonts w:ascii="Times New Roman" w:hAnsi="Times New Roman"/>
          <w:sz w:val="24"/>
          <w:szCs w:val="24"/>
        </w:rPr>
        <w:t>included</w:t>
      </w:r>
      <w:r>
        <w:rPr>
          <w:rFonts w:ascii="Times New Roman" w:hAnsi="Times New Roman"/>
          <w:sz w:val="24"/>
          <w:szCs w:val="24"/>
        </w:rPr>
        <w:t xml:space="preserve">: the main exposure of handwashing, the outcome of maternal death, the confounders of study site and maternal age and the normalized weights. Due to complexities in assigning different weights to each level of the </w:t>
      </w:r>
      <w:r w:rsidR="00613F8F">
        <w:rPr>
          <w:rFonts w:ascii="Times New Roman" w:hAnsi="Times New Roman"/>
          <w:sz w:val="24"/>
          <w:szCs w:val="24"/>
        </w:rPr>
        <w:t xml:space="preserve">models’ </w:t>
      </w:r>
      <w:r>
        <w:rPr>
          <w:rFonts w:ascii="Times New Roman" w:hAnsi="Times New Roman"/>
          <w:sz w:val="24"/>
          <w:szCs w:val="24"/>
        </w:rPr>
        <w:t xml:space="preserve">parameters, only those confounders </w:t>
      </w:r>
      <w:r w:rsidR="00613F8F">
        <w:rPr>
          <w:rFonts w:ascii="Times New Roman" w:hAnsi="Times New Roman"/>
          <w:sz w:val="24"/>
          <w:szCs w:val="24"/>
        </w:rPr>
        <w:t>with</w:t>
      </w:r>
      <w:r>
        <w:rPr>
          <w:rFonts w:ascii="Times New Roman" w:hAnsi="Times New Roman"/>
          <w:sz w:val="24"/>
          <w:szCs w:val="24"/>
        </w:rPr>
        <w:t xml:space="preserve"> the greatest effect on estimates evaluating for effects of handwashing on maternal mortality were included. </w:t>
      </w:r>
    </w:p>
    <w:p w:rsidR="003D05B9" w:rsidRDefault="003D05B9" w:rsidP="003D05B9">
      <w:pPr>
        <w:spacing w:line="480" w:lineRule="auto"/>
        <w:jc w:val="both"/>
        <w:rPr>
          <w:rFonts w:ascii="Times New Roman" w:hAnsi="Times New Roman"/>
          <w:sz w:val="24"/>
          <w:szCs w:val="24"/>
        </w:rPr>
      </w:pPr>
      <w:r>
        <w:rPr>
          <w:rFonts w:ascii="Times New Roman" w:hAnsi="Times New Roman"/>
          <w:sz w:val="24"/>
          <w:szCs w:val="24"/>
        </w:rPr>
        <w:t xml:space="preserve">Differential misclassification assumes that sensitivities and specificities would differ depending on whether the mother lived or died. Based on this assumption, we </w:t>
      </w:r>
      <w:r w:rsidR="009778F2">
        <w:rPr>
          <w:rFonts w:ascii="Times New Roman" w:hAnsi="Times New Roman"/>
          <w:sz w:val="24"/>
          <w:szCs w:val="24"/>
        </w:rPr>
        <w:t xml:space="preserve">tried </w:t>
      </w:r>
      <w:r>
        <w:rPr>
          <w:rFonts w:ascii="Times New Roman" w:hAnsi="Times New Roman"/>
          <w:sz w:val="24"/>
          <w:szCs w:val="24"/>
        </w:rPr>
        <w:t>several combinations of sensitivities and specificities to test the robustness of our findings, as shown in the Table 2.  The restrictions imposed on the choice of different sensitivities and specificities were as follows:</w:t>
      </w:r>
    </w:p>
    <w:p w:rsidR="003D05B9" w:rsidRPr="00606949" w:rsidRDefault="003D05B9" w:rsidP="003D05B9">
      <w:pPr>
        <w:spacing w:line="480" w:lineRule="auto"/>
        <w:jc w:val="both"/>
        <w:rPr>
          <w:rFonts w:ascii="Times New Roman" w:hAnsi="Times New Roman"/>
          <w:i/>
          <w:sz w:val="24"/>
          <w:szCs w:val="24"/>
          <w:u w:val="single"/>
        </w:rPr>
      </w:pPr>
      <w:r>
        <w:rPr>
          <w:rFonts w:ascii="Times New Roman" w:hAnsi="Times New Roman"/>
          <w:i/>
          <w:sz w:val="24"/>
          <w:szCs w:val="24"/>
          <w:u w:val="single"/>
        </w:rPr>
        <w:t xml:space="preserve">Probability of </w:t>
      </w:r>
      <w:r w:rsidRPr="00606949">
        <w:rPr>
          <w:rFonts w:ascii="Times New Roman" w:hAnsi="Times New Roman"/>
          <w:i/>
          <w:sz w:val="24"/>
          <w:szCs w:val="24"/>
          <w:u w:val="single"/>
        </w:rPr>
        <w:t>handwashing &lt; sensitivity of handwashing</w:t>
      </w:r>
    </w:p>
    <w:p w:rsidR="003D05B9" w:rsidRDefault="003D05B9" w:rsidP="003D05B9">
      <w:pPr>
        <w:spacing w:line="480" w:lineRule="auto"/>
        <w:jc w:val="both"/>
        <w:rPr>
          <w:rFonts w:ascii="Times New Roman" w:hAnsi="Times New Roman"/>
          <w:i/>
          <w:sz w:val="24"/>
          <w:szCs w:val="24"/>
          <w:u w:val="single"/>
        </w:rPr>
      </w:pPr>
      <w:r>
        <w:rPr>
          <w:rFonts w:ascii="Times New Roman" w:hAnsi="Times New Roman"/>
          <w:i/>
          <w:sz w:val="24"/>
          <w:szCs w:val="24"/>
          <w:u w:val="single"/>
        </w:rPr>
        <w:t>Probability of</w:t>
      </w:r>
      <w:r w:rsidRPr="00606949">
        <w:rPr>
          <w:rFonts w:ascii="Times New Roman" w:hAnsi="Times New Roman"/>
          <w:i/>
          <w:sz w:val="24"/>
          <w:szCs w:val="24"/>
          <w:u w:val="single"/>
        </w:rPr>
        <w:t xml:space="preserve"> handwashing &gt; 1- specificity of handwashing</w:t>
      </w:r>
    </w:p>
    <w:p w:rsidR="003D05B9" w:rsidRDefault="003D05B9" w:rsidP="003D05B9">
      <w:pPr>
        <w:spacing w:line="480" w:lineRule="auto"/>
        <w:jc w:val="both"/>
        <w:rPr>
          <w:rFonts w:ascii="Times New Roman" w:hAnsi="Times New Roman"/>
          <w:sz w:val="24"/>
          <w:szCs w:val="24"/>
        </w:rPr>
      </w:pPr>
      <w:r>
        <w:rPr>
          <w:rFonts w:ascii="Times New Roman" w:hAnsi="Times New Roman"/>
          <w:sz w:val="24"/>
          <w:szCs w:val="24"/>
        </w:rPr>
        <w:t>It was observed that 62% of delivery attendants were reported to have washed their hands, and this limited the extent to which we could evaluate different sensitivities and specificities.</w:t>
      </w:r>
    </w:p>
    <w:p w:rsidR="00F012B8" w:rsidRDefault="00F012B8" w:rsidP="003D05B9">
      <w:pPr>
        <w:spacing w:line="240" w:lineRule="auto"/>
        <w:jc w:val="both"/>
        <w:rPr>
          <w:rFonts w:ascii="Times New Roman" w:hAnsi="Times New Roman"/>
          <w:b/>
          <w:sz w:val="24"/>
          <w:szCs w:val="24"/>
        </w:rPr>
      </w:pPr>
    </w:p>
    <w:p w:rsidR="00F012B8" w:rsidRDefault="00F012B8" w:rsidP="003D05B9">
      <w:pPr>
        <w:spacing w:line="240" w:lineRule="auto"/>
        <w:jc w:val="both"/>
        <w:rPr>
          <w:rFonts w:ascii="Times New Roman" w:hAnsi="Times New Roman"/>
          <w:b/>
          <w:sz w:val="24"/>
          <w:szCs w:val="24"/>
        </w:rPr>
      </w:pPr>
    </w:p>
    <w:p w:rsidR="00F012B8" w:rsidRDefault="00F012B8" w:rsidP="003D05B9">
      <w:pPr>
        <w:spacing w:line="240" w:lineRule="auto"/>
        <w:jc w:val="both"/>
        <w:rPr>
          <w:rFonts w:ascii="Times New Roman" w:hAnsi="Times New Roman"/>
          <w:b/>
          <w:sz w:val="24"/>
          <w:szCs w:val="24"/>
        </w:rPr>
      </w:pPr>
    </w:p>
    <w:p w:rsidR="00F012B8" w:rsidRDefault="00F012B8" w:rsidP="003D05B9">
      <w:pPr>
        <w:spacing w:line="240" w:lineRule="auto"/>
        <w:jc w:val="both"/>
        <w:rPr>
          <w:rFonts w:ascii="Times New Roman" w:hAnsi="Times New Roman"/>
          <w:b/>
          <w:sz w:val="24"/>
          <w:szCs w:val="24"/>
        </w:rPr>
      </w:pPr>
    </w:p>
    <w:p w:rsidR="00F012B8" w:rsidRDefault="00F012B8" w:rsidP="003D05B9">
      <w:pPr>
        <w:spacing w:line="240" w:lineRule="auto"/>
        <w:jc w:val="both"/>
        <w:rPr>
          <w:rFonts w:ascii="Times New Roman" w:hAnsi="Times New Roman"/>
          <w:b/>
          <w:sz w:val="24"/>
          <w:szCs w:val="24"/>
        </w:rPr>
      </w:pPr>
    </w:p>
    <w:p w:rsidR="00F012B8" w:rsidRDefault="00F012B8" w:rsidP="003D05B9">
      <w:pPr>
        <w:spacing w:line="240" w:lineRule="auto"/>
        <w:jc w:val="both"/>
        <w:rPr>
          <w:rFonts w:ascii="Times New Roman" w:hAnsi="Times New Roman"/>
          <w:b/>
          <w:sz w:val="24"/>
          <w:szCs w:val="24"/>
        </w:rPr>
      </w:pPr>
    </w:p>
    <w:p w:rsidR="003D05B9" w:rsidRDefault="003D05B9" w:rsidP="003D05B9">
      <w:pPr>
        <w:spacing w:line="240" w:lineRule="auto"/>
        <w:jc w:val="both"/>
        <w:rPr>
          <w:rFonts w:ascii="Times New Roman" w:hAnsi="Times New Roman"/>
          <w:b/>
          <w:sz w:val="24"/>
          <w:szCs w:val="24"/>
        </w:rPr>
      </w:pPr>
      <w:r w:rsidRPr="00D52FEF">
        <w:rPr>
          <w:rFonts w:ascii="Times New Roman" w:hAnsi="Times New Roman"/>
          <w:b/>
          <w:sz w:val="24"/>
          <w:szCs w:val="24"/>
        </w:rPr>
        <w:t>Table 2:  Combinations of sensitivities and specificities used to evaluate misclassification bias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134"/>
        <w:gridCol w:w="1418"/>
        <w:gridCol w:w="1418"/>
        <w:gridCol w:w="1418"/>
      </w:tblGrid>
      <w:tr w:rsidR="003D05B9" w:rsidRPr="002504E7" w:rsidTr="00651F80">
        <w:tc>
          <w:tcPr>
            <w:tcW w:w="1809" w:type="dxa"/>
            <w:tcBorders>
              <w:top w:val="single" w:sz="4" w:space="0" w:color="auto"/>
              <w:left w:val="nil"/>
              <w:bottom w:val="single" w:sz="4" w:space="0" w:color="auto"/>
              <w:right w:val="nil"/>
            </w:tcBorders>
          </w:tcPr>
          <w:p w:rsidR="003D05B9" w:rsidRPr="002504E7" w:rsidRDefault="003D05B9" w:rsidP="00651F80">
            <w:pPr>
              <w:spacing w:after="0" w:line="360" w:lineRule="auto"/>
              <w:jc w:val="both"/>
              <w:rPr>
                <w:rFonts w:ascii="Times New Roman" w:hAnsi="Times New Roman"/>
                <w:b/>
                <w:sz w:val="20"/>
                <w:szCs w:val="20"/>
              </w:rPr>
            </w:pPr>
          </w:p>
        </w:tc>
        <w:tc>
          <w:tcPr>
            <w:tcW w:w="1134" w:type="dxa"/>
            <w:tcBorders>
              <w:top w:val="single" w:sz="4" w:space="0" w:color="auto"/>
              <w:left w:val="nil"/>
              <w:bottom w:val="single" w:sz="4" w:space="0" w:color="auto"/>
              <w:right w:val="nil"/>
            </w:tcBorders>
          </w:tcPr>
          <w:p w:rsidR="003D05B9" w:rsidRPr="002504E7" w:rsidRDefault="003D05B9" w:rsidP="00651F80">
            <w:pPr>
              <w:spacing w:after="0" w:line="360" w:lineRule="auto"/>
              <w:jc w:val="both"/>
              <w:rPr>
                <w:rFonts w:ascii="Times New Roman" w:hAnsi="Times New Roman"/>
                <w:b/>
                <w:sz w:val="20"/>
                <w:szCs w:val="20"/>
              </w:rPr>
            </w:pPr>
            <w:r w:rsidRPr="002504E7">
              <w:rPr>
                <w:rFonts w:ascii="Times New Roman" w:hAnsi="Times New Roman"/>
                <w:b/>
                <w:sz w:val="20"/>
                <w:szCs w:val="20"/>
              </w:rPr>
              <w:t>Sensitivity</w:t>
            </w:r>
          </w:p>
        </w:tc>
        <w:tc>
          <w:tcPr>
            <w:tcW w:w="1418" w:type="dxa"/>
            <w:tcBorders>
              <w:top w:val="single" w:sz="4" w:space="0" w:color="auto"/>
              <w:left w:val="nil"/>
              <w:bottom w:val="single" w:sz="4" w:space="0" w:color="auto"/>
              <w:right w:val="nil"/>
            </w:tcBorders>
          </w:tcPr>
          <w:p w:rsidR="003D05B9" w:rsidRPr="002504E7" w:rsidRDefault="003D05B9" w:rsidP="00651F80">
            <w:pPr>
              <w:spacing w:after="0" w:line="360" w:lineRule="auto"/>
              <w:jc w:val="both"/>
              <w:rPr>
                <w:rFonts w:ascii="Times New Roman" w:hAnsi="Times New Roman"/>
                <w:b/>
                <w:sz w:val="20"/>
                <w:szCs w:val="20"/>
              </w:rPr>
            </w:pPr>
            <w:r w:rsidRPr="002504E7">
              <w:rPr>
                <w:rFonts w:ascii="Times New Roman" w:hAnsi="Times New Roman"/>
                <w:b/>
                <w:sz w:val="20"/>
                <w:szCs w:val="20"/>
              </w:rPr>
              <w:t>Specificity</w:t>
            </w:r>
          </w:p>
        </w:tc>
        <w:tc>
          <w:tcPr>
            <w:tcW w:w="1418" w:type="dxa"/>
            <w:tcBorders>
              <w:top w:val="single" w:sz="4" w:space="0" w:color="auto"/>
              <w:left w:val="nil"/>
              <w:bottom w:val="single" w:sz="4" w:space="0" w:color="auto"/>
              <w:right w:val="nil"/>
            </w:tcBorders>
          </w:tcPr>
          <w:p w:rsidR="003D05B9" w:rsidRPr="002504E7" w:rsidRDefault="003D05B9" w:rsidP="00651F80">
            <w:pPr>
              <w:spacing w:after="0" w:line="360" w:lineRule="auto"/>
              <w:jc w:val="both"/>
              <w:rPr>
                <w:rFonts w:ascii="Times New Roman" w:hAnsi="Times New Roman"/>
                <w:b/>
                <w:sz w:val="20"/>
                <w:szCs w:val="20"/>
              </w:rPr>
            </w:pPr>
            <w:r w:rsidRPr="002504E7">
              <w:rPr>
                <w:rFonts w:ascii="Times New Roman" w:hAnsi="Times New Roman"/>
                <w:b/>
                <w:sz w:val="20"/>
                <w:szCs w:val="20"/>
              </w:rPr>
              <w:t>Sensitivity</w:t>
            </w:r>
          </w:p>
        </w:tc>
        <w:tc>
          <w:tcPr>
            <w:tcW w:w="1418" w:type="dxa"/>
            <w:tcBorders>
              <w:top w:val="single" w:sz="4" w:space="0" w:color="auto"/>
              <w:left w:val="nil"/>
              <w:bottom w:val="single" w:sz="4" w:space="0" w:color="auto"/>
              <w:right w:val="nil"/>
            </w:tcBorders>
          </w:tcPr>
          <w:p w:rsidR="003D05B9" w:rsidRPr="002504E7" w:rsidRDefault="003D05B9" w:rsidP="00651F80">
            <w:pPr>
              <w:spacing w:after="0" w:line="360" w:lineRule="auto"/>
              <w:jc w:val="both"/>
              <w:rPr>
                <w:rFonts w:ascii="Times New Roman" w:hAnsi="Times New Roman"/>
                <w:b/>
                <w:sz w:val="20"/>
                <w:szCs w:val="20"/>
              </w:rPr>
            </w:pPr>
            <w:r w:rsidRPr="002504E7">
              <w:rPr>
                <w:rFonts w:ascii="Times New Roman" w:hAnsi="Times New Roman"/>
                <w:b/>
                <w:sz w:val="20"/>
                <w:szCs w:val="20"/>
              </w:rPr>
              <w:t>Specificity</w:t>
            </w:r>
          </w:p>
        </w:tc>
      </w:tr>
      <w:tr w:rsidR="003D05B9" w:rsidRPr="002504E7" w:rsidTr="00651F80">
        <w:tc>
          <w:tcPr>
            <w:tcW w:w="1809" w:type="dxa"/>
            <w:tcBorders>
              <w:top w:val="single" w:sz="4" w:space="0" w:color="auto"/>
              <w:left w:val="nil"/>
              <w:bottom w:val="single" w:sz="4" w:space="0" w:color="auto"/>
              <w:right w:val="nil"/>
            </w:tcBorders>
          </w:tcPr>
          <w:p w:rsidR="003D05B9" w:rsidRPr="002504E7" w:rsidRDefault="003D05B9" w:rsidP="00651F80">
            <w:pPr>
              <w:spacing w:after="0" w:line="360" w:lineRule="auto"/>
              <w:jc w:val="both"/>
              <w:rPr>
                <w:rFonts w:ascii="Times New Roman" w:hAnsi="Times New Roman"/>
                <w:b/>
                <w:sz w:val="20"/>
                <w:szCs w:val="20"/>
              </w:rPr>
            </w:pPr>
            <w:r w:rsidRPr="002504E7">
              <w:rPr>
                <w:rFonts w:ascii="Times New Roman" w:hAnsi="Times New Roman"/>
                <w:b/>
                <w:sz w:val="20"/>
                <w:szCs w:val="20"/>
              </w:rPr>
              <w:t>Maternal outcome</w:t>
            </w:r>
          </w:p>
        </w:tc>
        <w:tc>
          <w:tcPr>
            <w:tcW w:w="2552" w:type="dxa"/>
            <w:gridSpan w:val="2"/>
            <w:tcBorders>
              <w:top w:val="single" w:sz="4" w:space="0" w:color="auto"/>
              <w:left w:val="nil"/>
              <w:bottom w:val="single" w:sz="4" w:space="0" w:color="auto"/>
              <w:right w:val="nil"/>
            </w:tcBorders>
          </w:tcPr>
          <w:p w:rsidR="003D05B9" w:rsidRPr="002504E7" w:rsidRDefault="003D05B9" w:rsidP="00651F80">
            <w:pPr>
              <w:spacing w:after="0" w:line="360" w:lineRule="auto"/>
              <w:jc w:val="both"/>
              <w:rPr>
                <w:rFonts w:ascii="Times New Roman" w:hAnsi="Times New Roman"/>
                <w:b/>
                <w:sz w:val="20"/>
                <w:szCs w:val="20"/>
              </w:rPr>
            </w:pPr>
            <w:r>
              <w:rPr>
                <w:rFonts w:ascii="Times New Roman" w:hAnsi="Times New Roman"/>
                <w:b/>
                <w:sz w:val="20"/>
                <w:szCs w:val="20"/>
              </w:rPr>
              <w:t>Maternal survival</w:t>
            </w:r>
          </w:p>
        </w:tc>
        <w:tc>
          <w:tcPr>
            <w:tcW w:w="2836" w:type="dxa"/>
            <w:gridSpan w:val="2"/>
            <w:tcBorders>
              <w:top w:val="single" w:sz="4" w:space="0" w:color="auto"/>
              <w:left w:val="nil"/>
              <w:bottom w:val="single" w:sz="4" w:space="0" w:color="auto"/>
              <w:right w:val="nil"/>
            </w:tcBorders>
          </w:tcPr>
          <w:p w:rsidR="003D05B9" w:rsidRPr="002504E7" w:rsidRDefault="003D05B9" w:rsidP="00651F80">
            <w:pPr>
              <w:spacing w:after="0" w:line="360" w:lineRule="auto"/>
              <w:jc w:val="both"/>
              <w:rPr>
                <w:rFonts w:ascii="Times New Roman" w:hAnsi="Times New Roman"/>
                <w:b/>
                <w:sz w:val="20"/>
                <w:szCs w:val="20"/>
              </w:rPr>
            </w:pPr>
            <w:r>
              <w:rPr>
                <w:rFonts w:ascii="Times New Roman" w:hAnsi="Times New Roman"/>
                <w:b/>
                <w:sz w:val="20"/>
                <w:szCs w:val="20"/>
              </w:rPr>
              <w:t>Post-partum maternal death</w:t>
            </w:r>
          </w:p>
        </w:tc>
      </w:tr>
      <w:tr w:rsidR="003D05B9" w:rsidRPr="002504E7" w:rsidTr="00651F80">
        <w:tc>
          <w:tcPr>
            <w:tcW w:w="1809" w:type="dxa"/>
            <w:tcBorders>
              <w:top w:val="single" w:sz="4" w:space="0" w:color="auto"/>
              <w:left w:val="nil"/>
              <w:bottom w:val="nil"/>
              <w:right w:val="nil"/>
            </w:tcBorders>
          </w:tcPr>
          <w:p w:rsidR="003D05B9" w:rsidRPr="002504E7" w:rsidRDefault="003D05B9" w:rsidP="00651F80">
            <w:pPr>
              <w:spacing w:after="0" w:line="360" w:lineRule="auto"/>
              <w:jc w:val="both"/>
              <w:rPr>
                <w:rFonts w:ascii="Times New Roman" w:hAnsi="Times New Roman"/>
                <w:sz w:val="20"/>
                <w:szCs w:val="20"/>
              </w:rPr>
            </w:pPr>
            <w:r w:rsidRPr="002504E7">
              <w:rPr>
                <w:rFonts w:ascii="Times New Roman" w:hAnsi="Times New Roman"/>
                <w:sz w:val="20"/>
                <w:szCs w:val="20"/>
              </w:rPr>
              <w:lastRenderedPageBreak/>
              <w:t>Combination 1</w:t>
            </w:r>
          </w:p>
        </w:tc>
        <w:tc>
          <w:tcPr>
            <w:tcW w:w="1134" w:type="dxa"/>
            <w:tcBorders>
              <w:top w:val="single" w:sz="4" w:space="0" w:color="auto"/>
              <w:left w:val="nil"/>
              <w:bottom w:val="nil"/>
              <w:right w:val="nil"/>
            </w:tcBorders>
          </w:tcPr>
          <w:p w:rsidR="003D05B9" w:rsidRPr="002504E7" w:rsidRDefault="003D05B9" w:rsidP="00651F80">
            <w:pPr>
              <w:spacing w:after="0" w:line="360" w:lineRule="auto"/>
              <w:jc w:val="both"/>
              <w:rPr>
                <w:rFonts w:ascii="Times New Roman" w:hAnsi="Times New Roman"/>
                <w:sz w:val="20"/>
                <w:szCs w:val="20"/>
              </w:rPr>
            </w:pPr>
            <w:r>
              <w:rPr>
                <w:rFonts w:ascii="Times New Roman" w:hAnsi="Times New Roman"/>
                <w:sz w:val="20"/>
                <w:szCs w:val="20"/>
              </w:rPr>
              <w:t>0.73</w:t>
            </w:r>
          </w:p>
        </w:tc>
        <w:tc>
          <w:tcPr>
            <w:tcW w:w="1418" w:type="dxa"/>
            <w:tcBorders>
              <w:top w:val="single" w:sz="4" w:space="0" w:color="auto"/>
              <w:left w:val="nil"/>
              <w:bottom w:val="nil"/>
              <w:right w:val="nil"/>
            </w:tcBorders>
          </w:tcPr>
          <w:p w:rsidR="003D05B9" w:rsidRPr="002504E7" w:rsidRDefault="003D05B9" w:rsidP="00651F80">
            <w:pPr>
              <w:spacing w:after="0" w:line="360" w:lineRule="auto"/>
              <w:jc w:val="both"/>
              <w:rPr>
                <w:rFonts w:ascii="Times New Roman" w:hAnsi="Times New Roman"/>
                <w:sz w:val="20"/>
                <w:szCs w:val="20"/>
              </w:rPr>
            </w:pPr>
            <w:r>
              <w:rPr>
                <w:rFonts w:ascii="Times New Roman" w:hAnsi="Times New Roman"/>
                <w:sz w:val="20"/>
                <w:szCs w:val="20"/>
              </w:rPr>
              <w:t>0.89</w:t>
            </w:r>
          </w:p>
        </w:tc>
        <w:tc>
          <w:tcPr>
            <w:tcW w:w="1418" w:type="dxa"/>
            <w:tcBorders>
              <w:top w:val="single" w:sz="4" w:space="0" w:color="auto"/>
              <w:left w:val="nil"/>
              <w:bottom w:val="nil"/>
              <w:right w:val="nil"/>
            </w:tcBorders>
          </w:tcPr>
          <w:p w:rsidR="003D05B9" w:rsidRDefault="003D05B9" w:rsidP="00651F80">
            <w:pPr>
              <w:spacing w:after="0" w:line="360" w:lineRule="auto"/>
              <w:jc w:val="both"/>
              <w:rPr>
                <w:rFonts w:ascii="Times New Roman" w:hAnsi="Times New Roman"/>
                <w:sz w:val="20"/>
                <w:szCs w:val="20"/>
              </w:rPr>
            </w:pPr>
            <w:r>
              <w:rPr>
                <w:rFonts w:ascii="Times New Roman" w:hAnsi="Times New Roman"/>
                <w:sz w:val="20"/>
                <w:szCs w:val="20"/>
              </w:rPr>
              <w:t>0.86</w:t>
            </w:r>
          </w:p>
        </w:tc>
        <w:tc>
          <w:tcPr>
            <w:tcW w:w="1418" w:type="dxa"/>
            <w:tcBorders>
              <w:top w:val="single" w:sz="4" w:space="0" w:color="auto"/>
              <w:left w:val="nil"/>
              <w:bottom w:val="nil"/>
              <w:right w:val="nil"/>
            </w:tcBorders>
          </w:tcPr>
          <w:p w:rsidR="003D05B9" w:rsidRDefault="003D05B9" w:rsidP="00651F80">
            <w:pPr>
              <w:spacing w:after="0" w:line="360" w:lineRule="auto"/>
              <w:jc w:val="both"/>
              <w:rPr>
                <w:rFonts w:ascii="Times New Roman" w:hAnsi="Times New Roman"/>
                <w:sz w:val="20"/>
                <w:szCs w:val="20"/>
              </w:rPr>
            </w:pPr>
            <w:r>
              <w:rPr>
                <w:rFonts w:ascii="Times New Roman" w:hAnsi="Times New Roman"/>
                <w:sz w:val="20"/>
                <w:szCs w:val="20"/>
              </w:rPr>
              <w:t>0.85</w:t>
            </w:r>
          </w:p>
        </w:tc>
      </w:tr>
      <w:tr w:rsidR="003D05B9" w:rsidRPr="002504E7" w:rsidTr="00651F80">
        <w:tc>
          <w:tcPr>
            <w:tcW w:w="1809" w:type="dxa"/>
            <w:tcBorders>
              <w:top w:val="nil"/>
              <w:left w:val="nil"/>
              <w:bottom w:val="nil"/>
              <w:right w:val="nil"/>
            </w:tcBorders>
          </w:tcPr>
          <w:p w:rsidR="003D05B9" w:rsidRPr="002504E7" w:rsidRDefault="003D05B9" w:rsidP="00651F80">
            <w:pPr>
              <w:spacing w:after="0" w:line="360" w:lineRule="auto"/>
              <w:jc w:val="both"/>
              <w:rPr>
                <w:rFonts w:ascii="Times New Roman" w:hAnsi="Times New Roman"/>
                <w:sz w:val="20"/>
                <w:szCs w:val="20"/>
              </w:rPr>
            </w:pPr>
            <w:r w:rsidRPr="002504E7">
              <w:rPr>
                <w:rFonts w:ascii="Times New Roman" w:hAnsi="Times New Roman"/>
                <w:sz w:val="20"/>
                <w:szCs w:val="20"/>
              </w:rPr>
              <w:t>Combination 2</w:t>
            </w:r>
          </w:p>
        </w:tc>
        <w:tc>
          <w:tcPr>
            <w:tcW w:w="1134" w:type="dxa"/>
            <w:tcBorders>
              <w:top w:val="nil"/>
              <w:left w:val="nil"/>
              <w:bottom w:val="nil"/>
              <w:right w:val="nil"/>
            </w:tcBorders>
          </w:tcPr>
          <w:p w:rsidR="003D05B9" w:rsidRPr="002504E7" w:rsidRDefault="003D05B9" w:rsidP="00651F80">
            <w:pPr>
              <w:spacing w:after="0" w:line="360" w:lineRule="auto"/>
              <w:jc w:val="both"/>
              <w:rPr>
                <w:rFonts w:ascii="Times New Roman" w:hAnsi="Times New Roman"/>
                <w:sz w:val="20"/>
                <w:szCs w:val="20"/>
              </w:rPr>
            </w:pPr>
            <w:r>
              <w:rPr>
                <w:rFonts w:ascii="Times New Roman" w:hAnsi="Times New Roman"/>
                <w:sz w:val="20"/>
                <w:szCs w:val="20"/>
              </w:rPr>
              <w:t>0.73</w:t>
            </w:r>
          </w:p>
        </w:tc>
        <w:tc>
          <w:tcPr>
            <w:tcW w:w="1418" w:type="dxa"/>
            <w:tcBorders>
              <w:top w:val="nil"/>
              <w:left w:val="nil"/>
              <w:bottom w:val="nil"/>
              <w:right w:val="nil"/>
            </w:tcBorders>
          </w:tcPr>
          <w:p w:rsidR="003D05B9" w:rsidRPr="002504E7" w:rsidRDefault="003D05B9" w:rsidP="00651F80">
            <w:pPr>
              <w:spacing w:after="0" w:line="360" w:lineRule="auto"/>
              <w:jc w:val="both"/>
              <w:rPr>
                <w:rFonts w:ascii="Times New Roman" w:hAnsi="Times New Roman"/>
                <w:sz w:val="20"/>
                <w:szCs w:val="20"/>
              </w:rPr>
            </w:pPr>
            <w:r>
              <w:rPr>
                <w:rFonts w:ascii="Times New Roman" w:hAnsi="Times New Roman"/>
                <w:sz w:val="20"/>
                <w:szCs w:val="20"/>
              </w:rPr>
              <w:t>0.93</w:t>
            </w:r>
          </w:p>
        </w:tc>
        <w:tc>
          <w:tcPr>
            <w:tcW w:w="1418" w:type="dxa"/>
            <w:tcBorders>
              <w:top w:val="nil"/>
              <w:left w:val="nil"/>
              <w:bottom w:val="nil"/>
              <w:right w:val="nil"/>
            </w:tcBorders>
          </w:tcPr>
          <w:p w:rsidR="003D05B9" w:rsidRDefault="003D05B9" w:rsidP="00651F80">
            <w:pPr>
              <w:spacing w:after="0" w:line="360" w:lineRule="auto"/>
              <w:jc w:val="both"/>
              <w:rPr>
                <w:rFonts w:ascii="Times New Roman" w:hAnsi="Times New Roman"/>
                <w:sz w:val="20"/>
                <w:szCs w:val="20"/>
              </w:rPr>
            </w:pPr>
            <w:r>
              <w:rPr>
                <w:rFonts w:ascii="Times New Roman" w:hAnsi="Times New Roman"/>
                <w:sz w:val="20"/>
                <w:szCs w:val="20"/>
              </w:rPr>
              <w:t>0.86</w:t>
            </w:r>
          </w:p>
        </w:tc>
        <w:tc>
          <w:tcPr>
            <w:tcW w:w="1418" w:type="dxa"/>
            <w:tcBorders>
              <w:top w:val="nil"/>
              <w:left w:val="nil"/>
              <w:bottom w:val="nil"/>
              <w:right w:val="nil"/>
            </w:tcBorders>
          </w:tcPr>
          <w:p w:rsidR="003D05B9" w:rsidRDefault="003D05B9" w:rsidP="00651F80">
            <w:pPr>
              <w:spacing w:after="0" w:line="360" w:lineRule="auto"/>
              <w:jc w:val="both"/>
              <w:rPr>
                <w:rFonts w:ascii="Times New Roman" w:hAnsi="Times New Roman"/>
                <w:sz w:val="20"/>
                <w:szCs w:val="20"/>
              </w:rPr>
            </w:pPr>
            <w:r>
              <w:rPr>
                <w:rFonts w:ascii="Times New Roman" w:hAnsi="Times New Roman"/>
                <w:sz w:val="20"/>
                <w:szCs w:val="20"/>
              </w:rPr>
              <w:t>0.89</w:t>
            </w:r>
          </w:p>
        </w:tc>
      </w:tr>
      <w:tr w:rsidR="003D05B9" w:rsidRPr="002504E7" w:rsidTr="00651F80">
        <w:tc>
          <w:tcPr>
            <w:tcW w:w="1809" w:type="dxa"/>
            <w:tcBorders>
              <w:top w:val="nil"/>
              <w:left w:val="nil"/>
              <w:bottom w:val="nil"/>
              <w:right w:val="nil"/>
            </w:tcBorders>
          </w:tcPr>
          <w:p w:rsidR="003D05B9" w:rsidRPr="002504E7" w:rsidRDefault="003D05B9" w:rsidP="00651F80">
            <w:pPr>
              <w:spacing w:after="0" w:line="360" w:lineRule="auto"/>
              <w:jc w:val="both"/>
              <w:rPr>
                <w:rFonts w:ascii="Times New Roman" w:hAnsi="Times New Roman"/>
                <w:sz w:val="20"/>
                <w:szCs w:val="20"/>
              </w:rPr>
            </w:pPr>
            <w:r w:rsidRPr="002504E7">
              <w:rPr>
                <w:rFonts w:ascii="Times New Roman" w:hAnsi="Times New Roman"/>
                <w:sz w:val="20"/>
                <w:szCs w:val="20"/>
              </w:rPr>
              <w:t>Combination 3</w:t>
            </w:r>
          </w:p>
        </w:tc>
        <w:tc>
          <w:tcPr>
            <w:tcW w:w="1134" w:type="dxa"/>
            <w:tcBorders>
              <w:top w:val="nil"/>
              <w:left w:val="nil"/>
              <w:bottom w:val="nil"/>
              <w:right w:val="nil"/>
            </w:tcBorders>
          </w:tcPr>
          <w:p w:rsidR="003D05B9" w:rsidRPr="002504E7" w:rsidRDefault="003D05B9" w:rsidP="00651F80">
            <w:pPr>
              <w:spacing w:after="0" w:line="360" w:lineRule="auto"/>
              <w:jc w:val="both"/>
              <w:rPr>
                <w:rFonts w:ascii="Times New Roman" w:hAnsi="Times New Roman"/>
                <w:sz w:val="20"/>
                <w:szCs w:val="20"/>
              </w:rPr>
            </w:pPr>
            <w:r>
              <w:rPr>
                <w:rFonts w:ascii="Times New Roman" w:hAnsi="Times New Roman"/>
                <w:sz w:val="20"/>
                <w:szCs w:val="20"/>
              </w:rPr>
              <w:t>0.73</w:t>
            </w:r>
          </w:p>
        </w:tc>
        <w:tc>
          <w:tcPr>
            <w:tcW w:w="1418" w:type="dxa"/>
            <w:tcBorders>
              <w:top w:val="nil"/>
              <w:left w:val="nil"/>
              <w:bottom w:val="nil"/>
              <w:right w:val="nil"/>
            </w:tcBorders>
          </w:tcPr>
          <w:p w:rsidR="003D05B9" w:rsidRPr="002504E7" w:rsidRDefault="003D05B9" w:rsidP="00651F80">
            <w:pPr>
              <w:spacing w:after="0" w:line="360" w:lineRule="auto"/>
              <w:jc w:val="both"/>
              <w:rPr>
                <w:rFonts w:ascii="Times New Roman" w:hAnsi="Times New Roman"/>
                <w:sz w:val="20"/>
                <w:szCs w:val="20"/>
              </w:rPr>
            </w:pPr>
            <w:r>
              <w:rPr>
                <w:rFonts w:ascii="Times New Roman" w:hAnsi="Times New Roman"/>
                <w:sz w:val="20"/>
                <w:szCs w:val="20"/>
              </w:rPr>
              <w:t>0.97</w:t>
            </w:r>
          </w:p>
        </w:tc>
        <w:tc>
          <w:tcPr>
            <w:tcW w:w="1418" w:type="dxa"/>
            <w:tcBorders>
              <w:top w:val="nil"/>
              <w:left w:val="nil"/>
              <w:bottom w:val="nil"/>
              <w:right w:val="nil"/>
            </w:tcBorders>
          </w:tcPr>
          <w:p w:rsidR="003D05B9" w:rsidRDefault="003D05B9" w:rsidP="00651F80">
            <w:pPr>
              <w:spacing w:after="0" w:line="360" w:lineRule="auto"/>
              <w:jc w:val="both"/>
              <w:rPr>
                <w:rFonts w:ascii="Times New Roman" w:hAnsi="Times New Roman"/>
                <w:sz w:val="20"/>
                <w:szCs w:val="20"/>
              </w:rPr>
            </w:pPr>
            <w:r>
              <w:rPr>
                <w:rFonts w:ascii="Times New Roman" w:hAnsi="Times New Roman"/>
                <w:sz w:val="20"/>
                <w:szCs w:val="20"/>
              </w:rPr>
              <w:t>0.96</w:t>
            </w:r>
          </w:p>
        </w:tc>
        <w:tc>
          <w:tcPr>
            <w:tcW w:w="1418" w:type="dxa"/>
            <w:tcBorders>
              <w:top w:val="nil"/>
              <w:left w:val="nil"/>
              <w:bottom w:val="nil"/>
              <w:right w:val="nil"/>
            </w:tcBorders>
          </w:tcPr>
          <w:p w:rsidR="003D05B9" w:rsidRDefault="003D05B9" w:rsidP="00651F80">
            <w:pPr>
              <w:spacing w:after="0" w:line="360" w:lineRule="auto"/>
              <w:jc w:val="both"/>
              <w:rPr>
                <w:rFonts w:ascii="Times New Roman" w:hAnsi="Times New Roman"/>
                <w:sz w:val="20"/>
                <w:szCs w:val="20"/>
              </w:rPr>
            </w:pPr>
            <w:r>
              <w:rPr>
                <w:rFonts w:ascii="Times New Roman" w:hAnsi="Times New Roman"/>
                <w:sz w:val="20"/>
                <w:szCs w:val="20"/>
              </w:rPr>
              <w:t>0.93</w:t>
            </w:r>
          </w:p>
        </w:tc>
      </w:tr>
      <w:tr w:rsidR="003D05B9" w:rsidRPr="002504E7" w:rsidTr="00651F80">
        <w:tc>
          <w:tcPr>
            <w:tcW w:w="1809" w:type="dxa"/>
            <w:tcBorders>
              <w:top w:val="nil"/>
              <w:left w:val="nil"/>
              <w:bottom w:val="nil"/>
              <w:right w:val="nil"/>
            </w:tcBorders>
          </w:tcPr>
          <w:p w:rsidR="003D05B9" w:rsidRPr="002504E7" w:rsidRDefault="003D05B9" w:rsidP="00651F80">
            <w:pPr>
              <w:spacing w:after="0" w:line="360" w:lineRule="auto"/>
              <w:jc w:val="both"/>
              <w:rPr>
                <w:rFonts w:ascii="Times New Roman" w:hAnsi="Times New Roman"/>
                <w:sz w:val="20"/>
                <w:szCs w:val="20"/>
              </w:rPr>
            </w:pPr>
            <w:r w:rsidRPr="002504E7">
              <w:rPr>
                <w:rFonts w:ascii="Times New Roman" w:hAnsi="Times New Roman"/>
                <w:sz w:val="20"/>
                <w:szCs w:val="20"/>
              </w:rPr>
              <w:t>Combination 4</w:t>
            </w:r>
          </w:p>
        </w:tc>
        <w:tc>
          <w:tcPr>
            <w:tcW w:w="1134" w:type="dxa"/>
            <w:tcBorders>
              <w:top w:val="nil"/>
              <w:left w:val="nil"/>
              <w:bottom w:val="nil"/>
              <w:right w:val="nil"/>
            </w:tcBorders>
          </w:tcPr>
          <w:p w:rsidR="003D05B9" w:rsidRPr="002504E7" w:rsidRDefault="003D05B9" w:rsidP="00651F80">
            <w:pPr>
              <w:spacing w:after="0" w:line="360" w:lineRule="auto"/>
              <w:jc w:val="both"/>
              <w:rPr>
                <w:rFonts w:ascii="Times New Roman" w:hAnsi="Times New Roman"/>
                <w:sz w:val="20"/>
                <w:szCs w:val="20"/>
              </w:rPr>
            </w:pPr>
            <w:r>
              <w:rPr>
                <w:rFonts w:ascii="Times New Roman" w:hAnsi="Times New Roman"/>
                <w:sz w:val="20"/>
                <w:szCs w:val="20"/>
              </w:rPr>
              <w:t>0.90</w:t>
            </w:r>
          </w:p>
        </w:tc>
        <w:tc>
          <w:tcPr>
            <w:tcW w:w="1418" w:type="dxa"/>
            <w:tcBorders>
              <w:top w:val="nil"/>
              <w:left w:val="nil"/>
              <w:bottom w:val="nil"/>
              <w:right w:val="nil"/>
            </w:tcBorders>
          </w:tcPr>
          <w:p w:rsidR="003D05B9" w:rsidRPr="002504E7" w:rsidRDefault="003D05B9" w:rsidP="00651F80">
            <w:pPr>
              <w:spacing w:after="0" w:line="360" w:lineRule="auto"/>
              <w:jc w:val="both"/>
              <w:rPr>
                <w:rFonts w:ascii="Times New Roman" w:hAnsi="Times New Roman"/>
                <w:sz w:val="20"/>
                <w:szCs w:val="20"/>
              </w:rPr>
            </w:pPr>
            <w:r>
              <w:rPr>
                <w:rFonts w:ascii="Times New Roman" w:hAnsi="Times New Roman"/>
                <w:sz w:val="20"/>
                <w:szCs w:val="20"/>
              </w:rPr>
              <w:t>0.89</w:t>
            </w:r>
          </w:p>
        </w:tc>
        <w:tc>
          <w:tcPr>
            <w:tcW w:w="1418" w:type="dxa"/>
            <w:tcBorders>
              <w:top w:val="nil"/>
              <w:left w:val="nil"/>
              <w:bottom w:val="nil"/>
              <w:right w:val="nil"/>
            </w:tcBorders>
          </w:tcPr>
          <w:p w:rsidR="003D05B9" w:rsidRDefault="003D05B9" w:rsidP="00651F80">
            <w:pPr>
              <w:spacing w:after="0" w:line="360" w:lineRule="auto"/>
              <w:jc w:val="both"/>
              <w:rPr>
                <w:rFonts w:ascii="Times New Roman" w:hAnsi="Times New Roman"/>
                <w:sz w:val="20"/>
                <w:szCs w:val="20"/>
              </w:rPr>
            </w:pPr>
            <w:r>
              <w:rPr>
                <w:rFonts w:ascii="Times New Roman" w:hAnsi="Times New Roman"/>
                <w:sz w:val="20"/>
                <w:szCs w:val="20"/>
              </w:rPr>
              <w:t>0.84</w:t>
            </w:r>
          </w:p>
        </w:tc>
        <w:tc>
          <w:tcPr>
            <w:tcW w:w="1418" w:type="dxa"/>
            <w:tcBorders>
              <w:top w:val="nil"/>
              <w:left w:val="nil"/>
              <w:bottom w:val="nil"/>
              <w:right w:val="nil"/>
            </w:tcBorders>
          </w:tcPr>
          <w:p w:rsidR="003D05B9" w:rsidRDefault="003D05B9" w:rsidP="00651F80">
            <w:pPr>
              <w:spacing w:after="0" w:line="360" w:lineRule="auto"/>
              <w:jc w:val="both"/>
              <w:rPr>
                <w:rFonts w:ascii="Times New Roman" w:hAnsi="Times New Roman"/>
                <w:sz w:val="20"/>
                <w:szCs w:val="20"/>
              </w:rPr>
            </w:pPr>
            <w:r>
              <w:rPr>
                <w:rFonts w:ascii="Times New Roman" w:hAnsi="Times New Roman"/>
                <w:sz w:val="20"/>
                <w:szCs w:val="20"/>
              </w:rPr>
              <w:t>0.85</w:t>
            </w:r>
          </w:p>
        </w:tc>
      </w:tr>
      <w:tr w:rsidR="003D05B9" w:rsidRPr="002504E7" w:rsidTr="00651F80">
        <w:tc>
          <w:tcPr>
            <w:tcW w:w="1809" w:type="dxa"/>
            <w:tcBorders>
              <w:top w:val="nil"/>
              <w:left w:val="nil"/>
              <w:bottom w:val="nil"/>
              <w:right w:val="nil"/>
            </w:tcBorders>
          </w:tcPr>
          <w:p w:rsidR="003D05B9" w:rsidRPr="002504E7" w:rsidRDefault="003D05B9" w:rsidP="00651F80">
            <w:pPr>
              <w:spacing w:after="0" w:line="360" w:lineRule="auto"/>
              <w:jc w:val="both"/>
              <w:rPr>
                <w:rFonts w:ascii="Times New Roman" w:hAnsi="Times New Roman"/>
                <w:sz w:val="20"/>
                <w:szCs w:val="20"/>
              </w:rPr>
            </w:pPr>
            <w:r w:rsidRPr="002504E7">
              <w:rPr>
                <w:rFonts w:ascii="Times New Roman" w:hAnsi="Times New Roman"/>
                <w:sz w:val="20"/>
                <w:szCs w:val="20"/>
              </w:rPr>
              <w:t>Combination 5</w:t>
            </w:r>
          </w:p>
        </w:tc>
        <w:tc>
          <w:tcPr>
            <w:tcW w:w="1134" w:type="dxa"/>
            <w:tcBorders>
              <w:top w:val="nil"/>
              <w:left w:val="nil"/>
              <w:bottom w:val="nil"/>
              <w:right w:val="nil"/>
            </w:tcBorders>
          </w:tcPr>
          <w:p w:rsidR="003D05B9" w:rsidRPr="002504E7" w:rsidRDefault="003D05B9" w:rsidP="00651F80">
            <w:pPr>
              <w:spacing w:after="0" w:line="360" w:lineRule="auto"/>
              <w:jc w:val="both"/>
              <w:rPr>
                <w:rFonts w:ascii="Times New Roman" w:hAnsi="Times New Roman"/>
                <w:sz w:val="20"/>
                <w:szCs w:val="20"/>
              </w:rPr>
            </w:pPr>
            <w:r>
              <w:rPr>
                <w:rFonts w:ascii="Times New Roman" w:hAnsi="Times New Roman"/>
                <w:sz w:val="20"/>
                <w:szCs w:val="20"/>
              </w:rPr>
              <w:t>0.90</w:t>
            </w:r>
          </w:p>
        </w:tc>
        <w:tc>
          <w:tcPr>
            <w:tcW w:w="1418" w:type="dxa"/>
            <w:tcBorders>
              <w:top w:val="nil"/>
              <w:left w:val="nil"/>
              <w:bottom w:val="nil"/>
              <w:right w:val="nil"/>
            </w:tcBorders>
          </w:tcPr>
          <w:p w:rsidR="003D05B9" w:rsidRPr="002504E7" w:rsidRDefault="003D05B9" w:rsidP="00651F80">
            <w:pPr>
              <w:spacing w:after="0" w:line="360" w:lineRule="auto"/>
              <w:jc w:val="both"/>
              <w:rPr>
                <w:rFonts w:ascii="Times New Roman" w:hAnsi="Times New Roman"/>
                <w:sz w:val="20"/>
                <w:szCs w:val="20"/>
              </w:rPr>
            </w:pPr>
            <w:r>
              <w:rPr>
                <w:rFonts w:ascii="Times New Roman" w:hAnsi="Times New Roman"/>
                <w:sz w:val="20"/>
                <w:szCs w:val="20"/>
              </w:rPr>
              <w:t>0.93</w:t>
            </w:r>
          </w:p>
        </w:tc>
        <w:tc>
          <w:tcPr>
            <w:tcW w:w="1418" w:type="dxa"/>
            <w:tcBorders>
              <w:top w:val="nil"/>
              <w:left w:val="nil"/>
              <w:bottom w:val="nil"/>
              <w:right w:val="nil"/>
            </w:tcBorders>
          </w:tcPr>
          <w:p w:rsidR="003D05B9" w:rsidRDefault="003D05B9" w:rsidP="00651F80">
            <w:pPr>
              <w:spacing w:after="0" w:line="360" w:lineRule="auto"/>
              <w:jc w:val="both"/>
              <w:rPr>
                <w:rFonts w:ascii="Times New Roman" w:hAnsi="Times New Roman"/>
                <w:sz w:val="20"/>
                <w:szCs w:val="20"/>
              </w:rPr>
            </w:pPr>
            <w:r>
              <w:rPr>
                <w:rFonts w:ascii="Times New Roman" w:hAnsi="Times New Roman"/>
                <w:sz w:val="20"/>
                <w:szCs w:val="20"/>
              </w:rPr>
              <w:t>0.94</w:t>
            </w:r>
          </w:p>
        </w:tc>
        <w:tc>
          <w:tcPr>
            <w:tcW w:w="1418" w:type="dxa"/>
            <w:tcBorders>
              <w:top w:val="nil"/>
              <w:left w:val="nil"/>
              <w:bottom w:val="nil"/>
              <w:right w:val="nil"/>
            </w:tcBorders>
          </w:tcPr>
          <w:p w:rsidR="003D05B9" w:rsidRDefault="003D05B9" w:rsidP="00651F80">
            <w:pPr>
              <w:spacing w:after="0" w:line="360" w:lineRule="auto"/>
              <w:jc w:val="both"/>
              <w:rPr>
                <w:rFonts w:ascii="Times New Roman" w:hAnsi="Times New Roman"/>
                <w:sz w:val="20"/>
                <w:szCs w:val="20"/>
              </w:rPr>
            </w:pPr>
            <w:r>
              <w:rPr>
                <w:rFonts w:ascii="Times New Roman" w:hAnsi="Times New Roman"/>
                <w:sz w:val="20"/>
                <w:szCs w:val="20"/>
              </w:rPr>
              <w:t>0.89</w:t>
            </w:r>
          </w:p>
        </w:tc>
      </w:tr>
      <w:tr w:rsidR="003D05B9" w:rsidRPr="002504E7" w:rsidTr="00651F80">
        <w:tc>
          <w:tcPr>
            <w:tcW w:w="1809" w:type="dxa"/>
            <w:tcBorders>
              <w:top w:val="nil"/>
              <w:left w:val="nil"/>
              <w:bottom w:val="single" w:sz="4" w:space="0" w:color="auto"/>
              <w:right w:val="nil"/>
            </w:tcBorders>
          </w:tcPr>
          <w:p w:rsidR="003D05B9" w:rsidRPr="002504E7" w:rsidRDefault="003D05B9" w:rsidP="00651F80">
            <w:pPr>
              <w:spacing w:after="0" w:line="360" w:lineRule="auto"/>
              <w:jc w:val="both"/>
              <w:rPr>
                <w:rFonts w:ascii="Times New Roman" w:hAnsi="Times New Roman"/>
                <w:sz w:val="20"/>
                <w:szCs w:val="20"/>
              </w:rPr>
            </w:pPr>
            <w:r>
              <w:rPr>
                <w:rFonts w:ascii="Times New Roman" w:hAnsi="Times New Roman"/>
                <w:sz w:val="20"/>
                <w:szCs w:val="20"/>
              </w:rPr>
              <w:t>Combination 6</w:t>
            </w:r>
          </w:p>
        </w:tc>
        <w:tc>
          <w:tcPr>
            <w:tcW w:w="1134" w:type="dxa"/>
            <w:tcBorders>
              <w:top w:val="nil"/>
              <w:left w:val="nil"/>
              <w:bottom w:val="single" w:sz="4" w:space="0" w:color="auto"/>
              <w:right w:val="nil"/>
            </w:tcBorders>
          </w:tcPr>
          <w:p w:rsidR="003D05B9" w:rsidRDefault="003D05B9" w:rsidP="00651F80">
            <w:pPr>
              <w:spacing w:after="0" w:line="360" w:lineRule="auto"/>
              <w:jc w:val="both"/>
              <w:rPr>
                <w:rFonts w:ascii="Times New Roman" w:hAnsi="Times New Roman"/>
                <w:sz w:val="20"/>
                <w:szCs w:val="20"/>
              </w:rPr>
            </w:pPr>
            <w:r>
              <w:rPr>
                <w:rFonts w:ascii="Times New Roman" w:hAnsi="Times New Roman"/>
                <w:sz w:val="20"/>
                <w:szCs w:val="20"/>
              </w:rPr>
              <w:t>0.90</w:t>
            </w:r>
          </w:p>
        </w:tc>
        <w:tc>
          <w:tcPr>
            <w:tcW w:w="1418" w:type="dxa"/>
            <w:tcBorders>
              <w:top w:val="nil"/>
              <w:left w:val="nil"/>
              <w:bottom w:val="single" w:sz="4" w:space="0" w:color="auto"/>
              <w:right w:val="nil"/>
            </w:tcBorders>
          </w:tcPr>
          <w:p w:rsidR="003D05B9" w:rsidRDefault="003D05B9" w:rsidP="00651F80">
            <w:pPr>
              <w:spacing w:after="0" w:line="360" w:lineRule="auto"/>
              <w:jc w:val="both"/>
              <w:rPr>
                <w:rFonts w:ascii="Times New Roman" w:hAnsi="Times New Roman"/>
                <w:sz w:val="20"/>
                <w:szCs w:val="20"/>
              </w:rPr>
            </w:pPr>
            <w:r>
              <w:rPr>
                <w:rFonts w:ascii="Times New Roman" w:hAnsi="Times New Roman"/>
                <w:sz w:val="20"/>
                <w:szCs w:val="20"/>
              </w:rPr>
              <w:t>0.97</w:t>
            </w:r>
          </w:p>
        </w:tc>
        <w:tc>
          <w:tcPr>
            <w:tcW w:w="1418" w:type="dxa"/>
            <w:tcBorders>
              <w:top w:val="nil"/>
              <w:left w:val="nil"/>
              <w:bottom w:val="single" w:sz="4" w:space="0" w:color="auto"/>
              <w:right w:val="nil"/>
            </w:tcBorders>
          </w:tcPr>
          <w:p w:rsidR="003D05B9" w:rsidRDefault="003D05B9" w:rsidP="00651F80">
            <w:pPr>
              <w:spacing w:after="0" w:line="360" w:lineRule="auto"/>
              <w:jc w:val="both"/>
              <w:rPr>
                <w:rFonts w:ascii="Times New Roman" w:hAnsi="Times New Roman"/>
                <w:sz w:val="20"/>
                <w:szCs w:val="20"/>
              </w:rPr>
            </w:pPr>
            <w:r>
              <w:rPr>
                <w:rFonts w:ascii="Times New Roman" w:hAnsi="Times New Roman"/>
                <w:sz w:val="20"/>
                <w:szCs w:val="20"/>
              </w:rPr>
              <w:t>0.94</w:t>
            </w:r>
          </w:p>
        </w:tc>
        <w:tc>
          <w:tcPr>
            <w:tcW w:w="1418" w:type="dxa"/>
            <w:tcBorders>
              <w:top w:val="nil"/>
              <w:left w:val="nil"/>
              <w:bottom w:val="single" w:sz="4" w:space="0" w:color="auto"/>
              <w:right w:val="nil"/>
            </w:tcBorders>
          </w:tcPr>
          <w:p w:rsidR="003D05B9" w:rsidRDefault="003D05B9" w:rsidP="00651F80">
            <w:pPr>
              <w:spacing w:after="0" w:line="360" w:lineRule="auto"/>
              <w:jc w:val="both"/>
              <w:rPr>
                <w:rFonts w:ascii="Times New Roman" w:hAnsi="Times New Roman"/>
                <w:sz w:val="20"/>
                <w:szCs w:val="20"/>
              </w:rPr>
            </w:pPr>
            <w:r>
              <w:rPr>
                <w:rFonts w:ascii="Times New Roman" w:hAnsi="Times New Roman"/>
                <w:sz w:val="20"/>
                <w:szCs w:val="20"/>
              </w:rPr>
              <w:t>0.93</w:t>
            </w:r>
          </w:p>
        </w:tc>
      </w:tr>
    </w:tbl>
    <w:p w:rsidR="003D05B9" w:rsidRDefault="003D05B9" w:rsidP="003D05B9"/>
    <w:p w:rsidR="003D05B9" w:rsidRPr="00FD73CF" w:rsidRDefault="003D05B9" w:rsidP="003D05B9">
      <w:pPr>
        <w:rPr>
          <w:rFonts w:ascii="Times New Roman" w:hAnsi="Times New Roman" w:cs="Times New Roman"/>
          <w:b/>
          <w:sz w:val="28"/>
          <w:szCs w:val="28"/>
        </w:rPr>
      </w:pPr>
      <w:r w:rsidRPr="00FD73CF">
        <w:rPr>
          <w:rFonts w:ascii="Times New Roman" w:hAnsi="Times New Roman" w:cs="Times New Roman"/>
          <w:b/>
          <w:sz w:val="28"/>
          <w:szCs w:val="28"/>
        </w:rPr>
        <w:t>References:</w:t>
      </w:r>
    </w:p>
    <w:p w:rsidR="001B6C4D" w:rsidRPr="001B6C4D" w:rsidRDefault="003D05B9" w:rsidP="001B6C4D">
      <w:pPr>
        <w:pStyle w:val="EndNoteBibliography"/>
        <w:spacing w:after="0"/>
      </w:pPr>
      <w:r w:rsidRPr="002772C3">
        <w:rPr>
          <w:szCs w:val="24"/>
        </w:rPr>
        <w:fldChar w:fldCharType="begin"/>
      </w:r>
      <w:r w:rsidRPr="002772C3">
        <w:rPr>
          <w:szCs w:val="24"/>
        </w:rPr>
        <w:instrText xml:space="preserve"> ADDIN EN.REFLIST </w:instrText>
      </w:r>
      <w:r w:rsidRPr="002772C3">
        <w:rPr>
          <w:szCs w:val="24"/>
        </w:rPr>
        <w:fldChar w:fldCharType="separate"/>
      </w:r>
      <w:bookmarkStart w:id="1" w:name="_ENREF_1"/>
      <w:r w:rsidR="001B6C4D" w:rsidRPr="001B6C4D">
        <w:t>1.</w:t>
      </w:r>
      <w:r w:rsidR="001B6C4D" w:rsidRPr="001B6C4D">
        <w:tab/>
        <w:t>Rubin D. Multiple imputation for nonresponse in surveys. New York: John Wiley &amp; Sons; 1987.</w:t>
      </w:r>
      <w:bookmarkEnd w:id="1"/>
    </w:p>
    <w:p w:rsidR="001B6C4D" w:rsidRPr="001B6C4D" w:rsidRDefault="001B6C4D" w:rsidP="001B6C4D">
      <w:pPr>
        <w:pStyle w:val="EndNoteBibliography"/>
        <w:spacing w:after="0"/>
      </w:pPr>
      <w:bookmarkStart w:id="2" w:name="_ENREF_2"/>
      <w:r w:rsidRPr="001B6C4D">
        <w:t>2.</w:t>
      </w:r>
      <w:r w:rsidRPr="001B6C4D">
        <w:tab/>
        <w:t xml:space="preserve">Potthoff, R, Tudor, G, Pieper, K, Hasselblad, V. Can one assess whether missing data are missing at random in medical studies? </w:t>
      </w:r>
      <w:r w:rsidRPr="001B6C4D">
        <w:rPr>
          <w:i/>
          <w:szCs w:val="24"/>
        </w:rPr>
        <w:t>Stat Methods Med Res</w:t>
      </w:r>
      <w:r w:rsidRPr="001B6C4D">
        <w:t xml:space="preserve"> 2006; </w:t>
      </w:r>
      <w:r w:rsidRPr="001B6C4D">
        <w:rPr>
          <w:b/>
        </w:rPr>
        <w:t>15</w:t>
      </w:r>
      <w:r w:rsidRPr="001B6C4D">
        <w:t>(3): 213-34.</w:t>
      </w:r>
      <w:bookmarkEnd w:id="2"/>
    </w:p>
    <w:p w:rsidR="001B6C4D" w:rsidRPr="001B6C4D" w:rsidRDefault="001B6C4D" w:rsidP="001B6C4D">
      <w:pPr>
        <w:pStyle w:val="EndNoteBibliography"/>
        <w:spacing w:after="0"/>
      </w:pPr>
      <w:bookmarkStart w:id="3" w:name="_ENREF_3"/>
      <w:r w:rsidRPr="001B6C4D">
        <w:t>3.</w:t>
      </w:r>
      <w:r w:rsidRPr="001B6C4D">
        <w:tab/>
        <w:t xml:space="preserve">Spratt, M, Carpenter, J, Sterne, J, et al. Strategies for Multiple Imputation in Longitudinal Studies. </w:t>
      </w:r>
      <w:r w:rsidRPr="001B6C4D">
        <w:rPr>
          <w:i/>
        </w:rPr>
        <w:t>American Journal of Epidemiology</w:t>
      </w:r>
      <w:r w:rsidRPr="001B6C4D">
        <w:t xml:space="preserve"> 2010; </w:t>
      </w:r>
      <w:r w:rsidRPr="001B6C4D">
        <w:rPr>
          <w:b/>
        </w:rPr>
        <w:t>172</w:t>
      </w:r>
      <w:r w:rsidRPr="001B6C4D">
        <w:t>(4): 478-87.</w:t>
      </w:r>
      <w:bookmarkEnd w:id="3"/>
    </w:p>
    <w:p w:rsidR="001B6C4D" w:rsidRPr="001B6C4D" w:rsidRDefault="001B6C4D" w:rsidP="001B6C4D">
      <w:pPr>
        <w:pStyle w:val="EndNoteBibliography"/>
        <w:spacing w:after="0"/>
      </w:pPr>
      <w:bookmarkStart w:id="4" w:name="_ENREF_4"/>
      <w:r w:rsidRPr="001B6C4D">
        <w:t>4.</w:t>
      </w:r>
      <w:r w:rsidRPr="001B6C4D">
        <w:tab/>
        <w:t xml:space="preserve">Carpenter J, Kenward M, White I. Sensitivity analysis after multiple imputation under missing at random: a weighting approach. </w:t>
      </w:r>
      <w:r w:rsidRPr="001B6C4D">
        <w:rPr>
          <w:i/>
          <w:szCs w:val="24"/>
        </w:rPr>
        <w:t>Stat Methods Med Res</w:t>
      </w:r>
      <w:r w:rsidRPr="001B6C4D">
        <w:t xml:space="preserve"> 2007; </w:t>
      </w:r>
      <w:r w:rsidRPr="001B6C4D">
        <w:rPr>
          <w:b/>
        </w:rPr>
        <w:t>16</w:t>
      </w:r>
      <w:r w:rsidRPr="001B6C4D">
        <w:t>(3): 259-75.</w:t>
      </w:r>
      <w:bookmarkEnd w:id="4"/>
    </w:p>
    <w:p w:rsidR="001B6C4D" w:rsidRPr="001B6C4D" w:rsidRDefault="001B6C4D" w:rsidP="001B6C4D">
      <w:pPr>
        <w:pStyle w:val="EndNoteBibliography"/>
        <w:spacing w:after="0"/>
      </w:pPr>
      <w:bookmarkStart w:id="5" w:name="_ENREF_5"/>
      <w:r w:rsidRPr="001B6C4D">
        <w:t>5.</w:t>
      </w:r>
      <w:r w:rsidRPr="001B6C4D">
        <w:tab/>
        <w:t xml:space="preserve">Carpenter J, Pocock S, Lamm C. Coping with missing data in clinical trials: a model-based approach applied to asthma trials. </w:t>
      </w:r>
      <w:r w:rsidRPr="001B6C4D">
        <w:rPr>
          <w:i/>
        </w:rPr>
        <w:t>Stat Med</w:t>
      </w:r>
      <w:r w:rsidRPr="001B6C4D">
        <w:t xml:space="preserve"> 2002; </w:t>
      </w:r>
      <w:r w:rsidRPr="001B6C4D">
        <w:rPr>
          <w:b/>
        </w:rPr>
        <w:t>21</w:t>
      </w:r>
      <w:r w:rsidRPr="001B6C4D">
        <w:t>(8): 1043-66.</w:t>
      </w:r>
      <w:bookmarkEnd w:id="5"/>
    </w:p>
    <w:p w:rsidR="001B6C4D" w:rsidRPr="001B6C4D" w:rsidRDefault="001B6C4D" w:rsidP="001B6C4D">
      <w:pPr>
        <w:pStyle w:val="EndNoteBibliography"/>
        <w:spacing w:after="0"/>
      </w:pPr>
      <w:bookmarkStart w:id="6" w:name="_ENREF_6"/>
      <w:r w:rsidRPr="001B6C4D">
        <w:t>6.</w:t>
      </w:r>
      <w:r w:rsidRPr="001B6C4D">
        <w:tab/>
        <w:t xml:space="preserve">Heraud-Bousquet, V, Larsen, C, Carpenter, J, Desenclos, JC, Le Strat, Y. Practical considerations for sensitivity analysis after multiple imputation applied to epidemiological studies with incomplete data. </w:t>
      </w:r>
      <w:r w:rsidRPr="001B6C4D">
        <w:rPr>
          <w:i/>
        </w:rPr>
        <w:t>BMC medical research methodology</w:t>
      </w:r>
      <w:r w:rsidRPr="001B6C4D">
        <w:t xml:space="preserve"> 2012; </w:t>
      </w:r>
      <w:r w:rsidRPr="001B6C4D">
        <w:rPr>
          <w:b/>
        </w:rPr>
        <w:t>12</w:t>
      </w:r>
      <w:r w:rsidRPr="001B6C4D">
        <w:t>: 73.</w:t>
      </w:r>
      <w:bookmarkEnd w:id="6"/>
    </w:p>
    <w:p w:rsidR="001B6C4D" w:rsidRPr="001B6C4D" w:rsidRDefault="001B6C4D" w:rsidP="001B6C4D">
      <w:pPr>
        <w:pStyle w:val="EndNoteBibliography"/>
      </w:pPr>
      <w:bookmarkStart w:id="7" w:name="_ENREF_7"/>
      <w:r w:rsidRPr="001B6C4D">
        <w:t>7.</w:t>
      </w:r>
      <w:r w:rsidRPr="001B6C4D">
        <w:tab/>
        <w:t xml:space="preserve">Lyles R, Lin J. Sensitivity analysis for misclassification in logistic regression via likelihood methods and predictive value weighting. </w:t>
      </w:r>
      <w:r w:rsidRPr="001B6C4D">
        <w:rPr>
          <w:i/>
        </w:rPr>
        <w:t>Stat Med</w:t>
      </w:r>
      <w:r w:rsidRPr="001B6C4D">
        <w:t xml:space="preserve"> 2010; </w:t>
      </w:r>
      <w:r w:rsidRPr="001B6C4D">
        <w:rPr>
          <w:b/>
        </w:rPr>
        <w:t>29</w:t>
      </w:r>
      <w:r w:rsidRPr="001B6C4D">
        <w:t>(22): 2297-309.</w:t>
      </w:r>
      <w:bookmarkEnd w:id="7"/>
    </w:p>
    <w:p w:rsidR="003D05B9" w:rsidRDefault="003D05B9" w:rsidP="003D05B9">
      <w:r w:rsidRPr="002772C3">
        <w:rPr>
          <w:rFonts w:ascii="Times New Roman" w:hAnsi="Times New Roman" w:cs="Times New Roman"/>
          <w:sz w:val="24"/>
          <w:szCs w:val="24"/>
        </w:rPr>
        <w:fldChar w:fldCharType="end"/>
      </w:r>
    </w:p>
    <w:p w:rsidR="00651F80" w:rsidRDefault="00651F80"/>
    <w:sectPr w:rsidR="00651F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MMI10">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10446"/>
    <w:multiLevelType w:val="multilevel"/>
    <w:tmpl w:val="69741518"/>
    <w:lvl w:ilvl="0">
      <w:start w:val="1"/>
      <w:numFmt w:val="decimal"/>
      <w:pStyle w:val="Heading1"/>
      <w:lvlText w:val="Chapter %1."/>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wsr2fvffptxf3ep0edvewf49epfrfawdp5w&quot;&gt;My EndNote Library&lt;record-ids&gt;&lt;item&gt;1&lt;/item&gt;&lt;item&gt;96&lt;/item&gt;&lt;item&gt;97&lt;/item&gt;&lt;item&gt;98&lt;/item&gt;&lt;item&gt;219&lt;/item&gt;&lt;item&gt;220&lt;/item&gt;&lt;item&gt;221&lt;/item&gt;&lt;/record-ids&gt;&lt;/item&gt;&lt;/Libraries&gt;"/>
  </w:docVars>
  <w:rsids>
    <w:rsidRoot w:val="003D05B9"/>
    <w:rsid w:val="00071DD8"/>
    <w:rsid w:val="00094158"/>
    <w:rsid w:val="000B2D24"/>
    <w:rsid w:val="000C29D0"/>
    <w:rsid w:val="000E0EFB"/>
    <w:rsid w:val="00101B0A"/>
    <w:rsid w:val="00142B6C"/>
    <w:rsid w:val="001665AA"/>
    <w:rsid w:val="00176433"/>
    <w:rsid w:val="001B6C4D"/>
    <w:rsid w:val="002478CC"/>
    <w:rsid w:val="002508BD"/>
    <w:rsid w:val="00272A32"/>
    <w:rsid w:val="002A1D82"/>
    <w:rsid w:val="002B5875"/>
    <w:rsid w:val="002E71DE"/>
    <w:rsid w:val="003211DE"/>
    <w:rsid w:val="00332E9A"/>
    <w:rsid w:val="00396CA2"/>
    <w:rsid w:val="003D05B9"/>
    <w:rsid w:val="00402EEF"/>
    <w:rsid w:val="004A028E"/>
    <w:rsid w:val="0051085E"/>
    <w:rsid w:val="005D16C1"/>
    <w:rsid w:val="005D298A"/>
    <w:rsid w:val="005F0475"/>
    <w:rsid w:val="005F5678"/>
    <w:rsid w:val="00613F8F"/>
    <w:rsid w:val="00622239"/>
    <w:rsid w:val="00651F80"/>
    <w:rsid w:val="00675750"/>
    <w:rsid w:val="00692FEF"/>
    <w:rsid w:val="006A3FAA"/>
    <w:rsid w:val="006F2C03"/>
    <w:rsid w:val="00715511"/>
    <w:rsid w:val="00744FF0"/>
    <w:rsid w:val="00783C7A"/>
    <w:rsid w:val="007A67AA"/>
    <w:rsid w:val="007C0318"/>
    <w:rsid w:val="007D1F46"/>
    <w:rsid w:val="007D7FB8"/>
    <w:rsid w:val="00862236"/>
    <w:rsid w:val="00893459"/>
    <w:rsid w:val="008C2DF1"/>
    <w:rsid w:val="008C7B95"/>
    <w:rsid w:val="009778F2"/>
    <w:rsid w:val="00A474C2"/>
    <w:rsid w:val="00AF4852"/>
    <w:rsid w:val="00B36928"/>
    <w:rsid w:val="00B5023E"/>
    <w:rsid w:val="00B56EB3"/>
    <w:rsid w:val="00B60927"/>
    <w:rsid w:val="00B731B8"/>
    <w:rsid w:val="00B97B84"/>
    <w:rsid w:val="00BE65B9"/>
    <w:rsid w:val="00D66DE8"/>
    <w:rsid w:val="00DB5753"/>
    <w:rsid w:val="00E226EF"/>
    <w:rsid w:val="00E3310A"/>
    <w:rsid w:val="00E430E1"/>
    <w:rsid w:val="00E700FA"/>
    <w:rsid w:val="00E92C56"/>
    <w:rsid w:val="00E93111"/>
    <w:rsid w:val="00EB0E2B"/>
    <w:rsid w:val="00EC66E0"/>
    <w:rsid w:val="00EE5F0D"/>
    <w:rsid w:val="00EE7174"/>
    <w:rsid w:val="00F012B8"/>
    <w:rsid w:val="00F250B8"/>
    <w:rsid w:val="00FD3124"/>
    <w:rsid w:val="00FE6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0269B-DAF7-4590-A8D0-BC635EC6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B9"/>
  </w:style>
  <w:style w:type="paragraph" w:styleId="Heading1">
    <w:name w:val="heading 1"/>
    <w:basedOn w:val="Normal"/>
    <w:next w:val="Normal"/>
    <w:link w:val="Heading1Char"/>
    <w:uiPriority w:val="9"/>
    <w:qFormat/>
    <w:rsid w:val="002E71DE"/>
    <w:pPr>
      <w:keepNext/>
      <w:keepLines/>
      <w:numPr>
        <w:numId w:val="27"/>
      </w:numPr>
      <w:spacing w:before="600" w:after="120" w:line="360" w:lineRule="auto"/>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2E71DE"/>
    <w:pPr>
      <w:keepNext/>
      <w:keepLines/>
      <w:numPr>
        <w:ilvl w:val="1"/>
        <w:numId w:val="27"/>
      </w:numPr>
      <w:suppressAutoHyphens/>
      <w:spacing w:before="360" w:after="360" w:line="36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2E71DE"/>
    <w:pPr>
      <w:keepNext/>
      <w:keepLines/>
      <w:numPr>
        <w:ilvl w:val="2"/>
        <w:numId w:val="27"/>
      </w:numPr>
      <w:spacing w:before="240" w:after="360" w:line="240" w:lineRule="auto"/>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2E71DE"/>
    <w:pPr>
      <w:keepNext/>
      <w:keepLines/>
      <w:numPr>
        <w:ilvl w:val="3"/>
        <w:numId w:val="27"/>
      </w:numPr>
      <w:spacing w:before="200" w:after="0" w:line="360" w:lineRule="auto"/>
      <w:jc w:val="both"/>
      <w:outlineLvl w:val="3"/>
    </w:pPr>
    <w:rPr>
      <w:rFonts w:asciiTheme="majorHAnsi" w:eastAsiaTheme="majorEastAsia" w:hAnsiTheme="majorHAnsi" w:cstheme="majorBidi"/>
      <w:b/>
      <w:bCs/>
      <w:i/>
      <w:iCs/>
      <w:color w:val="4F81BD" w:themeColor="accent1"/>
      <w:sz w:val="24"/>
    </w:rPr>
  </w:style>
  <w:style w:type="paragraph" w:styleId="Heading5">
    <w:name w:val="heading 5"/>
    <w:basedOn w:val="Normal"/>
    <w:next w:val="Normal"/>
    <w:link w:val="Heading5Char"/>
    <w:uiPriority w:val="9"/>
    <w:semiHidden/>
    <w:unhideWhenUsed/>
    <w:qFormat/>
    <w:rsid w:val="002E71DE"/>
    <w:pPr>
      <w:keepNext/>
      <w:keepLines/>
      <w:numPr>
        <w:ilvl w:val="4"/>
        <w:numId w:val="27"/>
      </w:numPr>
      <w:spacing w:before="200" w:after="0" w:line="360" w:lineRule="auto"/>
      <w:jc w:val="both"/>
      <w:outlineLvl w:val="4"/>
    </w:pPr>
    <w:rPr>
      <w:rFonts w:asciiTheme="majorHAnsi" w:eastAsiaTheme="majorEastAsia" w:hAnsiTheme="majorHAnsi" w:cstheme="majorBidi"/>
      <w:color w:val="243F60" w:themeColor="accent1" w:themeShade="7F"/>
      <w:sz w:val="24"/>
    </w:rPr>
  </w:style>
  <w:style w:type="paragraph" w:styleId="Heading6">
    <w:name w:val="heading 6"/>
    <w:basedOn w:val="Normal"/>
    <w:next w:val="Normal"/>
    <w:link w:val="Heading6Char"/>
    <w:uiPriority w:val="9"/>
    <w:semiHidden/>
    <w:unhideWhenUsed/>
    <w:qFormat/>
    <w:rsid w:val="002E71DE"/>
    <w:pPr>
      <w:keepNext/>
      <w:keepLines/>
      <w:numPr>
        <w:ilvl w:val="5"/>
        <w:numId w:val="27"/>
      </w:numPr>
      <w:spacing w:before="200" w:after="0" w:line="360" w:lineRule="auto"/>
      <w:jc w:val="both"/>
      <w:outlineLvl w:val="5"/>
    </w:pPr>
    <w:rPr>
      <w:rFonts w:asciiTheme="majorHAnsi" w:eastAsiaTheme="majorEastAsia" w:hAnsiTheme="majorHAnsi" w:cstheme="majorBidi"/>
      <w:i/>
      <w:iCs/>
      <w:color w:val="243F60" w:themeColor="accent1" w:themeShade="7F"/>
      <w:sz w:val="24"/>
    </w:rPr>
  </w:style>
  <w:style w:type="paragraph" w:styleId="Heading7">
    <w:name w:val="heading 7"/>
    <w:basedOn w:val="Normal"/>
    <w:next w:val="Normal"/>
    <w:link w:val="Heading7Char"/>
    <w:uiPriority w:val="9"/>
    <w:semiHidden/>
    <w:unhideWhenUsed/>
    <w:qFormat/>
    <w:rsid w:val="002E71DE"/>
    <w:pPr>
      <w:keepNext/>
      <w:keepLines/>
      <w:numPr>
        <w:ilvl w:val="6"/>
        <w:numId w:val="27"/>
      </w:numPr>
      <w:spacing w:before="200" w:after="0" w:line="360" w:lineRule="auto"/>
      <w:jc w:val="both"/>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2E71DE"/>
    <w:pPr>
      <w:keepNext/>
      <w:keepLines/>
      <w:numPr>
        <w:ilvl w:val="7"/>
        <w:numId w:val="27"/>
      </w:numPr>
      <w:spacing w:before="200" w:after="0" w:line="36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E71DE"/>
    <w:pPr>
      <w:keepNext/>
      <w:keepLines/>
      <w:numPr>
        <w:ilvl w:val="8"/>
        <w:numId w:val="11"/>
      </w:numPr>
      <w:spacing w:before="200" w:after="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ry">
    <w:name w:val="Table_try"/>
    <w:basedOn w:val="Normal"/>
    <w:link w:val="TabletryChar"/>
    <w:qFormat/>
    <w:rsid w:val="002E71DE"/>
    <w:pPr>
      <w:spacing w:before="120" w:after="120" w:line="240" w:lineRule="auto"/>
      <w:jc w:val="center"/>
    </w:pPr>
    <w:rPr>
      <w:rFonts w:ascii="Times New Roman" w:eastAsia="Times New Roman" w:hAnsi="Times New Roman" w:cstheme="minorHAnsi"/>
      <w:noProof/>
      <w:szCs w:val="24"/>
      <w:lang w:eastAsia="en-GB"/>
    </w:rPr>
  </w:style>
  <w:style w:type="character" w:customStyle="1" w:styleId="TabletryChar">
    <w:name w:val="Table_try Char"/>
    <w:basedOn w:val="DefaultParagraphFont"/>
    <w:link w:val="Tabletry"/>
    <w:rsid w:val="002E71DE"/>
    <w:rPr>
      <w:rFonts w:ascii="Times New Roman" w:eastAsia="Times New Roman" w:hAnsi="Times New Roman" w:cstheme="minorHAnsi"/>
      <w:noProof/>
      <w:szCs w:val="24"/>
      <w:lang w:eastAsia="en-GB"/>
    </w:rPr>
  </w:style>
  <w:style w:type="character" w:customStyle="1" w:styleId="Heading1Char">
    <w:name w:val="Heading 1 Char"/>
    <w:basedOn w:val="DefaultParagraphFont"/>
    <w:link w:val="Heading1"/>
    <w:uiPriority w:val="9"/>
    <w:rsid w:val="002E71DE"/>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2E71D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2E71DE"/>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2E71DE"/>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2E71DE"/>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2E71DE"/>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2E71DE"/>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2E71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71DE"/>
    <w:rPr>
      <w:rFonts w:asciiTheme="majorHAnsi" w:eastAsiaTheme="majorEastAsia" w:hAnsiTheme="majorHAnsi" w:cstheme="majorBidi"/>
      <w:i/>
      <w:iCs/>
      <w:color w:val="404040" w:themeColor="text1" w:themeTint="BF"/>
      <w:sz w:val="20"/>
      <w:szCs w:val="20"/>
    </w:rPr>
  </w:style>
  <w:style w:type="paragraph" w:customStyle="1" w:styleId="quotations">
    <w:name w:val="quotations"/>
    <w:basedOn w:val="Normal"/>
    <w:qFormat/>
    <w:rsid w:val="002E71DE"/>
    <w:pPr>
      <w:spacing w:after="480" w:line="240" w:lineRule="auto"/>
      <w:ind w:left="567" w:right="567"/>
    </w:pPr>
    <w:rPr>
      <w:rFonts w:ascii="Times New Roman" w:hAnsi="Times New Roman"/>
      <w:sz w:val="24"/>
    </w:rPr>
  </w:style>
  <w:style w:type="paragraph" w:customStyle="1" w:styleId="paragraphafterobject">
    <w:name w:val="paragraph after object"/>
    <w:basedOn w:val="Normal"/>
    <w:link w:val="paragraphafterobjectChar"/>
    <w:qFormat/>
    <w:rsid w:val="002E71DE"/>
    <w:pPr>
      <w:spacing w:before="480" w:after="360" w:line="360" w:lineRule="auto"/>
      <w:jc w:val="both"/>
    </w:pPr>
    <w:rPr>
      <w:rFonts w:ascii="Times New Roman" w:hAnsi="Times New Roman"/>
      <w:sz w:val="24"/>
    </w:rPr>
  </w:style>
  <w:style w:type="character" w:customStyle="1" w:styleId="paragraphafterobjectChar">
    <w:name w:val="paragraph after object Char"/>
    <w:basedOn w:val="DefaultParagraphFont"/>
    <w:link w:val="paragraphafterobject"/>
    <w:rsid w:val="002E71DE"/>
    <w:rPr>
      <w:rFonts w:ascii="Times New Roman" w:hAnsi="Times New Roman"/>
      <w:sz w:val="24"/>
    </w:rPr>
  </w:style>
  <w:style w:type="paragraph" w:styleId="Caption">
    <w:name w:val="caption"/>
    <w:basedOn w:val="Normal"/>
    <w:next w:val="Normal"/>
    <w:uiPriority w:val="35"/>
    <w:unhideWhenUsed/>
    <w:qFormat/>
    <w:rsid w:val="002E71DE"/>
    <w:pPr>
      <w:spacing w:line="240" w:lineRule="auto"/>
      <w:jc w:val="both"/>
    </w:pPr>
    <w:rPr>
      <w:rFonts w:ascii="Times New Roman" w:hAnsi="Times New Roman"/>
      <w:b/>
      <w:bCs/>
      <w:color w:val="4F81BD" w:themeColor="accent1"/>
      <w:sz w:val="18"/>
      <w:szCs w:val="18"/>
    </w:rPr>
  </w:style>
  <w:style w:type="character" w:styleId="CommentReference">
    <w:name w:val="annotation reference"/>
    <w:basedOn w:val="DefaultParagraphFont"/>
    <w:uiPriority w:val="99"/>
    <w:semiHidden/>
    <w:rsid w:val="003D05B9"/>
    <w:rPr>
      <w:rFonts w:cs="Times New Roman"/>
      <w:sz w:val="16"/>
      <w:szCs w:val="16"/>
    </w:rPr>
  </w:style>
  <w:style w:type="paragraph" w:styleId="CommentText">
    <w:name w:val="annotation text"/>
    <w:basedOn w:val="Normal"/>
    <w:link w:val="CommentTextChar"/>
    <w:uiPriority w:val="99"/>
    <w:semiHidden/>
    <w:rsid w:val="003D05B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3D05B9"/>
    <w:rPr>
      <w:rFonts w:ascii="Arial" w:eastAsia="Times New Roman" w:hAnsi="Arial" w:cs="Times New Roman"/>
      <w:sz w:val="20"/>
      <w:szCs w:val="20"/>
    </w:rPr>
  </w:style>
  <w:style w:type="paragraph" w:customStyle="1" w:styleId="EndNoteBibliography">
    <w:name w:val="EndNote Bibliography"/>
    <w:basedOn w:val="Normal"/>
    <w:link w:val="EndNoteBibliographyChar"/>
    <w:rsid w:val="003D05B9"/>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3D05B9"/>
    <w:rPr>
      <w:rFonts w:ascii="Times New Roman" w:hAnsi="Times New Roman" w:cs="Times New Roman"/>
      <w:noProof/>
      <w:sz w:val="24"/>
      <w:lang w:val="en-US"/>
    </w:rPr>
  </w:style>
  <w:style w:type="paragraph" w:styleId="BalloonText">
    <w:name w:val="Balloon Text"/>
    <w:basedOn w:val="Normal"/>
    <w:link w:val="BalloonTextChar"/>
    <w:uiPriority w:val="99"/>
    <w:semiHidden/>
    <w:unhideWhenUsed/>
    <w:rsid w:val="003D0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B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A3FA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A3FAA"/>
    <w:rPr>
      <w:rFonts w:ascii="Arial" w:eastAsia="Times New Roman" w:hAnsi="Arial" w:cs="Times New Roman"/>
      <w:b/>
      <w:bCs/>
      <w:sz w:val="20"/>
      <w:szCs w:val="20"/>
    </w:rPr>
  </w:style>
  <w:style w:type="table" w:styleId="TableGrid">
    <w:name w:val="Table Grid"/>
    <w:basedOn w:val="TableNormal"/>
    <w:uiPriority w:val="59"/>
    <w:rsid w:val="007C0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2478CC"/>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2478CC"/>
    <w:rPr>
      <w:rFonts w:ascii="Times New Roman" w:hAnsi="Times New Roman" w:cs="Times New Roman"/>
      <w:noProof/>
      <w:sz w:val="24"/>
      <w:lang w:val="en-US"/>
    </w:rPr>
  </w:style>
  <w:style w:type="character" w:styleId="Hyperlink">
    <w:name w:val="Hyperlink"/>
    <w:basedOn w:val="DefaultParagraphFont"/>
    <w:uiPriority w:val="99"/>
    <w:unhideWhenUsed/>
    <w:rsid w:val="002478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2445</Words>
  <Characters>13940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16353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 Seward</cp:lastModifiedBy>
  <cp:revision>2</cp:revision>
  <cp:lastPrinted>2014-04-23T13:01:00Z</cp:lastPrinted>
  <dcterms:created xsi:type="dcterms:W3CDTF">2015-08-11T10:35:00Z</dcterms:created>
  <dcterms:modified xsi:type="dcterms:W3CDTF">2015-08-11T10:35:00Z</dcterms:modified>
</cp:coreProperties>
</file>