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94" w:rsidRDefault="00BE0694">
      <w:bookmarkStart w:id="0" w:name="_GoBack"/>
      <w:bookmarkEnd w:id="0"/>
      <w:r>
        <w:t xml:space="preserve">For </w:t>
      </w:r>
      <w:proofErr w:type="spellStart"/>
      <w:r>
        <w:t>reprinting</w:t>
      </w:r>
      <w:proofErr w:type="spellEnd"/>
      <w:r>
        <w:t xml:space="preserve"> (a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of) </w:t>
      </w:r>
      <w:proofErr w:type="spellStart"/>
      <w:r>
        <w:t>Figure</w:t>
      </w:r>
      <w:proofErr w:type="spellEnd"/>
      <w:r>
        <w:t xml:space="preserve"> 1 we have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publisher</w:t>
      </w:r>
      <w:proofErr w:type="spellEnd"/>
      <w:r>
        <w:t xml:space="preserve"> of Frontiers in Human </w:t>
      </w:r>
      <w:proofErr w:type="spellStart"/>
      <w:r>
        <w:t>Neuroscience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we first </w:t>
      </w:r>
      <w:proofErr w:type="spellStart"/>
      <w:r>
        <w:t>published</w:t>
      </w:r>
      <w:proofErr w:type="spellEnd"/>
      <w:r>
        <w:t xml:space="preserve"> the </w:t>
      </w:r>
      <w:proofErr w:type="spellStart"/>
      <w:r>
        <w:t>figure</w:t>
      </w:r>
      <w:proofErr w:type="spellEnd"/>
      <w:r>
        <w:t xml:space="preserve"> in a paper in 2013: </w:t>
      </w:r>
    </w:p>
    <w:p w:rsidR="00BE0694" w:rsidRDefault="00BE0694"/>
    <w:p w:rsidR="00BE0694" w:rsidRDefault="00BE0694"/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 xml:space="preserve">Dear </w:t>
      </w:r>
      <w:proofErr w:type="spellStart"/>
      <w:r w:rsidRPr="00E04BAE">
        <w:rPr>
          <w:lang w:val="en-US"/>
        </w:rPr>
        <w:t>Dr</w:t>
      </w:r>
      <w:proofErr w:type="spellEnd"/>
      <w:r w:rsidRPr="00E04BAE">
        <w:rPr>
          <w:lang w:val="en-US"/>
        </w:rPr>
        <w:t xml:space="preserve"> de Haan,</w:t>
      </w:r>
    </w:p>
    <w:p w:rsidR="00BE0694" w:rsidRPr="00E04BAE" w:rsidRDefault="00BE0694" w:rsidP="00BE0694">
      <w:pPr>
        <w:ind w:left="720"/>
        <w:rPr>
          <w:lang w:val="en-US"/>
        </w:rPr>
      </w:pPr>
    </w:p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 xml:space="preserve">Thank you for your message. To reproduce one of your figures originally published in a Frontiers Journal, no permission is needed – the same applies should you wish to reproduce your article as you own the copyright of your article. </w:t>
      </w:r>
    </w:p>
    <w:p w:rsidR="00BE0694" w:rsidRPr="00E04BAE" w:rsidRDefault="00BE0694" w:rsidP="00BE0694">
      <w:pPr>
        <w:ind w:left="720"/>
        <w:rPr>
          <w:lang w:val="en-US"/>
        </w:rPr>
      </w:pPr>
    </w:p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 xml:space="preserve">Nevertheless, the full citation of the original publication is mandatory. Please follow the following example: "Figure as originally published in Weiss SA and Faber DS (2010) Field effects in the CNS play functional roles Front. Neural Circuits 4:15. </w:t>
      </w:r>
      <w:proofErr w:type="spellStart"/>
      <w:r w:rsidRPr="00E04BAE">
        <w:rPr>
          <w:lang w:val="en-US"/>
        </w:rPr>
        <w:t>doi</w:t>
      </w:r>
      <w:proofErr w:type="spellEnd"/>
      <w:r w:rsidRPr="00E04BAE">
        <w:rPr>
          <w:lang w:val="en-US"/>
        </w:rPr>
        <w:t>: 10.3389/fncir.2010.00015".</w:t>
      </w:r>
    </w:p>
    <w:p w:rsidR="00BE0694" w:rsidRPr="00E04BAE" w:rsidRDefault="00BE0694" w:rsidP="00BE0694">
      <w:pPr>
        <w:ind w:left="720"/>
        <w:rPr>
          <w:lang w:val="en-US"/>
        </w:rPr>
      </w:pPr>
    </w:p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>Please do not hesitate to contact me should you have any further questions.</w:t>
      </w:r>
    </w:p>
    <w:p w:rsidR="00BE0694" w:rsidRPr="00E04BAE" w:rsidRDefault="00BE0694" w:rsidP="00BE0694">
      <w:pPr>
        <w:ind w:left="720"/>
        <w:rPr>
          <w:lang w:val="en-US"/>
        </w:rPr>
      </w:pPr>
    </w:p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>Kind Regards</w:t>
      </w:r>
    </w:p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>Robin Driscoll, PhD</w:t>
      </w:r>
    </w:p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>Journal Operations Assistant</w:t>
      </w:r>
    </w:p>
    <w:p w:rsidR="00BE0694" w:rsidRPr="00E04BAE" w:rsidRDefault="00BE0694" w:rsidP="00BE0694">
      <w:pPr>
        <w:ind w:left="720"/>
        <w:rPr>
          <w:lang w:val="en-US"/>
        </w:rPr>
      </w:pPr>
    </w:p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>Frontiers | Human Neuroscience Editorial Office</w:t>
      </w:r>
    </w:p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>Journal Manager: Lucia Brandi, PhD</w:t>
      </w:r>
    </w:p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>EPFL Innovation Park - Building I</w:t>
      </w:r>
    </w:p>
    <w:p w:rsidR="00BE0694" w:rsidRPr="00E04BAE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>1015 Lausanne, Switzerland | T +41(0)21 510 17 11</w:t>
      </w:r>
    </w:p>
    <w:p w:rsidR="00BE0694" w:rsidRPr="00F44706" w:rsidRDefault="00BE0694" w:rsidP="00BE0694">
      <w:pPr>
        <w:ind w:left="720"/>
        <w:rPr>
          <w:lang w:val="en-US"/>
        </w:rPr>
      </w:pPr>
      <w:r w:rsidRPr="00E04BAE">
        <w:rPr>
          <w:lang w:val="en-US"/>
        </w:rPr>
        <w:t>www.frontiersin.org | twitter.com/</w:t>
      </w:r>
      <w:proofErr w:type="spellStart"/>
      <w:r w:rsidRPr="00E04BAE">
        <w:rPr>
          <w:lang w:val="en-US"/>
        </w:rPr>
        <w:t>FrontiersIn</w:t>
      </w:r>
      <w:proofErr w:type="spellEnd"/>
    </w:p>
    <w:p w:rsidR="00BE0694" w:rsidRDefault="00BE0694"/>
    <w:sectPr w:rsidR="00BE0694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94"/>
    <w:rsid w:val="0001576D"/>
    <w:rsid w:val="00035558"/>
    <w:rsid w:val="00042AF2"/>
    <w:rsid w:val="000961FB"/>
    <w:rsid w:val="000A55AB"/>
    <w:rsid w:val="000A79D3"/>
    <w:rsid w:val="000B24BF"/>
    <w:rsid w:val="000D21A3"/>
    <w:rsid w:val="000D3F77"/>
    <w:rsid w:val="000E4608"/>
    <w:rsid w:val="000F134D"/>
    <w:rsid w:val="0013239A"/>
    <w:rsid w:val="00132D09"/>
    <w:rsid w:val="00141801"/>
    <w:rsid w:val="00173A82"/>
    <w:rsid w:val="00181FEB"/>
    <w:rsid w:val="001A4267"/>
    <w:rsid w:val="001B250F"/>
    <w:rsid w:val="001E7A67"/>
    <w:rsid w:val="001E7AA4"/>
    <w:rsid w:val="00212E09"/>
    <w:rsid w:val="002263A8"/>
    <w:rsid w:val="00227312"/>
    <w:rsid w:val="00263869"/>
    <w:rsid w:val="00290607"/>
    <w:rsid w:val="002F375C"/>
    <w:rsid w:val="00320687"/>
    <w:rsid w:val="00337A6E"/>
    <w:rsid w:val="00357134"/>
    <w:rsid w:val="00392345"/>
    <w:rsid w:val="003A4725"/>
    <w:rsid w:val="003B74B1"/>
    <w:rsid w:val="003E6039"/>
    <w:rsid w:val="00463B33"/>
    <w:rsid w:val="004B06FB"/>
    <w:rsid w:val="004B2B0D"/>
    <w:rsid w:val="004B71B9"/>
    <w:rsid w:val="004C29FE"/>
    <w:rsid w:val="00577361"/>
    <w:rsid w:val="00580940"/>
    <w:rsid w:val="005B64FE"/>
    <w:rsid w:val="005C7C7D"/>
    <w:rsid w:val="005E7EC5"/>
    <w:rsid w:val="005F069D"/>
    <w:rsid w:val="006040AB"/>
    <w:rsid w:val="00617486"/>
    <w:rsid w:val="00642C1C"/>
    <w:rsid w:val="00645574"/>
    <w:rsid w:val="00673D93"/>
    <w:rsid w:val="006E5A60"/>
    <w:rsid w:val="00701DAC"/>
    <w:rsid w:val="00717FEB"/>
    <w:rsid w:val="00726355"/>
    <w:rsid w:val="00732824"/>
    <w:rsid w:val="0074043E"/>
    <w:rsid w:val="00744C45"/>
    <w:rsid w:val="00754084"/>
    <w:rsid w:val="00770158"/>
    <w:rsid w:val="00795858"/>
    <w:rsid w:val="007B5BC8"/>
    <w:rsid w:val="007B625D"/>
    <w:rsid w:val="007D5754"/>
    <w:rsid w:val="00804B85"/>
    <w:rsid w:val="00806D09"/>
    <w:rsid w:val="00816341"/>
    <w:rsid w:val="00856E40"/>
    <w:rsid w:val="00872D5F"/>
    <w:rsid w:val="008A039F"/>
    <w:rsid w:val="008E2D7D"/>
    <w:rsid w:val="008E2E4F"/>
    <w:rsid w:val="0090265D"/>
    <w:rsid w:val="009132F5"/>
    <w:rsid w:val="00922D20"/>
    <w:rsid w:val="009B666E"/>
    <w:rsid w:val="009C376E"/>
    <w:rsid w:val="009C7A5A"/>
    <w:rsid w:val="009F3AB2"/>
    <w:rsid w:val="00A22CEB"/>
    <w:rsid w:val="00A63A3B"/>
    <w:rsid w:val="00A93131"/>
    <w:rsid w:val="00A945DA"/>
    <w:rsid w:val="00A9519D"/>
    <w:rsid w:val="00AA0C7C"/>
    <w:rsid w:val="00AB5C01"/>
    <w:rsid w:val="00AD2E5C"/>
    <w:rsid w:val="00AD53E8"/>
    <w:rsid w:val="00AD5D04"/>
    <w:rsid w:val="00B36D0F"/>
    <w:rsid w:val="00B465E8"/>
    <w:rsid w:val="00B4725B"/>
    <w:rsid w:val="00B650A7"/>
    <w:rsid w:val="00B76FD6"/>
    <w:rsid w:val="00B90639"/>
    <w:rsid w:val="00BC76B4"/>
    <w:rsid w:val="00BE0694"/>
    <w:rsid w:val="00C05B39"/>
    <w:rsid w:val="00C34952"/>
    <w:rsid w:val="00C7005F"/>
    <w:rsid w:val="00C86CAB"/>
    <w:rsid w:val="00CA4631"/>
    <w:rsid w:val="00D01FAD"/>
    <w:rsid w:val="00D14089"/>
    <w:rsid w:val="00D81BA4"/>
    <w:rsid w:val="00D94CBE"/>
    <w:rsid w:val="00DB23FB"/>
    <w:rsid w:val="00E23E62"/>
    <w:rsid w:val="00E275E6"/>
    <w:rsid w:val="00E30892"/>
    <w:rsid w:val="00E65B84"/>
    <w:rsid w:val="00E71179"/>
    <w:rsid w:val="00EB7C9E"/>
    <w:rsid w:val="00EE33F3"/>
    <w:rsid w:val="00F43C09"/>
    <w:rsid w:val="00F90097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DD577-834E-4DED-9AB7-7D1DFCC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158"/>
    <w:pPr>
      <w:spacing w:line="288" w:lineRule="auto"/>
    </w:pPr>
    <w:rPr>
      <w:rFonts w:cstheme="minorBidi"/>
      <w:szCs w:val="22"/>
      <w:lang w:val="nl-NL"/>
    </w:rPr>
  </w:style>
  <w:style w:type="paragraph" w:styleId="Kop1">
    <w:name w:val="heading 1"/>
    <w:basedOn w:val="Standaard"/>
    <w:next w:val="Standaard"/>
    <w:link w:val="Kop1Char"/>
    <w:autoRedefine/>
    <w:qFormat/>
    <w:rsid w:val="00DB23FB"/>
    <w:pPr>
      <w:keepNext/>
      <w:spacing w:before="240" w:after="60"/>
      <w:jc w:val="center"/>
      <w:outlineLvl w:val="0"/>
    </w:pPr>
    <w:rPr>
      <w:rFonts w:eastAsiaTheme="majorEastAsia" w:cstheme="majorBidi"/>
      <w:bCs/>
      <w:color w:val="1F497D" w:themeColor="text2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DB23FB"/>
    <w:pPr>
      <w:keepNext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qFormat/>
    <w:rsid w:val="00717FEB"/>
    <w:pPr>
      <w:keepNext/>
      <w:spacing w:before="200"/>
      <w:outlineLvl w:val="2"/>
    </w:pPr>
    <w:rPr>
      <w:rFonts w:eastAsiaTheme="majorEastAsia" w:cstheme="majorBidi"/>
      <w:bCs/>
      <w:color w:val="365F91" w:themeColor="accent1" w:themeShade="BF"/>
    </w:rPr>
  </w:style>
  <w:style w:type="paragraph" w:styleId="Kop4">
    <w:name w:val="heading 4"/>
    <w:basedOn w:val="Standaard"/>
    <w:next w:val="Standaard"/>
    <w:link w:val="Kop4Char"/>
    <w:autoRedefine/>
    <w:qFormat/>
    <w:rsid w:val="00DB23FB"/>
    <w:pPr>
      <w:keepNext/>
      <w:spacing w:before="20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DB23FB"/>
    <w:pPr>
      <w:keepNext/>
      <w:outlineLvl w:val="4"/>
    </w:pPr>
    <w:rPr>
      <w:rFonts w:eastAsiaTheme="majorEastAsia" w:cstheme="majorBidi"/>
      <w:i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B23FB"/>
    <w:rPr>
      <w:rFonts w:ascii="Garamond" w:eastAsiaTheme="majorEastAsia" w:hAnsi="Garamond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17FEB"/>
    <w:rPr>
      <w:rFonts w:eastAsiaTheme="majorEastAsia" w:cstheme="majorBidi"/>
      <w:bCs/>
      <w:color w:val="365F91" w:themeColor="accent1" w:themeShade="BF"/>
    </w:rPr>
  </w:style>
  <w:style w:type="character" w:customStyle="1" w:styleId="Kop1Char">
    <w:name w:val="Kop 1 Char"/>
    <w:basedOn w:val="Standaardalinea-lettertype"/>
    <w:link w:val="Kop1"/>
    <w:rsid w:val="00DB23FB"/>
    <w:rPr>
      <w:rFonts w:ascii="Garamond" w:eastAsiaTheme="majorEastAsia" w:hAnsi="Garamond" w:cstheme="majorBidi"/>
      <w:bCs/>
      <w:color w:val="1F497D" w:themeColor="text2"/>
      <w:kern w:val="32"/>
      <w:sz w:val="28"/>
      <w:szCs w:val="32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B23FB"/>
    <w:rPr>
      <w:rFonts w:ascii="Garamond" w:eastAsiaTheme="majorEastAsia" w:hAnsi="Garamond" w:cstheme="majorBidi"/>
      <w:i/>
      <w:color w:val="4F81BD" w:themeColor="accent1"/>
      <w:sz w:val="24"/>
      <w:szCs w:val="24"/>
      <w:lang w:val="nl-NL" w:eastAsia="nl-NL"/>
    </w:rPr>
  </w:style>
  <w:style w:type="character" w:customStyle="1" w:styleId="BallontekstTeken">
    <w:name w:val="Ballontekst Teken"/>
    <w:basedOn w:val="Standaardalinea-lettertype"/>
    <w:uiPriority w:val="99"/>
    <w:semiHidden/>
    <w:rsid w:val="00DB23FB"/>
    <w:rPr>
      <w:rFonts w:ascii="Lucida Grande" w:hAnsi="Lucida Grande"/>
      <w:sz w:val="18"/>
      <w:szCs w:val="18"/>
    </w:rPr>
  </w:style>
  <w:style w:type="paragraph" w:customStyle="1" w:styleId="SannekeVoetnoten">
    <w:name w:val="Sanneke Voetnoten"/>
    <w:basedOn w:val="Standaard"/>
    <w:autoRedefine/>
    <w:rsid w:val="00DB23FB"/>
    <w:rPr>
      <w:sz w:val="22"/>
    </w:rPr>
  </w:style>
  <w:style w:type="paragraph" w:customStyle="1" w:styleId="EndNoteBibliographyTitle">
    <w:name w:val="EndNote Bibliography Title"/>
    <w:basedOn w:val="Standaard"/>
    <w:link w:val="EndNoteBibliographyTitleChar"/>
    <w:rsid w:val="00DB23FB"/>
    <w:pPr>
      <w:jc w:val="center"/>
    </w:pPr>
    <w:rPr>
      <w:rFonts w:eastAsia="Times New Roman"/>
      <w:bCs/>
      <w:noProof/>
      <w:lang w:eastAsia="nl-NL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DB23FB"/>
    <w:rPr>
      <w:rFonts w:ascii="Garamond" w:eastAsia="Times New Roman" w:hAnsi="Garamond" w:cs="Times New Roman"/>
      <w:noProof/>
      <w:sz w:val="24"/>
      <w:szCs w:val="24"/>
      <w:lang w:val="nl-NL" w:eastAsia="nl-NL"/>
    </w:rPr>
  </w:style>
  <w:style w:type="paragraph" w:customStyle="1" w:styleId="EndNoteBibliography">
    <w:name w:val="EndNote Bibliography"/>
    <w:basedOn w:val="Standaard"/>
    <w:link w:val="EndNoteBibliographyChar"/>
    <w:rsid w:val="00DB23FB"/>
    <w:rPr>
      <w:rFonts w:eastAsia="Times New Roman"/>
      <w:bCs/>
      <w:noProof/>
      <w:lang w:eastAsia="nl-NL"/>
    </w:rPr>
  </w:style>
  <w:style w:type="character" w:customStyle="1" w:styleId="EndNoteBibliographyChar">
    <w:name w:val="EndNote Bibliography Char"/>
    <w:basedOn w:val="Standaardalinea-lettertype"/>
    <w:link w:val="EndNoteBibliography"/>
    <w:rsid w:val="00DB23FB"/>
    <w:rPr>
      <w:rFonts w:ascii="Garamond" w:eastAsia="Times New Roman" w:hAnsi="Garamond" w:cs="Times New Roman"/>
      <w:noProof/>
      <w:sz w:val="24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B23FB"/>
    <w:rPr>
      <w:rFonts w:ascii="Garamond" w:eastAsiaTheme="majorEastAsia" w:hAnsi="Garamond" w:cstheme="majorBidi"/>
      <w:bCs/>
      <w:iCs/>
      <w:color w:val="4F81BD" w:themeColor="accent1"/>
      <w:sz w:val="24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DB23FB"/>
    <w:rPr>
      <w:rFonts w:eastAsia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B23FB"/>
    <w:rPr>
      <w:rFonts w:ascii="Garamond" w:eastAsia="Times New Roman" w:hAnsi="Garamond" w:cs="Times New Roman"/>
      <w:sz w:val="20"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rsid w:val="00DB23FB"/>
    <w:rPr>
      <w:rFonts w:eastAsia="Times New Roman"/>
    </w:rPr>
  </w:style>
  <w:style w:type="character" w:customStyle="1" w:styleId="TekstopmerkingChar">
    <w:name w:val="Tekst opmerking Char"/>
    <w:basedOn w:val="Standaardalinea-lettertype"/>
    <w:link w:val="Tekstopmerking"/>
    <w:rsid w:val="00DB23FB"/>
    <w:rPr>
      <w:rFonts w:ascii="Garamond" w:eastAsia="Times New Roman" w:hAnsi="Garamond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DB23F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VoettekstChar">
    <w:name w:val="Voettekst Char"/>
    <w:basedOn w:val="Standaardalinea-lettertype"/>
    <w:link w:val="Voettekst"/>
    <w:rsid w:val="00DB23FB"/>
    <w:rPr>
      <w:rFonts w:ascii="Garamond" w:eastAsia="Times New Roman" w:hAnsi="Garamond" w:cs="Times New Roman"/>
      <w:sz w:val="24"/>
      <w:szCs w:val="24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DB23FB"/>
    <w:rPr>
      <w:vertAlign w:val="superscript"/>
    </w:rPr>
  </w:style>
  <w:style w:type="character" w:styleId="Verwijzingopmerking">
    <w:name w:val="annotation reference"/>
    <w:basedOn w:val="Standaardalinea-lettertype"/>
    <w:rsid w:val="00DB23FB"/>
    <w:rPr>
      <w:sz w:val="18"/>
      <w:szCs w:val="18"/>
    </w:rPr>
  </w:style>
  <w:style w:type="character" w:styleId="Paginanummer">
    <w:name w:val="page number"/>
    <w:basedOn w:val="Standaardalinea-lettertype"/>
    <w:rsid w:val="00DB23FB"/>
  </w:style>
  <w:style w:type="paragraph" w:styleId="Onderwerpvanopmerking">
    <w:name w:val="annotation subject"/>
    <w:basedOn w:val="Tekstopmerking"/>
    <w:next w:val="Tekstopmerking"/>
    <w:link w:val="OnderwerpvanopmerkingChar"/>
    <w:rsid w:val="00DB23F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DB23FB"/>
    <w:rPr>
      <w:rFonts w:ascii="Garamond" w:eastAsia="Times New Roman" w:hAnsi="Garamond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DB23FB"/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B23FB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SannekeChar">
    <w:name w:val="Sanneke Char"/>
    <w:rsid w:val="00DB23FB"/>
    <w:rPr>
      <w:rFonts w:eastAsia="Arial Unicode MS" w:cs="Arial Unicode MS"/>
      <w:bCs/>
      <w:kern w:val="24"/>
      <w:lang w:eastAsia="hi-IN" w:bidi="hi-IN"/>
    </w:rPr>
  </w:style>
  <w:style w:type="paragraph" w:customStyle="1" w:styleId="voetnoot">
    <w:name w:val="voetnoot"/>
    <w:basedOn w:val="Voetnoottekst"/>
    <w:link w:val="voetnootChar"/>
    <w:autoRedefine/>
    <w:qFormat/>
    <w:rsid w:val="009132F5"/>
    <w:rPr>
      <w:rFonts w:eastAsiaTheme="minorHAnsi"/>
      <w:sz w:val="22"/>
      <w:szCs w:val="24"/>
      <w:lang w:eastAsia="de-DE"/>
    </w:rPr>
  </w:style>
  <w:style w:type="character" w:customStyle="1" w:styleId="voetnootChar">
    <w:name w:val="voetnoot Char"/>
    <w:basedOn w:val="Standaardalinea-lettertype"/>
    <w:link w:val="voetnoot"/>
    <w:rsid w:val="009132F5"/>
    <w:rPr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Sanneke de Haan</dc:creator>
  <cp:lastModifiedBy>Sanneke de Haan</cp:lastModifiedBy>
  <cp:revision>2</cp:revision>
  <dcterms:created xsi:type="dcterms:W3CDTF">2015-07-28T19:26:00Z</dcterms:created>
  <dcterms:modified xsi:type="dcterms:W3CDTF">2015-07-28T19:26:00Z</dcterms:modified>
</cp:coreProperties>
</file>