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1" w:rsidRDefault="00080B79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MS: </w:t>
      </w:r>
      <w:r w:rsidRPr="00080B7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proofErr w:type="spellStart"/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vitro</w:t>
      </w:r>
      <w:proofErr w:type="spellEnd"/>
      <w:r w:rsidRPr="00080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protective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effect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antioxidant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mechanism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resveratrol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oxidative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stress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generation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induced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Dapsone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hydroxylamine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human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blood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b/>
          <w:bCs/>
          <w:sz w:val="28"/>
          <w:szCs w:val="28"/>
        </w:rPr>
        <w:t>cells</w:t>
      </w:r>
      <w:proofErr w:type="spellEnd"/>
      <w:r w:rsidRPr="00080B7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Rosyana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V. Albuquerque, Nívea Silva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Malcher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, Lílian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Lund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Amado, Michael D. Coleman, Danielle Cardoso dos Santos, </w:t>
      </w:r>
      <w:proofErr w:type="spellStart"/>
      <w:r w:rsidRPr="00080B79">
        <w:rPr>
          <w:rFonts w:ascii="Times New Roman" w:hAnsi="Times New Roman" w:cs="Times New Roman"/>
          <w:i/>
          <w:iCs/>
          <w:sz w:val="28"/>
          <w:szCs w:val="28"/>
        </w:rPr>
        <w:t>Rosivaldo</w:t>
      </w:r>
      <w:proofErr w:type="spellEnd"/>
      <w:r w:rsidRPr="00080B79">
        <w:rPr>
          <w:rFonts w:ascii="Times New Roman" w:hAnsi="Times New Roman" w:cs="Times New Roman"/>
          <w:i/>
          <w:iCs/>
          <w:sz w:val="28"/>
          <w:szCs w:val="28"/>
        </w:rPr>
        <w:t xml:space="preserve"> dos Santos Borges, Sebastião Aldo da Silva Valente, Vera da Costa Valente, Marta Chagas Monteiro</w:t>
      </w:r>
    </w:p>
    <w:p w:rsidR="00A239D1" w:rsidRDefault="00A239D1" w:rsidP="00080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A26C4" w:rsidRDefault="00AA26C4" w:rsidP="00285C7D"/>
    <w:tbl>
      <w:tblPr>
        <w:tblW w:w="1394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0"/>
        <w:gridCol w:w="975"/>
        <w:gridCol w:w="975"/>
        <w:gridCol w:w="975"/>
        <w:gridCol w:w="975"/>
        <w:gridCol w:w="975"/>
        <w:gridCol w:w="975"/>
        <w:gridCol w:w="975"/>
        <w:gridCol w:w="960"/>
        <w:gridCol w:w="960"/>
        <w:gridCol w:w="960"/>
        <w:gridCol w:w="960"/>
        <w:gridCol w:w="960"/>
      </w:tblGrid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261909" w:rsidP="0026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19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</w:t>
            </w:r>
            <w:r w:rsidR="00CC1DA0" w:rsidRPr="002619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7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Table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 w:rsidR="00CC1DA0" w:rsidRPr="002619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A </w:t>
            </w:r>
            <w:r w:rsidR="00CC1DA0"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- CAT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METHANOL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0.474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0.44</w:t>
            </w:r>
            <w:r w:rsidR="00AA6A7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</w:t>
            </w:r>
            <w:r w:rsidR="00AA6A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DDS 2,5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0.153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0.346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0.153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0.26</w:t>
            </w:r>
            <w:r w:rsidR="00AA6A7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AA6A74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0.052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RSV 100 +DDS 2,5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0.273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0.197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0.288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0.275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0.184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0.238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0.013</w:t>
            </w:r>
            <w:r w:rsidR="00AA6A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RSV 1000 +DDS 2,5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0.294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0.276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0.222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0.019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261909" w:rsidP="00261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19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</w:t>
            </w:r>
            <w:r w:rsidR="00CC1DA0" w:rsidRPr="002619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7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Table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r w:rsidR="00CC1DA0" w:rsidRPr="00261909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</w:t>
            </w:r>
            <w:r w:rsidR="00CC1DA0"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SOD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METHANOL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201.36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194.18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193.64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196.4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194.19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193.64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192.691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</w:t>
            </w:r>
            <w:r w:rsidR="00AA6A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TBHP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159.4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159.4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156.64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158.3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186.46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170.1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186.45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168.74</w:t>
            </w:r>
            <w:r w:rsidR="00AA6A7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4.39</w:t>
            </w:r>
            <w:r w:rsidR="00AA6A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DDS 2,5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188.67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192.53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196.39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199.71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202.47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203.57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197.9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196.624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1.64</w:t>
            </w:r>
            <w:r w:rsidR="00AA6A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RSV 100 +DDS 2,5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199.1572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200.2615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192.5315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199.1572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200.8136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203.5743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199.7093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202.193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199.416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1.051</w:t>
            </w:r>
          </w:p>
        </w:tc>
      </w:tr>
      <w:tr w:rsidR="00CC1DA0" w:rsidRPr="00CC1DA0" w:rsidTr="000678F4"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RSV 1000 +DDS 2,5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198.0529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197.5008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197.5008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198.0529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198.6051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194.7401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195.8444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198.99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194.98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CC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DA0">
              <w:rPr>
                <w:rFonts w:ascii="Calibri" w:eastAsia="Times New Roman" w:hAnsi="Calibri" w:cs="Times New Roman"/>
                <w:color w:val="000000"/>
                <w:lang w:eastAsia="pt-BR"/>
              </w:rPr>
              <w:t>197.14</w:t>
            </w:r>
            <w:r w:rsidR="00AA6A7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1DA0" w:rsidRPr="00CC1DA0" w:rsidRDefault="00CC1DA0" w:rsidP="00AA6A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C1D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0.52</w:t>
            </w:r>
            <w:r w:rsidR="00AA6A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</w:tr>
    </w:tbl>
    <w:p w:rsidR="00CC1DA0" w:rsidRDefault="00CC1DA0" w:rsidP="00285C7D"/>
    <w:p w:rsidR="00261909" w:rsidRPr="00D9029F" w:rsidRDefault="00261909" w:rsidP="0026190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S7 Table</w:t>
      </w:r>
      <w:r w:rsidRPr="00D9029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Data </w:t>
      </w:r>
      <w:r w:rsidRPr="00D9029F">
        <w:rPr>
          <w:rFonts w:ascii="Times New Roman" w:hAnsi="Times New Roman"/>
          <w:b/>
          <w:sz w:val="24"/>
          <w:szCs w:val="24"/>
          <w:lang w:val="en-US"/>
        </w:rPr>
        <w:t xml:space="preserve">of CAT and SOD activity. </w:t>
      </w:r>
      <w:r w:rsidRPr="00D9029F">
        <w:rPr>
          <w:rFonts w:ascii="Times New Roman" w:hAnsi="Times New Roman"/>
          <w:sz w:val="24"/>
          <w:szCs w:val="24"/>
          <w:lang w:val="en-US"/>
        </w:rPr>
        <w:t xml:space="preserve"> Erythrocytes were pretreated with resveratrol (RSV, 100 µM and 1000 µM) for 1 h at 37 °C and incubated for 30 min with DDS-NHOH (2.5 µg/ml) or T-BHP (200 µM). </w:t>
      </w:r>
    </w:p>
    <w:p w:rsidR="00B27176" w:rsidRPr="00D9029F" w:rsidRDefault="00B27176" w:rsidP="00B2717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9029F">
        <w:rPr>
          <w:rFonts w:ascii="Times New Roman" w:hAnsi="Times New Roman"/>
          <w:sz w:val="24"/>
          <w:szCs w:val="24"/>
          <w:lang w:val="en-US"/>
        </w:rPr>
        <w:t>.</w:t>
      </w:r>
    </w:p>
    <w:p w:rsidR="00B27176" w:rsidRPr="00B27176" w:rsidRDefault="00B27176" w:rsidP="00285C7D">
      <w:pPr>
        <w:rPr>
          <w:lang w:val="en-US"/>
        </w:rPr>
      </w:pPr>
    </w:p>
    <w:sectPr w:rsidR="00B27176" w:rsidRPr="00B27176" w:rsidSect="005D65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D6587"/>
    <w:rsid w:val="00000F92"/>
    <w:rsid w:val="00012C4E"/>
    <w:rsid w:val="0003589C"/>
    <w:rsid w:val="00037D25"/>
    <w:rsid w:val="000678F4"/>
    <w:rsid w:val="00080B79"/>
    <w:rsid w:val="00081B20"/>
    <w:rsid w:val="000C02FE"/>
    <w:rsid w:val="00261909"/>
    <w:rsid w:val="0027345F"/>
    <w:rsid w:val="00285C7D"/>
    <w:rsid w:val="00287D04"/>
    <w:rsid w:val="002A3CE8"/>
    <w:rsid w:val="002A4FD4"/>
    <w:rsid w:val="002D56B6"/>
    <w:rsid w:val="0032658D"/>
    <w:rsid w:val="003F150B"/>
    <w:rsid w:val="00403B0F"/>
    <w:rsid w:val="004363A7"/>
    <w:rsid w:val="00460584"/>
    <w:rsid w:val="00477C11"/>
    <w:rsid w:val="005569AF"/>
    <w:rsid w:val="005B353A"/>
    <w:rsid w:val="005B7C19"/>
    <w:rsid w:val="005D6587"/>
    <w:rsid w:val="00601142"/>
    <w:rsid w:val="006934F0"/>
    <w:rsid w:val="00734443"/>
    <w:rsid w:val="007A55D3"/>
    <w:rsid w:val="007C3C68"/>
    <w:rsid w:val="007F3CA9"/>
    <w:rsid w:val="0098100C"/>
    <w:rsid w:val="009A2751"/>
    <w:rsid w:val="009D6A98"/>
    <w:rsid w:val="00A239D1"/>
    <w:rsid w:val="00A759BD"/>
    <w:rsid w:val="00AA26C4"/>
    <w:rsid w:val="00AA6A74"/>
    <w:rsid w:val="00AC5B57"/>
    <w:rsid w:val="00AF0122"/>
    <w:rsid w:val="00B009BE"/>
    <w:rsid w:val="00B27176"/>
    <w:rsid w:val="00B306D1"/>
    <w:rsid w:val="00B84F14"/>
    <w:rsid w:val="00B9677D"/>
    <w:rsid w:val="00C02E50"/>
    <w:rsid w:val="00C32FD1"/>
    <w:rsid w:val="00C70E10"/>
    <w:rsid w:val="00CA249F"/>
    <w:rsid w:val="00CC1DA0"/>
    <w:rsid w:val="00CE6832"/>
    <w:rsid w:val="00DD753F"/>
    <w:rsid w:val="00E23D10"/>
    <w:rsid w:val="00E750DA"/>
    <w:rsid w:val="00F05FDE"/>
    <w:rsid w:val="00F06D0B"/>
    <w:rsid w:val="00F23438"/>
    <w:rsid w:val="00F322F2"/>
    <w:rsid w:val="00FC3214"/>
    <w:rsid w:val="00FC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2015-06-19T20:08:00Z</dcterms:created>
  <dcterms:modified xsi:type="dcterms:W3CDTF">2015-06-19T20:10:00Z</dcterms:modified>
</cp:coreProperties>
</file>