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AC" w:rsidRDefault="00D56AAC" w:rsidP="00D56A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56AAC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E10B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 w:rsidRPr="00D56A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D56A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proportion of each </w:t>
      </w:r>
      <w:proofErr w:type="spellStart"/>
      <w:r w:rsidRPr="00D56AAC">
        <w:rPr>
          <w:rFonts w:ascii="Times New Roman" w:hAnsi="Times New Roman" w:cs="Times New Roman"/>
          <w:b/>
          <w:sz w:val="24"/>
          <w:szCs w:val="24"/>
          <w:lang w:val="en-US"/>
        </w:rPr>
        <w:t>cuticular</w:t>
      </w:r>
      <w:proofErr w:type="spellEnd"/>
      <w:r w:rsidRPr="00D56A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hydrocarbon in control and </w:t>
      </w:r>
      <w:proofErr w:type="spellStart"/>
      <w:r w:rsidRPr="00D56AAC">
        <w:rPr>
          <w:rFonts w:ascii="Times New Roman" w:hAnsi="Times New Roman" w:cs="Times New Roman"/>
          <w:b/>
          <w:sz w:val="24"/>
          <w:szCs w:val="24"/>
          <w:lang w:val="en-US"/>
        </w:rPr>
        <w:t>pyriproxyfen</w:t>
      </w:r>
      <w:proofErr w:type="spellEnd"/>
      <w:r w:rsidRPr="00D56AAC">
        <w:rPr>
          <w:rFonts w:ascii="Times New Roman" w:hAnsi="Times New Roman" w:cs="Times New Roman"/>
          <w:b/>
          <w:sz w:val="24"/>
          <w:szCs w:val="24"/>
          <w:lang w:val="en-US"/>
        </w:rPr>
        <w:t>-treated bees.</w:t>
      </w:r>
      <w:proofErr w:type="gramEnd"/>
      <w:r w:rsidRPr="00D56A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6AAC">
        <w:rPr>
          <w:rFonts w:ascii="Times New Roman" w:hAnsi="Times New Roman" w:cs="Times New Roman"/>
          <w:sz w:val="24"/>
          <w:szCs w:val="24"/>
          <w:lang w:val="en-US"/>
        </w:rPr>
        <w:t>Changes induce</w:t>
      </w:r>
      <w:r w:rsidR="00B00C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6AAC">
        <w:rPr>
          <w:rFonts w:ascii="Times New Roman" w:hAnsi="Times New Roman" w:cs="Times New Roman"/>
          <w:sz w:val="24"/>
          <w:szCs w:val="24"/>
          <w:lang w:val="en-US"/>
        </w:rPr>
        <w:t xml:space="preserve"> by the treatments were determined with </w:t>
      </w:r>
      <w:proofErr w:type="spellStart"/>
      <w:r w:rsidRPr="00D56AAC">
        <w:rPr>
          <w:rFonts w:ascii="Times New Roman" w:hAnsi="Times New Roman" w:cs="Times New Roman"/>
          <w:sz w:val="24"/>
          <w:szCs w:val="24"/>
          <w:lang w:val="en-US"/>
        </w:rPr>
        <w:t>Kruskal</w:t>
      </w:r>
      <w:proofErr w:type="spellEnd"/>
      <w:r w:rsidRPr="00D56AAC">
        <w:rPr>
          <w:rFonts w:ascii="Times New Roman" w:hAnsi="Times New Roman" w:cs="Times New Roman"/>
          <w:sz w:val="24"/>
          <w:szCs w:val="24"/>
          <w:lang w:val="en-US"/>
        </w:rPr>
        <w:t>-Wallis tests.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1406"/>
        <w:gridCol w:w="1348"/>
        <w:gridCol w:w="1357"/>
        <w:gridCol w:w="1418"/>
        <w:gridCol w:w="965"/>
      </w:tblGrid>
      <w:tr w:rsidR="00D0136E" w:rsidRPr="00FE5E8D" w:rsidTr="00B407C4">
        <w:trPr>
          <w:trHeight w:hRule="exact" w:val="51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D56AAC" w:rsidRPr="00FE5E8D" w:rsidRDefault="00D56AAC" w:rsidP="00B40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Control</w:t>
            </w:r>
          </w:p>
          <w:p w:rsidR="00D56AAC" w:rsidRPr="00FE5E8D" w:rsidRDefault="00D56AAC" w:rsidP="00B40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water</w:t>
            </w:r>
          </w:p>
        </w:tc>
        <w:tc>
          <w:tcPr>
            <w:tcW w:w="1348" w:type="dxa"/>
            <w:shd w:val="clear" w:color="auto" w:fill="auto"/>
            <w:hideMark/>
          </w:tcPr>
          <w:p w:rsidR="00D56AAC" w:rsidRPr="00FE5E8D" w:rsidRDefault="00D56AAC" w:rsidP="00B407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Control acetone</w:t>
            </w:r>
          </w:p>
        </w:tc>
        <w:tc>
          <w:tcPr>
            <w:tcW w:w="1357" w:type="dxa"/>
            <w:shd w:val="clear" w:color="auto" w:fill="auto"/>
            <w:hideMark/>
          </w:tcPr>
          <w:p w:rsidR="00D56AAC" w:rsidRPr="00FE5E8D" w:rsidRDefault="00D56AAC" w:rsidP="00B40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Pyriproxyfen</w:t>
            </w:r>
            <w:proofErr w:type="spellEnd"/>
          </w:p>
          <w:p w:rsidR="00D56AAC" w:rsidRPr="00FE5E8D" w:rsidRDefault="00D56AAC" w:rsidP="00B40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 ng</w:t>
            </w:r>
          </w:p>
          <w:p w:rsidR="00D56AAC" w:rsidRPr="00FE5E8D" w:rsidRDefault="00D56AAC" w:rsidP="00B40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56AAC" w:rsidRPr="00FE5E8D" w:rsidRDefault="00D56AAC" w:rsidP="00B407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Pyriproxyfen</w:t>
            </w:r>
            <w:proofErr w:type="spellEnd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57 ng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B407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Heneicosane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0.89+0.11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0.96+0.09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1.19+0.08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1.24+0.11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Tricosane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5.35+0.58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5.04+0.36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7.32+0.89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6.03+0.38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Pentacosane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7.24+0.60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7.40+0.48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9.63+0.81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9.41+0.53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Heptacosane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17.3+1.07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18.8+1.02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21.9+1.11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24.9+1.09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0.001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Nonacosane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14.7+0.68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15.9+0.56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13.1+0.54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13.3+0.57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&lt;0.01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Triacontane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0.43+0.02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0.46+0.03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0.39+0.02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0.41+0.02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Hentriacontane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9.95+0.54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10.1+0.57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9.07+0.57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9.01+0.70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Dotriacontane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2.46+0.35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2.78+0.50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2.87+0.49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2.90+0.52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Tritriacontane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1.39+0.11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1.40+0.12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1.39+0.11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1.30+0.15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Tricosene</w:t>
            </w:r>
            <w:proofErr w:type="spellEnd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Isomère</w:t>
            </w:r>
            <w:proofErr w:type="spellEnd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4.68+0.87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5.35+0.97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2.52+0.36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0.98+0.24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0.001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Tricosene</w:t>
            </w:r>
            <w:proofErr w:type="spellEnd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Isomère</w:t>
            </w:r>
            <w:proofErr w:type="spellEnd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0.58+0.11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0.56+0.04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0.60+0.05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0.61+0.06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Pentacosene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0.83+0.13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0.70+0.04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0.71+0.04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0.80+0.08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Heptacosene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0.54+0.06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0.53+0.03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0.54+0.02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0.74+0.10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Hentriacontene</w:t>
            </w:r>
            <w:proofErr w:type="spellEnd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Isomère</w:t>
            </w:r>
            <w:proofErr w:type="spellEnd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7.20+0.53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6.82+0.47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5.18+0.24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4.59+0.28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0.001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Hentriacontene</w:t>
            </w:r>
            <w:proofErr w:type="spellEnd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isomère</w:t>
            </w:r>
            <w:proofErr w:type="spellEnd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5.24+0.34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4.73+0.21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4.11+0.18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3.70+0.22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0.001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Tritriacontene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12.5+1.00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10.0+0.59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11.4+0.62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10.7+0.72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Tritriacont-diène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3.41+0.36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2.91+0.31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2.14+0.11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2.20+0.14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11,13-Méthylheptacosane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2.00+0.32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2.19+0.25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2.49+0.33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2.85+0.17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&lt;0.01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11, 13,15-Méthylnonacosane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1.65+0.33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1.57+0.15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1.84+0.22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2.33+0.12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0.001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11, 13,15-Méthylhentriacontane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0.82+0.17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0.75+0.07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0.90+0.10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1.16+0.07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0.001</w:t>
            </w:r>
          </w:p>
        </w:tc>
      </w:tr>
      <w:tr w:rsidR="00FE5E8D" w:rsidRPr="00FE5E8D" w:rsidTr="00B407C4">
        <w:trPr>
          <w:trHeight w:hRule="exact" w:val="340"/>
          <w:jc w:val="center"/>
        </w:trPr>
        <w:tc>
          <w:tcPr>
            <w:tcW w:w="3094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11,13,15,17 -</w:t>
            </w:r>
            <w:proofErr w:type="spellStart"/>
            <w:r w:rsidRPr="00FE5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Méthyltritriacontane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0.66+0.11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0.63+0.12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0.54+0.08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0.51+0.07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D56AAC" w:rsidRPr="00FE5E8D" w:rsidRDefault="00D56AAC" w:rsidP="00D5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</w:tr>
    </w:tbl>
    <w:p w:rsidR="000A631F" w:rsidRDefault="000A631F" w:rsidP="00D56AAC"/>
    <w:sectPr w:rsidR="000A631F" w:rsidSect="00D56A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AC"/>
    <w:rsid w:val="000A631F"/>
    <w:rsid w:val="00750FD5"/>
    <w:rsid w:val="009F1A10"/>
    <w:rsid w:val="00B00C8D"/>
    <w:rsid w:val="00B407C4"/>
    <w:rsid w:val="00D0136E"/>
    <w:rsid w:val="00D50E0C"/>
    <w:rsid w:val="00D56AAC"/>
    <w:rsid w:val="00E10BAC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D56AA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56A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D56AAC"/>
    <w:rPr>
      <w:rFonts w:ascii="Times New Roman" w:eastAsia="Calibri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D56AA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56A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D56AAC"/>
    <w:rPr>
      <w:rFonts w:ascii="Times New Roman" w:eastAsia="Calibri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Fourrier</dc:creator>
  <cp:lastModifiedBy>Julie Fourrier</cp:lastModifiedBy>
  <cp:revision>3</cp:revision>
  <dcterms:created xsi:type="dcterms:W3CDTF">2015-05-31T16:43:00Z</dcterms:created>
  <dcterms:modified xsi:type="dcterms:W3CDTF">2015-05-31T16:43:00Z</dcterms:modified>
</cp:coreProperties>
</file>