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76" w:rsidRPr="00945844" w:rsidRDefault="009C7376" w:rsidP="009C737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S3 </w:t>
      </w:r>
      <w:r w:rsidRPr="00945844">
        <w:rPr>
          <w:rFonts w:ascii="Times New Roman" w:hAnsi="Times New Roman"/>
          <w:b/>
          <w:bCs/>
          <w:sz w:val="24"/>
          <w:szCs w:val="24"/>
        </w:rPr>
        <w:t>Table.</w:t>
      </w:r>
      <w:proofErr w:type="gramEnd"/>
      <w:r w:rsidRPr="009458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5844">
        <w:rPr>
          <w:rFonts w:ascii="Times New Roman" w:hAnsi="Times New Roman"/>
          <w:sz w:val="24"/>
          <w:szCs w:val="24"/>
        </w:rPr>
        <w:t xml:space="preserve">Inhibitory effect of </w:t>
      </w:r>
      <w:r w:rsidRPr="00945844">
        <w:rPr>
          <w:rFonts w:ascii="Times New Roman" w:hAnsi="Times New Roman"/>
          <w:i/>
          <w:iCs/>
          <w:sz w:val="24"/>
          <w:szCs w:val="24"/>
          <w:lang w:val="el-GR"/>
        </w:rPr>
        <w:t>β</w:t>
      </w:r>
      <w:r w:rsidRPr="00945844">
        <w:rPr>
          <w:rFonts w:ascii="Times New Roman" w:hAnsi="Times New Roman"/>
          <w:i/>
          <w:iCs/>
          <w:sz w:val="24"/>
          <w:szCs w:val="24"/>
        </w:rPr>
        <w:t xml:space="preserve"> -</w:t>
      </w:r>
      <w:proofErr w:type="spellStart"/>
      <w:r w:rsidRPr="00945844">
        <w:rPr>
          <w:rFonts w:ascii="Times New Roman" w:hAnsi="Times New Roman"/>
          <w:sz w:val="24"/>
          <w:szCs w:val="24"/>
        </w:rPr>
        <w:t>lactam</w:t>
      </w:r>
      <w:proofErr w:type="spellEnd"/>
      <w:r w:rsidRPr="00945844">
        <w:rPr>
          <w:rFonts w:ascii="Times New Roman" w:hAnsi="Times New Roman"/>
          <w:sz w:val="24"/>
          <w:szCs w:val="24"/>
        </w:rPr>
        <w:t xml:space="preserve"> on direct </w:t>
      </w:r>
      <w:proofErr w:type="spellStart"/>
      <w:r w:rsidRPr="00945844">
        <w:rPr>
          <w:rFonts w:ascii="Times New Roman" w:hAnsi="Times New Roman"/>
          <w:sz w:val="24"/>
          <w:szCs w:val="24"/>
        </w:rPr>
        <w:t>mutagenicity</w:t>
      </w:r>
      <w:proofErr w:type="spellEnd"/>
      <w:r w:rsidRPr="00945844">
        <w:rPr>
          <w:rFonts w:ascii="Times New Roman" w:hAnsi="Times New Roman"/>
          <w:sz w:val="24"/>
          <w:szCs w:val="24"/>
        </w:rPr>
        <w:t xml:space="preserve"> in </w:t>
      </w:r>
      <w:r w:rsidRPr="00945844">
        <w:rPr>
          <w:rFonts w:ascii="Times New Roman" w:hAnsi="Times New Roman"/>
          <w:i/>
          <w:iCs/>
          <w:sz w:val="24"/>
          <w:szCs w:val="24"/>
        </w:rPr>
        <w:t xml:space="preserve">S. </w:t>
      </w:r>
      <w:proofErr w:type="spellStart"/>
      <w:r w:rsidRPr="00945844">
        <w:rPr>
          <w:rFonts w:ascii="Times New Roman" w:hAnsi="Times New Roman"/>
          <w:i/>
          <w:iCs/>
          <w:sz w:val="24"/>
          <w:szCs w:val="24"/>
        </w:rPr>
        <w:t>typhimurium</w:t>
      </w:r>
      <w:proofErr w:type="spellEnd"/>
      <w:r w:rsidRPr="0094584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45844">
        <w:rPr>
          <w:rFonts w:ascii="Times New Roman" w:hAnsi="Times New Roman"/>
          <w:sz w:val="24"/>
          <w:szCs w:val="24"/>
        </w:rPr>
        <w:t>TA 98 cells and TA 100 cells without metabolic activation system</w:t>
      </w:r>
    </w:p>
    <w:tbl>
      <w:tblPr>
        <w:tblW w:w="8778" w:type="dxa"/>
        <w:tblCellMar>
          <w:left w:w="0" w:type="dxa"/>
          <w:right w:w="0" w:type="dxa"/>
        </w:tblCellMar>
        <w:tblLook w:val="04A0"/>
      </w:tblPr>
      <w:tblGrid>
        <w:gridCol w:w="726"/>
        <w:gridCol w:w="222"/>
        <w:gridCol w:w="1635"/>
        <w:gridCol w:w="294"/>
        <w:gridCol w:w="2388"/>
        <w:gridCol w:w="1966"/>
        <w:gridCol w:w="1547"/>
      </w:tblGrid>
      <w:tr w:rsidR="009C7376" w:rsidRPr="00945844" w:rsidTr="00273615">
        <w:trPr>
          <w:trHeight w:val="107"/>
        </w:trPr>
        <w:tc>
          <w:tcPr>
            <w:tcW w:w="98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S. No</w:t>
            </w:r>
          </w:p>
        </w:tc>
        <w:tc>
          <w:tcPr>
            <w:tcW w:w="166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Test agents</w:t>
            </w:r>
          </w:p>
        </w:tc>
        <w:tc>
          <w:tcPr>
            <w:tcW w:w="2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Concentration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45844">
              <w:rPr>
                <w:rFonts w:ascii="Times New Roman" w:hAnsi="Times New Roman"/>
                <w:sz w:val="24"/>
                <w:szCs w:val="24"/>
              </w:rPr>
              <w:t>µg/ml)</w:t>
            </w:r>
          </w:p>
        </w:tc>
        <w:tc>
          <w:tcPr>
            <w:tcW w:w="36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 xml:space="preserve">Number of </w:t>
            </w:r>
            <w:proofErr w:type="spellStart"/>
            <w:r w:rsidRPr="00945844">
              <w:rPr>
                <w:rFonts w:ascii="Times New Roman" w:hAnsi="Times New Roman"/>
                <w:sz w:val="24"/>
                <w:szCs w:val="24"/>
              </w:rPr>
              <w:t>revertants</w:t>
            </w:r>
            <w:proofErr w:type="spellEnd"/>
            <w:r w:rsidRPr="00945844">
              <w:rPr>
                <w:rFonts w:ascii="Times New Roman" w:hAnsi="Times New Roman"/>
                <w:sz w:val="24"/>
                <w:szCs w:val="24"/>
              </w:rPr>
              <w:t xml:space="preserve"> (Mean ±SD)</w:t>
            </w:r>
          </w:p>
        </w:tc>
      </w:tr>
      <w:tr w:rsidR="009C7376" w:rsidRPr="00945844" w:rsidTr="00273615">
        <w:trPr>
          <w:trHeight w:val="40"/>
        </w:trPr>
        <w:tc>
          <w:tcPr>
            <w:tcW w:w="983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TA 98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TA 100</w:t>
            </w:r>
          </w:p>
        </w:tc>
      </w:tr>
      <w:tr w:rsidR="009C7376" w:rsidRPr="00945844" w:rsidTr="00273615">
        <w:trPr>
          <w:trHeight w:val="67"/>
        </w:trPr>
        <w:tc>
          <w:tcPr>
            <w:tcW w:w="98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Untreated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488± 18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348±37</w:t>
            </w:r>
          </w:p>
        </w:tc>
      </w:tr>
      <w:tr w:rsidR="009C7376" w:rsidRPr="00945844" w:rsidTr="00273615">
        <w:trPr>
          <w:trHeight w:val="5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441± 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330±17</w:t>
            </w:r>
          </w:p>
        </w:tc>
      </w:tr>
      <w:tr w:rsidR="009C7376" w:rsidRPr="00945844" w:rsidTr="00273615">
        <w:trPr>
          <w:trHeight w:val="5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413±19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342±24</w:t>
            </w:r>
          </w:p>
        </w:tc>
      </w:tr>
      <w:tr w:rsidR="009C7376" w:rsidRPr="00945844" w:rsidTr="00273615">
        <w:trPr>
          <w:trHeight w:val="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844">
              <w:rPr>
                <w:rFonts w:ascii="Times New Roman" w:hAnsi="Times New Roman"/>
                <w:sz w:val="24"/>
                <w:szCs w:val="24"/>
              </w:rPr>
              <w:t>Ampicillin</w:t>
            </w:r>
            <w:proofErr w:type="spellEnd"/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407±43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336±32</w:t>
            </w:r>
          </w:p>
        </w:tc>
      </w:tr>
      <w:tr w:rsidR="009C7376" w:rsidRPr="00945844" w:rsidTr="00273615">
        <w:trPr>
          <w:trHeight w:val="40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 xml:space="preserve">Sodium </w:t>
            </w:r>
            <w:proofErr w:type="spellStart"/>
            <w:r w:rsidRPr="00945844">
              <w:rPr>
                <w:rFonts w:ascii="Times New Roman" w:hAnsi="Times New Roman"/>
                <w:sz w:val="24"/>
                <w:szCs w:val="24"/>
              </w:rPr>
              <w:t>Azide</w:t>
            </w:r>
            <w:proofErr w:type="spellEnd"/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1403±67</w:t>
            </w:r>
          </w:p>
        </w:tc>
      </w:tr>
      <w:tr w:rsidR="009C7376" w:rsidRPr="00945844" w:rsidTr="00273615">
        <w:trPr>
          <w:trHeight w:val="47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844">
              <w:rPr>
                <w:rFonts w:ascii="Times New Roman" w:hAnsi="Times New Roman"/>
                <w:sz w:val="24"/>
                <w:szCs w:val="24"/>
              </w:rPr>
              <w:t>Mitomycin</w:t>
            </w:r>
            <w:proofErr w:type="spellEnd"/>
            <w:r w:rsidRPr="00945844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1573±102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44" w:type="dxa"/>
              <w:bottom w:w="72" w:type="dxa"/>
              <w:right w:w="144" w:type="dxa"/>
            </w:tcMar>
            <w:hideMark/>
          </w:tcPr>
          <w:p w:rsidR="009C7376" w:rsidRPr="00945844" w:rsidRDefault="009C7376" w:rsidP="002736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44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</w:tbl>
    <w:p w:rsidR="009C7376" w:rsidRPr="00945844" w:rsidRDefault="009C7376" w:rsidP="009C7376">
      <w:pPr>
        <w:rPr>
          <w:rFonts w:ascii="Times New Roman" w:hAnsi="Times New Roman"/>
          <w:sz w:val="24"/>
          <w:szCs w:val="24"/>
        </w:rPr>
      </w:pPr>
      <w:r w:rsidRPr="00945844">
        <w:rPr>
          <w:rFonts w:ascii="Times New Roman" w:hAnsi="Times New Roman"/>
          <w:sz w:val="24"/>
          <w:szCs w:val="24"/>
          <w:vertAlign w:val="superscript"/>
        </w:rPr>
        <w:t>---</w:t>
      </w:r>
      <w:r w:rsidRPr="00945844">
        <w:rPr>
          <w:rFonts w:ascii="Times New Roman" w:hAnsi="Times New Roman"/>
          <w:sz w:val="24"/>
          <w:szCs w:val="24"/>
        </w:rPr>
        <w:t xml:space="preserve"> indicates no </w:t>
      </w:r>
      <w:proofErr w:type="spellStart"/>
      <w:r w:rsidRPr="00945844">
        <w:rPr>
          <w:rFonts w:ascii="Times New Roman" w:hAnsi="Times New Roman"/>
          <w:sz w:val="24"/>
          <w:szCs w:val="24"/>
        </w:rPr>
        <w:t>revertant</w:t>
      </w:r>
      <w:proofErr w:type="spellEnd"/>
      <w:r w:rsidRPr="00945844">
        <w:rPr>
          <w:rFonts w:ascii="Times New Roman" w:hAnsi="Times New Roman"/>
          <w:sz w:val="24"/>
          <w:szCs w:val="24"/>
        </w:rPr>
        <w:t xml:space="preserve"> colony formation.</w:t>
      </w:r>
    </w:p>
    <w:p w:rsidR="00D1752C" w:rsidRDefault="00D1752C"/>
    <w:sectPr w:rsidR="00D1752C" w:rsidSect="00D1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376"/>
    <w:rsid w:val="0011136E"/>
    <w:rsid w:val="00674F90"/>
    <w:rsid w:val="00817DEC"/>
    <w:rsid w:val="009C7376"/>
    <w:rsid w:val="00A13773"/>
    <w:rsid w:val="00D1752C"/>
    <w:rsid w:val="00ED6C98"/>
    <w:rsid w:val="00F0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7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2015-06-16T05:14:00Z</dcterms:created>
  <dcterms:modified xsi:type="dcterms:W3CDTF">2015-06-16T05:15:00Z</dcterms:modified>
</cp:coreProperties>
</file>