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A" w:rsidRPr="00FD49A6" w:rsidRDefault="003E1D5A" w:rsidP="003E1D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49A6">
        <w:rPr>
          <w:rFonts w:ascii="Times New Roman" w:hAnsi="Times New Roman" w:cs="Times New Roman"/>
          <w:b/>
          <w:sz w:val="24"/>
          <w:szCs w:val="24"/>
        </w:rPr>
        <w:t>S5 Table</w:t>
      </w:r>
      <w:bookmarkStart w:id="0" w:name="_Toc380482669"/>
      <w:r w:rsidRPr="00FD49A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D49A6">
        <w:rPr>
          <w:rFonts w:ascii="Times New Roman" w:eastAsia="Calibri" w:hAnsi="Times New Roman" w:cs="Times New Roman"/>
          <w:b/>
          <w:sz w:val="24"/>
          <w:szCs w:val="24"/>
        </w:rPr>
        <w:t xml:space="preserve"> Bivariate </w:t>
      </w:r>
      <w:r w:rsidRPr="00FD49A6">
        <w:rPr>
          <w:rFonts w:ascii="Times New Roman" w:hAnsi="Times New Roman" w:cs="Times New Roman"/>
          <w:b/>
          <w:sz w:val="24"/>
          <w:szCs w:val="24"/>
        </w:rPr>
        <w:t xml:space="preserve">analysis of risk factors associated with wheezing through 6 years 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1"/>
        <w:gridCol w:w="1257"/>
        <w:gridCol w:w="1258"/>
        <w:gridCol w:w="1258"/>
        <w:gridCol w:w="1260"/>
        <w:gridCol w:w="1258"/>
        <w:gridCol w:w="1258"/>
        <w:gridCol w:w="1258"/>
        <w:gridCol w:w="1260"/>
      </w:tblGrid>
      <w:tr w:rsidR="00FD49A6" w:rsidRPr="00FD49A6" w:rsidTr="0023378B">
        <w:trPr>
          <w:cantSplit/>
          <w:trHeight w:val="839"/>
        </w:trPr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D5A" w:rsidRPr="00FD49A6" w:rsidRDefault="003E1D5A" w:rsidP="00102B90">
            <w:pPr>
              <w:spacing w:after="0" w:line="36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D5A" w:rsidRPr="00FD49A6" w:rsidRDefault="001436B3" w:rsidP="001436B3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Simple</w:t>
            </w:r>
            <w:r w:rsidR="003E1D5A" w:rsidRPr="00FD49A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FD49A6">
              <w:rPr>
                <w:rFonts w:ascii="Times New Roman" w:hAnsi="Times New Roman" w:cs="Times New Roman"/>
                <w:b/>
                <w:szCs w:val="20"/>
              </w:rPr>
              <w:t>W</w:t>
            </w:r>
            <w:r w:rsidR="003E1D5A" w:rsidRPr="00FD49A6">
              <w:rPr>
                <w:rFonts w:ascii="Times New Roman" w:hAnsi="Times New Roman" w:cs="Times New Roman"/>
                <w:b/>
                <w:szCs w:val="20"/>
              </w:rPr>
              <w:t>heezing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D5A" w:rsidRPr="00FD49A6" w:rsidRDefault="001436B3" w:rsidP="001436B3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Recurrent W</w:t>
            </w:r>
            <w:r w:rsidR="003E1D5A" w:rsidRPr="00FD49A6">
              <w:rPr>
                <w:rFonts w:ascii="Times New Roman" w:hAnsi="Times New Roman" w:cs="Times New Roman"/>
                <w:b/>
                <w:szCs w:val="20"/>
              </w:rPr>
              <w:t>heezing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D5A" w:rsidRPr="00FD49A6" w:rsidRDefault="001436B3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Severe Wheezing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D5A" w:rsidRPr="00FD49A6" w:rsidRDefault="001436B3" w:rsidP="00102B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Total Wheezing</w:t>
            </w:r>
          </w:p>
        </w:tc>
      </w:tr>
      <w:tr w:rsidR="00FD49A6" w:rsidRPr="00FD49A6" w:rsidTr="0023378B">
        <w:trPr>
          <w:cantSplit/>
          <w:trHeight w:val="839"/>
        </w:trPr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C53CBD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OR (95%CI)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b/>
                <w:i/>
                <w:szCs w:val="20"/>
              </w:rPr>
              <w:t>p</w:t>
            </w:r>
            <w:r w:rsidRPr="00FD49A6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*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OR (95%CI)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b/>
                <w:i/>
                <w:szCs w:val="20"/>
              </w:rPr>
              <w:t>p</w:t>
            </w:r>
            <w:r w:rsidRPr="00FD49A6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*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OR (95%CI)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i/>
                <w:szCs w:val="20"/>
              </w:rPr>
              <w:t>p</w:t>
            </w:r>
            <w:r w:rsidRPr="00FD49A6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*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OR (95%CI)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i/>
                <w:szCs w:val="20"/>
              </w:rPr>
              <w:t>p</w:t>
            </w:r>
            <w:r w:rsidRPr="00FD49A6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*</w:t>
            </w:r>
          </w:p>
        </w:tc>
      </w:tr>
      <w:tr w:rsidR="00FD49A6" w:rsidRPr="00FD49A6" w:rsidTr="0023378B">
        <w:trPr>
          <w:cantSplit/>
          <w:trHeight w:val="839"/>
        </w:trPr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Group (Case/Control)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C53CBD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2.10</w:t>
            </w:r>
          </w:p>
          <w:p w:rsidR="0023378B" w:rsidRPr="00FD49A6" w:rsidRDefault="0023378B" w:rsidP="00C53CBD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(1.37-3.23)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436B3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5298" w:rsidRPr="00FD49A6" w:rsidRDefault="00235298" w:rsidP="00235298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4.87</w:t>
            </w:r>
          </w:p>
          <w:p w:rsidR="0023378B" w:rsidRPr="00FD49A6" w:rsidRDefault="00235298" w:rsidP="00235298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(3.14-7.54)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5298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&lt;0.001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A6" w:rsidRPr="00FD49A6" w:rsidRDefault="00A76FA6" w:rsidP="00A76FA6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4.51</w:t>
            </w:r>
          </w:p>
          <w:p w:rsidR="0023378B" w:rsidRPr="00FD49A6" w:rsidRDefault="00A76FA6" w:rsidP="00A76FA6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(2.93-6.93)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&lt;0.001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5B1" w:rsidRPr="00FD49A6" w:rsidRDefault="000625B1" w:rsidP="000625B1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3.98</w:t>
            </w:r>
          </w:p>
          <w:p w:rsidR="0023378B" w:rsidRPr="00FD49A6" w:rsidRDefault="000625B1" w:rsidP="000625B1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(2.36-6.70)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&lt;0.001</w:t>
            </w:r>
          </w:p>
        </w:tc>
      </w:tr>
      <w:tr w:rsidR="00FD49A6" w:rsidRPr="00FD49A6" w:rsidTr="0023378B">
        <w:trPr>
          <w:cantSplit/>
          <w:trHeight w:val="839"/>
        </w:trPr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Sex (Male/Female)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C53CBD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1.26</w:t>
            </w:r>
          </w:p>
          <w:p w:rsidR="0023378B" w:rsidRPr="00FD49A6" w:rsidRDefault="0023378B" w:rsidP="00C53CBD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(0.88-1.80)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436B3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bookmarkStart w:id="1" w:name="_GoBack"/>
            <w:bookmarkEnd w:id="1"/>
            <w:r w:rsidRPr="00FD49A6">
              <w:rPr>
                <w:rFonts w:ascii="Times New Roman" w:hAnsi="Times New Roman" w:cs="Times New Roman"/>
                <w:szCs w:val="20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5298" w:rsidRPr="00FD49A6" w:rsidRDefault="00235298" w:rsidP="00235298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1.00</w:t>
            </w:r>
          </w:p>
          <w:p w:rsidR="0023378B" w:rsidRPr="00FD49A6" w:rsidRDefault="00235298" w:rsidP="00235298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(0.70-1.45)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5298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A6" w:rsidRPr="00FD49A6" w:rsidRDefault="00A76FA6" w:rsidP="00A76FA6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1.01</w:t>
            </w:r>
          </w:p>
          <w:p w:rsidR="0023378B" w:rsidRPr="00FD49A6" w:rsidRDefault="00A76FA6" w:rsidP="00A76FA6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(0.69-1.46)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5B1" w:rsidRPr="00FD49A6" w:rsidRDefault="000625B1" w:rsidP="000625B1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1.42</w:t>
            </w:r>
          </w:p>
          <w:p w:rsidR="0023378B" w:rsidRPr="00FD49A6" w:rsidRDefault="000625B1" w:rsidP="000625B1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(0.98-2.07)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0.041</w:t>
            </w:r>
          </w:p>
        </w:tc>
      </w:tr>
      <w:tr w:rsidR="00FD49A6" w:rsidRPr="00FD49A6" w:rsidTr="0023378B">
        <w:trPr>
          <w:cantSplit/>
          <w:trHeight w:val="839"/>
        </w:trPr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Gestational Age (</w:t>
            </w:r>
            <w:r w:rsidRPr="00FD49A6">
              <w:rPr>
                <w:rFonts w:ascii="Times New Roman" w:hAnsi="Times New Roman" w:cs="Times New Roman"/>
                <w:b/>
                <w:szCs w:val="20"/>
              </w:rPr>
              <w:t>32-33 weeks/34-35 weeks)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C53CBD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1.22</w:t>
            </w:r>
          </w:p>
          <w:p w:rsidR="0023378B" w:rsidRPr="00FD49A6" w:rsidRDefault="0023378B" w:rsidP="00C53CBD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(0.85-1.78)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436B3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5298" w:rsidRPr="00FD49A6" w:rsidRDefault="00235298" w:rsidP="00235298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1.12</w:t>
            </w:r>
          </w:p>
          <w:p w:rsidR="0023378B" w:rsidRPr="00FD49A6" w:rsidRDefault="00235298" w:rsidP="00235298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(0.77-1.63)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5298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A6" w:rsidRPr="00FD49A6" w:rsidRDefault="00A76FA6" w:rsidP="00A76FA6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1.06</w:t>
            </w:r>
          </w:p>
          <w:p w:rsidR="0023378B" w:rsidRPr="00FD49A6" w:rsidRDefault="00A76FA6" w:rsidP="00A76FA6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(0.72-1.56)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5B1" w:rsidRPr="00FD49A6" w:rsidRDefault="000625B1" w:rsidP="000625B1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1.40</w:t>
            </w:r>
          </w:p>
          <w:p w:rsidR="0023378B" w:rsidRPr="00FD49A6" w:rsidRDefault="000625B1" w:rsidP="000625B1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(0.96-2.05)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0.050</w:t>
            </w:r>
          </w:p>
        </w:tc>
      </w:tr>
      <w:tr w:rsidR="00FD49A6" w:rsidRPr="00FD49A6" w:rsidTr="0023378B">
        <w:trPr>
          <w:cantSplit/>
          <w:trHeight w:val="839"/>
        </w:trPr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Birth (Single/Multiple)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A81F24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1.00</w:t>
            </w:r>
          </w:p>
          <w:p w:rsidR="0023378B" w:rsidRPr="00FD49A6" w:rsidRDefault="0023378B" w:rsidP="00A81F24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(0.70-1.42)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5298" w:rsidRPr="00FD49A6" w:rsidRDefault="00235298" w:rsidP="00235298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0.85</w:t>
            </w:r>
          </w:p>
          <w:p w:rsidR="0023378B" w:rsidRPr="00FD49A6" w:rsidRDefault="00235298" w:rsidP="00235298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(0.59-1.22)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A6" w:rsidRPr="00FD49A6" w:rsidRDefault="00A76FA6" w:rsidP="00A76FA6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0.93</w:t>
            </w:r>
          </w:p>
          <w:p w:rsidR="0023378B" w:rsidRPr="00FD49A6" w:rsidRDefault="00A76FA6" w:rsidP="00A76FA6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(0.64-1.35)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5B1" w:rsidRPr="00FD49A6" w:rsidRDefault="000625B1" w:rsidP="000625B1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0.97</w:t>
            </w:r>
          </w:p>
          <w:p w:rsidR="0023378B" w:rsidRPr="00FD49A6" w:rsidRDefault="000625B1" w:rsidP="000625B1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(0.67-1.40)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</w:tr>
      <w:tr w:rsidR="00FD49A6" w:rsidRPr="00FD49A6" w:rsidTr="0023378B">
        <w:trPr>
          <w:cantSplit/>
          <w:trHeight w:val="839"/>
        </w:trPr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Birth weight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A81F24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A81F24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0.191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916BA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916BA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0.003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0.006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</w:tr>
      <w:tr w:rsidR="00FD49A6" w:rsidRPr="00FD49A6" w:rsidTr="0023378B">
        <w:trPr>
          <w:cantSplit/>
          <w:trHeight w:val="839"/>
        </w:trPr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ind w:left="29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Breast feeding (Yes/No)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0B64F5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0.70</w:t>
            </w:r>
          </w:p>
          <w:p w:rsidR="0023378B" w:rsidRPr="00FD49A6" w:rsidRDefault="0023378B" w:rsidP="000B64F5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(0.49-1.00)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0.030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AB" w:rsidRPr="00FD49A6" w:rsidRDefault="00916BAB" w:rsidP="00916BAB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0.92</w:t>
            </w:r>
          </w:p>
          <w:p w:rsidR="0023378B" w:rsidRPr="00FD49A6" w:rsidRDefault="00916BAB" w:rsidP="00916BA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0.64-1.32)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FA6" w:rsidRPr="00FD49A6" w:rsidRDefault="00A76FA6" w:rsidP="00A76FA6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0.83</w:t>
            </w:r>
          </w:p>
          <w:p w:rsidR="0023378B" w:rsidRPr="00FD49A6" w:rsidRDefault="00A76FA6" w:rsidP="00A76FA6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(0.57-1.20)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B1" w:rsidRPr="00FD49A6" w:rsidRDefault="000625B1" w:rsidP="000625B1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0.77</w:t>
            </w:r>
          </w:p>
          <w:p w:rsidR="0023378B" w:rsidRPr="00FD49A6" w:rsidRDefault="000625B1" w:rsidP="000625B1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(0.53-1.12)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</w:tr>
    </w:tbl>
    <w:p w:rsidR="0023378B" w:rsidRPr="00FD49A6" w:rsidRDefault="0023378B">
      <w:r w:rsidRPr="00FD49A6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1"/>
        <w:gridCol w:w="6"/>
        <w:gridCol w:w="1257"/>
        <w:gridCol w:w="1258"/>
        <w:gridCol w:w="1260"/>
        <w:gridCol w:w="1258"/>
        <w:gridCol w:w="1258"/>
        <w:gridCol w:w="1260"/>
        <w:gridCol w:w="1258"/>
        <w:gridCol w:w="1252"/>
      </w:tblGrid>
      <w:tr w:rsidR="00FD49A6" w:rsidRPr="00FD49A6" w:rsidTr="000C398D">
        <w:trPr>
          <w:cantSplit/>
          <w:trHeight w:val="839"/>
        </w:trPr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E438C0">
            <w:pPr>
              <w:spacing w:before="20" w:after="0" w:line="360" w:lineRule="auto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lastRenderedPageBreak/>
              <w:t xml:space="preserve">Number of residents at home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0B64F5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0B64F5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NS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916BA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916BA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</w:rPr>
              <w:t>NS</w:t>
            </w:r>
          </w:p>
        </w:tc>
      </w:tr>
      <w:tr w:rsidR="00FD49A6" w:rsidRPr="00FD49A6" w:rsidTr="000C398D">
        <w:trPr>
          <w:cantSplit/>
          <w:trHeight w:val="839"/>
        </w:trPr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Smoking at home (Yes/No)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E438C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1.47</w:t>
            </w:r>
          </w:p>
          <w:p w:rsidR="0023378B" w:rsidRPr="00FD49A6" w:rsidRDefault="0023378B" w:rsidP="00E438C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(1.03-2.11)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0.022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AB" w:rsidRPr="00FD49A6" w:rsidRDefault="00916BAB" w:rsidP="00916BAB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1.32</w:t>
            </w:r>
          </w:p>
          <w:p w:rsidR="0023378B" w:rsidRPr="00FD49A6" w:rsidRDefault="00916BAB" w:rsidP="00916BA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(0.92-1.90)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0.079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FA6" w:rsidRPr="00FD49A6" w:rsidRDefault="00A76FA6" w:rsidP="00A76FA6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1.28</w:t>
            </w:r>
          </w:p>
          <w:p w:rsidR="0023378B" w:rsidRPr="00FD49A6" w:rsidRDefault="00A76FA6" w:rsidP="00A76FA6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(0.88-1.86)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B1" w:rsidRPr="00FD49A6" w:rsidRDefault="000625B1" w:rsidP="000625B1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1.60</w:t>
            </w:r>
          </w:p>
          <w:p w:rsidR="0023378B" w:rsidRPr="00FD49A6" w:rsidRDefault="000625B1" w:rsidP="000625B1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(1.10-2.33)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0.009</w:t>
            </w:r>
          </w:p>
        </w:tc>
      </w:tr>
      <w:tr w:rsidR="00FD49A6" w:rsidRPr="00FD49A6" w:rsidTr="000C398D">
        <w:trPr>
          <w:cantSplit/>
          <w:trHeight w:val="839"/>
        </w:trPr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ind w:left="29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Animals in the home (Yes/No)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23378B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1.15</w:t>
            </w:r>
          </w:p>
          <w:p w:rsidR="0023378B" w:rsidRPr="00FD49A6" w:rsidRDefault="0023378B" w:rsidP="0023378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(0.75-1.77)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NS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AB" w:rsidRPr="00FD49A6" w:rsidRDefault="00916BAB" w:rsidP="00916BAB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0.99</w:t>
            </w:r>
          </w:p>
          <w:p w:rsidR="0023378B" w:rsidRPr="00FD49A6" w:rsidRDefault="00916BAB" w:rsidP="00916BA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(0.64-1.54)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FA6" w:rsidRPr="00FD49A6" w:rsidRDefault="00A76FA6" w:rsidP="00A76FA6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1.17</w:t>
            </w:r>
          </w:p>
          <w:p w:rsidR="0023378B" w:rsidRPr="00FD49A6" w:rsidRDefault="00A76FA6" w:rsidP="00A76FA6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(0.75-1.82)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B1" w:rsidRPr="00FD49A6" w:rsidRDefault="000625B1" w:rsidP="000625B1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1.18</w:t>
            </w:r>
          </w:p>
          <w:p w:rsidR="0023378B" w:rsidRPr="00FD49A6" w:rsidRDefault="000625B1" w:rsidP="000625B1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(0.75-1.85)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</w:tr>
      <w:tr w:rsidR="00FD49A6" w:rsidRPr="00FD49A6" w:rsidTr="000C398D">
        <w:trPr>
          <w:cantSplit/>
          <w:trHeight w:val="273"/>
        </w:trPr>
        <w:tc>
          <w:tcPr>
            <w:tcW w:w="14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ind w:left="29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zCs w:val="20"/>
              </w:rPr>
              <w:t>Carpets in the home (Yes/No)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23378B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1.60</w:t>
            </w:r>
          </w:p>
          <w:p w:rsidR="0023378B" w:rsidRPr="00FD49A6" w:rsidRDefault="0023378B" w:rsidP="0023378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(1.10-2.32)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0.009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BAB" w:rsidRPr="00FD49A6" w:rsidRDefault="00916BAB" w:rsidP="00916BAB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1.90</w:t>
            </w:r>
          </w:p>
          <w:p w:rsidR="0023378B" w:rsidRPr="00FD49A6" w:rsidRDefault="00916BAB" w:rsidP="00916BA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(1.31-2.76)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0.001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A6" w:rsidRPr="00FD49A6" w:rsidRDefault="00A76FA6" w:rsidP="00A76FA6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1.80</w:t>
            </w:r>
          </w:p>
          <w:p w:rsidR="0023378B" w:rsidRPr="00FD49A6" w:rsidRDefault="00A76FA6" w:rsidP="00A76FA6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(1.23-2.63)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0.002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5B1" w:rsidRPr="00FD49A6" w:rsidRDefault="000625B1" w:rsidP="000625B1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1.89</w:t>
            </w:r>
          </w:p>
          <w:p w:rsidR="0023378B" w:rsidRPr="00FD49A6" w:rsidRDefault="000625B1" w:rsidP="000625B1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(1.27-2.81)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0.001</w:t>
            </w:r>
          </w:p>
        </w:tc>
      </w:tr>
      <w:tr w:rsidR="00FD49A6" w:rsidRPr="00FD49A6" w:rsidTr="000C398D">
        <w:trPr>
          <w:cantSplit/>
          <w:trHeight w:val="273"/>
        </w:trPr>
        <w:tc>
          <w:tcPr>
            <w:tcW w:w="14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Family history of </w:t>
            </w:r>
            <w:proofErr w:type="spellStart"/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atopy</w:t>
            </w:r>
            <w:proofErr w:type="spellEnd"/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in first degree relative† (Yes/No)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23378B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0.94</w:t>
            </w:r>
          </w:p>
          <w:p w:rsidR="0023378B" w:rsidRPr="00FD49A6" w:rsidRDefault="0023378B" w:rsidP="0023378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(0.65-1.34)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NS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BAB" w:rsidRPr="00FD49A6" w:rsidRDefault="00916BAB" w:rsidP="00916BAB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0.89</w:t>
            </w:r>
          </w:p>
          <w:p w:rsidR="0023378B" w:rsidRPr="00FD49A6" w:rsidRDefault="00916BAB" w:rsidP="00916BA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(0.62-1.29)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A6" w:rsidRPr="00FD49A6" w:rsidRDefault="00A76FA6" w:rsidP="00A76FA6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0.95</w:t>
            </w:r>
          </w:p>
          <w:p w:rsidR="0023378B" w:rsidRPr="00FD49A6" w:rsidRDefault="00A76FA6" w:rsidP="00A76FA6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(0.65-1.37)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5B1" w:rsidRPr="00FD49A6" w:rsidRDefault="000625B1" w:rsidP="000625B1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0.91</w:t>
            </w:r>
          </w:p>
          <w:p w:rsidR="0023378B" w:rsidRPr="00FD49A6" w:rsidRDefault="000625B1" w:rsidP="000625B1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(0.63-1.32)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NS</w:t>
            </w:r>
          </w:p>
        </w:tc>
      </w:tr>
      <w:tr w:rsidR="00FD49A6" w:rsidRPr="00FD49A6" w:rsidTr="000C398D">
        <w:trPr>
          <w:cantSplit/>
          <w:trHeight w:val="273"/>
        </w:trPr>
        <w:tc>
          <w:tcPr>
            <w:tcW w:w="1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after="0"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Children with </w:t>
            </w:r>
            <w:proofErr w:type="spellStart"/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>atopy</w:t>
            </w:r>
            <w:proofErr w:type="spellEnd"/>
            <w:r w:rsidRPr="00FD49A6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diagnosed between 0-6 years (Yes/No)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23378B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1.42</w:t>
            </w:r>
          </w:p>
          <w:p w:rsidR="0023378B" w:rsidRPr="00FD49A6" w:rsidRDefault="0023378B" w:rsidP="0023378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(0.99-2.03)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23378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szCs w:val="20"/>
              </w:rPr>
              <w:t>0.035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AB" w:rsidRPr="00FD49A6" w:rsidRDefault="00916BAB" w:rsidP="00916BAB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1.46</w:t>
            </w:r>
          </w:p>
          <w:p w:rsidR="0023378B" w:rsidRPr="00FD49A6" w:rsidRDefault="00916BAB" w:rsidP="00916BAB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(1.01-2.10)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916BAB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0.027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FA6" w:rsidRPr="00FD49A6" w:rsidRDefault="00A76FA6" w:rsidP="00A76FA6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1.74</w:t>
            </w:r>
          </w:p>
          <w:p w:rsidR="0023378B" w:rsidRPr="00FD49A6" w:rsidRDefault="00A76FA6" w:rsidP="00A76FA6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(1.20-2.54)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A76FA6" w:rsidP="00102B90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0.002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B1" w:rsidRPr="00FD49A6" w:rsidRDefault="000625B1" w:rsidP="000625B1">
            <w:pPr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1.58</w:t>
            </w:r>
          </w:p>
          <w:p w:rsidR="0023378B" w:rsidRPr="00FD49A6" w:rsidRDefault="000625B1" w:rsidP="000625B1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(1.08-2.30)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78B" w:rsidRPr="00FD49A6" w:rsidRDefault="000625B1" w:rsidP="00102B90">
            <w:pPr>
              <w:adjustRightIn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49A6">
              <w:rPr>
                <w:rFonts w:ascii="Times New Roman" w:hAnsi="Times New Roman" w:cs="Times New Roman"/>
                <w:lang w:val="es-ES_tradnl"/>
              </w:rPr>
              <w:t>0.011</w:t>
            </w:r>
          </w:p>
        </w:tc>
      </w:tr>
    </w:tbl>
    <w:p w:rsidR="003E1D5A" w:rsidRPr="00FD49A6" w:rsidRDefault="003E1D5A" w:rsidP="00102B9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D49A6">
        <w:rPr>
          <w:rFonts w:ascii="Times New Roman" w:hAnsi="Times New Roman" w:cs="Times New Roman"/>
          <w:sz w:val="20"/>
          <w:szCs w:val="20"/>
        </w:rPr>
        <w:t>CI: confidence interval, OR: odds ratio</w:t>
      </w:r>
    </w:p>
    <w:p w:rsidR="003E1D5A" w:rsidRPr="00FD49A6" w:rsidRDefault="003E1D5A" w:rsidP="00102B9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D49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9A6">
        <w:rPr>
          <w:rFonts w:ascii="Times New Roman" w:hAnsi="Times New Roman" w:cs="Times New Roman"/>
          <w:sz w:val="20"/>
          <w:szCs w:val="20"/>
        </w:rPr>
        <w:t>*χ</w:t>
      </w:r>
      <w:r w:rsidRPr="00FD49A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D49A6">
        <w:rPr>
          <w:rFonts w:ascii="Times New Roman" w:hAnsi="Times New Roman" w:cs="Times New Roman"/>
          <w:sz w:val="20"/>
          <w:szCs w:val="20"/>
        </w:rPr>
        <w:t xml:space="preserve"> test, Fisher's exact test, t-test, Mann-Whitney </w:t>
      </w:r>
      <w:r w:rsidRPr="00FD49A6">
        <w:rPr>
          <w:rFonts w:ascii="Times New Roman" w:hAnsi="Times New Roman" w:cs="Times New Roman"/>
          <w:i/>
          <w:sz w:val="20"/>
          <w:szCs w:val="20"/>
        </w:rPr>
        <w:t xml:space="preserve">U </w:t>
      </w:r>
      <w:r w:rsidRPr="00FD49A6">
        <w:rPr>
          <w:rFonts w:ascii="Times New Roman" w:hAnsi="Times New Roman" w:cs="Times New Roman"/>
          <w:sz w:val="20"/>
          <w:szCs w:val="20"/>
        </w:rPr>
        <w:t>test</w:t>
      </w:r>
    </w:p>
    <w:p w:rsidR="003E1D5A" w:rsidRPr="00FD49A6" w:rsidRDefault="003E1D5A" w:rsidP="00102B90">
      <w:pPr>
        <w:pStyle w:val="Piedetabla"/>
        <w:numPr>
          <w:ilvl w:val="0"/>
          <w:numId w:val="0"/>
        </w:numPr>
        <w:tabs>
          <w:tab w:val="left" w:pos="1134"/>
          <w:tab w:val="num" w:pos="1506"/>
        </w:tabs>
        <w:autoSpaceDE w:val="0"/>
        <w:autoSpaceDN w:val="0"/>
        <w:spacing w:after="0" w:line="480" w:lineRule="auto"/>
        <w:jc w:val="left"/>
        <w:rPr>
          <w:rFonts w:ascii="Times New Roman" w:hAnsi="Times New Roman"/>
          <w:b w:val="0"/>
          <w:sz w:val="20"/>
          <w:szCs w:val="20"/>
          <w:lang w:val="en-GB"/>
        </w:rPr>
      </w:pPr>
      <w:r w:rsidRPr="00FD49A6">
        <w:rPr>
          <w:rFonts w:ascii="Times New Roman" w:hAnsi="Times New Roman"/>
          <w:b w:val="0"/>
          <w:sz w:val="20"/>
          <w:szCs w:val="20"/>
          <w:lang w:val="en-GB"/>
        </w:rPr>
        <w:t>†Mother, father and siblings</w:t>
      </w:r>
    </w:p>
    <w:p w:rsidR="003E1D5A" w:rsidRPr="00FD49A6" w:rsidRDefault="003E1D5A" w:rsidP="00102B90">
      <w:pPr>
        <w:pStyle w:val="Piedetabla"/>
        <w:numPr>
          <w:ilvl w:val="0"/>
          <w:numId w:val="0"/>
        </w:numPr>
        <w:tabs>
          <w:tab w:val="left" w:pos="1134"/>
          <w:tab w:val="num" w:pos="1506"/>
        </w:tabs>
        <w:autoSpaceDE w:val="0"/>
        <w:autoSpaceDN w:val="0"/>
        <w:spacing w:after="0" w:line="480" w:lineRule="auto"/>
        <w:jc w:val="left"/>
        <w:rPr>
          <w:rFonts w:asciiTheme="minorHAnsi" w:eastAsiaTheme="minorHAnsi" w:hAnsiTheme="minorHAnsi" w:cstheme="minorBidi"/>
          <w:b w:val="0"/>
          <w:sz w:val="22"/>
          <w:lang w:val="en-GB"/>
        </w:rPr>
      </w:pPr>
      <w:r w:rsidRPr="00FD49A6">
        <w:rPr>
          <w:rFonts w:ascii="Times New Roman" w:hAnsi="Times New Roman"/>
          <w:b w:val="0"/>
          <w:sz w:val="20"/>
          <w:szCs w:val="20"/>
          <w:lang w:val="en-GB"/>
        </w:rPr>
        <w:t>NS: not significant</w:t>
      </w:r>
    </w:p>
    <w:p w:rsidR="003E1D5A" w:rsidRPr="00FD49A6" w:rsidRDefault="003E1D5A" w:rsidP="003E1D5A">
      <w:pPr>
        <w:rPr>
          <w:rFonts w:ascii="Times New Roman" w:hAnsi="Times New Roman" w:cs="Times New Roman"/>
          <w:b/>
          <w:sz w:val="24"/>
          <w:szCs w:val="24"/>
        </w:rPr>
      </w:pPr>
    </w:p>
    <w:p w:rsidR="008949C8" w:rsidRPr="00FD49A6" w:rsidRDefault="008949C8"/>
    <w:sectPr w:rsidR="008949C8" w:rsidRPr="00FD49A6" w:rsidSect="001436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CC9"/>
    <w:multiLevelType w:val="singleLevel"/>
    <w:tmpl w:val="926A6FA2"/>
    <w:lvl w:ilvl="0">
      <w:start w:val="1"/>
      <w:numFmt w:val="decimal"/>
      <w:pStyle w:val="Piedetabla"/>
      <w:lvlText w:val="Tabla %1."/>
      <w:lvlJc w:val="left"/>
      <w:pPr>
        <w:tabs>
          <w:tab w:val="num" w:pos="150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8D"/>
    <w:rsid w:val="000625B1"/>
    <w:rsid w:val="000A6773"/>
    <w:rsid w:val="000B20D5"/>
    <w:rsid w:val="000B64F5"/>
    <w:rsid w:val="000C398D"/>
    <w:rsid w:val="00102B90"/>
    <w:rsid w:val="0012068D"/>
    <w:rsid w:val="001436B3"/>
    <w:rsid w:val="0023378B"/>
    <w:rsid w:val="00235298"/>
    <w:rsid w:val="003E1D5A"/>
    <w:rsid w:val="00536EC7"/>
    <w:rsid w:val="006F44FC"/>
    <w:rsid w:val="008949C8"/>
    <w:rsid w:val="00916BAB"/>
    <w:rsid w:val="00934981"/>
    <w:rsid w:val="00A2323F"/>
    <w:rsid w:val="00A76FA6"/>
    <w:rsid w:val="00A81F24"/>
    <w:rsid w:val="00C53CBD"/>
    <w:rsid w:val="00C77D10"/>
    <w:rsid w:val="00CF0B7D"/>
    <w:rsid w:val="00D02C4E"/>
    <w:rsid w:val="00E438C0"/>
    <w:rsid w:val="00E934BE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detabla">
    <w:name w:val="Pie de tabla"/>
    <w:basedOn w:val="Normal"/>
    <w:rsid w:val="003E1D5A"/>
    <w:pPr>
      <w:numPr>
        <w:numId w:val="1"/>
      </w:numPr>
      <w:tabs>
        <w:tab w:val="clear" w:pos="1506"/>
        <w:tab w:val="left" w:pos="799"/>
        <w:tab w:val="num" w:pos="1364"/>
        <w:tab w:val="right" w:leader="dot" w:pos="8494"/>
      </w:tabs>
      <w:spacing w:after="120"/>
      <w:ind w:left="644"/>
      <w:jc w:val="center"/>
    </w:pPr>
    <w:rPr>
      <w:rFonts w:ascii="Calibri" w:eastAsia="Calibri" w:hAnsi="Calibri" w:cs="Times New Roman"/>
      <w:b/>
      <w:sz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detabla">
    <w:name w:val="Pie de tabla"/>
    <w:basedOn w:val="Normal"/>
    <w:rsid w:val="003E1D5A"/>
    <w:pPr>
      <w:numPr>
        <w:numId w:val="1"/>
      </w:numPr>
      <w:tabs>
        <w:tab w:val="clear" w:pos="1506"/>
        <w:tab w:val="left" w:pos="799"/>
        <w:tab w:val="num" w:pos="1364"/>
        <w:tab w:val="right" w:leader="dot" w:pos="8494"/>
      </w:tabs>
      <w:spacing w:after="120"/>
      <w:ind w:left="644"/>
      <w:jc w:val="center"/>
    </w:pPr>
    <w:rPr>
      <w:rFonts w:ascii="Calibri" w:eastAsia="Calibri" w:hAnsi="Calibri" w:cs="Times New Roman"/>
      <w:b/>
      <w:sz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Rodgers-Gray</dc:creator>
  <cp:lastModifiedBy>Barry Rodgers-Gray</cp:lastModifiedBy>
  <cp:revision>12</cp:revision>
  <dcterms:created xsi:type="dcterms:W3CDTF">2015-03-16T21:51:00Z</dcterms:created>
  <dcterms:modified xsi:type="dcterms:W3CDTF">2015-03-18T14:01:00Z</dcterms:modified>
</cp:coreProperties>
</file>