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E" w:rsidRPr="002D1E74" w:rsidRDefault="00D12D2E" w:rsidP="00D12D2E">
      <w:pPr>
        <w:rPr>
          <w:rFonts w:ascii="Times New Roman" w:hAnsi="Times New Roman" w:cs="Times New Roman"/>
        </w:rPr>
      </w:pPr>
      <w:r w:rsidRPr="00567EE0">
        <w:rPr>
          <w:rFonts w:ascii="Times New Roman" w:hAnsi="Times New Roman" w:cs="Times New Roman"/>
          <w:b/>
        </w:rPr>
        <w:t xml:space="preserve">S4 Table. Average coefficient estimates from multi-model analysis of candidate model set for soft-shell clam foot muscle tissue </w:t>
      </w:r>
      <w:r w:rsidRPr="00567EE0">
        <w:rPr>
          <w:rFonts w:ascii="Times New Roman" w:hAnsi="Times New Roman" w:cs="Times New Roman"/>
          <w:b/>
        </w:rPr>
        <w:sym w:font="Symbol" w:char="F064"/>
      </w:r>
      <w:r w:rsidRPr="00567EE0">
        <w:rPr>
          <w:rFonts w:ascii="Times New Roman" w:hAnsi="Times New Roman" w:cs="Times New Roman"/>
          <w:b/>
          <w:vertAlign w:val="superscript"/>
        </w:rPr>
        <w:t>13</w:t>
      </w:r>
      <w:r w:rsidRPr="00567EE0">
        <w:rPr>
          <w:rFonts w:ascii="Times New Roman" w:hAnsi="Times New Roman" w:cs="Times New Roman"/>
          <w:b/>
        </w:rPr>
        <w:t>C.</w:t>
      </w:r>
      <w:r w:rsidRPr="002D1E74">
        <w:rPr>
          <w:rFonts w:ascii="Times New Roman" w:hAnsi="Times New Roman" w:cs="Times New Roman"/>
        </w:rPr>
        <w:t xml:space="preserve"> </w:t>
      </w:r>
    </w:p>
    <w:tbl>
      <w:tblPr>
        <w:tblW w:w="7092" w:type="dxa"/>
        <w:jc w:val="center"/>
        <w:tblInd w:w="-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992"/>
        <w:gridCol w:w="850"/>
        <w:gridCol w:w="1134"/>
        <w:gridCol w:w="1131"/>
        <w:gridCol w:w="996"/>
      </w:tblGrid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2D2E" w:rsidRPr="00BA1AF8" w:rsidRDefault="00D12D2E" w:rsidP="005E31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Covariate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2D2E" w:rsidRPr="00BA1AF8" w:rsidRDefault="00D12D2E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2D2E" w:rsidRPr="00BA1AF8" w:rsidRDefault="00D12D2E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2D2E" w:rsidRPr="00BA1AF8" w:rsidRDefault="00D12D2E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2D2E" w:rsidRPr="00BA1AF8" w:rsidRDefault="00D12D2E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2D2E" w:rsidRPr="00BA1AF8" w:rsidRDefault="00D12D2E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RVI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-18.32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-18.46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-18.19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Below Stream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Below Stream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WS*Lower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Salmon*Lower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WS*Middle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Below Stream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D12D2E" w:rsidRPr="002D1E74" w:rsidTr="005E3101">
        <w:trPr>
          <w:trHeight w:val="300"/>
          <w:jc w:val="center"/>
        </w:trPr>
        <w:tc>
          <w:tcPr>
            <w:tcW w:w="19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Salmon*Middle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2D2E" w:rsidRPr="00063543" w:rsidRDefault="00D12D2E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</w:tbl>
    <w:p w:rsidR="00A2063C" w:rsidRPr="001D185A" w:rsidRDefault="00D12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coefficient for below stream locations is relative to control locations; the coefficients for middle and lower zones are relative to the upper zone. Table headings described in Table S2.</w:t>
      </w:r>
    </w:p>
    <w:sectPr w:rsidR="00A2063C" w:rsidRPr="001D185A" w:rsidSect="00A206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2E"/>
    <w:rsid w:val="00060C8B"/>
    <w:rsid w:val="001D185A"/>
    <w:rsid w:val="00470D15"/>
    <w:rsid w:val="00A2063C"/>
    <w:rsid w:val="00D12D2E"/>
    <w:rsid w:val="00EC4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Harding</dc:creator>
  <cp:keywords/>
  <dc:description/>
  <cp:lastModifiedBy>Joel Harding</cp:lastModifiedBy>
  <cp:revision>2</cp:revision>
  <dcterms:created xsi:type="dcterms:W3CDTF">2015-04-02T20:34:00Z</dcterms:created>
  <dcterms:modified xsi:type="dcterms:W3CDTF">2015-04-02T20:34:00Z</dcterms:modified>
</cp:coreProperties>
</file>