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67" w:rsidRPr="008E4FAC" w:rsidRDefault="00881D67" w:rsidP="00881D67">
      <w:pPr>
        <w:rPr>
          <w:rFonts w:cs="Arial"/>
        </w:rPr>
      </w:pPr>
      <w:proofErr w:type="gramStart"/>
      <w:r w:rsidRPr="008E4FAC">
        <w:rPr>
          <w:b/>
        </w:rPr>
        <w:t>S4 Table.</w:t>
      </w:r>
      <w:proofErr w:type="gramEnd"/>
      <w:r w:rsidRPr="008E4FAC">
        <w:rPr>
          <w:b/>
        </w:rPr>
        <w:t xml:space="preserve"> Least squares mean values for % deep roots across sites.</w:t>
      </w:r>
      <w:r w:rsidRPr="008E4FAC">
        <w:t xml:space="preserve"> </w:t>
      </w:r>
      <w:r w:rsidRPr="008E4FAC">
        <w:rPr>
          <w:rFonts w:cs="Arial"/>
        </w:rPr>
        <w:t xml:space="preserve">Data previously reported by </w:t>
      </w:r>
      <w:r w:rsidRPr="008E4FAC">
        <w:rPr>
          <w:rFonts w:eastAsia="Times New Roman" w:cs="Arial"/>
          <w:shd w:val="clear" w:color="auto" w:fill="FFFFFF"/>
        </w:rPr>
        <w:t xml:space="preserve">Henry et al (2011), </w:t>
      </w:r>
      <w:proofErr w:type="spellStart"/>
      <w:r w:rsidRPr="008E4FAC">
        <w:rPr>
          <w:rFonts w:eastAsia="Times New Roman" w:cs="Arial"/>
          <w:shd w:val="clear" w:color="auto" w:fill="FFFFFF"/>
        </w:rPr>
        <w:t>Gowda</w:t>
      </w:r>
      <w:proofErr w:type="spellEnd"/>
      <w:r w:rsidRPr="008E4FAC">
        <w:rPr>
          <w:rFonts w:eastAsia="Times New Roman" w:cs="Arial"/>
          <w:shd w:val="clear" w:color="auto" w:fill="FFFFFF"/>
        </w:rPr>
        <w:t xml:space="preserve"> et al (2012), and </w:t>
      </w:r>
      <w:proofErr w:type="spellStart"/>
      <w:r w:rsidRPr="008E4FAC">
        <w:rPr>
          <w:rFonts w:eastAsia="Times New Roman" w:cs="Arial"/>
          <w:shd w:val="clear" w:color="auto" w:fill="FFFFFF"/>
        </w:rPr>
        <w:t>Shrestha</w:t>
      </w:r>
      <w:proofErr w:type="spellEnd"/>
      <w:r w:rsidRPr="008E4FAC">
        <w:rPr>
          <w:rFonts w:eastAsia="Times New Roman" w:cs="Arial"/>
          <w:shd w:val="clear" w:color="auto" w:fill="FFFFFF"/>
        </w:rPr>
        <w:t xml:space="preserve"> et al (2013) are included in this table.</w:t>
      </w:r>
    </w:p>
    <w:p w:rsidR="00881D67" w:rsidRDefault="00881D67" w:rsidP="00881D67"/>
    <w:p w:rsidR="00881D67" w:rsidRDefault="00881D67" w:rsidP="00881D67">
      <w:r w:rsidRPr="00E27816">
        <w:rPr>
          <w:noProof/>
        </w:rPr>
        <w:drawing>
          <wp:inline distT="0" distB="0" distL="0" distR="0">
            <wp:extent cx="6162200" cy="36385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16" cy="36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67" w:rsidRDefault="00881D67" w:rsidP="00881D67"/>
    <w:p w:rsidR="009B2777" w:rsidRDefault="009B2777"/>
    <w:sectPr w:rsidR="009B2777" w:rsidSect="009B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81D67"/>
    <w:rsid w:val="00881D67"/>
    <w:rsid w:val="009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Henry</dc:creator>
  <cp:lastModifiedBy>Amelia Henry</cp:lastModifiedBy>
  <cp:revision>1</cp:revision>
  <dcterms:created xsi:type="dcterms:W3CDTF">2015-02-05T01:08:00Z</dcterms:created>
  <dcterms:modified xsi:type="dcterms:W3CDTF">2015-02-05T01:08:00Z</dcterms:modified>
</cp:coreProperties>
</file>