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72B30" w14:textId="77777777" w:rsidR="00F7279B" w:rsidRPr="00970417" w:rsidRDefault="00F7279B" w:rsidP="00F7279B">
      <w:pPr>
        <w:pStyle w:val="Heading1"/>
      </w:pPr>
      <w:r>
        <w:t xml:space="preserve">S1 </w:t>
      </w:r>
      <w:r w:rsidRPr="00970417">
        <w:t>Appendix</w:t>
      </w:r>
    </w:p>
    <w:p w14:paraId="4F30C387" w14:textId="77777777" w:rsidR="00F7279B" w:rsidRPr="00C710DF" w:rsidRDefault="00F7279B" w:rsidP="00F7279B">
      <w:pPr>
        <w:pStyle w:val="Heading2"/>
      </w:pPr>
      <w:r w:rsidRPr="00C710DF">
        <w:t>A1. Literature Survey</w:t>
      </w:r>
    </w:p>
    <w:p w14:paraId="1CC9F759" w14:textId="77777777" w:rsidR="00F7279B" w:rsidRPr="00C710DF" w:rsidRDefault="00F7279B" w:rsidP="00F7279B">
      <w:pPr>
        <w:spacing w:line="480" w:lineRule="auto"/>
        <w:jc w:val="both"/>
      </w:pPr>
      <w:r w:rsidRPr="00C710DF">
        <w:t>The close connection between survival analysis via proportional hazard modeling and Generalized Linear Models (GLMs) was made very early after the publication of the corresponding landmark papers</w:t>
      </w:r>
      <w:r w:rsidRPr="00C710DF" w:rsidDel="004D3738">
        <w:t xml:space="preserve"> </w:t>
      </w:r>
      <w:r w:rsidRPr="00C710DF">
        <w:fldChar w:fldCharType="begin"/>
      </w:r>
      <w:r w:rsidR="002A1EC7">
        <w:instrText xml:space="preserve"> ADDIN ZOTERO_ITEM CSL_CITATION {"citationID":"tcb1f1ife","properties":{"formattedCitation":"[1,2]","plainCitation":"[1,2]"},"citationItems":[{"id":504,"uris":["http://zotero.org/users/4846/items/APVJNK5A"],"uri":["http://zotero.org/users/4846/items/APVJNK5A"],"itemData":{"id":504,"type":"article-journal","title":"Regression Models and Life-Tables","container-title":"Journal of the Royal Statistical Society. Series B (Methodological)","page":"187–220","volume":"34","issue":"2","abstract":"The analysis of censored failure times is considered. It is assumed that on each individual are available values of one or more explanatory variables. The hazard function (age-specific failure rate) is taken to be a function of the explanatory variables and unknown regression coefficients multiplied by an arbitrary and unknown function of time. A conditional likelihood is obtained, leading to inferences about the unknown regression coefficients. Some generalizations are outlined.","author":[{"family":"Cox","given":"D. R."}],"issued":{"date-parts":[["1972"]]}}},{"id":859,"uris":["http://zotero.org/users/4846/items/HJTGJ6IT"],"uri":["http://zotero.org/users/4846/items/HJTGJ6IT"],"itemData":{"id":859,"type":"article-journal","title":"Generalized Linear Models","container-title":"Journal of the Royal Statistical Society. Series A (General)","page":"370-384","volume":"135","issue":"3","source":"JSTOR","abstract":"The technique of iterative weighted linear regression can be used to obtain maximum likelihood estimates of the parameters with observations distributed according to some exponential family and systematic effects that can be made linear by a suitable transformation. A generalization of the analysis of variance is given for these models using log-likelihoods. These generalized linear models are illustrated by examples relating to four distributions; the Normal, Binomial (probit analysis, etc.), Poisson (contingency tables) and gamma (variance components). The implications of the approach in designing statistics courses are discussed.","ISSN":"00359238","note":"ArticleType: primary_article / Full publication date: 1972 / Copyright © 1972 Royal Statistical Society","author":[{"family":"Nelder","given":"J. A."},{"family":"Wedderburn","given":"R. W. M."}],"issued":{"date-parts":[["1972"]]},"accessed":{"date-parts":[["2010",4,18]]}}}],"schema":"https://github.com/citation-style-language/schema/raw/master/csl-citation.json"} </w:instrText>
      </w:r>
      <w:r w:rsidRPr="00C710DF">
        <w:fldChar w:fldCharType="separate"/>
      </w:r>
      <w:r w:rsidR="002A1EC7" w:rsidRPr="002A1EC7">
        <w:t>[1,2]</w:t>
      </w:r>
      <w:r w:rsidRPr="00C710DF">
        <w:fldChar w:fldCharType="end"/>
      </w:r>
      <w:r w:rsidRPr="00C710DF">
        <w:t>.</w:t>
      </w:r>
      <w:r>
        <w:t xml:space="preserve"> </w:t>
      </w:r>
      <w:r w:rsidRPr="00C710DF">
        <w:t>Since then, the connection has been re-discovered a number of times:</w:t>
      </w:r>
    </w:p>
    <w:p w14:paraId="0B22DAFD" w14:textId="77777777" w:rsidR="00F7279B" w:rsidRPr="00C710DF" w:rsidRDefault="00F7279B" w:rsidP="00F7279B">
      <w:pPr>
        <w:pStyle w:val="ListParagraph"/>
        <w:numPr>
          <w:ilvl w:val="0"/>
          <w:numId w:val="2"/>
        </w:numPr>
        <w:spacing w:line="480" w:lineRule="auto"/>
        <w:jc w:val="both"/>
      </w:pPr>
      <w:r w:rsidRPr="00C710DF">
        <w:t>Breslow</w:t>
      </w:r>
      <w:r w:rsidRPr="00C710DF">
        <w:fldChar w:fldCharType="begin"/>
      </w:r>
      <w:r w:rsidR="002A1EC7">
        <w:instrText xml:space="preserve"> ADDIN ZOTERO_ITEM CSL_CITATION {"citationID":"29qa5q41qk","properties":{"formattedCitation":"[3]","plainCitation":"[3]"},"citationItems":[{"id":275,"uris":["http://zotero.org/users/4846/items/6R7JI7RD"],"uri":["http://zotero.org/users/4846/items/6R7JI7RD"],"itemData":{"id":275,"type":"article-journal","title":"Covariance analysis of censored survival data","container-title":"Biometrics","page":"89-99","volume":"30","issue":"1","source":"NCBI PubMed","ISSN":"0006-341X","note":"PMID: 4813387","journalAbbreviation":"Biometrics","author":[{"family":"Breslow","given":"N"}],"issued":{"date-parts":[["1974",3]]},"accessed":{"date-parts":[["2010",4,18]]},"PMID":"4813387"}}],"schema":"https://github.com/citation-style-language/schema/raw/master/csl-citation.json"} </w:instrText>
      </w:r>
      <w:r w:rsidRPr="00C710DF">
        <w:fldChar w:fldCharType="separate"/>
      </w:r>
      <w:r w:rsidR="002A1EC7" w:rsidRPr="002A1EC7">
        <w:t>[3]</w:t>
      </w:r>
      <w:r w:rsidRPr="00C710DF">
        <w:fldChar w:fldCharType="end"/>
      </w:r>
      <w:r w:rsidRPr="00C710DF">
        <w:t xml:space="preserve"> considers the proportional hazard model as a discrete time logistic regression in which discrete probability masses are put on the (ordered) set of observed failure times. The use of the logistic regression was subsequently reported by others</w:t>
      </w:r>
      <w:r w:rsidRPr="00C710DF">
        <w:fldChar w:fldCharType="begin"/>
      </w:r>
      <w:r w:rsidR="002A1EC7">
        <w:instrText xml:space="preserve"> ADDIN ZOTERO_ITEM CSL_CITATION {"citationID":"1j8j3dpbqd","properties":{"formattedCitation":"{\\rtf [4\\uc0\\u8211{}6]}","plainCitation":"[4–6]"},"citationItems":[{"id":1598,"uris":["http://zotero.org/users/4846/items/V8VSVBIK"],"uri":["http://zotero.org/users/4846/items/V8VSVBIK"],"itemData":{"id":1598,"type":"article-journal","title":"On the Use of Indicator Variables for Studying the Time-Dependence of Parameters in a Response-Time Model","container-title":"Biometrics","page":"863-872","volume":"31","issue":"4","source":"JSTOR","ISSN":"0006341X","note":"ArticleType: primary_article / Full publication date: Dec., 1975 / Copyright © 1975 International Biometric Society","author":[{"family":"Brown","given":"Charles C."}],"issued":{"date-parts":[["1975",12]]},"accessed":{"date-parts":[["2010",4,19]]}}},{"id":949,"uris":["http://zotero.org/users/4846/items/J39JXX2B"],"uri":["http://zotero.org/users/4846/items/J39JXX2B"],"itemData":{"id":949,"type":"article-journal","title":"A logistic regression analysis of response-time data where the hazard function is time dependent","container-title":"Communications in Statistics - Theory and Methods","page":"333","volume":"7","issue":"4","DOI":"10.1080/03610927808827627","ISSN":"0361-0926","author":[{"family":"Mantel","given":"Nathan"},{"family":"Hankey","given":"Benjamin F."}],"issued":{"date-parts":[["1978"]]}}},{"id":1249,"uris":["http://zotero.org/users/4846/items/Q5353MMP"],"uri":["http://zotero.org/users/4846/items/Q5353MMP"],"itemData":{"id":1249,"type":"article-journal","title":"On the treatment of grouped observations in life studies","container-title":"Biometrics","page":"463-470","volume":"33","issue":"3","source":"NCBI PubMed","abstract":"Assuming a model of proportional failure rates, Cox (1972) presents a systematic study of the use of covariates in the analysis of life time. The treatment of tied observations is a particularly troublesome point in both theory and application. It appears that grouping rather than discrete time is the right way to handle ties. This paper studies methodology for grouped observations. A logistic model, which makes explicit use of Cox's earlier binary data methods, is introduced and illustrated with a numerical example. The model leads back to Cox's proportional failure rates when the lengths of the grouping intervals approach zero. This limiting process provides some enlightenment on controversial issues such as ignoring intervals in which no failures occur, determining whether the covariates may be functions of time, and treating ties.","ISSN":"0006-341X","note":"PMID: 911970","journalAbbreviation":"Biometrics","author":[{"family":"Thompson","given":"W A"}],"issued":{"date-parts":[["1977",9]]},"accessed":{"date-parts":[["2010",4,19]]},"PMID":"911970"}}],"schema":"https://github.com/citation-style-language/schema/raw/master/csl-citation.json"} </w:instrText>
      </w:r>
      <w:r w:rsidRPr="00C710DF">
        <w:fldChar w:fldCharType="separate"/>
      </w:r>
      <w:r w:rsidR="002A1EC7" w:rsidRPr="002A1EC7">
        <w:t>[4–6]</w:t>
      </w:r>
      <w:r w:rsidRPr="00C710DF">
        <w:fldChar w:fldCharType="end"/>
      </w:r>
      <w:r w:rsidRPr="00C710DF">
        <w:t xml:space="preserve"> during the 70s.</w:t>
      </w:r>
    </w:p>
    <w:p w14:paraId="5337E497" w14:textId="77777777" w:rsidR="00F7279B" w:rsidRPr="00C710DF" w:rsidRDefault="00F7279B" w:rsidP="00F7279B">
      <w:pPr>
        <w:pStyle w:val="ListParagraph"/>
        <w:numPr>
          <w:ilvl w:val="0"/>
          <w:numId w:val="2"/>
        </w:numPr>
        <w:spacing w:line="480" w:lineRule="auto"/>
        <w:jc w:val="both"/>
      </w:pPr>
      <w:r w:rsidRPr="00C710DF">
        <w:t>Breslow</w:t>
      </w:r>
      <w:r w:rsidRPr="00C710DF">
        <w:fldChar w:fldCharType="begin"/>
      </w:r>
      <w:r w:rsidR="002A1EC7">
        <w:instrText xml:space="preserve"> ADDIN ZOTERO_ITEM CSL_CITATION {"citationID":"209cbp44ol","properties":{"formattedCitation":"[3,7]","plainCitation":"[3,7]"},"citationItems":[{"id":512,"uris":["http://zotero.org/users/4846/items/ATKAEM54"],"uri":["http://zotero.org/users/4846/items/ATKAEM54"],"itemData":{"id":512,"type":"article-journal","title":"Contribution to the discussion on the paper of D.R. Cox : \"Regression Models and Life-Tables\"","container-title":"Journal of the Royal Statistical Society. Series B (Methodological)","page":"216–217","volume":"34","issue":"2","abstract":"The analysis of censored failure times is considered. It is assumed that on each individual are available values of one or more explanatory variables. The hazard function (age-specific failure rate) is taken to be a function of the explanatory variables and unknown regression coefficients multiplied by an arbitrary and unknown function of time. A conditional likelihood is obtained, leading to inferences about the unknown regression coefficients. Some generalizations are outlined.","author":[{"family":"Breslow","given":"N."}],"issued":{"date-parts":[["1972"]]}}},{"id":275,"uris":["http://zotero.org/users/4846/items/6R7JI7RD"],"uri":["http://zotero.org/users/4846/items/6R7JI7RD"],"itemData":{"id":275,"type":"article-journal","title":"Covariance analysis of censored survival data","container-title":"Biometrics","page":"89-99","volume":"30","issue":"1","source":"NCBI PubMed","ISSN":"0006-341X","note":"PMID: 4813387","journalAbbreviation":"Biometrics","author":[{"family":"Breslow","given":"N"}],"issued":{"date-parts":[["1974",3]]},"accessed":{"date-parts":[["2010",4,18]]},"PMID":"4813387"}}],"schema":"https://github.com/citation-style-language/schema/raw/master/csl-citation.json"} </w:instrText>
      </w:r>
      <w:r w:rsidRPr="00C710DF">
        <w:fldChar w:fldCharType="separate"/>
      </w:r>
      <w:r w:rsidR="002A1EC7" w:rsidRPr="002A1EC7">
        <w:t>[3,7]</w:t>
      </w:r>
      <w:r w:rsidRPr="00C710DF">
        <w:fldChar w:fldCharType="end"/>
      </w:r>
      <w:r w:rsidRPr="00C710DF">
        <w:t xml:space="preserve"> discretized a continuous time model by forcing the hazard to be constant between successive failure times. This piecewise exponential (PE) model was later recognized to yield estimates identical to Poisson regression for rate/exposure data</w:t>
      </w:r>
      <w:r w:rsidRPr="00C710DF">
        <w:fldChar w:fldCharType="begin"/>
      </w:r>
      <w:r w:rsidR="002A1EC7">
        <w:instrText xml:space="preserve"> ADDIN ZOTERO_ITEM CSL_CITATION {"citationID":"1j2pktculj","properties":{"formattedCitation":"[8]","plainCitation":"[8]"},"citationItems":[{"id":803,"uris":["http://zotero.org/users/4846/items/GFEKTZF4"],"uri":["http://zotero.org/users/4846/items/GFEKTZF4"],"itemData":{"id":803,"type":"article-journal","title":"Covariance Analysis of Censored Survival Data Using Log-Linear Analysis Techniques","container-title":"Journal of the American Statistical Association","page":"231-240","volume":"76","issue":"374","source":"JSTOR","abstract":"This paper unites two different fields, survival and contingency table analysis, in a single analytical framework based on the log-linear model. We demonstrate that many currently popular approaches to modeling survival data, including the approaches of Glasser (1967), Cox (1972), Breslow (1972, 1974), and Holford (1976), can be handled by using existing computer packages developed for the log-linear analysis of contingency table data. More important, we demonstrate that the log-linear modeling system used to characterize counted data structures directly characterizes survival data as well. Counted data methodologies for testing and estimation are also applicable here. Much of the theoretical basis for this work has been independently derived by Holford (1980) and Aitkin and Clayton (1980). The emphasis in this paper is not to develop new methodologies, but rather to present new uses and interpretations for already familiar methodologies.","ISSN":"01621459","note":"ArticleType: primary_article / Full publication date: Jun., 1981 / Copyright © 1981 American Statistical Association","author":[{"family":"Laird","given":"Nan"},{"family":"Olivier","given":"Donald"}],"issued":{"date-parts":[["1981",6]]},"accessed":{"date-parts":[["2010",4,18]]}}}],"schema":"https://github.com/citation-style-language/schema/raw/master/csl-citation.json"} </w:instrText>
      </w:r>
      <w:r w:rsidRPr="00C710DF">
        <w:fldChar w:fldCharType="separate"/>
      </w:r>
      <w:r w:rsidR="002A1EC7" w:rsidRPr="002A1EC7">
        <w:t>[8]</w:t>
      </w:r>
      <w:r w:rsidRPr="00C710DF">
        <w:fldChar w:fldCharType="end"/>
      </w:r>
      <w:r w:rsidRPr="00C710DF">
        <w:t>.</w:t>
      </w:r>
    </w:p>
    <w:p w14:paraId="2249560A" w14:textId="77777777" w:rsidR="00F7279B" w:rsidRPr="00C710DF" w:rsidRDefault="00F7279B" w:rsidP="00F7279B">
      <w:pPr>
        <w:pStyle w:val="ListParagraph"/>
        <w:numPr>
          <w:ilvl w:val="0"/>
          <w:numId w:val="2"/>
        </w:numPr>
        <w:spacing w:line="480" w:lineRule="auto"/>
        <w:jc w:val="both"/>
      </w:pPr>
      <w:r w:rsidRPr="00C710DF">
        <w:t>Holford</w:t>
      </w:r>
      <w:r w:rsidRPr="00C710DF">
        <w:fldChar w:fldCharType="begin"/>
      </w:r>
      <w:r w:rsidR="002A1EC7">
        <w:instrText xml:space="preserve"> ADDIN ZOTERO_ITEM CSL_CITATION {"citationID":"1j29onodk1","properties":{"formattedCitation":"[9,10]","plainCitation":"[9,10]"},"citationItems":[{"id":1683,"uris":["http://zotero.org/users/4846/items/WXM9GWN9"],"uri":["http://zotero.org/users/4846/items/WXM9GWN9"],"itemData":{"id":1683,"type":"article-journal","title":"Life tables with concomitant information","container-title":"Biometrics","page":"587-597","volume":"32","issue":"3","source":"NCBI PubMed","abstract":"A regression model for the analysis of survival data adjusting for concomitant information is developed. The model presented can lead to the log linear exponential model (Glasser [1967]) and the life table regression model of Cox [1972]. In addition, the model described can be used to analyze data from the commonly employed actuarial life table. A discussion of the special case where one is comparing two survival curves is presented. The methods developed are illustrated using data from a clinical trial investigating treatments for lung cancer.","ISSN":"0006-341X","note":"PMID: 963172","journalAbbreviation":"Biometrics","author":[{"family":"Holford","given":"T R"}],"issued":{"date-parts":[["1976",9]]},"accessed":{"date-parts":[["2010",4,18]]},"PMID":"963172"}},{"id":902,"uris":["http://zotero.org/users/4846/items/I8RI8D3S"],"uri":["http://zotero.org/users/4846/items/I8RI8D3S"],"itemData":{"id":902,"type":"article-journal","title":"The analysis of rates and of survivorship using log-linear models","container-title":"Biometrics","page":"299-305","volume":"36","issue":"2","source":"NCBI PubMed","abstract":"Models are considered in which the underlying rate at which events occur has a log-linear relationship with covariates. It is shown that the estimation of parameters involves the solution of identical systems of equations for data from either a Poisson process, an exponential distribution, a survival model or a generalized log-linear model. This enables one to use algorithms for fitting log-linear models, such as iterative proportional fitting (IPF), for the analysis of rates or survivorship.","ISSN":"0006-341X","note":"PMID: 7407317","journalAbbreviation":"Biometrics","author":[{"family":"Holford","given":"T R"}],"issued":{"date-parts":[["1980",6]]},"accessed":{"date-parts":[["2010",4,18]]},"PMID":"7407317"}}],"schema":"https://github.com/citation-style-language/schema/raw/master/csl-citation.json"} </w:instrText>
      </w:r>
      <w:r w:rsidRPr="00C710DF">
        <w:fldChar w:fldCharType="separate"/>
      </w:r>
      <w:r w:rsidR="002A1EC7" w:rsidRPr="002A1EC7">
        <w:t>[9,10]</w:t>
      </w:r>
      <w:r w:rsidRPr="00C710DF">
        <w:fldChar w:fldCharType="end"/>
      </w:r>
      <w:r w:rsidRPr="00C710DF">
        <w:t xml:space="preserve"> introduced Poisson regression models (PR) for survival analysis and proved the equality of Maximum Likelihood Estimates (MLE) from the PR, the PE and the Maximized (profile) likelihood of the PH model.</w:t>
      </w:r>
    </w:p>
    <w:p w14:paraId="727687A9" w14:textId="77777777" w:rsidR="00F7279B" w:rsidRPr="00C710DF" w:rsidRDefault="00F7279B" w:rsidP="00F7279B">
      <w:pPr>
        <w:pStyle w:val="ListParagraph"/>
        <w:numPr>
          <w:ilvl w:val="0"/>
          <w:numId w:val="2"/>
        </w:numPr>
        <w:spacing w:line="480" w:lineRule="auto"/>
        <w:jc w:val="both"/>
      </w:pPr>
      <w:r w:rsidRPr="00C710DF">
        <w:t>It appears that the connection between survival analysis, lifetable methods and GLMs (Poisson and Logistic) has been utilized to fit the PH model prior to the development of PH specific software</w:t>
      </w:r>
      <w:r w:rsidRPr="00C710DF">
        <w:fldChar w:fldCharType="begin"/>
      </w:r>
      <w:r w:rsidR="002A1EC7">
        <w:instrText xml:space="preserve"> ADDIN ZOTERO_ITEM CSL_CITATION {"citationID":"1rbiigboum","properties":{"formattedCitation":"{\\rtf [11\\uc0\\u8211{}13]}","plainCitation":"[11–13]"},"citationItems":[{"id":117,"uris":["http://zotero.org/users/4846/items/3ZQ2KKPV"],"uri":["http://zotero.org/users/4846/items/3ZQ2KKPV"],"itemData":{"id":117,"type":"article-journal","title":"The Fitting of Exponential, Weibull and Extreme Value Distributions to Complex Censored Survival Data Using GLIM","container-title":"Journal of the Royal Statistical Society. Series C (Applied Statistics)","page":"156-163","volume":"29","issue":"2","source":"JSTOR","abstract":"Regression models may be fitted to censored survival data by the use of exponential, Weibull and extreme value distributions in GLIM. Standard probability plotting procedures for uncensored data may be modified to allow for censoring. A simultaneous test procedure may be used to determine a minimal adequate regression model. The procedure is briefly illustrated on two sets of published cancer survival data.","ISSN":"00359254","note":"ArticleType: primary_article / Full publication date: 1980 / Copyright © 1980 Royal Statistical Society","author":[{"family":"Aitkin","given":"Murray"},{"family":"Clayton","given":"David"}],"issued":{"date-parts":[["1980"]]},"accessed":{"date-parts":[["2010",4,18]]}}},{"id":884,"uris":["http://zotero.org/users/4846/items/HZ88B3PF"],"uri":["http://zotero.org/users/4846/items/HZ88B3PF"],"itemData":{"id":884,"type":"article-journal","title":"A computer program for life table regression analysis with time dependent covariates","container-title":"Computer Programs in Biomedicine","page":"106-114","volume":"9","issue":"2","source":"NCBI PubMed","abstract":"This paper presents a computer program for analyzing time-dependent covariables in survival studies by the life table regression model described by Holford [3]. Basically, life table regression incorporates the elements of regression and the life table into a single model. Regression parameters are estimated by the method of maximum likelihood using the Newton-Raphson iterative procedure. The program provides two methods for testing hypotheses concerning regression coefficients, namely the standard normal deviate test and a Wald statistic based on the first and second derivatives of the log likelihood. Residual plots are provided to assess the fit of the model to the data.","ISSN":"0010-468X","note":"PMID: 761455","journalAbbreviation":"Comput Programs Biomed","author":[{"family":"Peduzzi","given":"P"},{"family":"Holford","given":"T"},{"family":"Hardy","given":"R"}],"issued":{"date-parts":[["1979",3]]},"accessed":{"date-parts":[["2010",4,18]]},"PMID":"761455"}},{"id":392,"uris":["http://zotero.org/users/4846/items/8TKM9UBH"],"uri":["http://zotero.org/users/4846/items/8TKM9UBH"],"itemData":{"id":392,"type":"article-journal","title":"Fitting Cox's Regression Model to Survival Data using GLIM","container-title":"Journal of the Royal Statistical Society. Series C (Applied Statistics)","page":"268-275","volume":"29","issue":"3","source":"JSTOR","abstract":"The proportional hazard regression model is reviewed, and its analysis using GLIM is described. Methods of estimating the underlying survivor functions are discussed. The Poisson model which allows the use of GLIM is introduced and interpreted. Two different treatments of tied observations are mentioned, and their properties are compared in the context of a specific example.","ISSN":"00359254","note":"ArticleType: primary_article / Full publication date: 1980 / Copyright © 1980 Royal Statistical Society","author":[{"family":"Whitehead","given":"John"}],"issued":{"date-parts":[["1980"]]},"accessed":{"date-parts":[["2010",4,19]]}}}],"schema":"https://github.com/citation-style-language/schema/raw/master/csl-citation.json"} </w:instrText>
      </w:r>
      <w:r w:rsidRPr="00C710DF">
        <w:fldChar w:fldCharType="separate"/>
      </w:r>
      <w:r w:rsidR="002A1EC7" w:rsidRPr="002A1EC7">
        <w:t>[11–13]</w:t>
      </w:r>
      <w:r w:rsidRPr="00C710DF">
        <w:fldChar w:fldCharType="end"/>
      </w:r>
      <w:r w:rsidRPr="00C710DF">
        <w:t>. At least one early landmark RCT in the author’s field appears to have been analyzed with the PH using GLM-like software</w:t>
      </w:r>
      <w:r w:rsidRPr="00C710DF">
        <w:fldChar w:fldCharType="begin"/>
      </w:r>
      <w:r w:rsidR="002A1EC7">
        <w:instrText xml:space="preserve"> ADDIN ZOTERO_ITEM CSL_CITATION {"citationID":"1e690gm24a","properties":{"formattedCitation":"[14]","plainCitation":"[14]"},"citationItems":[{"id":1722,"uris":["http://zotero.org/users/4846/items/XRTXB7SU"],"uri":["http://zotero.org/users/4846/items/XRTXB7SU"],"itemData":{"id":1722,"type":"article-journal","title":"Effect of the hemodialysis prescription of patient morbidity: report from the National Cooperative Dialysis Study","container-title":"The New England Journal of Medicine","page":"1176-1181","volume":"305","issue":"20","source":"NCBI PubMed","abstract":"This report summarizes morbidity in 151 patients in a cooperative trial designed to evaluate the clinical effects of different dialysis prescriptions. Four treatment groups were divided along two dimensions: dialysis treatment time (long or short), and blood urea nitrogen (BUN) concentration averaged with respect to time (TACurea) (high or low). Dietary protein was not restricted. There was no difference in mortality between the groups. Withdrawal of patients from the high-BUN groups for medical reasons was significantly greater than withdrawal from the low-BUN groups. Hospitalization was also greater in the high-BUN groups, but dialysis treatment time had no significant effects. The data indicate that the occurrence of morbid events is affected by the dialysis prescription. Increased morbidity appears to accompany prescriptions associated with a relatively high BUN. Conversely, morbidity may be decreased by prescriptions associated with more efficient removal of urea if the dietary intake of protein and other nutrients is adequate.","ISSN":"0028-4793","note":"PMID: 7027040","shortTitle":"Effect of the hemodialysis prescription of patient morbidity","journalAbbreviation":"N. Engl. J. Med","author":[{"family":"Lowrie","given":"E G"},{"family":"Laird","given":"N M"},{"family":"Parker","given":"T F"},{"family":"Sargent","given":"J A"}],"issued":{"date-parts":[["1981",11,12]]},"accessed":{"date-parts":[["2010",4,19]]},"PMID":"7027040"}}],"schema":"https://github.com/citation-style-language/schema/raw/master/csl-citation.json"} </w:instrText>
      </w:r>
      <w:r w:rsidRPr="00C710DF">
        <w:fldChar w:fldCharType="separate"/>
      </w:r>
      <w:r w:rsidR="002A1EC7" w:rsidRPr="002A1EC7">
        <w:t>[14]</w:t>
      </w:r>
      <w:r w:rsidRPr="00C710DF">
        <w:fldChar w:fldCharType="end"/>
      </w:r>
      <w:r w:rsidRPr="00C710DF">
        <w:t>. Clayton</w:t>
      </w:r>
      <w:r w:rsidRPr="00C710DF">
        <w:fldChar w:fldCharType="begin"/>
      </w:r>
      <w:r w:rsidR="002A1EC7">
        <w:instrText xml:space="preserve"> ADDIN ZOTERO_ITEM CSL_CITATION {"citationID":"21s6l8b9ng","properties":{"formattedCitation":"[15]","plainCitation":"[15]"},"citationItems":[{"id":96,"uris":["http://zotero.org/users/4846/items/3MK46QBV"],"uri":["http://zotero.org/users/4846/items/3MK46QBV"],"itemData":{"id":96,"type":"article-journal","title":"Fitting a General Family of Failure-Time Distributions using GLIM","container-title":"Journal of the Royal Statistical Society. Series C (Applied Statistics)","page":"102-109","volume":"32","issue":"2","source":"JSTOR","abstract":"An approximate likelihood is described which allows the fitting of a very general family of failure time distributions to censored data, using GLIM. The family of distributions represents some transformation of the hazard function by a polynomial. Extensions to the basic method to allow two failure time distributions to be compared using (a) the constant hazard ratio model, and (b) the accelerated failure model are described. Finally, it is shown that the general proportional hazards regression model for location shift may also be fitted in GLIM when the hazard function is fitted by a polynomial series.","ISSN":"00359254","note":"ArticleType: primary_article / Full publication date: 1983 / Copyright © 1983 Royal Statistical Society","author":[{"family":"Clayton","given":"D. G."}],"issued":{"date-parts":[["1983"]]},"accessed":{"date-parts":[["2010",4,19]]}}}],"schema":"https://github.com/citation-style-language/schema/raw/master/csl-citation.json"} </w:instrText>
      </w:r>
      <w:r w:rsidRPr="00C710DF">
        <w:fldChar w:fldCharType="separate"/>
      </w:r>
      <w:r w:rsidR="002A1EC7" w:rsidRPr="002A1EC7">
        <w:t>[15]</w:t>
      </w:r>
      <w:r w:rsidRPr="00C710DF">
        <w:fldChar w:fldCharType="end"/>
      </w:r>
      <w:r w:rsidRPr="00C710DF">
        <w:t xml:space="preserve"> presents one of the most complete “theory to implementation” treatments of the GLM-survival connection with software </w:t>
      </w:r>
      <w:r w:rsidRPr="00C710DF">
        <w:lastRenderedPageBreak/>
        <w:t xml:space="preserve">available in 1983. This paper is the first to highlight the flexibility of the approach and a number of possible extensions but also pointed out the computational problems for large (for the computers available in the early 1980s) datasets. </w:t>
      </w:r>
    </w:p>
    <w:p w14:paraId="483F49EB" w14:textId="77777777" w:rsidR="00F7279B" w:rsidRPr="00C710DF" w:rsidRDefault="00F7279B" w:rsidP="00F7279B">
      <w:pPr>
        <w:pStyle w:val="ListParagraph"/>
        <w:numPr>
          <w:ilvl w:val="0"/>
          <w:numId w:val="2"/>
        </w:numPr>
        <w:spacing w:line="480" w:lineRule="auto"/>
        <w:jc w:val="both"/>
      </w:pPr>
      <w:r w:rsidRPr="00C710DF">
        <w:t>A thorough and rather general treatment of the relationship between survival analysis, the PHM, logistic and Poisson regression was given by Efron</w:t>
      </w:r>
      <w:r w:rsidRPr="00C710DF">
        <w:fldChar w:fldCharType="begin"/>
      </w:r>
      <w:r w:rsidR="002A1EC7">
        <w:instrText xml:space="preserve"> ADDIN ZOTERO_ITEM CSL_CITATION {"citationID":"18j2iel50v","properties":{"formattedCitation":"[16]","plainCitation":"[16]"},"citationItems":[{"id":515,"uris":["http://zotero.org/users/4846/items/AU4PM9IE"],"uri":["http://zotero.org/users/4846/items/AU4PM9IE"],"itemData":{"id":515,"type":"article-journal","title":"Logistic Regression, Survival Analysis, and the Kaplan-Meier Curve","container-title":"Journal of the American Statistical Association","page":"414-425","volume":"83","issue":"402","source":"JSTOR","abstract":"We discuss the use of standard logistic regression techniques to estimate hazard rates and survival curves from censored data. These techniques allow the statistician to use parametric regression modeling on censored data in a flexible way that provides both estimates and standard errors. An example is given that demonstrates the increased structure that can be seen in a parametric analysis, as compared with the nonparametric Kaplan-Meier survival curves. In fact, the logistic regression estimates are closely related to Kaplan-Meier curves, and approach the Kaplan-Meier estimate as the number of parameters grows large.","ISSN":"01621459","note":"ArticleType: primary_article / Full publication date: Jun., 1988 / Copyright © 1988 American Statistical Association","author":[{"family":"Efron","given":"Bradley"}],"issued":{"date-parts":[["1988",6]]},"accessed":{"date-parts":[["2010",4,19]]}}}],"schema":"https://github.com/citation-style-language/schema/raw/master/csl-citation.json"} </w:instrText>
      </w:r>
      <w:r w:rsidRPr="00C710DF">
        <w:fldChar w:fldCharType="separate"/>
      </w:r>
      <w:r w:rsidR="002A1EC7" w:rsidRPr="002A1EC7">
        <w:t>[16]</w:t>
      </w:r>
      <w:r w:rsidRPr="00C710DF">
        <w:fldChar w:fldCharType="end"/>
      </w:r>
      <w:r w:rsidRPr="00C710DF">
        <w:t xml:space="preserve"> who also reviewed the relevant literature up to that time. In this paper, commonalities among the logistic and Poisson GLM approaches to survival analysis were highlighted: the explicit discretization/partitioning of the time axis to disjoint interval and the introduction of specific parameterization of the underlying hazard function (via step or low order polynomial functions).</w:t>
      </w:r>
    </w:p>
    <w:p w14:paraId="3F038906" w14:textId="77777777" w:rsidR="00F7279B" w:rsidRPr="00C710DF" w:rsidRDefault="00F7279B" w:rsidP="00F7279B">
      <w:pPr>
        <w:spacing w:line="480" w:lineRule="auto"/>
        <w:ind w:left="405"/>
        <w:jc w:val="both"/>
      </w:pPr>
      <w:r w:rsidRPr="00C710DF">
        <w:t>In the backdrop of this extensive early literature, Carstensen</w:t>
      </w:r>
      <w:r w:rsidRPr="00C710DF">
        <w:fldChar w:fldCharType="begin"/>
      </w:r>
      <w:r w:rsidR="002A1EC7">
        <w:instrText xml:space="preserve"> ADDIN ZOTERO_ITEM CSL_CITATION {"citationID":"cncebfj68","properties":{"formattedCitation":"[17]","plainCitation":"[17]"},"citationItems":[{"id":321,"uris":["http://zotero.org/users/4846/items/7E7K9QXT"],"uri":["http://zotero.org/users/4846/items/7E7K9QXT"],"itemData":{"id":321,"type":"report","title":"Demography and epidemiology: Practical use of the lexis diagram in the computer age or: Who needs the Cox model anyway","publisher":"University of Copenhagen: Department of Biostatistics","author":[{"family":"Carstensen","given":"Bendix"}],"issued":{"date-parts":[["2006"]]}}}],"schema":"https://github.com/citation-style-language/schema/raw/master/csl-citation.json"} </w:instrText>
      </w:r>
      <w:r w:rsidRPr="00C710DF">
        <w:fldChar w:fldCharType="separate"/>
      </w:r>
      <w:r w:rsidR="002A1EC7" w:rsidRPr="002A1EC7">
        <w:t>[17]</w:t>
      </w:r>
      <w:r w:rsidRPr="00C710DF">
        <w:fldChar w:fldCharType="end"/>
      </w:r>
      <w:r>
        <w:t xml:space="preserve"> </w:t>
      </w:r>
      <w:r w:rsidRPr="00C710DF">
        <w:t>made a forceful argument for the near irrelevance of the PH formulation in the era of modern computers and argued for the adoption of the Poisson formulation on the basis of simplicity and insightfulness of presentation. These advantages had also been noted by Efron almost 20 years earlier</w:t>
      </w:r>
      <w:r w:rsidRPr="00C710DF">
        <w:fldChar w:fldCharType="begin"/>
      </w:r>
      <w:r w:rsidR="002A1EC7">
        <w:instrText xml:space="preserve"> ADDIN ZOTERO_ITEM CSL_CITATION {"citationID":"15njjt4v2g","properties":{"formattedCitation":"[16]","plainCitation":"[16]"},"citationItems":[{"id":515,"uris":["http://zotero.org/users/4846/items/AU4PM9IE"],"uri":["http://zotero.org/users/4846/items/AU4PM9IE"],"itemData":{"id":515,"type":"article-journal","title":"Logistic Regression, Survival Analysis, and the Kaplan-Meier Curve","container-title":"Journal of the American Statistical Association","page":"414-425","volume":"83","issue":"402","source":"JSTOR","abstract":"We discuss the use of standard logistic regression techniques to estimate hazard rates and survival curves from censored data. These techniques allow the statistician to use parametric regression modeling on censored data in a flexible way that provides both estimates and standard errors. An example is given that demonstrates the increased structure that can be seen in a parametric analysis, as compared with the nonparametric Kaplan-Meier survival curves. In fact, the logistic regression estimates are closely related to Kaplan-Meier curves, and approach the Kaplan-Meier estimate as the number of parameters grows large.","ISSN":"01621459","note":"ArticleType: primary_article / Full publication date: Jun., 1988 / Copyright © 1988 American Statistical Association","author":[{"family":"Efron","given":"Bradley"}],"issued":{"date-parts":[["1988",6]]},"accessed":{"date-parts":[["2010",4,19]]}}}],"schema":"https://github.com/citation-style-language/schema/raw/master/csl-citation.json"} </w:instrText>
      </w:r>
      <w:r w:rsidRPr="00C710DF">
        <w:fldChar w:fldCharType="separate"/>
      </w:r>
      <w:r w:rsidR="002A1EC7" w:rsidRPr="002A1EC7">
        <w:t>[16]</w:t>
      </w:r>
      <w:r w:rsidRPr="00C710DF">
        <w:fldChar w:fldCharType="end"/>
      </w:r>
      <w:r w:rsidRPr="00C710DF">
        <w:t>. Carstensen</w:t>
      </w:r>
      <w:r w:rsidRPr="00C710DF" w:rsidDel="00152D4E">
        <w:t xml:space="preserve"> </w:t>
      </w:r>
      <w:r w:rsidRPr="00C710DF">
        <w:t>also explored suitable adaptations for the (simultaneous) analysis of multiple temporal scales, stratified models, non-proportional hazards, time-dependent covariates and even multi-state models by combining the use of regression splines in the Poisson GLM framework with ideas borrowed from the field of demography.</w:t>
      </w:r>
      <w:r>
        <w:t xml:space="preserve"> </w:t>
      </w:r>
      <w:r w:rsidRPr="00C710DF">
        <w:t>Other investigators have advanced the GLM approach by using smoothing splines to estimate the hazard function from a Bayesian perspective. The common unifying theme of this literature (an overview appears in Section 3.19 of the relevant survey</w:t>
      </w:r>
      <w:r w:rsidRPr="00C710DF">
        <w:fldChar w:fldCharType="begin"/>
      </w:r>
      <w:r w:rsidR="002A1EC7">
        <w:instrText xml:space="preserve"> ADDIN ZOTERO_ITEM CSL_CITATION {"citationID":"2lu9gb6sf6","properties":{"formattedCitation":"[18]","plainCitation":"[18]"},"citationItems":[{"id":852,"uris":["http://zotero.org/users/4846/items/HCSD2P28"],"uri":["http://zotero.org/users/4846/items/HCSD2P28"],"itemData":{"id":852,"type":"article-journal","title":"Semiparametric regression during 2003–2007","container-title":"Electronic journal of statistics","page":"1193-1256","volume":"3","source":"PubMed Central","abstract":"Semiparametric regression is a fusion between parametric regression and nonparametric regression that integrates low-rank penalized splines, mixed model and hierarchical Bayesian methodology – thus allowing more streamlined handling of longitudinal and spatial correlation. We review progress in the field over the five-year period between 2003 and 2007. We find semiparametric regression to be a vibrant field with substantial involvement and activity, continual enhancement and widespread application.","DOI":"10.1214/09-EJS525","note":"PMID: 20305800\nPMCID: 2841361","journalAbbreviation":"Electron J Stat","author":[{"family":"Ruppert","given":"David"},{"family":"Wand","given":"M.P."},{"family":"Carroll","given":"Raymond J."}],"issued":{"date-parts":[["2009",1,1]]},"PMID":"20305800","PMCID":"2841361"}}],"schema":"https://github.com/citation-style-language/schema/raw/master/csl-citation.json"} </w:instrText>
      </w:r>
      <w:r w:rsidRPr="00C710DF">
        <w:fldChar w:fldCharType="separate"/>
      </w:r>
      <w:r w:rsidR="002A1EC7" w:rsidRPr="002A1EC7">
        <w:t>[18]</w:t>
      </w:r>
      <w:r w:rsidRPr="00C710DF">
        <w:fldChar w:fldCharType="end"/>
      </w:r>
      <w:r w:rsidRPr="00C710DF">
        <w:t xml:space="preserve">) is the exploitation of the relationship </w:t>
      </w:r>
      <w:r w:rsidRPr="00C710DF">
        <w:lastRenderedPageBreak/>
        <w:t>between random effects models and smoothing splines</w:t>
      </w:r>
      <w:r>
        <w:t xml:space="preserve"> </w:t>
      </w:r>
      <w:r w:rsidRPr="00C710DF">
        <w:t>in order to estimate the degree of freedom of the log-hazard function in a data-driven fashion. This is in contrast to the conventional GLM approach</w:t>
      </w:r>
      <w:r w:rsidRPr="00C710DF">
        <w:fldChar w:fldCharType="begin"/>
      </w:r>
      <w:r w:rsidR="002A1EC7">
        <w:instrText xml:space="preserve"> ADDIN ZOTERO_ITEM CSL_CITATION {"citationID":"1m436u4g91","properties":{"formattedCitation":"{\\rtf [15\\uc0\\u8211{}17]}","plainCitation":"[15–17]"},"citationItems":[{"id":515,"uris":["http://zotero.org/users/4846/items/AU4PM9IE"],"uri":["http://zotero.org/users/4846/items/AU4PM9IE"],"itemData":{"id":515,"type":"article-journal","title":"Logistic Regression, Survival Analysis, and the Kaplan-Meier Curve","container-title":"Journal of the American Statistical Association","page":"414-425","volume":"83","issue":"402","source":"JSTOR","abstract":"We discuss the use of standard logistic regression techniques to estimate hazard rates and survival curves from censored data. These techniques allow the statistician to use parametric regression modeling on censored data in a flexible way that provides both estimates and standard errors. An example is given that demonstrates the increased structure that can be seen in a parametric analysis, as compared with the nonparametric Kaplan-Meier survival curves. In fact, the logistic regression estimates are closely related to Kaplan-Meier curves, and approach the Kaplan-Meier estimate as the number of parameters grows large.","ISSN":"01621459","note":"ArticleType: primary_article / Full publication date: Jun., 1988 / Copyright © 1988 American Statistical Association","author":[{"family":"Efron","given":"Bradley"}],"issued":{"date-parts":[["1988",6]]},"accessed":{"date-parts":[["2010",4,19]]}}},{"id":321,"uris":["http://zotero.org/users/4846/items/7E7K9QXT"],"uri":["http://zotero.org/users/4846/items/7E7K9QXT"],"itemData":{"id":321,"type":"report","title":"Demography and epidemiology: Practical use of the lexis diagram in the computer age or: Who needs the Cox model anyway","publisher":"University of Copenhagen: Department of Biostatistics","author":[{"family":"Carstensen","given":"Bendix"}],"issued":{"date-parts":[["2006"]]}}},{"id":96,"uris":["http://zotero.org/users/4846/items/3MK46QBV"],"uri":["http://zotero.org/users/4846/items/3MK46QBV"],"itemData":{"id":96,"type":"article-journal","title":"Fitting a General Family of Failure-Time Distributions using GLIM","container-title":"Journal of the Royal Statistical Society. Series C (Applied Statistics)","page":"102-109","volume":"32","issue":"2","source":"JSTOR","abstract":"An approximate likelihood is described which allows the fitting of a very general family of failure time distributions to censored data, using GLIM. The family of distributions represents some transformation of the hazard function by a polynomial. Extensions to the basic method to allow two failure time distributions to be compared using (a) the constant hazard ratio model, and (b) the accelerated failure model are described. Finally, it is shown that the general proportional hazards regression model for location shift may also be fitted in GLIM when the hazard function is fitted by a polynomial series.","ISSN":"00359254","note":"ArticleType: primary_article / Full publication date: 1983 / Copyright © 1983 Royal Statistical Society","author":[{"family":"Clayton","given":"D. G."}],"issued":{"date-parts":[["1983"]]},"accessed":{"date-parts":[["2010",4,19]]}}}],"schema":"https://github.com/citation-style-language/schema/raw/master/csl-citation.json"} </w:instrText>
      </w:r>
      <w:r w:rsidRPr="00C710DF">
        <w:fldChar w:fldCharType="separate"/>
      </w:r>
      <w:r w:rsidR="002A1EC7" w:rsidRPr="002A1EC7">
        <w:t>[15–17]</w:t>
      </w:r>
      <w:r w:rsidRPr="00C710DF">
        <w:fldChar w:fldCharType="end"/>
      </w:r>
      <w:r w:rsidRPr="00C710DF">
        <w:t xml:space="preserve"> in which the degrees of freedom of the hazard function is fixed beforehand. We note that a Bayesian, much slower, adaptation of GAMs for the modeling of survival has also been described in the literature </w:t>
      </w:r>
      <w:r w:rsidRPr="00C710DF">
        <w:fldChar w:fldCharType="begin"/>
      </w:r>
      <w:r w:rsidR="002A1EC7">
        <w:instrText xml:space="preserve"> ADDIN ZOTERO_ITEM CSL_CITATION {"citationID":"2ft271v7qa","properties":{"formattedCitation":"[19,20]","plainCitation":"[19,20]"},"citationItems":[{"id":157,"uris":["http://zotero.org/users/4846/items/4MQMC9HS"],"uri":["http://zotero.org/users/4846/items/4MQMC9HS"],"itemData":{"id":157,"type":"article-journal","title":"Bayesian proportional hazards model with time-varying regression coefficients: a penalized Poisson regression approach","container-title":"Statistics in medicine","page":"3977-3989","volume":"24","issue":"24","source":"NCBI PubMed","abstract":"One can fruitfully approach survival problems without covariates in an actuarial way. In narrow time bins, the number of people at risk is counted together with the number of events. The relationship between time and probability of an event can then be estimated with a parametric or semi-parametric model. The number of events observed in each bin is described using a Poisson distribution with the log mean specified using a flexible penalized B-splines model with a large number of equidistant knots. Regression on pertinent covariates can easily be performed using the same log-linear model, leading to the classical proportional hazard model. We propose to extend that model by allowing the regression coefficients to vary in a smooth way with time. Penalized B-splines models will be proposed for each of these coefficients. We show how the regression parameters and the penalty weights can be estimated efficiently using Bayesian inference tools based on the Metropolis-adjusted Langevin algorithm.","DOI":"10.1002/sim.2396","ISSN":"0277-6715","note":"PMID: 16320263","shortTitle":"Bayesian proportional hazards model with time-varying regression coefficients","journalAbbreviation":"Stat Med","language":"eng","author":[{"family":"Lambert","given":"Philippe"},{"family":"Eilers","given":"Paul H C"}],"issued":{"date-parts":[["2005",12,30]]},"PMID":"16320263"}},{"id":737,"uris":["http://zotero.org/users/4846/items/F7D6NAMT"],"uri":["http://zotero.org/users/4846/items/F7D6NAMT"],"itemData":{"id":737,"type":"article-journal","title":"Geoadditive Survival Models","container-title":"Journal of the American Statistical Association","page":"1065-1075","volume":"101","issue":"475","source":"JSTOR","abstract":"Survival data often contain small-area geographical or spatial information, such as the residence of individuals. In many cases, the impact of such spatial effects on hazard rates is of considerable substantive interest. Therefore, extensions of known survival or hazard rate models to spatial models have been suggested. Mostly, a spatial component is added to the usual linear predictor of the Cox model. In this article flexible continuous-time geoadditive models are proposed, extending the Cox model with respect to several aspects often needed in applications. The common linear predictor is generalized to an additive predictor, including nonparametric components for the log-baseline hazard, time-varying effects, and possibly nonlinear effects of continuous covariates or further time scales, and a spatial component for geographical effects. In addition, uncorrelated frailty effects or nonlinear two-way interactions can be incorporated. Inference is developed within a unified fully Bayesian framework. Penalized regression splines and Markov random fields are suggested as basic building blocks, and geostatistical (kriging) models are also considered. Posterior analysis uses computationally efficient Markov chain Monte Carlo sampling schemes. Smoothing parameters are an integral part of the model and are estimated automatically. Propriety of posteriors is shown under fairly general conditions, and practical performance is investigated through simulation studies. Our approach is applied to data from a case study in London and Essex that aims to estimate the effect of area of residence and further covariates on waiting times to coronary artery bypass grafting. Results provide clear evidence of nonlinear time-varying effects, and considerable spatial variability of waiting times to bypass grafting.","ISSN":"0162-1459","journalAbbreviation":"Journal of the American Statistical Association","author":[{"family":"Hennerfeind","given":"Andrea"},{"family":"Brezger","given":"Andreas"},{"family":"Fahrmeir","given":"Ludwig"}],"issued":{"date-parts":[["2006",9,1]]},"accessed":{"date-parts":[["2014",6,6]]}}}],"schema":"https://github.com/citation-style-language/schema/raw/master/csl-citation.json"} </w:instrText>
      </w:r>
      <w:r w:rsidRPr="00C710DF">
        <w:fldChar w:fldCharType="separate"/>
      </w:r>
      <w:r w:rsidR="002A1EC7" w:rsidRPr="002A1EC7">
        <w:t>[19,20]</w:t>
      </w:r>
      <w:r w:rsidRPr="00C710DF">
        <w:fldChar w:fldCharType="end"/>
      </w:r>
      <w:r w:rsidRPr="00C710DF">
        <w:t xml:space="preserve"> and released both as a standalone package (</w:t>
      </w:r>
      <w:r w:rsidRPr="00C710DF">
        <w:rPr>
          <w:i/>
        </w:rPr>
        <w:t>BayesX</w:t>
      </w:r>
      <w:r w:rsidRPr="00C710DF">
        <w:rPr>
          <w:i/>
        </w:rPr>
        <w:fldChar w:fldCharType="begin"/>
      </w:r>
      <w:r w:rsidR="002A1EC7">
        <w:rPr>
          <w:i/>
        </w:rPr>
        <w:instrText xml:space="preserve"> ADDIN ZOTERO_ITEM CSL_CITATION {"citationID":"237lgsm8dq","properties":{"formattedCitation":"[21]","plainCitation":"[21]"},"citationItems":[{"id":873,"uris":["http://zotero.org/users/4846/items/HRZEDXQU"],"uri":["http://zotero.org/users/4846/items/HRZEDXQU"],"itemData":{"id":873,"type":"book","title":"BayesX - Software for Bayesian inference in structured additive regression models","version":"2.1","URL":"http://www.stat.uni-muenchen.de/~bayesx","author":[{"family":"Belitz","given":"C"},{"family":"Brezger","given":"A"},{"family":"Kneib","given":"T"},{"family":"Lang","given":"S"},{"family":"Umlauf","given":"N"}],"issued":{"date-parts":[["2012"]]}}}],"schema":"https://github.com/citation-style-language/schema/raw/master/csl-citation.json"} </w:instrText>
      </w:r>
      <w:r w:rsidRPr="00C710DF">
        <w:rPr>
          <w:i/>
        </w:rPr>
        <w:fldChar w:fldCharType="separate"/>
      </w:r>
      <w:r w:rsidR="002A1EC7" w:rsidRPr="002A1EC7">
        <w:t>[21]</w:t>
      </w:r>
      <w:r w:rsidRPr="00C710DF">
        <w:rPr>
          <w:i/>
        </w:rPr>
        <w:fldChar w:fldCharType="end"/>
      </w:r>
      <w:r w:rsidRPr="00C710DF">
        <w:t xml:space="preserve">) and as an </w:t>
      </w:r>
      <w:r w:rsidRPr="00C710DF">
        <w:rPr>
          <w:i/>
        </w:rPr>
        <w:t>R</w:t>
      </w:r>
      <w:r w:rsidRPr="00C710DF">
        <w:t xml:space="preserve"> frontend. In the aforementioned work, the considerations and the implications underlying the choice of the numerical integration scheme (usually the trapezoidal rule) used to approximate the cumulative hazard function are not considered.</w:t>
      </w:r>
      <w:r>
        <w:t xml:space="preserve"> </w:t>
      </w:r>
    </w:p>
    <w:p w14:paraId="05AC7E0E" w14:textId="77777777" w:rsidR="00F7279B" w:rsidRPr="00C710DF" w:rsidRDefault="00F7279B" w:rsidP="00F7279B">
      <w:pPr>
        <w:pStyle w:val="Heading2"/>
      </w:pPr>
      <w:r w:rsidRPr="00C710DF">
        <w:t>A2. Measures of treatment effect in survival studies</w:t>
      </w:r>
    </w:p>
    <w:p w14:paraId="456C8E84" w14:textId="77777777" w:rsidR="00F7279B" w:rsidRPr="00C710DF" w:rsidRDefault="00F7279B" w:rsidP="00F7279B">
      <w:pPr>
        <w:spacing w:line="480" w:lineRule="auto"/>
        <w:jc w:val="both"/>
      </w:pPr>
      <w:r w:rsidRPr="00C710DF">
        <w:t>In a comparative evaluation setting, one would want to quantify how dissimilar the survival is among two treatment groups. Depending on the modeling framework adopted and the scale (absolute or relative) used, the following efficacy measures may be calculated for two hypothetical treatments A v.s. B:</w:t>
      </w:r>
    </w:p>
    <w:p w14:paraId="70A436F7" w14:textId="77777777" w:rsidR="00F7279B" w:rsidRPr="00C710DF" w:rsidRDefault="00F7279B" w:rsidP="00F7279B">
      <w:pPr>
        <w:pStyle w:val="ListParagraph"/>
        <w:numPr>
          <w:ilvl w:val="0"/>
          <w:numId w:val="1"/>
        </w:numPr>
        <w:spacing w:line="480" w:lineRule="auto"/>
        <w:jc w:val="both"/>
      </w:pPr>
      <w:r w:rsidRPr="00C710DF">
        <w:t xml:space="preserve">Relative Risk (RR) at time </w:t>
      </w:r>
      <w:r w:rsidRPr="00C710DF">
        <w:rPr>
          <w:i/>
        </w:rPr>
        <w:t>t</w:t>
      </w:r>
      <w:r w:rsidRPr="00C710DF">
        <w:t xml:space="preserve"> i.e. the ratio of patients who have experienced an event among those receiving A v.s. B:</w:t>
      </w:r>
      <w:r>
        <w:t xml:space="preserve"> </w:t>
      </w:r>
      <w:r w:rsidRPr="00C710DF">
        <w:rPr>
          <w:position w:val="-30"/>
        </w:rPr>
        <w:object w:dxaOrig="1740" w:dyaOrig="700" w14:anchorId="1AB56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5pt" o:ole="">
            <v:imagedata r:id="rId6" o:title=""/>
          </v:shape>
          <o:OLEObject Type="Embed" ProgID="Equation.3" ShapeID="_x0000_i1025" DrawAspect="Content" ObjectID="_1364301630" r:id="rId7"/>
        </w:object>
      </w:r>
    </w:p>
    <w:p w14:paraId="66DD99D7" w14:textId="77777777" w:rsidR="00F7279B" w:rsidRPr="00C710DF" w:rsidRDefault="00F7279B" w:rsidP="00F7279B">
      <w:pPr>
        <w:pStyle w:val="ListParagraph"/>
        <w:numPr>
          <w:ilvl w:val="0"/>
          <w:numId w:val="1"/>
        </w:numPr>
        <w:spacing w:line="480" w:lineRule="auto"/>
        <w:jc w:val="both"/>
      </w:pPr>
      <w:r w:rsidRPr="00C710DF">
        <w:t xml:space="preserve">The Relative Survival i.e. the ratio of survival in patients receiving A v.s. B: </w:t>
      </w:r>
      <w:r w:rsidRPr="00C710DF">
        <w:rPr>
          <w:position w:val="-30"/>
        </w:rPr>
        <w:object w:dxaOrig="1280" w:dyaOrig="700" w14:anchorId="3C012153">
          <v:shape id="_x0000_i1026" type="#_x0000_t75" style="width:64pt;height:35pt" o:ole="">
            <v:imagedata r:id="rId8" o:title=""/>
          </v:shape>
          <o:OLEObject Type="Embed" ProgID="Equation.3" ShapeID="_x0000_i1026" DrawAspect="Content" ObjectID="_1364301631" r:id="rId9"/>
        </w:object>
      </w:r>
      <w:r w:rsidRPr="00C710DF">
        <w:t xml:space="preserve"> If the survival of the second group is the expected survival among a disease free population, then this ratio corresponds to a relative (excess) mortality model.</w:t>
      </w:r>
    </w:p>
    <w:p w14:paraId="5E63AD89" w14:textId="77777777" w:rsidR="00F7279B" w:rsidRPr="00C710DF" w:rsidRDefault="00F7279B" w:rsidP="00F7279B">
      <w:pPr>
        <w:pStyle w:val="ListParagraph"/>
        <w:numPr>
          <w:ilvl w:val="0"/>
          <w:numId w:val="1"/>
        </w:numPr>
        <w:spacing w:line="480" w:lineRule="auto"/>
        <w:jc w:val="both"/>
      </w:pPr>
      <w:r w:rsidRPr="00C710DF">
        <w:t>The Absolute Risk difference (ARD)</w:t>
      </w:r>
      <w:r>
        <w:t xml:space="preserve"> </w:t>
      </w:r>
      <w:r w:rsidRPr="00C710DF">
        <w:t xml:space="preserve">at time </w:t>
      </w:r>
      <w:r w:rsidRPr="00C710DF">
        <w:rPr>
          <w:i/>
        </w:rPr>
        <w:t xml:space="preserve">t </w:t>
      </w:r>
      <w:r w:rsidRPr="00C710DF">
        <w:t>i.e. the difference in the proportion of event-free individuals among those receiving A v.s B:</w:t>
      </w:r>
      <w:r>
        <w:t xml:space="preserve"> </w:t>
      </w:r>
      <w:r w:rsidRPr="00C710DF">
        <w:rPr>
          <w:position w:val="-10"/>
        </w:rPr>
        <w:object w:dxaOrig="2320" w:dyaOrig="340" w14:anchorId="12684A5E">
          <v:shape id="_x0000_i1027" type="#_x0000_t75" style="width:116pt;height:17pt" o:ole="">
            <v:imagedata r:id="rId10" o:title=""/>
          </v:shape>
          <o:OLEObject Type="Embed" ProgID="Equation.3" ShapeID="_x0000_i1027" DrawAspect="Content" ObjectID="_1364301632" r:id="rId11"/>
        </w:object>
      </w:r>
      <w:r w:rsidRPr="00C710DF">
        <w:t xml:space="preserve"> </w:t>
      </w:r>
      <w:r w:rsidRPr="00C710DF">
        <w:lastRenderedPageBreak/>
        <w:t>. The reciprocal of the ARD is the Number Needed To Treat (NNT) to prevent one event</w:t>
      </w:r>
      <w:r w:rsidRPr="00C710DF">
        <w:fldChar w:fldCharType="begin"/>
      </w:r>
      <w:r w:rsidR="002A1EC7">
        <w:instrText xml:space="preserve"> ADDIN ZOTERO_ITEM CSL_CITATION {"citationID":"m6ghb94fg","properties":{"formattedCitation":"[22]","plainCitation":"[22]"},"citationItems":[{"id":1701,"uris":["http://zotero.org/users/4846/items/XA7XBD5J"],"uri":["http://zotero.org/users/4846/items/XA7XBD5J"],"itemData":{"id":1701,"type":"article-journal","title":"Calculating the number needed to treat for trials where the outcome is time to an event","container-title":"BMJ","page":"1492-1495","volume":"319","issue":"7223","source":"www.bmj.com","abstract":"Time to event data As noted previously, for studies with binary outcome the number needed to treat will vary according to the length of follow up.3 For studies of survival this relation with time is more explicit. There is no single number needed to treat; rather it can be calculated at any time point after the start of treatment. Often there are one or two time points of particular clinical interest. A time specific number needed to treat represents the number of patients who need to be given the treatment in question for one additional patient to survive to that time point—that is, to benefit from the treatment. To obtain an estimate of the number needed to treat together with a confidence interval, one of the following is needed:(a) an estimate of the survival probability in each group at one fixed time point, and either the number of patients “at risk” at that time—that is, not yet having experienced the event of interest—or the standard errors of the survival probabilities; or (b) the estimated hazard ratio and its standard error, and the estimated survival probability in the control group at a fixed time Unfortunately, the reporting of results is often inadequate in studies of survival,4 and the required information is often not provided.","DOI":"10.1136/bmj.319.7223.1492","ISSN":"0959-8138, 1468-5833","note":"PMID: 10582940","language":"en","author":[{"family":"Altman","given":"Douglas G."},{"family":"Andersen","given":"Per Kragh"}],"issued":{"date-parts":[["1999",12,4]]},"accessed":{"date-parts":[["2014",6,6]]},"PMID":"10582940"}}],"schema":"https://github.com/citation-style-language/schema/raw/master/csl-citation.json"} </w:instrText>
      </w:r>
      <w:r w:rsidRPr="00C710DF">
        <w:fldChar w:fldCharType="separate"/>
      </w:r>
      <w:r w:rsidR="002A1EC7" w:rsidRPr="002A1EC7">
        <w:t>[22]</w:t>
      </w:r>
      <w:r w:rsidRPr="00C710DF">
        <w:fldChar w:fldCharType="end"/>
      </w:r>
      <w:r w:rsidRPr="00C710DF">
        <w:t xml:space="preserve">: </w:t>
      </w:r>
      <w:r w:rsidRPr="00C710DF">
        <w:rPr>
          <w:position w:val="-30"/>
        </w:rPr>
        <w:object w:dxaOrig="3400" w:dyaOrig="680" w14:anchorId="45F9AA20">
          <v:shape id="_x0000_i1028" type="#_x0000_t75" style="width:170pt;height:34pt" o:ole="">
            <v:imagedata r:id="rId12" o:title=""/>
          </v:shape>
          <o:OLEObject Type="Embed" ProgID="Equation.3" ShapeID="_x0000_i1028" DrawAspect="Content" ObjectID="_1364301633" r:id="rId13"/>
        </w:object>
      </w:r>
    </w:p>
    <w:p w14:paraId="31055835" w14:textId="77777777" w:rsidR="00F7279B" w:rsidRPr="00C710DF" w:rsidRDefault="00F7279B" w:rsidP="00F7279B">
      <w:pPr>
        <w:pStyle w:val="ListParagraph"/>
        <w:numPr>
          <w:ilvl w:val="0"/>
          <w:numId w:val="1"/>
        </w:numPr>
        <w:spacing w:line="480" w:lineRule="auto"/>
        <w:jc w:val="both"/>
      </w:pPr>
      <w:r w:rsidRPr="00C710DF">
        <w:t xml:space="preserve">The Hazard Ratio at time </w:t>
      </w:r>
      <w:r w:rsidRPr="00C710DF">
        <w:rPr>
          <w:i/>
        </w:rPr>
        <w:t>t</w:t>
      </w:r>
      <w:r w:rsidRPr="00C710DF">
        <w:t xml:space="preserve"> i.e. the ratio of the probability of experiencing an event at the next point in time, knowing that the event has not occurred up to that time among those receiving A v.s. those receiving B: </w:t>
      </w:r>
      <w:r w:rsidRPr="00C710DF">
        <w:rPr>
          <w:position w:val="-30"/>
        </w:rPr>
        <w:object w:dxaOrig="1440" w:dyaOrig="700" w14:anchorId="16006D63">
          <v:shape id="_x0000_i1029" type="#_x0000_t75" style="width:1in;height:35pt" o:ole="">
            <v:imagedata r:id="rId14" o:title=""/>
          </v:shape>
          <o:OLEObject Type="Embed" ProgID="Equation.3" ShapeID="_x0000_i1029" DrawAspect="Content" ObjectID="_1364301634" r:id="rId15"/>
        </w:object>
      </w:r>
      <w:r w:rsidRPr="00C710DF">
        <w:t xml:space="preserve"> If proportionality of hazards is assumed, then the HR is constant for all times and may be related to the RR with the following formula: </w:t>
      </w:r>
      <w:r w:rsidRPr="00C710DF">
        <w:rPr>
          <w:position w:val="-30"/>
        </w:rPr>
        <w:object w:dxaOrig="1939" w:dyaOrig="720" w14:anchorId="297127B0">
          <v:shape id="_x0000_i1030" type="#_x0000_t75" style="width:97pt;height:36pt" o:ole="">
            <v:imagedata r:id="rId16" o:title=""/>
          </v:shape>
          <o:OLEObject Type="Embed" ProgID="Equation.3" ShapeID="_x0000_i1030" DrawAspect="Content" ObjectID="_1364301635" r:id="rId17"/>
        </w:object>
      </w:r>
      <w:r w:rsidRPr="00C710DF">
        <w:t xml:space="preserve">. If the HR is close to unity (e.g. in the range 0.75-1.30) then the HR will be numerically similar to the RR for sufficiently large values of the survival function (e.g. </w:t>
      </w:r>
      <w:r w:rsidRPr="00C710DF">
        <w:rPr>
          <w:i/>
        </w:rPr>
        <w:t>S</w:t>
      </w:r>
      <w:r w:rsidRPr="00C710DF">
        <w:t>(</w:t>
      </w:r>
      <w:r w:rsidRPr="00C710DF">
        <w:rPr>
          <w:i/>
        </w:rPr>
        <w:t>t</w:t>
      </w:r>
      <w:r w:rsidRPr="00C710DF">
        <w:t>)&gt;0.50)</w:t>
      </w:r>
    </w:p>
    <w:p w14:paraId="3515B143" w14:textId="77777777" w:rsidR="00F7279B" w:rsidRPr="00C710DF" w:rsidRDefault="00F7279B" w:rsidP="00F7279B">
      <w:pPr>
        <w:pStyle w:val="ListParagraph"/>
        <w:numPr>
          <w:ilvl w:val="0"/>
          <w:numId w:val="1"/>
        </w:numPr>
        <w:spacing w:line="480" w:lineRule="auto"/>
        <w:jc w:val="both"/>
      </w:pPr>
      <w:r w:rsidRPr="00C710DF">
        <w:t xml:space="preserve">The difference of RMST at time </w:t>
      </w:r>
      <w:r w:rsidRPr="00C710DF">
        <w:rPr>
          <w:i/>
        </w:rPr>
        <w:t>t</w:t>
      </w:r>
      <w:r w:rsidRPr="00C710DF">
        <w:t xml:space="preserve"> among those receiving A v.s. those receiving B. This can be interpreted as the as the expected gain in event-free time over a time period of duration </w:t>
      </w:r>
      <w:r w:rsidRPr="00C710DF">
        <w:rPr>
          <w:i/>
        </w:rPr>
        <w:t>t</w:t>
      </w:r>
      <w:r w:rsidRPr="00C710DF">
        <w:t xml:space="preserve">. This is calculated as the difference in the area under two survival curves: </w:t>
      </w:r>
      <w:r w:rsidRPr="00C710DF">
        <w:rPr>
          <w:position w:val="-18"/>
        </w:rPr>
        <w:object w:dxaOrig="3260" w:dyaOrig="520" w14:anchorId="750C51AB">
          <v:shape id="_x0000_i1031" type="#_x0000_t75" style="width:163pt;height:26pt" o:ole="">
            <v:imagedata r:id="rId18" o:title=""/>
          </v:shape>
          <o:OLEObject Type="Embed" ProgID="Equation.3" ShapeID="_x0000_i1031" DrawAspect="Content" ObjectID="_1364301636" r:id="rId19"/>
        </w:object>
      </w:r>
      <w:r w:rsidRPr="00C710DF">
        <w:t xml:space="preserve"> . When the time </w:t>
      </w:r>
      <w:r w:rsidRPr="00C710DF">
        <w:rPr>
          <w:i/>
        </w:rPr>
        <w:t xml:space="preserve">t </w:t>
      </w:r>
      <w:r w:rsidRPr="00C710DF">
        <w:t>tends to infinity the RMST tends to the difference in mean survival time (MST).</w:t>
      </w:r>
    </w:p>
    <w:p w14:paraId="1C3E202C" w14:textId="77777777" w:rsidR="00F7279B" w:rsidRPr="00C710DF" w:rsidRDefault="00F7279B" w:rsidP="00F7279B">
      <w:r w:rsidRPr="00C710DF">
        <w:rPr>
          <w:i/>
        </w:rPr>
        <w:br w:type="page"/>
      </w:r>
    </w:p>
    <w:p w14:paraId="166500BE" w14:textId="77777777" w:rsidR="00F7279B" w:rsidRPr="00C710DF" w:rsidRDefault="00F7279B" w:rsidP="00F7279B">
      <w:pPr>
        <w:pStyle w:val="Heading2"/>
      </w:pPr>
      <w:r w:rsidRPr="00C710DF">
        <w:lastRenderedPageBreak/>
        <w:t xml:space="preserve">A3. Simulation for the Cumulative Hazard and Survival Functions </w:t>
      </w:r>
    </w:p>
    <w:p w14:paraId="3BDA3AD0" w14:textId="77777777" w:rsidR="00F7279B" w:rsidRPr="00C710DF" w:rsidRDefault="00F7279B" w:rsidP="00F7279B">
      <w:pPr>
        <w:spacing w:line="480" w:lineRule="auto"/>
        <w:jc w:val="both"/>
      </w:pPr>
      <w:r w:rsidRPr="00C710DF">
        <w:t xml:space="preserve">The cumulative hazard function is defined by the following relationship: </w:t>
      </w:r>
      <w:r w:rsidRPr="00C710DF">
        <w:rPr>
          <w:position w:val="-32"/>
        </w:rPr>
        <w:object w:dxaOrig="1560" w:dyaOrig="760" w14:anchorId="74A5F8F1">
          <v:shape id="_x0000_i1032" type="#_x0000_t75" style="width:78pt;height:38pt" o:ole="">
            <v:imagedata r:id="rId20" o:title=""/>
          </v:shape>
          <o:OLEObject Type="Embed" ProgID="Equation.3" ShapeID="_x0000_i1032" DrawAspect="Content" ObjectID="_1364301637" r:id="rId21"/>
        </w:object>
      </w:r>
      <w:r w:rsidRPr="00C710DF">
        <w:t xml:space="preserve"> which is a non-linear function of the PGAM estimate for the </w:t>
      </w:r>
      <w:r w:rsidRPr="00C710DF">
        <w:rPr>
          <w:i/>
        </w:rPr>
        <w:t xml:space="preserve">log-hazard </w:t>
      </w:r>
      <w:r w:rsidRPr="00C710DF">
        <w:t>function. One can calculate this quantity via a straightforward simulation algorithm post-estimation:</w:t>
      </w:r>
    </w:p>
    <w:p w14:paraId="3E0F0379" w14:textId="77777777" w:rsidR="00F7279B" w:rsidRPr="00C710DF" w:rsidRDefault="00F7279B" w:rsidP="00F7279B">
      <w:pPr>
        <w:numPr>
          <w:ilvl w:val="0"/>
          <w:numId w:val="3"/>
        </w:numPr>
        <w:spacing w:line="480" w:lineRule="auto"/>
        <w:jc w:val="both"/>
      </w:pPr>
      <w:r w:rsidRPr="00C710DF">
        <w:t>Calculate the nodes (</w:t>
      </w:r>
      <w:r w:rsidRPr="00970417">
        <w:rPr>
          <w:i/>
        </w:rPr>
        <w:t>t</w:t>
      </w:r>
      <w:r w:rsidRPr="00970417">
        <w:rPr>
          <w:i/>
          <w:sz w:val="20"/>
          <w:szCs w:val="20"/>
          <w:vertAlign w:val="subscript"/>
        </w:rPr>
        <w:t>j</w:t>
      </w:r>
      <w:r w:rsidRPr="00C710DF">
        <w:t>) and weights (</w:t>
      </w:r>
      <w:r>
        <w:rPr>
          <w:i/>
        </w:rPr>
        <w:t>w</w:t>
      </w:r>
      <w:r w:rsidRPr="00970417">
        <w:rPr>
          <w:i/>
          <w:sz w:val="20"/>
          <w:szCs w:val="20"/>
          <w:vertAlign w:val="subscript"/>
        </w:rPr>
        <w:t>j</w:t>
      </w:r>
      <w:r w:rsidRPr="00C710DF">
        <w:t xml:space="preserve">) of a Gauss Lobatto quadrature for the integration of the hazard function: </w:t>
      </w:r>
      <w:r w:rsidRPr="00C710DF">
        <w:rPr>
          <w:position w:val="-32"/>
        </w:rPr>
        <w:object w:dxaOrig="2780" w:dyaOrig="760" w14:anchorId="1E4C1E14">
          <v:shape id="_x0000_i1033" type="#_x0000_t75" style="width:139pt;height:38pt" o:ole="">
            <v:imagedata r:id="rId22" o:title=""/>
          </v:shape>
          <o:OLEObject Type="Embed" ProgID="Equation.3" ShapeID="_x0000_i1033" DrawAspect="Content" ObjectID="_1364301638" r:id="rId23"/>
        </w:object>
      </w:r>
      <w:r w:rsidRPr="00C710DF">
        <w:t xml:space="preserve">. These weights are stored in the vector </w:t>
      </w:r>
      <w:r w:rsidRPr="002116CC">
        <w:rPr>
          <w:b/>
        </w:rPr>
        <w:t>w</w:t>
      </w:r>
      <w:r>
        <w:rPr>
          <w:b/>
        </w:rPr>
        <w:t>.</w:t>
      </w:r>
    </w:p>
    <w:p w14:paraId="6104FE7D" w14:textId="77777777" w:rsidR="00F7279B" w:rsidRPr="00C710DF" w:rsidRDefault="00F7279B" w:rsidP="00F7279B">
      <w:pPr>
        <w:numPr>
          <w:ilvl w:val="0"/>
          <w:numId w:val="3"/>
        </w:numPr>
        <w:spacing w:line="480" w:lineRule="auto"/>
        <w:jc w:val="both"/>
      </w:pPr>
      <w:r w:rsidRPr="00C710DF">
        <w:t xml:space="preserve">Calculate the prediction matrix </w:t>
      </w:r>
      <w:r w:rsidRPr="00970417">
        <w:rPr>
          <w:position w:val="-14"/>
        </w:rPr>
        <w:object w:dxaOrig="340" w:dyaOrig="380" w14:anchorId="692AA7BA">
          <v:shape id="_x0000_i1034" type="#_x0000_t75" style="width:17pt;height:19pt" o:ole="">
            <v:imagedata r:id="rId24" o:title=""/>
          </v:shape>
          <o:OLEObject Type="Embed" ProgID="Equation.3" ShapeID="_x0000_i1034" DrawAspect="Content" ObjectID="_1364301639" r:id="rId25"/>
        </w:object>
      </w:r>
      <w:r>
        <w:t xml:space="preserve"> </w:t>
      </w:r>
      <w:r w:rsidRPr="00C710DF">
        <w:t>whose j</w:t>
      </w:r>
      <w:r w:rsidRPr="00C710DF">
        <w:rPr>
          <w:vertAlign w:val="superscript"/>
        </w:rPr>
        <w:t>th</w:t>
      </w:r>
      <w:r w:rsidRPr="00C710DF">
        <w:t xml:space="preserve"> row contains the terms of the linear functional for the log-hazard function at</w:t>
      </w:r>
      <w:r>
        <w:t xml:space="preserve"> </w:t>
      </w:r>
      <w:r w:rsidRPr="00970417">
        <w:rPr>
          <w:i/>
        </w:rPr>
        <w:t>t</w:t>
      </w:r>
      <w:r w:rsidRPr="00970417">
        <w:rPr>
          <w:i/>
          <w:sz w:val="20"/>
          <w:szCs w:val="20"/>
          <w:vertAlign w:val="subscript"/>
        </w:rPr>
        <w:t>j</w:t>
      </w:r>
      <w:r>
        <w:t>.</w:t>
      </w:r>
    </w:p>
    <w:p w14:paraId="17A3F0D5" w14:textId="77777777" w:rsidR="00F7279B" w:rsidRPr="00C710DF" w:rsidRDefault="00F7279B" w:rsidP="00F7279B">
      <w:pPr>
        <w:numPr>
          <w:ilvl w:val="0"/>
          <w:numId w:val="3"/>
        </w:numPr>
        <w:spacing w:line="480" w:lineRule="auto"/>
        <w:jc w:val="both"/>
      </w:pPr>
      <w:r w:rsidRPr="00C710DF">
        <w:t xml:space="preserve">Sample one set of PGAM coefficients </w:t>
      </w:r>
      <w:r w:rsidRPr="00426CD0">
        <w:rPr>
          <w:position w:val="-10"/>
        </w:rPr>
        <w:object w:dxaOrig="340" w:dyaOrig="340" w14:anchorId="247168D5">
          <v:shape id="_x0000_i1035" type="#_x0000_t75" style="width:17pt;height:17pt" o:ole="">
            <v:imagedata r:id="rId26" o:title=""/>
          </v:shape>
          <o:OLEObject Type="Embed" ProgID="Equation.3" ShapeID="_x0000_i1035" DrawAspect="Content" ObjectID="_1364301640" r:id="rId27"/>
        </w:object>
      </w:r>
      <w:r w:rsidRPr="00970417">
        <w:t xml:space="preserve"> </w:t>
      </w:r>
      <w:r w:rsidRPr="00C710DF">
        <w:t>from the multivariate normal</w:t>
      </w:r>
      <w:r w:rsidRPr="00C710DF">
        <w:rPr>
          <w:position w:val="-14"/>
        </w:rPr>
        <w:object w:dxaOrig="1020" w:dyaOrig="420" w14:anchorId="2DCF7A30">
          <v:shape id="_x0000_i1036" type="#_x0000_t75" style="width:51pt;height:21pt" o:ole="">
            <v:imagedata r:id="rId28" o:title=""/>
          </v:shape>
          <o:OLEObject Type="Embed" ProgID="Equation.3" ShapeID="_x0000_i1036" DrawAspect="Content" ObjectID="_1364301641" r:id="rId29"/>
        </w:object>
      </w:r>
      <w:r w:rsidRPr="00C710DF">
        <w:t>.</w:t>
      </w:r>
    </w:p>
    <w:p w14:paraId="075AD2AE" w14:textId="77777777" w:rsidR="00F7279B" w:rsidRPr="00C710DF" w:rsidRDefault="00F7279B" w:rsidP="00F7279B">
      <w:pPr>
        <w:numPr>
          <w:ilvl w:val="0"/>
          <w:numId w:val="3"/>
        </w:numPr>
        <w:spacing w:line="480" w:lineRule="auto"/>
        <w:jc w:val="both"/>
      </w:pPr>
      <w:r w:rsidRPr="00C710DF">
        <w:t>The k</w:t>
      </w:r>
      <w:r w:rsidRPr="00C710DF">
        <w:rPr>
          <w:vertAlign w:val="superscript"/>
        </w:rPr>
        <w:t>th</w:t>
      </w:r>
      <w:r w:rsidRPr="00C710DF">
        <w:t xml:space="preserve"> simulated value of the hazard function at each of the nodes is given by the column matrix:</w:t>
      </w:r>
      <w:r>
        <w:t xml:space="preserve"> </w:t>
      </w:r>
      <w:r w:rsidRPr="00C710DF">
        <w:rPr>
          <w:position w:val="-14"/>
        </w:rPr>
        <w:object w:dxaOrig="1780" w:dyaOrig="380" w14:anchorId="0B8F4FDE">
          <v:shape id="_x0000_i1037" type="#_x0000_t75" style="width:89pt;height:19pt" o:ole="">
            <v:imagedata r:id="rId30" o:title=""/>
          </v:shape>
          <o:OLEObject Type="Embed" ProgID="Equation.3" ShapeID="_x0000_i1037" DrawAspect="Content" ObjectID="_1364301642" r:id="rId31"/>
        </w:object>
      </w:r>
      <w:r w:rsidRPr="00C710DF">
        <w:t>. The j</w:t>
      </w:r>
      <w:r w:rsidRPr="00C710DF">
        <w:rPr>
          <w:vertAlign w:val="superscript"/>
        </w:rPr>
        <w:t>th</w:t>
      </w:r>
      <w:r w:rsidRPr="00C710DF">
        <w:t xml:space="preserve"> row of this matrix corresponds to the hazard function at the j</w:t>
      </w:r>
      <w:r w:rsidRPr="00C710DF">
        <w:rPr>
          <w:vertAlign w:val="superscript"/>
        </w:rPr>
        <w:t>th</w:t>
      </w:r>
      <w:r w:rsidRPr="00C710DF">
        <w:t xml:space="preserve"> node.</w:t>
      </w:r>
    </w:p>
    <w:p w14:paraId="425112A3" w14:textId="77777777" w:rsidR="00F7279B" w:rsidRPr="00C710DF" w:rsidRDefault="00F7279B" w:rsidP="00F7279B">
      <w:pPr>
        <w:numPr>
          <w:ilvl w:val="0"/>
          <w:numId w:val="3"/>
        </w:numPr>
        <w:spacing w:line="480" w:lineRule="auto"/>
        <w:jc w:val="both"/>
      </w:pPr>
      <w:r w:rsidRPr="00C710DF">
        <w:t>The k</w:t>
      </w:r>
      <w:r w:rsidRPr="00C710DF">
        <w:rPr>
          <w:vertAlign w:val="superscript"/>
        </w:rPr>
        <w:t>th</w:t>
      </w:r>
      <w:r w:rsidRPr="00C710DF">
        <w:t xml:space="preserve"> simulated of the cumulative hazard function at time </w:t>
      </w:r>
      <w:r w:rsidRPr="00F4307C">
        <w:rPr>
          <w:i/>
        </w:rPr>
        <w:t>t</w:t>
      </w:r>
      <w:r w:rsidRPr="00C710DF">
        <w:t xml:space="preserve"> is given by the dot product: </w:t>
      </w:r>
      <w:r w:rsidRPr="00C710DF">
        <w:rPr>
          <w:position w:val="-12"/>
        </w:rPr>
        <w:object w:dxaOrig="1160" w:dyaOrig="360" w14:anchorId="13F7B59E">
          <v:shape id="_x0000_i1038" type="#_x0000_t75" style="width:58pt;height:18pt" o:ole="">
            <v:imagedata r:id="rId32" o:title=""/>
          </v:shape>
          <o:OLEObject Type="Embed" ProgID="Equation.3" ShapeID="_x0000_i1038" DrawAspect="Content" ObjectID="_1364301643" r:id="rId33"/>
        </w:object>
      </w:r>
      <w:r w:rsidRPr="00C710DF">
        <w:t>.</w:t>
      </w:r>
    </w:p>
    <w:p w14:paraId="3B44BE3F" w14:textId="77777777" w:rsidR="00F7279B" w:rsidRPr="00C710DF" w:rsidRDefault="00F7279B" w:rsidP="00F7279B">
      <w:pPr>
        <w:spacing w:line="480" w:lineRule="auto"/>
        <w:jc w:val="both"/>
      </w:pPr>
      <w:r w:rsidRPr="00C710DF">
        <w:t>Steps 2-5 are repeated a large number of times (</w:t>
      </w:r>
      <w:r w:rsidRPr="002116CC">
        <w:rPr>
          <w:i/>
        </w:rPr>
        <w:t>k</w:t>
      </w:r>
      <w:r w:rsidRPr="002116CC">
        <w:t>=1,2,…,</w:t>
      </w:r>
      <w:r w:rsidRPr="002116CC">
        <w:rPr>
          <w:i/>
        </w:rPr>
        <w:t>K</w:t>
      </w:r>
      <w:r w:rsidRPr="00C710DF">
        <w:t xml:space="preserve">) to generate </w:t>
      </w:r>
      <w:r w:rsidRPr="002116CC">
        <w:rPr>
          <w:i/>
        </w:rPr>
        <w:t>K</w:t>
      </w:r>
      <w:r>
        <w:t xml:space="preserve"> </w:t>
      </w:r>
      <w:r w:rsidRPr="00C710DF">
        <w:t>samples for</w:t>
      </w:r>
      <w:r>
        <w:t xml:space="preserve"> </w:t>
      </w:r>
      <w:r w:rsidRPr="00F4307C">
        <w:rPr>
          <w:i/>
        </w:rPr>
        <w:t>H</w:t>
      </w:r>
      <w:r w:rsidRPr="00F4307C">
        <w:t>(</w:t>
      </w:r>
      <w:r w:rsidRPr="00F4307C">
        <w:rPr>
          <w:i/>
        </w:rPr>
        <w:t>t</w:t>
      </w:r>
      <w:r w:rsidRPr="00F4307C">
        <w:t>)</w:t>
      </w:r>
      <w:r>
        <w:t xml:space="preserve"> </w:t>
      </w:r>
      <w:r w:rsidRPr="00C710DF">
        <w:t xml:space="preserve">which are summarized with conventional means (means, standard deviations, quantiles). One may combine this simple simulation algorithm with an adaptive Gaussian quadrature in which an initial estimate for </w:t>
      </w:r>
      <w:r w:rsidRPr="002116CC">
        <w:rPr>
          <w:i/>
        </w:rPr>
        <w:t>H</w:t>
      </w:r>
      <w:r w:rsidRPr="002116CC">
        <w:rPr>
          <w:i/>
          <w:vertAlign w:val="subscript"/>
        </w:rPr>
        <w:t>k</w:t>
      </w:r>
      <w:r w:rsidRPr="00C710DF">
        <w:t xml:space="preserve"> e.g. obtained with the same Gauss Lobatto rule used when fitting the PGAM, is refined by doubling the order of the rule so as to </w:t>
      </w:r>
      <w:r w:rsidRPr="00C710DF">
        <w:lastRenderedPageBreak/>
        <w:t xml:space="preserve">check for numerical convergence. Even though this was not required in the datasets we analyzed, one may have to resort to adaptive Gaussian quadrature when the sampled </w:t>
      </w:r>
      <w:r w:rsidRPr="00426CD0">
        <w:rPr>
          <w:position w:val="-10"/>
        </w:rPr>
        <w:object w:dxaOrig="340" w:dyaOrig="340" w14:anchorId="20FF2A32">
          <v:shape id="_x0000_i1039" type="#_x0000_t75" style="width:17pt;height:17pt" o:ole="">
            <v:imagedata r:id="rId34" o:title=""/>
          </v:shape>
          <o:OLEObject Type="Embed" ProgID="Equation.3" ShapeID="_x0000_i1039" DrawAspect="Content" ObjectID="_1364301644" r:id="rId35"/>
        </w:object>
      </w:r>
      <w:r w:rsidRPr="00C710DF">
        <w:t>comes from the tail of a multivariate normal</w:t>
      </w:r>
      <w:r>
        <w:t xml:space="preserve"> </w:t>
      </w:r>
      <w:r w:rsidRPr="00C710DF">
        <w:t>with an ill-conditioned covariance matrix. In such a case integration of the hazard may require substantially more nodes than the one used during model fitting.</w:t>
      </w:r>
    </w:p>
    <w:p w14:paraId="57435838" w14:textId="77777777" w:rsidR="00F7279B" w:rsidRDefault="00F7279B" w:rsidP="00F7279B">
      <w:pPr>
        <w:spacing w:line="480" w:lineRule="auto"/>
        <w:jc w:val="both"/>
      </w:pPr>
      <w:r w:rsidRPr="00C710DF">
        <w:t xml:space="preserve">Once has obtained predictions of the cumulative hazard function, then it is straightforward to calculate the corresponding value for the survival function, </w:t>
      </w:r>
      <w:r w:rsidRPr="000A7C99">
        <w:rPr>
          <w:i/>
        </w:rPr>
        <w:t>S</w:t>
      </w:r>
      <w:r w:rsidRPr="000A7C99">
        <w:t>(</w:t>
      </w:r>
      <w:r w:rsidRPr="000A7C99">
        <w:rPr>
          <w:i/>
        </w:rPr>
        <w:t>t</w:t>
      </w:r>
      <w:r w:rsidRPr="000A7C99">
        <w:t>)</w:t>
      </w:r>
      <w:r>
        <w:t xml:space="preserve">, </w:t>
      </w:r>
      <w:r w:rsidRPr="00C710DF">
        <w:t>using the well known relationship between these two functions. In particular the k</w:t>
      </w:r>
      <w:r w:rsidRPr="00C710DF">
        <w:rPr>
          <w:vertAlign w:val="superscript"/>
        </w:rPr>
        <w:t>th</w:t>
      </w:r>
      <w:r w:rsidRPr="00C710DF">
        <w:t xml:space="preserve"> simulated value </w:t>
      </w:r>
      <w:r>
        <w:t xml:space="preserve">of </w:t>
      </w:r>
      <w:r w:rsidRPr="000A7C99">
        <w:rPr>
          <w:i/>
        </w:rPr>
        <w:t>S</w:t>
      </w:r>
      <w:r w:rsidRPr="000A7C99">
        <w:rPr>
          <w:i/>
          <w:vertAlign w:val="subscript"/>
        </w:rPr>
        <w:t>k</w:t>
      </w:r>
      <w:r>
        <w:t xml:space="preserve"> </w:t>
      </w:r>
      <w:r w:rsidRPr="00C710DF">
        <w:t xml:space="preserve">is given by </w:t>
      </w:r>
      <w:r w:rsidRPr="00C710DF">
        <w:rPr>
          <w:position w:val="-12"/>
        </w:rPr>
        <w:object w:dxaOrig="1540" w:dyaOrig="360" w14:anchorId="780271B0">
          <v:shape id="_x0000_i1040" type="#_x0000_t75" style="width:77pt;height:18pt" o:ole="">
            <v:imagedata r:id="rId36" o:title=""/>
          </v:shape>
          <o:OLEObject Type="Embed" ProgID="Equation.3" ShapeID="_x0000_i1040" DrawAspect="Content" ObjectID="_1364301645" r:id="rId37"/>
        </w:object>
      </w:r>
      <w:r w:rsidRPr="00C710DF">
        <w:t>. By obtained the survival probabilities at a large number of times, one may obtain the restricted mean survival time by computing the corresponding area under the curve using any numerical integration scheme. By calculating the survival probabilities in the two arms of a study, one may form their ratios and differences so as to calculate the relative and absolute risk reductions. Since the computationally intensive steps 3-6 of the simulation are independent, one may generate the required samples and calculated these non-linear functions with “embarrassingly” parallel algorithms</w:t>
      </w:r>
      <w:r w:rsidRPr="00C710DF">
        <w:fldChar w:fldCharType="begin"/>
      </w:r>
      <w:r w:rsidR="002A1EC7">
        <w:instrText xml:space="preserve"> ADDIN ZOTERO_ITEM CSL_CITATION {"citationID":"f9dsl2c5c","properties":{"formattedCitation":"[23,24]","plainCitation":"[23,24]"},"citationItems":[{"id":6690,"uris":["http://zotero.org/users/4846/items/R33NHNZ9"],"uri":["http://zotero.org/users/4846/items/R33NHNZ9"],"itemData":{"id":6690,"type":"book","title":"Parallel Programming: Techniques and Applications Using Networked Workstations and Parallel Computers","publisher":"Prentice Hall","publisher-place":"Upper Saddle River, NJ","number-of-pages":"496","edition":"2 edition","source":"Amazon.com","event-place":"Upper Saddle River, NJ","abstract":"This accessible text covers the techniques of parallel programming in a practical manner that enables readers to write and evaluate their parallel programs. Supported by the National Science Foundation and exhaustively class-tested, it is the first text of its kind that does not require access to a special multiprocessor system, concentrating instead on parallel programs that can be executed on networked computers using freely available parallel software tools.   The book covers the timely topic of cluster programming, interesting to many programmers due to the recent availability of low-cost computers. Uses MPI pseudocodes to describe algorithms and allows different programming tools to be implemented, and provides readers with thorough coverage of shared memory programming, including Pthreads and OpenMP.   Useful as a professional reference for programmers and system administrators.","ISBN":"9780131405639","shortTitle":"Parallel Programming","language":"English","author":[{"family":"Wilkinson","given":"Barry"},{"family":"Allen","given":"Michael"}],"issued":{"date-parts":[["2004",3,14]]}}},{"id":6685,"uris":["http://zotero.org/users/4846/items/AFUNMGP9"],"uri":["http://zotero.org/users/4846/items/AFUNMGP9"],"itemData":{"id":6685,"type":"article-journal","title":"Embarrassingly Easy Embarrassingly Parallel Processing in R","container-title":"Journal of Applied Econometrics","page":"1224-1230","volume":"28","issue":"7","source":"Wiley Online Library","DOI":"10.1002/jae.2362","ISSN":"1099-1255","journalAbbreviation":"J. Appl. Econ.","language":"en","author":[{"family":"Delgado","given":"Michael S."},{"family":"Parmeter","given":"Christopher F."}],"issued":{"date-parts":[["2013"]]},"accessed":{"date-parts":[["2015",1,31]],"season":"17:48:54"}}}],"schema":"https://github.com/citation-style-language/schema/raw/master/csl-citation.json"} </w:instrText>
      </w:r>
      <w:r w:rsidRPr="00C710DF">
        <w:fldChar w:fldCharType="separate"/>
      </w:r>
      <w:r w:rsidR="002A1EC7" w:rsidRPr="002A1EC7">
        <w:t>[23,24]</w:t>
      </w:r>
      <w:r w:rsidRPr="00C710DF">
        <w:fldChar w:fldCharType="end"/>
      </w:r>
      <w:r w:rsidRPr="00C710DF">
        <w:t xml:space="preserve"> distributed over heterogeneous computing platforms (multi-core processors, clusters and even specialized graphics cards).</w:t>
      </w:r>
    </w:p>
    <w:p w14:paraId="4D9C344F" w14:textId="77777777" w:rsidR="00A93671" w:rsidRPr="00C710DF" w:rsidRDefault="00A93671" w:rsidP="00F7279B">
      <w:pPr>
        <w:spacing w:line="480" w:lineRule="auto"/>
        <w:jc w:val="both"/>
      </w:pPr>
      <w:bookmarkStart w:id="0" w:name="_GoBack"/>
      <w:bookmarkEnd w:id="0"/>
    </w:p>
    <w:p w14:paraId="7C8F9DFA" w14:textId="77777777" w:rsidR="00423D72" w:rsidRDefault="002A1EC7">
      <w:pPr>
        <w:rPr>
          <w:b/>
        </w:rPr>
      </w:pPr>
      <w:r>
        <w:rPr>
          <w:b/>
        </w:rPr>
        <w:t>A4. References</w:t>
      </w:r>
    </w:p>
    <w:p w14:paraId="2CAC7383" w14:textId="77777777" w:rsidR="002A1EC7" w:rsidRPr="002A1EC7" w:rsidRDefault="002A1EC7" w:rsidP="00A93671">
      <w:pPr>
        <w:pStyle w:val="Bibliography"/>
      </w:pPr>
      <w:r>
        <w:rPr>
          <w:b/>
        </w:rPr>
        <w:fldChar w:fldCharType="begin"/>
      </w:r>
      <w:r>
        <w:rPr>
          <w:b/>
        </w:rPr>
        <w:instrText xml:space="preserve"> ADDIN ZOTERO_BIBL {"custom":[]} CSL_BIBLIOGRAPHY </w:instrText>
      </w:r>
      <w:r>
        <w:rPr>
          <w:b/>
        </w:rPr>
        <w:fldChar w:fldCharType="separate"/>
      </w:r>
      <w:r w:rsidRPr="002A1EC7">
        <w:t xml:space="preserve">1. </w:t>
      </w:r>
      <w:r w:rsidRPr="002A1EC7">
        <w:tab/>
        <w:t xml:space="preserve">Cox DR. Regression Models and Life-Tables. Journal of the Royal Statistical Society Series B (Methodological). 1972;34: 187–220. </w:t>
      </w:r>
    </w:p>
    <w:p w14:paraId="6ED82D72" w14:textId="77777777" w:rsidR="002A1EC7" w:rsidRPr="002A1EC7" w:rsidRDefault="002A1EC7" w:rsidP="00A93671">
      <w:pPr>
        <w:pStyle w:val="Bibliography"/>
      </w:pPr>
      <w:r w:rsidRPr="002A1EC7">
        <w:t xml:space="preserve">2. </w:t>
      </w:r>
      <w:r w:rsidRPr="002A1EC7">
        <w:tab/>
        <w:t xml:space="preserve">Nelder JA, Wedderburn RWM. Generalized Linear Models. Journal of the Royal Statistical Society Series A (General). 1972;135: 370–384. </w:t>
      </w:r>
    </w:p>
    <w:p w14:paraId="76546BD7" w14:textId="77777777" w:rsidR="002A1EC7" w:rsidRPr="002A1EC7" w:rsidRDefault="002A1EC7" w:rsidP="00A93671">
      <w:pPr>
        <w:pStyle w:val="Bibliography"/>
      </w:pPr>
      <w:r w:rsidRPr="002A1EC7">
        <w:t xml:space="preserve">3. </w:t>
      </w:r>
      <w:r w:rsidRPr="002A1EC7">
        <w:tab/>
        <w:t xml:space="preserve">Breslow N. Covariance analysis of censored survival data. Biometrics. 1974;30: 89–99. </w:t>
      </w:r>
    </w:p>
    <w:p w14:paraId="1FBA1A02" w14:textId="77777777" w:rsidR="002A1EC7" w:rsidRPr="002A1EC7" w:rsidRDefault="002A1EC7" w:rsidP="00A93671">
      <w:pPr>
        <w:pStyle w:val="Bibliography"/>
      </w:pPr>
      <w:r w:rsidRPr="002A1EC7">
        <w:lastRenderedPageBreak/>
        <w:t xml:space="preserve">4. </w:t>
      </w:r>
      <w:r w:rsidRPr="002A1EC7">
        <w:tab/>
        <w:t xml:space="preserve">Brown CC. On the Use of Indicator Variables for Studying the Time-Dependence of Parameters in a Response-Time Model. Biometrics. 1975;31: 863–872. </w:t>
      </w:r>
    </w:p>
    <w:p w14:paraId="41847ECA" w14:textId="77777777" w:rsidR="002A1EC7" w:rsidRPr="002A1EC7" w:rsidRDefault="002A1EC7" w:rsidP="00A93671">
      <w:pPr>
        <w:pStyle w:val="Bibliography"/>
      </w:pPr>
      <w:r w:rsidRPr="002A1EC7">
        <w:t xml:space="preserve">5. </w:t>
      </w:r>
      <w:r w:rsidRPr="002A1EC7">
        <w:tab/>
        <w:t>Mantel N, Hankey BF. A logistic regression analysis of response-time data where the hazard function is time dependent. Communications in Statistics - Theory and Methods. 1978;7: 333. doi:10.1080/03610927808827627</w:t>
      </w:r>
    </w:p>
    <w:p w14:paraId="1300F0D7" w14:textId="77777777" w:rsidR="002A1EC7" w:rsidRPr="002A1EC7" w:rsidRDefault="002A1EC7" w:rsidP="00A93671">
      <w:pPr>
        <w:pStyle w:val="Bibliography"/>
      </w:pPr>
      <w:r w:rsidRPr="002A1EC7">
        <w:t xml:space="preserve">6. </w:t>
      </w:r>
      <w:r w:rsidRPr="002A1EC7">
        <w:tab/>
        <w:t xml:space="preserve">Thompson WA. On the treatment of grouped observations in life studies. Biometrics. 1977;33: 463–470. </w:t>
      </w:r>
    </w:p>
    <w:p w14:paraId="26241956" w14:textId="77777777" w:rsidR="002A1EC7" w:rsidRPr="002A1EC7" w:rsidRDefault="002A1EC7" w:rsidP="00A93671">
      <w:pPr>
        <w:pStyle w:val="Bibliography"/>
      </w:pPr>
      <w:r w:rsidRPr="002A1EC7">
        <w:t xml:space="preserve">7. </w:t>
      </w:r>
      <w:r w:rsidRPr="002A1EC7">
        <w:tab/>
        <w:t xml:space="preserve">Breslow N. Contribution to the discussion on the paper of D.R. Cox : “Regression Models and Life-Tables.” Journal of the Royal Statistical Society Series B (Methodological). 1972;34: 216–217. </w:t>
      </w:r>
    </w:p>
    <w:p w14:paraId="51ECB8AE" w14:textId="77777777" w:rsidR="002A1EC7" w:rsidRPr="002A1EC7" w:rsidRDefault="002A1EC7" w:rsidP="00A93671">
      <w:pPr>
        <w:pStyle w:val="Bibliography"/>
      </w:pPr>
      <w:r w:rsidRPr="002A1EC7">
        <w:t xml:space="preserve">8. </w:t>
      </w:r>
      <w:r w:rsidRPr="002A1EC7">
        <w:tab/>
        <w:t xml:space="preserve">Laird N, Olivier D. Covariance Analysis of Censored Survival Data Using Log-Linear Analysis Techniques. Journal of the American Statistical Association. 1981;76: 231–240. </w:t>
      </w:r>
    </w:p>
    <w:p w14:paraId="0175CD25" w14:textId="77777777" w:rsidR="002A1EC7" w:rsidRPr="002A1EC7" w:rsidRDefault="002A1EC7" w:rsidP="00A93671">
      <w:pPr>
        <w:pStyle w:val="Bibliography"/>
      </w:pPr>
      <w:r w:rsidRPr="002A1EC7">
        <w:t xml:space="preserve">9. </w:t>
      </w:r>
      <w:r w:rsidRPr="002A1EC7">
        <w:tab/>
        <w:t xml:space="preserve">Holford TR. Life tables with concomitant information. Biometrics. 1976;32: 587–597. </w:t>
      </w:r>
    </w:p>
    <w:p w14:paraId="1F4BC76E" w14:textId="77777777" w:rsidR="002A1EC7" w:rsidRPr="002A1EC7" w:rsidRDefault="002A1EC7" w:rsidP="00A93671">
      <w:pPr>
        <w:pStyle w:val="Bibliography"/>
      </w:pPr>
      <w:r w:rsidRPr="002A1EC7">
        <w:t xml:space="preserve">10. </w:t>
      </w:r>
      <w:r w:rsidRPr="002A1EC7">
        <w:tab/>
        <w:t xml:space="preserve">Holford TR. The analysis of rates and of survivorship using log-linear models. Biometrics. 1980;36: 299–305. </w:t>
      </w:r>
    </w:p>
    <w:p w14:paraId="392E8946" w14:textId="77777777" w:rsidR="002A1EC7" w:rsidRPr="002A1EC7" w:rsidRDefault="002A1EC7" w:rsidP="00A93671">
      <w:pPr>
        <w:pStyle w:val="Bibliography"/>
      </w:pPr>
      <w:r w:rsidRPr="002A1EC7">
        <w:t xml:space="preserve">11. </w:t>
      </w:r>
      <w:r w:rsidRPr="002A1EC7">
        <w:tab/>
        <w:t xml:space="preserve">Aitkin M, Clayton D. The Fitting of Exponential, Weibull and Extreme Value Distributions to Complex Censored Survival Data Using GLIM. Journal of the Royal Statistical Society Series C (Applied Statistics). 1980;29: 156–163. </w:t>
      </w:r>
    </w:p>
    <w:p w14:paraId="49551E41" w14:textId="77777777" w:rsidR="002A1EC7" w:rsidRPr="002A1EC7" w:rsidRDefault="002A1EC7" w:rsidP="00A93671">
      <w:pPr>
        <w:pStyle w:val="Bibliography"/>
      </w:pPr>
      <w:r w:rsidRPr="002A1EC7">
        <w:t xml:space="preserve">12. </w:t>
      </w:r>
      <w:r w:rsidRPr="002A1EC7">
        <w:tab/>
        <w:t xml:space="preserve">Peduzzi P, Holford T, Hardy R. A computer program for life table regression analysis with time dependent covariates. Comput Programs Biomed. 1979;9: 106–114. </w:t>
      </w:r>
    </w:p>
    <w:p w14:paraId="61768146" w14:textId="77777777" w:rsidR="002A1EC7" w:rsidRPr="002A1EC7" w:rsidRDefault="002A1EC7" w:rsidP="00A93671">
      <w:pPr>
        <w:pStyle w:val="Bibliography"/>
      </w:pPr>
      <w:r w:rsidRPr="002A1EC7">
        <w:t xml:space="preserve">13. </w:t>
      </w:r>
      <w:r w:rsidRPr="002A1EC7">
        <w:tab/>
        <w:t xml:space="preserve">Whitehead J. Fitting Cox’s Regression Model to Survival Data using GLIM. Journal of the Royal Statistical Society Series C (Applied Statistics). 1980;29: 268–275. </w:t>
      </w:r>
    </w:p>
    <w:p w14:paraId="1A4A3638" w14:textId="77777777" w:rsidR="002A1EC7" w:rsidRPr="002A1EC7" w:rsidRDefault="002A1EC7" w:rsidP="00A93671">
      <w:pPr>
        <w:pStyle w:val="Bibliography"/>
      </w:pPr>
      <w:r w:rsidRPr="002A1EC7">
        <w:t xml:space="preserve">14. </w:t>
      </w:r>
      <w:r w:rsidRPr="002A1EC7">
        <w:tab/>
        <w:t xml:space="preserve">Lowrie EG, Laird NM, Parker TF, Sargent JA. Effect of the hemodialysis prescription of patient morbidity: report from the National Cooperative Dialysis Study. N Engl J Med. 1981;305: 1176–1181. </w:t>
      </w:r>
    </w:p>
    <w:p w14:paraId="2C0EC961" w14:textId="77777777" w:rsidR="002A1EC7" w:rsidRPr="002A1EC7" w:rsidRDefault="002A1EC7" w:rsidP="00A93671">
      <w:pPr>
        <w:pStyle w:val="Bibliography"/>
      </w:pPr>
      <w:r w:rsidRPr="002A1EC7">
        <w:t xml:space="preserve">15. </w:t>
      </w:r>
      <w:r w:rsidRPr="002A1EC7">
        <w:tab/>
        <w:t xml:space="preserve">Clayton DG. Fitting a General Family of Failure-Time Distributions using GLIM. Journal of the Royal Statistical Society Series C (Applied Statistics). 1983;32: 102–109. </w:t>
      </w:r>
    </w:p>
    <w:p w14:paraId="4E504935" w14:textId="77777777" w:rsidR="002A1EC7" w:rsidRPr="002A1EC7" w:rsidRDefault="002A1EC7" w:rsidP="00A93671">
      <w:pPr>
        <w:pStyle w:val="Bibliography"/>
      </w:pPr>
      <w:r w:rsidRPr="002A1EC7">
        <w:t xml:space="preserve">16. </w:t>
      </w:r>
      <w:r w:rsidRPr="002A1EC7">
        <w:tab/>
        <w:t xml:space="preserve">Efron B. Logistic Regression, Survival Analysis, and the Kaplan-Meier Curve. Journal of the American Statistical Association. 1988;83: 414–425. </w:t>
      </w:r>
    </w:p>
    <w:p w14:paraId="79154E37" w14:textId="77777777" w:rsidR="002A1EC7" w:rsidRPr="002A1EC7" w:rsidRDefault="002A1EC7" w:rsidP="00A93671">
      <w:pPr>
        <w:pStyle w:val="Bibliography"/>
      </w:pPr>
      <w:r w:rsidRPr="002A1EC7">
        <w:lastRenderedPageBreak/>
        <w:t xml:space="preserve">17. </w:t>
      </w:r>
      <w:r w:rsidRPr="002A1EC7">
        <w:tab/>
        <w:t xml:space="preserve">Carstensen B. Demography and epidemiology: Practical use of the lexis diagram in the computer age or: Who needs the Cox model anyway. University of Copenhagen: Department of Biostatistics; 2006. </w:t>
      </w:r>
    </w:p>
    <w:p w14:paraId="41669DA0" w14:textId="77777777" w:rsidR="002A1EC7" w:rsidRPr="002A1EC7" w:rsidRDefault="002A1EC7" w:rsidP="00A93671">
      <w:pPr>
        <w:pStyle w:val="Bibliography"/>
      </w:pPr>
      <w:r w:rsidRPr="002A1EC7">
        <w:t xml:space="preserve">18. </w:t>
      </w:r>
      <w:r w:rsidRPr="002A1EC7">
        <w:tab/>
        <w:t>Ruppert D, Wand MP, Carroll RJ. Semiparametric regression during 2003–2007. Electron J Stat. 2009;3: 1193–1256. doi:10.1214/09-EJS525</w:t>
      </w:r>
    </w:p>
    <w:p w14:paraId="18B9D087" w14:textId="77777777" w:rsidR="002A1EC7" w:rsidRPr="002A1EC7" w:rsidRDefault="002A1EC7" w:rsidP="00A93671">
      <w:pPr>
        <w:pStyle w:val="Bibliography"/>
      </w:pPr>
      <w:r w:rsidRPr="002A1EC7">
        <w:t xml:space="preserve">19. </w:t>
      </w:r>
      <w:r w:rsidRPr="002A1EC7">
        <w:tab/>
        <w:t>Lambert P, Eilers PHC. Bayesian proportional hazards model with time-varying regression coefficients: a penalized Poisson regression approach. Stat Med. 2005;24: 3977–3989. doi:10.1002/sim.2396</w:t>
      </w:r>
    </w:p>
    <w:p w14:paraId="2B8196DF" w14:textId="77777777" w:rsidR="002A1EC7" w:rsidRPr="002A1EC7" w:rsidRDefault="002A1EC7" w:rsidP="00A93671">
      <w:pPr>
        <w:pStyle w:val="Bibliography"/>
      </w:pPr>
      <w:r w:rsidRPr="002A1EC7">
        <w:t xml:space="preserve">20. </w:t>
      </w:r>
      <w:r w:rsidRPr="002A1EC7">
        <w:tab/>
        <w:t xml:space="preserve">Hennerfeind A, Brezger A, Fahrmeir L. Geoadditive Survival Models. Journal of the American Statistical Association. 2006;101: 1065–1075. </w:t>
      </w:r>
    </w:p>
    <w:p w14:paraId="2585BBF6" w14:textId="77777777" w:rsidR="002A1EC7" w:rsidRPr="002A1EC7" w:rsidRDefault="002A1EC7" w:rsidP="00A93671">
      <w:pPr>
        <w:pStyle w:val="Bibliography"/>
      </w:pPr>
      <w:r w:rsidRPr="002A1EC7">
        <w:t xml:space="preserve">21. </w:t>
      </w:r>
      <w:r w:rsidRPr="002A1EC7">
        <w:tab/>
        <w:t>Belitz C, Brezger A, Kneib T, Lang S, Umlauf N. BayesX - Software for Bayesian inference in structured additive regression models [Internet]. 2012. Available: http://www.stat.uni-muenchen.de/~bayesx</w:t>
      </w:r>
    </w:p>
    <w:p w14:paraId="168882C5" w14:textId="77777777" w:rsidR="002A1EC7" w:rsidRPr="002A1EC7" w:rsidRDefault="002A1EC7" w:rsidP="00A93671">
      <w:pPr>
        <w:pStyle w:val="Bibliography"/>
      </w:pPr>
      <w:r w:rsidRPr="002A1EC7">
        <w:t xml:space="preserve">22. </w:t>
      </w:r>
      <w:r w:rsidRPr="002A1EC7">
        <w:tab/>
        <w:t>Altman DG, Andersen PK. Calculating the number needed to treat for trials where the outcome is time to an event. BMJ. 1999;319: 1492–1495. doi:10.1136/bmj.319.7223.1492</w:t>
      </w:r>
    </w:p>
    <w:p w14:paraId="0E0D6E1A" w14:textId="77777777" w:rsidR="002A1EC7" w:rsidRPr="002A1EC7" w:rsidRDefault="002A1EC7" w:rsidP="00A93671">
      <w:pPr>
        <w:pStyle w:val="Bibliography"/>
      </w:pPr>
      <w:r w:rsidRPr="002A1EC7">
        <w:t xml:space="preserve">23. </w:t>
      </w:r>
      <w:r w:rsidRPr="002A1EC7">
        <w:tab/>
        <w:t xml:space="preserve">Wilkinson B, Allen M. Parallel Programming: Techniques and Applications Using Networked Workstations and Parallel Computers. 2 edition. Upper Saddle River, NJ: Prentice Hall; 2004. </w:t>
      </w:r>
    </w:p>
    <w:p w14:paraId="34458734" w14:textId="77777777" w:rsidR="002A1EC7" w:rsidRPr="002A1EC7" w:rsidRDefault="002A1EC7" w:rsidP="00A93671">
      <w:pPr>
        <w:pStyle w:val="Bibliography"/>
      </w:pPr>
      <w:r w:rsidRPr="002A1EC7">
        <w:t xml:space="preserve">24. </w:t>
      </w:r>
      <w:r w:rsidRPr="002A1EC7">
        <w:tab/>
        <w:t>Delgado MS, Parmeter CF. Embarrassingly Easy Embarrassingly Parallel Processing in R. J Appl Econ. 2013;28: 1224–1230. doi:10.1002/jae.2362</w:t>
      </w:r>
    </w:p>
    <w:p w14:paraId="6A60B2B9" w14:textId="77777777" w:rsidR="002A1EC7" w:rsidRPr="00A93671" w:rsidRDefault="002A1EC7">
      <w:pPr>
        <w:rPr>
          <w:b/>
        </w:rPr>
      </w:pPr>
      <w:r>
        <w:rPr>
          <w:b/>
        </w:rPr>
        <w:fldChar w:fldCharType="end"/>
      </w:r>
    </w:p>
    <w:sectPr w:rsidR="002A1EC7" w:rsidRPr="00A93671" w:rsidSect="00C6105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72C"/>
    <w:multiLevelType w:val="hybridMultilevel"/>
    <w:tmpl w:val="FD3C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4023F9"/>
    <w:multiLevelType w:val="hybridMultilevel"/>
    <w:tmpl w:val="634CB5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68B9489B"/>
    <w:multiLevelType w:val="hybridMultilevel"/>
    <w:tmpl w:val="6F5A4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s P Argyropoulos">
    <w15:presenceInfo w15:providerId="AD" w15:userId="S-1-5-21-3639515735-3000443172-754303046-278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79B"/>
    <w:rsid w:val="000A270B"/>
    <w:rsid w:val="002A1EC7"/>
    <w:rsid w:val="00423D72"/>
    <w:rsid w:val="00A93671"/>
    <w:rsid w:val="00C6105D"/>
    <w:rsid w:val="00F727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shapelayout>
  </w:shapeDefaults>
  <w:decimalSymbol w:val="."/>
  <w:listSeparator w:val=","/>
  <w14:docId w14:val="2756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9B"/>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qFormat/>
    <w:rsid w:val="00F7279B"/>
    <w:pPr>
      <w:spacing w:after="240"/>
      <w:outlineLvl w:val="0"/>
    </w:pPr>
    <w:rPr>
      <w:b/>
      <w:sz w:val="28"/>
    </w:rPr>
  </w:style>
  <w:style w:type="paragraph" w:styleId="Heading2">
    <w:name w:val="heading 2"/>
    <w:basedOn w:val="Normal"/>
    <w:next w:val="Normal"/>
    <w:link w:val="Heading2Char"/>
    <w:qFormat/>
    <w:rsid w:val="00F7279B"/>
    <w:pPr>
      <w:spacing w:before="12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79B"/>
    <w:rPr>
      <w:rFonts w:ascii="Times New Roman" w:eastAsia="Times New Roman" w:hAnsi="Times New Roman" w:cs="Times New Roman"/>
      <w:b/>
      <w:sz w:val="28"/>
      <w:lang w:eastAsia="en-US"/>
    </w:rPr>
  </w:style>
  <w:style w:type="character" w:customStyle="1" w:styleId="Heading2Char">
    <w:name w:val="Heading 2 Char"/>
    <w:basedOn w:val="DefaultParagraphFont"/>
    <w:link w:val="Heading2"/>
    <w:rsid w:val="00F7279B"/>
    <w:rPr>
      <w:rFonts w:ascii="Times New Roman" w:eastAsia="Times New Roman" w:hAnsi="Times New Roman" w:cs="Times New Roman"/>
      <w:b/>
      <w:lang w:eastAsia="en-US"/>
    </w:rPr>
  </w:style>
  <w:style w:type="paragraph" w:styleId="ListParagraph">
    <w:name w:val="List Paragraph"/>
    <w:basedOn w:val="Normal"/>
    <w:uiPriority w:val="34"/>
    <w:qFormat/>
    <w:rsid w:val="00F7279B"/>
    <w:pPr>
      <w:ind w:left="720"/>
      <w:contextualSpacing/>
    </w:pPr>
  </w:style>
  <w:style w:type="paragraph" w:styleId="BalloonText">
    <w:name w:val="Balloon Text"/>
    <w:basedOn w:val="Normal"/>
    <w:link w:val="BalloonTextChar"/>
    <w:uiPriority w:val="99"/>
    <w:semiHidden/>
    <w:unhideWhenUsed/>
    <w:rsid w:val="002A1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EC7"/>
    <w:rPr>
      <w:rFonts w:ascii="Segoe UI" w:eastAsia="Times New Roman" w:hAnsi="Segoe UI" w:cs="Segoe UI"/>
      <w:sz w:val="18"/>
      <w:szCs w:val="18"/>
      <w:lang w:eastAsia="en-US"/>
    </w:rPr>
  </w:style>
  <w:style w:type="paragraph" w:styleId="Bibliography">
    <w:name w:val="Bibliography"/>
    <w:basedOn w:val="Normal"/>
    <w:next w:val="Normal"/>
    <w:uiPriority w:val="37"/>
    <w:unhideWhenUsed/>
    <w:rsid w:val="002A1EC7"/>
    <w:pPr>
      <w:tabs>
        <w:tab w:val="left" w:pos="504"/>
      </w:tabs>
      <w:spacing w:after="240"/>
      <w:ind w:left="504" w:hanging="50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9B"/>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qFormat/>
    <w:rsid w:val="00F7279B"/>
    <w:pPr>
      <w:spacing w:after="240"/>
      <w:outlineLvl w:val="0"/>
    </w:pPr>
    <w:rPr>
      <w:b/>
      <w:sz w:val="28"/>
    </w:rPr>
  </w:style>
  <w:style w:type="paragraph" w:styleId="Heading2">
    <w:name w:val="heading 2"/>
    <w:basedOn w:val="Normal"/>
    <w:next w:val="Normal"/>
    <w:link w:val="Heading2Char"/>
    <w:qFormat/>
    <w:rsid w:val="00F7279B"/>
    <w:pPr>
      <w:spacing w:before="12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79B"/>
    <w:rPr>
      <w:rFonts w:ascii="Times New Roman" w:eastAsia="Times New Roman" w:hAnsi="Times New Roman" w:cs="Times New Roman"/>
      <w:b/>
      <w:sz w:val="28"/>
      <w:lang w:eastAsia="en-US"/>
    </w:rPr>
  </w:style>
  <w:style w:type="character" w:customStyle="1" w:styleId="Heading2Char">
    <w:name w:val="Heading 2 Char"/>
    <w:basedOn w:val="DefaultParagraphFont"/>
    <w:link w:val="Heading2"/>
    <w:rsid w:val="00F7279B"/>
    <w:rPr>
      <w:rFonts w:ascii="Times New Roman" w:eastAsia="Times New Roman" w:hAnsi="Times New Roman" w:cs="Times New Roman"/>
      <w:b/>
      <w:lang w:eastAsia="en-US"/>
    </w:rPr>
  </w:style>
  <w:style w:type="paragraph" w:styleId="ListParagraph">
    <w:name w:val="List Paragraph"/>
    <w:basedOn w:val="Normal"/>
    <w:uiPriority w:val="34"/>
    <w:qFormat/>
    <w:rsid w:val="00F7279B"/>
    <w:pPr>
      <w:ind w:left="720"/>
      <w:contextualSpacing/>
    </w:pPr>
  </w:style>
  <w:style w:type="paragraph" w:styleId="BalloonText">
    <w:name w:val="Balloon Text"/>
    <w:basedOn w:val="Normal"/>
    <w:link w:val="BalloonTextChar"/>
    <w:uiPriority w:val="99"/>
    <w:semiHidden/>
    <w:unhideWhenUsed/>
    <w:rsid w:val="002A1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EC7"/>
    <w:rPr>
      <w:rFonts w:ascii="Segoe UI" w:eastAsia="Times New Roman" w:hAnsi="Segoe UI" w:cs="Segoe UI"/>
      <w:sz w:val="18"/>
      <w:szCs w:val="18"/>
      <w:lang w:eastAsia="en-US"/>
    </w:rPr>
  </w:style>
  <w:style w:type="paragraph" w:styleId="Bibliography">
    <w:name w:val="Bibliography"/>
    <w:basedOn w:val="Normal"/>
    <w:next w:val="Normal"/>
    <w:uiPriority w:val="37"/>
    <w:unhideWhenUsed/>
    <w:rsid w:val="002A1EC7"/>
    <w:pPr>
      <w:tabs>
        <w:tab w:val="left" w:pos="504"/>
      </w:tabs>
      <w:spacing w:after="240"/>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wmf"/><Relationship Id="rId21" Type="http://schemas.openxmlformats.org/officeDocument/2006/relationships/oleObject" Target="embeddings/Microsoft_Equation8.bin"/><Relationship Id="rId22" Type="http://schemas.openxmlformats.org/officeDocument/2006/relationships/image" Target="media/image9.wmf"/><Relationship Id="rId23" Type="http://schemas.openxmlformats.org/officeDocument/2006/relationships/oleObject" Target="embeddings/Microsoft_Equation9.bin"/><Relationship Id="rId24" Type="http://schemas.openxmlformats.org/officeDocument/2006/relationships/image" Target="media/image10.wmf"/><Relationship Id="rId25" Type="http://schemas.openxmlformats.org/officeDocument/2006/relationships/oleObject" Target="embeddings/Microsoft_Equation10.bin"/><Relationship Id="rId26" Type="http://schemas.openxmlformats.org/officeDocument/2006/relationships/image" Target="media/image11.wmf"/><Relationship Id="rId27" Type="http://schemas.openxmlformats.org/officeDocument/2006/relationships/oleObject" Target="embeddings/Microsoft_Equation11.bin"/><Relationship Id="rId28" Type="http://schemas.openxmlformats.org/officeDocument/2006/relationships/image" Target="media/image12.wmf"/><Relationship Id="rId29" Type="http://schemas.openxmlformats.org/officeDocument/2006/relationships/oleObject" Target="embeddings/Microsoft_Equation12.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3.wmf"/><Relationship Id="rId31" Type="http://schemas.openxmlformats.org/officeDocument/2006/relationships/oleObject" Target="embeddings/Microsoft_Equation13.bin"/><Relationship Id="rId32" Type="http://schemas.openxmlformats.org/officeDocument/2006/relationships/image" Target="media/image14.wmf"/><Relationship Id="rId9" Type="http://schemas.openxmlformats.org/officeDocument/2006/relationships/oleObject" Target="embeddings/Microsoft_Equation2.bin"/><Relationship Id="rId6" Type="http://schemas.openxmlformats.org/officeDocument/2006/relationships/image" Target="media/image1.wmf"/><Relationship Id="rId7" Type="http://schemas.openxmlformats.org/officeDocument/2006/relationships/oleObject" Target="embeddings/Microsoft_Equation1.bin"/><Relationship Id="rId8" Type="http://schemas.openxmlformats.org/officeDocument/2006/relationships/image" Target="media/image2.wmf"/><Relationship Id="rId33" Type="http://schemas.openxmlformats.org/officeDocument/2006/relationships/oleObject" Target="embeddings/Microsoft_Equation14.bin"/><Relationship Id="rId34" Type="http://schemas.openxmlformats.org/officeDocument/2006/relationships/image" Target="media/image15.wmf"/><Relationship Id="rId35" Type="http://schemas.openxmlformats.org/officeDocument/2006/relationships/oleObject" Target="embeddings/Microsoft_Equation15.bin"/><Relationship Id="rId36" Type="http://schemas.openxmlformats.org/officeDocument/2006/relationships/image" Target="media/image16.wmf"/><Relationship Id="rId10" Type="http://schemas.openxmlformats.org/officeDocument/2006/relationships/image" Target="media/image3.wmf"/><Relationship Id="rId11" Type="http://schemas.openxmlformats.org/officeDocument/2006/relationships/oleObject" Target="embeddings/Microsoft_Equation3.bin"/><Relationship Id="rId12" Type="http://schemas.openxmlformats.org/officeDocument/2006/relationships/image" Target="media/image4.wmf"/><Relationship Id="rId13" Type="http://schemas.openxmlformats.org/officeDocument/2006/relationships/oleObject" Target="embeddings/Microsoft_Equation4.bin"/><Relationship Id="rId14" Type="http://schemas.openxmlformats.org/officeDocument/2006/relationships/image" Target="media/image5.wmf"/><Relationship Id="rId15" Type="http://schemas.openxmlformats.org/officeDocument/2006/relationships/oleObject" Target="embeddings/Microsoft_Equation5.bin"/><Relationship Id="rId16" Type="http://schemas.openxmlformats.org/officeDocument/2006/relationships/image" Target="media/image6.wmf"/><Relationship Id="rId17" Type="http://schemas.openxmlformats.org/officeDocument/2006/relationships/oleObject" Target="embeddings/Microsoft_Equation6.bin"/><Relationship Id="rId18" Type="http://schemas.openxmlformats.org/officeDocument/2006/relationships/image" Target="media/image7.wmf"/><Relationship Id="rId19" Type="http://schemas.openxmlformats.org/officeDocument/2006/relationships/oleObject" Target="embeddings/Microsoft_Equation7.bin"/><Relationship Id="rId37" Type="http://schemas.openxmlformats.org/officeDocument/2006/relationships/oleObject" Target="embeddings/Microsoft_Equation16.bin"/><Relationship Id="rId38" Type="http://schemas.openxmlformats.org/officeDocument/2006/relationships/fontTable" Target="fontTable.xml"/><Relationship Id="rId39" Type="http://schemas.openxmlformats.org/officeDocument/2006/relationships/theme" Target="theme/theme1.xml"/><Relationship Id="rId4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7579</Words>
  <Characters>43204</Characters>
  <Application>Microsoft Macintosh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Bouaravong</dc:creator>
  <cp:keywords/>
  <dc:description/>
  <cp:lastModifiedBy>Natalie Bouaravong</cp:lastModifiedBy>
  <cp:revision>4</cp:revision>
  <dcterms:created xsi:type="dcterms:W3CDTF">2015-04-13T20:32:00Z</dcterms:created>
  <dcterms:modified xsi:type="dcterms:W3CDTF">2015-04-13T22:51:00Z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zotero-version="4.0.26.3"&gt;&lt;session id="kQeBEAPe"/&gt;&lt;style id="http://www.zotero.org/styles/plos-one" hasBibliography="1" bibliographyStyleHasBeenSet="1"/&gt;&lt;prefs&gt;&lt;pref name="fieldType" value="Field"/&gt;&lt;pref name="storeReferences" value</vt:lpwstr>
  </property>
  <property fmtid="{D5CDD505-2E9C-101B-9397-08002B2CF9AE}" pid="3" name="ZOTERO_PREF_2">
    <vt:lpwstr>="true"/&gt;&lt;pref name="automaticJournalAbbreviations" value="false"/&gt;&lt;pref name="noteType" value="0"/&gt;&lt;/prefs&gt;&lt;/data&gt;</vt:lpwstr>
  </property>
</Properties>
</file>