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9A" w:rsidRPr="00C8598C" w:rsidRDefault="00C8598C">
      <w:pPr>
        <w:rPr>
          <w:b/>
          <w:bCs/>
        </w:rPr>
      </w:pPr>
      <w:r w:rsidRPr="00C8598C">
        <w:rPr>
          <w:b/>
          <w:bCs/>
        </w:rPr>
        <w:t>S</w:t>
      </w:r>
      <w:r w:rsidR="007173C2">
        <w:rPr>
          <w:b/>
          <w:bCs/>
        </w:rPr>
        <w:t>2</w:t>
      </w:r>
      <w:bookmarkStart w:id="0" w:name="_GoBack"/>
      <w:bookmarkEnd w:id="0"/>
      <w:r w:rsidRPr="00C8598C">
        <w:rPr>
          <w:b/>
          <w:bCs/>
        </w:rPr>
        <w:t xml:space="preserve"> </w:t>
      </w:r>
      <w:r w:rsidR="00B8269A" w:rsidRPr="00C8598C">
        <w:rPr>
          <w:b/>
          <w:bCs/>
        </w:rPr>
        <w:t xml:space="preserve">Table: </w:t>
      </w:r>
      <w:r w:rsidR="00B8269A" w:rsidRPr="00DA5B80">
        <w:t>Major keywords under each category</w:t>
      </w:r>
      <w:r w:rsidR="000E5FED">
        <w:t>.</w:t>
      </w:r>
    </w:p>
    <w:tbl>
      <w:tblPr>
        <w:tblStyle w:val="TableGrid"/>
        <w:tblW w:w="11178" w:type="dxa"/>
        <w:tblLook w:val="04A0" w:firstRow="1" w:lastRow="0" w:firstColumn="1" w:lastColumn="0" w:noHBand="0" w:noVBand="1"/>
      </w:tblPr>
      <w:tblGrid>
        <w:gridCol w:w="1998"/>
        <w:gridCol w:w="9180"/>
      </w:tblGrid>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Diagnostic Techniques and Procedures</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Body Mass Index, Blood Pressure, Body Weight, Waist Circumference, Laparoscopy, Abdominal Obesity, Anthropometry, Weight, Central Obesity, Magnetic Resonance Imaging, Glucose Tolerance Test, Body Fat Distribution, Dual-Energy X-Ray Absorptiometry, Screening</w:t>
            </w:r>
          </w:p>
        </w:tc>
      </w:tr>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Endocrine System Diseases</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 xml:space="preserve">Cushing's Syndrome, Diabetes, Type 2 diabetes, Gestational Diabetes, Diabetic Nephropathy, </w:t>
            </w:r>
            <w:proofErr w:type="spellStart"/>
            <w:r w:rsidRPr="00B8269A">
              <w:rPr>
                <w:rFonts w:ascii="Calibri" w:eastAsia="Times New Roman" w:hAnsi="Calibri" w:cs="Times New Roman"/>
                <w:color w:val="000000"/>
                <w:lang w:val="en-US" w:bidi="bn-BD"/>
              </w:rPr>
              <w:t>Prediabetes</w:t>
            </w:r>
            <w:proofErr w:type="spellEnd"/>
            <w:r w:rsidRPr="00B8269A">
              <w:rPr>
                <w:rFonts w:ascii="Calibri" w:eastAsia="Times New Roman" w:hAnsi="Calibri" w:cs="Times New Roman"/>
                <w:color w:val="000000"/>
                <w:lang w:val="en-US" w:bidi="bn-BD"/>
              </w:rPr>
              <w:t xml:space="preserve">, Polycystic Ovary Syndrome, </w:t>
            </w:r>
            <w:proofErr w:type="spellStart"/>
            <w:r w:rsidRPr="00B8269A">
              <w:rPr>
                <w:rFonts w:ascii="Calibri" w:eastAsia="Times New Roman" w:hAnsi="Calibri" w:cs="Times New Roman"/>
                <w:color w:val="000000"/>
                <w:lang w:val="en-US" w:bidi="bn-BD"/>
              </w:rPr>
              <w:t>Hyperandrogenism</w:t>
            </w:r>
            <w:proofErr w:type="spellEnd"/>
            <w:r w:rsidRPr="00B8269A">
              <w:rPr>
                <w:rFonts w:ascii="Calibri" w:eastAsia="Times New Roman" w:hAnsi="Calibri" w:cs="Times New Roman"/>
                <w:color w:val="000000"/>
                <w:lang w:val="en-US" w:bidi="bn-BD"/>
              </w:rPr>
              <w:t>, Ovary Cancer, Hypogonadism, Anovulation</w:t>
            </w:r>
          </w:p>
        </w:tc>
      </w:tr>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Public Health</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Body Mass Index, Risk Factors, Prevalence, Mortality, Anthropometry, Cohort Study, Public Health, Screening, Incidence, Comorbidity, Risk, Morbidity, Longitudinal Study, Case-Control Study</w:t>
            </w:r>
          </w:p>
        </w:tc>
      </w:tr>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Peptides</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proofErr w:type="spellStart"/>
            <w:r w:rsidRPr="00B8269A">
              <w:rPr>
                <w:rFonts w:ascii="Calibri" w:eastAsia="Times New Roman" w:hAnsi="Calibri" w:cs="Times New Roman"/>
                <w:color w:val="000000"/>
                <w:lang w:val="en-US" w:bidi="bn-BD"/>
              </w:rPr>
              <w:t>Adipokines</w:t>
            </w:r>
            <w:proofErr w:type="spellEnd"/>
            <w:r w:rsidRPr="00B8269A">
              <w:rPr>
                <w:rFonts w:ascii="Calibri" w:eastAsia="Times New Roman" w:hAnsi="Calibri" w:cs="Times New Roman"/>
                <w:color w:val="000000"/>
                <w:lang w:val="en-US" w:bidi="bn-BD"/>
              </w:rPr>
              <w:t xml:space="preserve">, </w:t>
            </w:r>
            <w:proofErr w:type="spellStart"/>
            <w:r w:rsidRPr="00B8269A">
              <w:rPr>
                <w:rFonts w:ascii="Calibri" w:eastAsia="Times New Roman" w:hAnsi="Calibri" w:cs="Times New Roman"/>
                <w:color w:val="000000"/>
                <w:lang w:val="en-US" w:bidi="bn-BD"/>
              </w:rPr>
              <w:t>Adiponectin</w:t>
            </w:r>
            <w:proofErr w:type="spellEnd"/>
            <w:r w:rsidRPr="00B8269A">
              <w:rPr>
                <w:rFonts w:ascii="Calibri" w:eastAsia="Times New Roman" w:hAnsi="Calibri" w:cs="Times New Roman"/>
                <w:color w:val="000000"/>
                <w:lang w:val="en-US" w:bidi="bn-BD"/>
              </w:rPr>
              <w:t>, AMP-Activated Protein Kinase, AMPK, Angiotensin II, Cholecystokinin, C-Peptide, Endothelin-1, Ghrelin, Glucagon, Growth Hormone, IGF-1, IGF-I, IL-6, Insulin, Interleukin-6, Leptin</w:t>
            </w:r>
          </w:p>
        </w:tc>
      </w:tr>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Metabolic Diseases</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 xml:space="preserve">Insulin Resistance, Diabetes, Metabolic syndrome, Type 2 diabetes, Insulin Sensitivity, Dyslipidemia, </w:t>
            </w:r>
            <w:proofErr w:type="spellStart"/>
            <w:r w:rsidRPr="00B8269A">
              <w:rPr>
                <w:rFonts w:ascii="Calibri" w:eastAsia="Times New Roman" w:hAnsi="Calibri" w:cs="Times New Roman"/>
                <w:color w:val="000000"/>
                <w:lang w:val="en-US" w:bidi="bn-BD"/>
              </w:rPr>
              <w:t>Hyperinsulinemia</w:t>
            </w:r>
            <w:proofErr w:type="spellEnd"/>
            <w:r w:rsidRPr="00B8269A">
              <w:rPr>
                <w:rFonts w:ascii="Calibri" w:eastAsia="Times New Roman" w:hAnsi="Calibri" w:cs="Times New Roman"/>
                <w:color w:val="000000"/>
                <w:lang w:val="en-US" w:bidi="bn-BD"/>
              </w:rPr>
              <w:t xml:space="preserve">, Hyperlipidemia, Gestational Diabetes, Hyperglycemia, Hypercholesterolemia, Hypertriglyceridemia, Lipodystrophy, Gout, </w:t>
            </w:r>
            <w:proofErr w:type="spellStart"/>
            <w:r w:rsidRPr="00B8269A">
              <w:rPr>
                <w:rFonts w:ascii="Calibri" w:eastAsia="Times New Roman" w:hAnsi="Calibri" w:cs="Times New Roman"/>
                <w:color w:val="000000"/>
                <w:lang w:val="en-US" w:bidi="bn-BD"/>
              </w:rPr>
              <w:t>Prediabetes</w:t>
            </w:r>
            <w:proofErr w:type="spellEnd"/>
            <w:r w:rsidRPr="00B8269A">
              <w:rPr>
                <w:rFonts w:ascii="Calibri" w:eastAsia="Times New Roman" w:hAnsi="Calibri" w:cs="Times New Roman"/>
                <w:color w:val="000000"/>
                <w:lang w:val="en-US" w:bidi="bn-BD"/>
              </w:rPr>
              <w:t xml:space="preserve">, Hypoglycemia, </w:t>
            </w:r>
            <w:proofErr w:type="spellStart"/>
            <w:r w:rsidRPr="00B8269A">
              <w:rPr>
                <w:rFonts w:ascii="Calibri" w:eastAsia="Times New Roman" w:hAnsi="Calibri" w:cs="Times New Roman"/>
                <w:color w:val="000000"/>
                <w:lang w:val="en-US" w:bidi="bn-BD"/>
              </w:rPr>
              <w:t>Hyperinsulinism</w:t>
            </w:r>
            <w:proofErr w:type="spellEnd"/>
          </w:p>
        </w:tc>
      </w:tr>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Hormones</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 xml:space="preserve">Leptin, Insulin, </w:t>
            </w:r>
            <w:proofErr w:type="spellStart"/>
            <w:r w:rsidRPr="00B8269A">
              <w:rPr>
                <w:rFonts w:ascii="Calibri" w:eastAsia="Times New Roman" w:hAnsi="Calibri" w:cs="Times New Roman"/>
                <w:color w:val="000000"/>
                <w:lang w:val="en-US" w:bidi="bn-BD"/>
              </w:rPr>
              <w:t>Adiponectin</w:t>
            </w:r>
            <w:proofErr w:type="spellEnd"/>
            <w:r w:rsidRPr="00B8269A">
              <w:rPr>
                <w:rFonts w:ascii="Calibri" w:eastAsia="Times New Roman" w:hAnsi="Calibri" w:cs="Times New Roman"/>
                <w:color w:val="000000"/>
                <w:lang w:val="en-US" w:bidi="bn-BD"/>
              </w:rPr>
              <w:t xml:space="preserve">, </w:t>
            </w:r>
            <w:proofErr w:type="spellStart"/>
            <w:r w:rsidRPr="00B8269A">
              <w:rPr>
                <w:rFonts w:ascii="Calibri" w:eastAsia="Times New Roman" w:hAnsi="Calibri" w:cs="Times New Roman"/>
                <w:color w:val="000000"/>
                <w:lang w:val="en-US" w:bidi="bn-BD"/>
              </w:rPr>
              <w:t>Adipokines</w:t>
            </w:r>
            <w:proofErr w:type="spellEnd"/>
            <w:r w:rsidRPr="00B8269A">
              <w:rPr>
                <w:rFonts w:ascii="Calibri" w:eastAsia="Times New Roman" w:hAnsi="Calibri" w:cs="Times New Roman"/>
                <w:color w:val="000000"/>
                <w:lang w:val="en-US" w:bidi="bn-BD"/>
              </w:rPr>
              <w:t xml:space="preserve">, Ghrelin, Glucagon-Like Peptide-1, </w:t>
            </w:r>
            <w:proofErr w:type="spellStart"/>
            <w:r w:rsidRPr="00B8269A">
              <w:rPr>
                <w:rFonts w:ascii="Calibri" w:eastAsia="Times New Roman" w:hAnsi="Calibri" w:cs="Times New Roman"/>
                <w:color w:val="000000"/>
                <w:lang w:val="en-US" w:bidi="bn-BD"/>
              </w:rPr>
              <w:t>Resistin</w:t>
            </w:r>
            <w:proofErr w:type="spellEnd"/>
            <w:r w:rsidRPr="00B8269A">
              <w:rPr>
                <w:rFonts w:ascii="Calibri" w:eastAsia="Times New Roman" w:hAnsi="Calibri" w:cs="Times New Roman"/>
                <w:color w:val="000000"/>
                <w:lang w:val="en-US" w:bidi="bn-BD"/>
              </w:rPr>
              <w:t>, Testosterone, Growth Hormone, Cortisol, Hormones, Peptide YY, Glucocorticoids, Cholecystokinin, Estradiol, C-Peptide, Glucagon</w:t>
            </w:r>
          </w:p>
        </w:tc>
      </w:tr>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Proteins</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proofErr w:type="spellStart"/>
            <w:r w:rsidRPr="00B8269A">
              <w:rPr>
                <w:rFonts w:ascii="Calibri" w:eastAsia="Times New Roman" w:hAnsi="Calibri" w:cs="Times New Roman"/>
                <w:color w:val="000000"/>
                <w:lang w:val="en-US" w:bidi="bn-BD"/>
              </w:rPr>
              <w:t>Adipokines</w:t>
            </w:r>
            <w:proofErr w:type="spellEnd"/>
            <w:r w:rsidRPr="00B8269A">
              <w:rPr>
                <w:rFonts w:ascii="Calibri" w:eastAsia="Times New Roman" w:hAnsi="Calibri" w:cs="Times New Roman"/>
                <w:color w:val="000000"/>
                <w:lang w:val="en-US" w:bidi="bn-BD"/>
              </w:rPr>
              <w:t xml:space="preserve">, </w:t>
            </w:r>
            <w:proofErr w:type="spellStart"/>
            <w:r w:rsidRPr="00B8269A">
              <w:rPr>
                <w:rFonts w:ascii="Calibri" w:eastAsia="Times New Roman" w:hAnsi="Calibri" w:cs="Times New Roman"/>
                <w:color w:val="000000"/>
                <w:lang w:val="en-US" w:bidi="bn-BD"/>
              </w:rPr>
              <w:t>Adiponectin</w:t>
            </w:r>
            <w:proofErr w:type="spellEnd"/>
            <w:r w:rsidRPr="00B8269A">
              <w:rPr>
                <w:rFonts w:ascii="Calibri" w:eastAsia="Times New Roman" w:hAnsi="Calibri" w:cs="Times New Roman"/>
                <w:color w:val="000000"/>
                <w:lang w:val="en-US" w:bidi="bn-BD"/>
              </w:rPr>
              <w:t xml:space="preserve">, AMP-Activated Protein Kinase, AMPK, Angiotensin II, </w:t>
            </w:r>
            <w:proofErr w:type="spellStart"/>
            <w:r w:rsidRPr="00B8269A">
              <w:rPr>
                <w:rFonts w:ascii="Calibri" w:eastAsia="Times New Roman" w:hAnsi="Calibri" w:cs="Times New Roman"/>
                <w:color w:val="000000"/>
                <w:lang w:val="en-US" w:bidi="bn-BD"/>
              </w:rPr>
              <w:t>Apolipoprotein</w:t>
            </w:r>
            <w:proofErr w:type="spellEnd"/>
            <w:r w:rsidRPr="00B8269A">
              <w:rPr>
                <w:rFonts w:ascii="Calibri" w:eastAsia="Times New Roman" w:hAnsi="Calibri" w:cs="Times New Roman"/>
                <w:color w:val="000000"/>
                <w:lang w:val="en-US" w:bidi="bn-BD"/>
              </w:rPr>
              <w:t xml:space="preserve"> A-I, </w:t>
            </w:r>
            <w:proofErr w:type="spellStart"/>
            <w:r w:rsidRPr="00B8269A">
              <w:rPr>
                <w:rFonts w:ascii="Calibri" w:eastAsia="Times New Roman" w:hAnsi="Calibri" w:cs="Times New Roman"/>
                <w:color w:val="000000"/>
                <w:lang w:val="en-US" w:bidi="bn-BD"/>
              </w:rPr>
              <w:t>Apolipoproteins</w:t>
            </w:r>
            <w:proofErr w:type="spellEnd"/>
            <w:r w:rsidRPr="00B8269A">
              <w:rPr>
                <w:rFonts w:ascii="Calibri" w:eastAsia="Times New Roman" w:hAnsi="Calibri" w:cs="Times New Roman"/>
                <w:color w:val="000000"/>
                <w:lang w:val="en-US" w:bidi="bn-BD"/>
              </w:rPr>
              <w:t xml:space="preserve">, </w:t>
            </w:r>
            <w:proofErr w:type="spellStart"/>
            <w:r w:rsidRPr="00B8269A">
              <w:rPr>
                <w:rFonts w:ascii="Calibri" w:eastAsia="Times New Roman" w:hAnsi="Calibri" w:cs="Times New Roman"/>
                <w:color w:val="000000"/>
                <w:lang w:val="en-US" w:bidi="bn-BD"/>
              </w:rPr>
              <w:t>Apolipoproteins</w:t>
            </w:r>
            <w:proofErr w:type="spellEnd"/>
            <w:r w:rsidRPr="00B8269A">
              <w:rPr>
                <w:rFonts w:ascii="Calibri" w:eastAsia="Times New Roman" w:hAnsi="Calibri" w:cs="Times New Roman"/>
                <w:color w:val="000000"/>
                <w:lang w:val="en-US" w:bidi="bn-BD"/>
              </w:rPr>
              <w:t xml:space="preserve"> B, </w:t>
            </w:r>
            <w:proofErr w:type="spellStart"/>
            <w:r w:rsidRPr="00B8269A">
              <w:rPr>
                <w:rFonts w:ascii="Calibri" w:eastAsia="Times New Roman" w:hAnsi="Calibri" w:cs="Times New Roman"/>
                <w:color w:val="000000"/>
                <w:lang w:val="en-US" w:bidi="bn-BD"/>
              </w:rPr>
              <w:t>Apolipoproteins</w:t>
            </w:r>
            <w:proofErr w:type="spellEnd"/>
            <w:r w:rsidRPr="00B8269A">
              <w:rPr>
                <w:rFonts w:ascii="Calibri" w:eastAsia="Times New Roman" w:hAnsi="Calibri" w:cs="Times New Roman"/>
                <w:color w:val="000000"/>
                <w:lang w:val="en-US" w:bidi="bn-BD"/>
              </w:rPr>
              <w:t xml:space="preserve"> E, Cholecystokinin, C-Reactive Protein, Endothelin-1, Fibrinogen, High Density Lipoprotein Cholesterol, IGF-1, Insulin Receptor, Interleukin-6, Leptin, Leptin Receptor, Lipoproteins, Low Density Lipoprotein Cholesterol, Neuropeptide Y, Neuropeptides, PAI-1, POMC, PPAR, Proinsulin, </w:t>
            </w:r>
            <w:proofErr w:type="spellStart"/>
            <w:r w:rsidRPr="00B8269A">
              <w:rPr>
                <w:rFonts w:ascii="Calibri" w:eastAsia="Times New Roman" w:hAnsi="Calibri" w:cs="Times New Roman"/>
                <w:color w:val="000000"/>
                <w:lang w:val="en-US" w:bidi="bn-BD"/>
              </w:rPr>
              <w:t>Proopiomelanocortin</w:t>
            </w:r>
            <w:proofErr w:type="spellEnd"/>
            <w:r w:rsidRPr="00B8269A">
              <w:rPr>
                <w:rFonts w:ascii="Calibri" w:eastAsia="Times New Roman" w:hAnsi="Calibri" w:cs="Times New Roman"/>
                <w:color w:val="000000"/>
                <w:lang w:val="en-US" w:bidi="bn-BD"/>
              </w:rPr>
              <w:t xml:space="preserve">, </w:t>
            </w:r>
            <w:proofErr w:type="spellStart"/>
            <w:r w:rsidRPr="00B8269A">
              <w:rPr>
                <w:rFonts w:ascii="Calibri" w:eastAsia="Times New Roman" w:hAnsi="Calibri" w:cs="Times New Roman"/>
                <w:color w:val="000000"/>
                <w:lang w:val="en-US" w:bidi="bn-BD"/>
              </w:rPr>
              <w:t>Resistin</w:t>
            </w:r>
            <w:proofErr w:type="spellEnd"/>
            <w:r w:rsidRPr="00B8269A">
              <w:rPr>
                <w:rFonts w:ascii="Calibri" w:eastAsia="Times New Roman" w:hAnsi="Calibri" w:cs="Times New Roman"/>
                <w:color w:val="000000"/>
                <w:lang w:val="en-US" w:bidi="bn-BD"/>
              </w:rPr>
              <w:t xml:space="preserve"> </w:t>
            </w:r>
          </w:p>
        </w:tc>
      </w:tr>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Investigative Epidemiologic Methods</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 xml:space="preserve">Body Weight, Waist Circumference, Anthropometry, Weight, Waist-Hip Ratio, Skinfold Thickness, Body Size, Body Height, Indirect Calorimetry, Calorimetry, Dual-Energy X-Ray Absorptiometry, </w:t>
            </w:r>
            <w:proofErr w:type="spellStart"/>
            <w:r w:rsidRPr="00B8269A">
              <w:rPr>
                <w:rFonts w:ascii="Calibri" w:eastAsia="Times New Roman" w:hAnsi="Calibri" w:cs="Times New Roman"/>
                <w:color w:val="000000"/>
                <w:lang w:val="en-US" w:bidi="bn-BD"/>
              </w:rPr>
              <w:t>Microdialysis</w:t>
            </w:r>
            <w:proofErr w:type="spellEnd"/>
            <w:r w:rsidRPr="00B8269A">
              <w:rPr>
                <w:rFonts w:ascii="Calibri" w:eastAsia="Times New Roman" w:hAnsi="Calibri" w:cs="Times New Roman"/>
                <w:color w:val="000000"/>
                <w:lang w:val="en-US" w:bidi="bn-BD"/>
              </w:rPr>
              <w:t>, Dialysis, Calorimetry, Glucose Clamp Technique, Glucose Tolerance Test, Immunohistochemistry, Glucose Clamp Technique, Prevalence, Mortality, Cohort Study, Screening, Incidence, Risk, Morbidity</w:t>
            </w:r>
          </w:p>
        </w:tc>
      </w:tr>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Body Constitution</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Body Mass Index, Morbid Obesity, Body Composition, Body Weight, Waist Circumference, Abdominal Obesity, Weight, Central Obesity, Body Fat Distribution, Underweight, Visceral Obesity, Severe Obesity, Waist-Hip Ratio, Skinfold Thickness, Body Size, Body Height, Thinness</w:t>
            </w:r>
          </w:p>
        </w:tc>
      </w:tr>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Signs and Symptoms</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 xml:space="preserve">Inflammation, Chronic Disease, Atrial Fibrillation, Fibrosis, Postoperative Complications, Recurrence, Cirrhosis, </w:t>
            </w:r>
            <w:proofErr w:type="spellStart"/>
            <w:r w:rsidRPr="00B8269A">
              <w:rPr>
                <w:rFonts w:ascii="Calibri" w:eastAsia="Times New Roman" w:hAnsi="Calibri" w:cs="Times New Roman"/>
                <w:color w:val="000000"/>
                <w:lang w:val="en-US" w:bidi="bn-BD"/>
              </w:rPr>
              <w:t>Hyperuricemia</w:t>
            </w:r>
            <w:proofErr w:type="spellEnd"/>
            <w:r w:rsidRPr="00B8269A">
              <w:rPr>
                <w:rFonts w:ascii="Calibri" w:eastAsia="Times New Roman" w:hAnsi="Calibri" w:cs="Times New Roman"/>
                <w:color w:val="000000"/>
                <w:lang w:val="en-US" w:bidi="bn-BD"/>
              </w:rPr>
              <w:t xml:space="preserve">, Chronic Diseases, Left Ventricular Hypertrophy, Gallstones, Hypertrophy, </w:t>
            </w:r>
            <w:proofErr w:type="spellStart"/>
            <w:r w:rsidRPr="00B8269A">
              <w:rPr>
                <w:rFonts w:ascii="Calibri" w:eastAsia="Times New Roman" w:hAnsi="Calibri" w:cs="Times New Roman"/>
                <w:color w:val="000000"/>
                <w:lang w:val="en-US" w:bidi="bn-BD"/>
              </w:rPr>
              <w:t>Sarcopenia</w:t>
            </w:r>
            <w:proofErr w:type="spellEnd"/>
            <w:r w:rsidRPr="00B8269A">
              <w:rPr>
                <w:rFonts w:ascii="Calibri" w:eastAsia="Times New Roman" w:hAnsi="Calibri" w:cs="Times New Roman"/>
                <w:color w:val="000000"/>
                <w:lang w:val="en-US" w:bidi="bn-BD"/>
              </w:rPr>
              <w:t xml:space="preserve">, Hernia, Morbid Obesity, Weight Loss, Weight Gain, Weight, Binge Eating, Underweight, </w:t>
            </w:r>
            <w:proofErr w:type="spellStart"/>
            <w:r w:rsidRPr="00B8269A">
              <w:rPr>
                <w:rFonts w:ascii="Calibri" w:eastAsia="Times New Roman" w:hAnsi="Calibri" w:cs="Times New Roman"/>
                <w:color w:val="000000"/>
                <w:lang w:val="en-US" w:bidi="bn-BD"/>
              </w:rPr>
              <w:t>Hyperphagia</w:t>
            </w:r>
            <w:proofErr w:type="spellEnd"/>
            <w:r w:rsidRPr="00B8269A">
              <w:rPr>
                <w:rFonts w:ascii="Calibri" w:eastAsia="Times New Roman" w:hAnsi="Calibri" w:cs="Times New Roman"/>
                <w:color w:val="000000"/>
                <w:lang w:val="en-US" w:bidi="bn-BD"/>
              </w:rPr>
              <w:t>, Severe Obesity, Pain, Hypoxia</w:t>
            </w:r>
          </w:p>
        </w:tc>
      </w:tr>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Quality of Health Care</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Risk Factors, Cohort Study, Screening, Comorbidity, Risk, Longitudinal Study, Case-Control Study, Longitudinal Studies, Prospective Study, Survey, Cross-Sectional Studies, Cross-Sectional Study, Prospective Studies, NHANES, Case-Control Studies, Comorbidities, Factor Analysis, Questionnaire, Risk Assessment</w:t>
            </w:r>
          </w:p>
        </w:tc>
      </w:tr>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Heart Diseases</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Coronary Artery Disease, Myocardial Infarction, Heart Failure, Left Ventricular Hypertrophy, Atrial Fibrillation, Heart Disease, Ischemic Heart Disease, Cardiomyopathy, Acute Coronary Syndrome</w:t>
            </w:r>
          </w:p>
        </w:tc>
      </w:tr>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Lipids</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 xml:space="preserve">Dietary Fat, Dietary Fats, Free Fatty Acids, Endocannabinoids, Arachidonic Acid, Triglycerides, Lipoproteins, High Density Lipoprotein Cholesterol, </w:t>
            </w:r>
            <w:proofErr w:type="spellStart"/>
            <w:r w:rsidRPr="00B8269A">
              <w:rPr>
                <w:rFonts w:ascii="Calibri" w:eastAsia="Times New Roman" w:hAnsi="Calibri" w:cs="Times New Roman"/>
                <w:color w:val="000000"/>
                <w:lang w:val="en-US" w:bidi="bn-BD"/>
              </w:rPr>
              <w:t>Apolipoproteins</w:t>
            </w:r>
            <w:proofErr w:type="spellEnd"/>
            <w:r w:rsidRPr="00B8269A">
              <w:rPr>
                <w:rFonts w:ascii="Calibri" w:eastAsia="Times New Roman" w:hAnsi="Calibri" w:cs="Times New Roman"/>
                <w:color w:val="000000"/>
                <w:lang w:val="en-US" w:bidi="bn-BD"/>
              </w:rPr>
              <w:t xml:space="preserve">, </w:t>
            </w:r>
            <w:proofErr w:type="spellStart"/>
            <w:r w:rsidRPr="00B8269A">
              <w:rPr>
                <w:rFonts w:ascii="Calibri" w:eastAsia="Times New Roman" w:hAnsi="Calibri" w:cs="Times New Roman"/>
                <w:color w:val="000000"/>
                <w:lang w:val="en-US" w:bidi="bn-BD"/>
              </w:rPr>
              <w:t>Apolipoproteins</w:t>
            </w:r>
            <w:proofErr w:type="spellEnd"/>
            <w:r w:rsidRPr="00B8269A">
              <w:rPr>
                <w:rFonts w:ascii="Calibri" w:eastAsia="Times New Roman" w:hAnsi="Calibri" w:cs="Times New Roman"/>
                <w:color w:val="000000"/>
                <w:lang w:val="en-US" w:bidi="bn-BD"/>
              </w:rPr>
              <w:t xml:space="preserve"> B, Low Density Lipoprotein Cholesterol, </w:t>
            </w:r>
            <w:proofErr w:type="spellStart"/>
            <w:r w:rsidRPr="00B8269A">
              <w:rPr>
                <w:rFonts w:ascii="Calibri" w:eastAsia="Times New Roman" w:hAnsi="Calibri" w:cs="Times New Roman"/>
                <w:color w:val="000000"/>
                <w:lang w:val="en-US" w:bidi="bn-BD"/>
              </w:rPr>
              <w:t>Apolipoproteins</w:t>
            </w:r>
            <w:proofErr w:type="spellEnd"/>
            <w:r w:rsidRPr="00B8269A">
              <w:rPr>
                <w:rFonts w:ascii="Calibri" w:eastAsia="Times New Roman" w:hAnsi="Calibri" w:cs="Times New Roman"/>
                <w:color w:val="000000"/>
                <w:lang w:val="en-US" w:bidi="bn-BD"/>
              </w:rPr>
              <w:t xml:space="preserve"> E, </w:t>
            </w:r>
            <w:proofErr w:type="spellStart"/>
            <w:r w:rsidRPr="00B8269A">
              <w:rPr>
                <w:rFonts w:ascii="Calibri" w:eastAsia="Times New Roman" w:hAnsi="Calibri" w:cs="Times New Roman"/>
                <w:color w:val="000000"/>
                <w:lang w:val="en-US" w:bidi="bn-BD"/>
              </w:rPr>
              <w:t>Apolipoprotein</w:t>
            </w:r>
            <w:proofErr w:type="spellEnd"/>
            <w:r w:rsidRPr="00B8269A">
              <w:rPr>
                <w:rFonts w:ascii="Calibri" w:eastAsia="Times New Roman" w:hAnsi="Calibri" w:cs="Times New Roman"/>
                <w:color w:val="000000"/>
                <w:lang w:val="en-US" w:bidi="bn-BD"/>
              </w:rPr>
              <w:t xml:space="preserve"> A-I, Cholesterol, High Density Lipoprotein Cholesterol, Low Density Lipoprotein Cholesterol, </w:t>
            </w:r>
            <w:proofErr w:type="spellStart"/>
            <w:r w:rsidRPr="00B8269A">
              <w:rPr>
                <w:rFonts w:ascii="Calibri" w:eastAsia="Times New Roman" w:hAnsi="Calibri" w:cs="Times New Roman"/>
                <w:color w:val="000000"/>
                <w:lang w:val="en-US" w:bidi="bn-BD"/>
              </w:rPr>
              <w:t>Calcifediol</w:t>
            </w:r>
            <w:proofErr w:type="spellEnd"/>
            <w:r w:rsidRPr="00B8269A">
              <w:rPr>
                <w:rFonts w:ascii="Calibri" w:eastAsia="Times New Roman" w:hAnsi="Calibri" w:cs="Times New Roman"/>
                <w:color w:val="000000"/>
                <w:lang w:val="en-US" w:bidi="bn-BD"/>
              </w:rPr>
              <w:t>, Cholesterol</w:t>
            </w:r>
          </w:p>
        </w:tc>
      </w:tr>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Physiological Processes</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Weight Loss, Body Weight, Food Intake, Weight Gain, Aging, Oxidative Stress, Weight, Growth, Thermogenesis, Breastfeeding, Eating, Body Size, Body Height, Fetal Programming, Longevity, Appetite Regulation</w:t>
            </w:r>
          </w:p>
        </w:tc>
      </w:tr>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Behavior</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 xml:space="preserve">Physical activity, Smoking, Depression, Eating Behavior, Health Behavior, Breastfeeding, Behavior, Fasting, Feeding Behavior, Motor Activity, Cigarette Smoking, Alcohol Consumption, Dietary Habits, Food Habits, Health Behaviors, Impulsivity, Breakfast, Smoking Cessation, Alcohol Drinking, </w:t>
            </w:r>
            <w:r w:rsidRPr="00B8269A">
              <w:rPr>
                <w:rFonts w:ascii="Calibri" w:eastAsia="Times New Roman" w:hAnsi="Calibri" w:cs="Times New Roman"/>
                <w:color w:val="000000"/>
                <w:lang w:val="en-US" w:bidi="bn-BD"/>
              </w:rPr>
              <w:lastRenderedPageBreak/>
              <w:t xml:space="preserve">Depressive Symptoms, </w:t>
            </w:r>
            <w:proofErr w:type="spellStart"/>
            <w:r w:rsidRPr="00B8269A">
              <w:rPr>
                <w:rFonts w:ascii="Calibri" w:eastAsia="Times New Roman" w:hAnsi="Calibri" w:cs="Times New Roman"/>
                <w:color w:val="000000"/>
                <w:lang w:val="en-US" w:bidi="bn-BD"/>
              </w:rPr>
              <w:t>Locomotor</w:t>
            </w:r>
            <w:proofErr w:type="spellEnd"/>
            <w:r w:rsidRPr="00B8269A">
              <w:rPr>
                <w:rFonts w:ascii="Calibri" w:eastAsia="Times New Roman" w:hAnsi="Calibri" w:cs="Times New Roman"/>
                <w:color w:val="000000"/>
                <w:lang w:val="en-US" w:bidi="bn-BD"/>
              </w:rPr>
              <w:t xml:space="preserve"> Activity</w:t>
            </w:r>
          </w:p>
        </w:tc>
      </w:tr>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lastRenderedPageBreak/>
              <w:t>Anthropometry</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Body Mass Index, Body Weight, Waist Circumference, Anthropometry, Weight, Waist-Hip Ratio, Skinfold Thickness, Body Size, Body Height</w:t>
            </w:r>
          </w:p>
        </w:tc>
      </w:tr>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Nutrition Disorders</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 xml:space="preserve">Morbid Obesity, Childhood obesity, Abdominal Obesity, Central Obesity, </w:t>
            </w:r>
            <w:proofErr w:type="spellStart"/>
            <w:r w:rsidRPr="00B8269A">
              <w:rPr>
                <w:rFonts w:ascii="Calibri" w:eastAsia="Times New Roman" w:hAnsi="Calibri" w:cs="Times New Roman"/>
                <w:color w:val="000000"/>
                <w:lang w:val="en-US" w:bidi="bn-BD"/>
              </w:rPr>
              <w:t>Prader</w:t>
            </w:r>
            <w:proofErr w:type="spellEnd"/>
            <w:r w:rsidRPr="00B8269A">
              <w:rPr>
                <w:rFonts w:ascii="Calibri" w:eastAsia="Times New Roman" w:hAnsi="Calibri" w:cs="Times New Roman"/>
                <w:color w:val="000000"/>
                <w:lang w:val="en-US" w:bidi="bn-BD"/>
              </w:rPr>
              <w:t>-Willi Syndrome, Malnutrition, Visceral Obesity, Severe Obesity, Adolescent Obesity, Obesity Hypoventilation Syndrome, Pediatric Obesity, Vitamin D Deficiency, Starvation</w:t>
            </w:r>
          </w:p>
        </w:tc>
      </w:tr>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Age Groups</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Children, Adolescents, Elderly, Adults, Youth, Young Adults, Aged, Infant, Preschool Children, Low Birth Weight</w:t>
            </w:r>
          </w:p>
        </w:tc>
      </w:tr>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Connective Tissue</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Adipose Tissue, Visceral Adipose Tissue, Body Fat, Brown Adipose Tissue, Subcutaneous Adipose Tissue, White Adipose Tissue, Bone, Endothelium, Skeletal Muscle, Muscle</w:t>
            </w:r>
          </w:p>
        </w:tc>
      </w:tr>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Metabolism</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 xml:space="preserve">Energy Expenditure, Oxidative Stress, Metabolism, Lipolysis, Lipid Metabolism, Carbohydrate Metabolism, Energy Metabolism, </w:t>
            </w:r>
            <w:proofErr w:type="spellStart"/>
            <w:r w:rsidRPr="00B8269A">
              <w:rPr>
                <w:rFonts w:ascii="Calibri" w:eastAsia="Times New Roman" w:hAnsi="Calibri" w:cs="Times New Roman"/>
                <w:color w:val="000000"/>
                <w:lang w:val="en-US" w:bidi="bn-BD"/>
              </w:rPr>
              <w:t>Lipogenesis</w:t>
            </w:r>
            <w:proofErr w:type="spellEnd"/>
            <w:r w:rsidRPr="00B8269A">
              <w:rPr>
                <w:rFonts w:ascii="Calibri" w:eastAsia="Times New Roman" w:hAnsi="Calibri" w:cs="Times New Roman"/>
                <w:color w:val="000000"/>
                <w:lang w:val="en-US" w:bidi="bn-BD"/>
              </w:rPr>
              <w:t>, Lipid Peroxidation, Renin-Angiotensin System</w:t>
            </w:r>
          </w:p>
        </w:tc>
      </w:tr>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Demography</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Prevalence, Mortality, Nutritional Status, Incidence, Morbidity, Ethnic Groups, Health Status, Community</w:t>
            </w:r>
          </w:p>
        </w:tc>
      </w:tr>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Data Collection</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Prevalence, Mortality, Incidence, Morbidity, Survey, Questionnaire, Questionnaires</w:t>
            </w:r>
          </w:p>
        </w:tc>
      </w:tr>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Medicine</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Epidemiology, Pediatrics, Surgery, Public Health, Rehabilitation, General Practice</w:t>
            </w:r>
          </w:p>
        </w:tc>
      </w:tr>
      <w:tr w:rsidR="00B8269A" w:rsidRPr="00B8269A" w:rsidTr="00B8269A">
        <w:trPr>
          <w:trHeight w:val="300"/>
        </w:trPr>
        <w:tc>
          <w:tcPr>
            <w:tcW w:w="1998"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Biochemical Phenomena</w:t>
            </w:r>
          </w:p>
        </w:tc>
        <w:tc>
          <w:tcPr>
            <w:tcW w:w="9180" w:type="dxa"/>
            <w:noWrap/>
            <w:hideMark/>
          </w:tcPr>
          <w:p w:rsidR="00B8269A" w:rsidRPr="00B8269A" w:rsidRDefault="00B8269A" w:rsidP="00B8269A">
            <w:pPr>
              <w:rPr>
                <w:rFonts w:ascii="Calibri" w:eastAsia="Times New Roman" w:hAnsi="Calibri" w:cs="Times New Roman"/>
                <w:color w:val="000000"/>
                <w:lang w:val="en-US" w:bidi="bn-BD"/>
              </w:rPr>
            </w:pPr>
            <w:r w:rsidRPr="00B8269A">
              <w:rPr>
                <w:rFonts w:ascii="Calibri" w:eastAsia="Times New Roman" w:hAnsi="Calibri" w:cs="Times New Roman"/>
                <w:color w:val="000000"/>
                <w:lang w:val="en-US" w:bidi="bn-BD"/>
              </w:rPr>
              <w:t xml:space="preserve">Body Composition, Lipolysis, Body Fat Distribution, Carbohydrate Metabolism, </w:t>
            </w:r>
            <w:proofErr w:type="spellStart"/>
            <w:r w:rsidRPr="00B8269A">
              <w:rPr>
                <w:rFonts w:ascii="Calibri" w:eastAsia="Times New Roman" w:hAnsi="Calibri" w:cs="Times New Roman"/>
                <w:color w:val="000000"/>
                <w:lang w:val="en-US" w:bidi="bn-BD"/>
              </w:rPr>
              <w:t>Lipogenesis</w:t>
            </w:r>
            <w:proofErr w:type="spellEnd"/>
            <w:r w:rsidRPr="00B8269A">
              <w:rPr>
                <w:rFonts w:ascii="Calibri" w:eastAsia="Times New Roman" w:hAnsi="Calibri" w:cs="Times New Roman"/>
                <w:color w:val="000000"/>
                <w:lang w:val="en-US" w:bidi="bn-BD"/>
              </w:rPr>
              <w:t>, Lipid Peroxidation, Signal Transduction</w:t>
            </w:r>
          </w:p>
        </w:tc>
      </w:tr>
    </w:tbl>
    <w:p w:rsidR="00A210E7" w:rsidRPr="00A6748D" w:rsidRDefault="00A210E7" w:rsidP="00A210E7">
      <w:pPr>
        <w:spacing w:after="0" w:line="240" w:lineRule="auto"/>
      </w:pPr>
    </w:p>
    <w:sectPr w:rsidR="00A210E7" w:rsidRPr="00A6748D" w:rsidSect="00B452C2">
      <w:type w:val="continuous"/>
      <w:pgSz w:w="11906" w:h="16838"/>
      <w:pgMar w:top="1440" w:right="284" w:bottom="1260"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1EB"/>
    <w:multiLevelType w:val="hybridMultilevel"/>
    <w:tmpl w:val="A0205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D7E1F"/>
    <w:multiLevelType w:val="hybridMultilevel"/>
    <w:tmpl w:val="28B4E7DA"/>
    <w:lvl w:ilvl="0" w:tplc="5B46F6D6">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nsid w:val="175842DB"/>
    <w:multiLevelType w:val="hybridMultilevel"/>
    <w:tmpl w:val="FD34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A6DE5"/>
    <w:multiLevelType w:val="hybridMultilevel"/>
    <w:tmpl w:val="F958480C"/>
    <w:lvl w:ilvl="0" w:tplc="6F9C2520">
      <w:start w:val="1"/>
      <w:numFmt w:val="lowerLetter"/>
      <w:lvlText w:val="(%1)"/>
      <w:lvlJc w:val="left"/>
      <w:pPr>
        <w:ind w:left="720" w:hanging="360"/>
      </w:pPr>
      <w:rPr>
        <w:rFonts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17137C"/>
    <w:multiLevelType w:val="hybridMultilevel"/>
    <w:tmpl w:val="28B4E7DA"/>
    <w:lvl w:ilvl="0" w:tplc="5B46F6D6">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nsid w:val="4D6905D8"/>
    <w:multiLevelType w:val="hybridMultilevel"/>
    <w:tmpl w:val="28B4E7DA"/>
    <w:lvl w:ilvl="0" w:tplc="5B46F6D6">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527400D4"/>
    <w:multiLevelType w:val="hybridMultilevel"/>
    <w:tmpl w:val="28B4E7DA"/>
    <w:lvl w:ilvl="0" w:tplc="5B46F6D6">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5F5F09F5"/>
    <w:multiLevelType w:val="hybridMultilevel"/>
    <w:tmpl w:val="46824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1D676F"/>
    <w:multiLevelType w:val="hybridMultilevel"/>
    <w:tmpl w:val="CC6E1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43077"/>
    <w:multiLevelType w:val="hybridMultilevel"/>
    <w:tmpl w:val="8BA0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A52011"/>
    <w:multiLevelType w:val="hybridMultilevel"/>
    <w:tmpl w:val="A78C1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0"/>
  </w:num>
  <w:num w:numId="5">
    <w:abstractNumId w:val="7"/>
  </w:num>
  <w:num w:numId="6">
    <w:abstractNumId w:val="9"/>
  </w:num>
  <w:num w:numId="7">
    <w:abstractNumId w:val="8"/>
  </w:num>
  <w:num w:numId="8">
    <w:abstractNumId w:val="5"/>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2fzast28a0p0xes9wd5fspzrezpzvx09wp0&quot;&gt;My EndNote Library&lt;record-ids&gt;&lt;item&gt;58&lt;/item&gt;&lt;/record-ids&gt;&lt;/item&gt;&lt;/Libraries&gt;"/>
  </w:docVars>
  <w:rsids>
    <w:rsidRoot w:val="00B96E3F"/>
    <w:rsid w:val="00032EB5"/>
    <w:rsid w:val="000846FE"/>
    <w:rsid w:val="000865FB"/>
    <w:rsid w:val="000B3228"/>
    <w:rsid w:val="000C2341"/>
    <w:rsid w:val="000E04A7"/>
    <w:rsid w:val="000E5FED"/>
    <w:rsid w:val="000E7288"/>
    <w:rsid w:val="00135DE2"/>
    <w:rsid w:val="0016149B"/>
    <w:rsid w:val="0018197D"/>
    <w:rsid w:val="001819BB"/>
    <w:rsid w:val="001948BA"/>
    <w:rsid w:val="001C18FE"/>
    <w:rsid w:val="001E7FD6"/>
    <w:rsid w:val="002354A2"/>
    <w:rsid w:val="002404E5"/>
    <w:rsid w:val="002436E3"/>
    <w:rsid w:val="00252A17"/>
    <w:rsid w:val="0028642E"/>
    <w:rsid w:val="002B79D7"/>
    <w:rsid w:val="00316BB5"/>
    <w:rsid w:val="00335E64"/>
    <w:rsid w:val="00357442"/>
    <w:rsid w:val="00362E2E"/>
    <w:rsid w:val="003E434D"/>
    <w:rsid w:val="004C05C8"/>
    <w:rsid w:val="004C1F9B"/>
    <w:rsid w:val="004D340A"/>
    <w:rsid w:val="00527303"/>
    <w:rsid w:val="00557938"/>
    <w:rsid w:val="00570C3C"/>
    <w:rsid w:val="005C59C9"/>
    <w:rsid w:val="006115DF"/>
    <w:rsid w:val="00663D97"/>
    <w:rsid w:val="0066567F"/>
    <w:rsid w:val="00670904"/>
    <w:rsid w:val="006E6182"/>
    <w:rsid w:val="007173C2"/>
    <w:rsid w:val="00722186"/>
    <w:rsid w:val="00730D7E"/>
    <w:rsid w:val="00780080"/>
    <w:rsid w:val="007A7FF3"/>
    <w:rsid w:val="008B7569"/>
    <w:rsid w:val="008C304E"/>
    <w:rsid w:val="008F44E3"/>
    <w:rsid w:val="008F5C1A"/>
    <w:rsid w:val="00906C30"/>
    <w:rsid w:val="00927A18"/>
    <w:rsid w:val="00952458"/>
    <w:rsid w:val="009571C4"/>
    <w:rsid w:val="0098229A"/>
    <w:rsid w:val="009E55CB"/>
    <w:rsid w:val="009F6714"/>
    <w:rsid w:val="00A207DF"/>
    <w:rsid w:val="00A210E7"/>
    <w:rsid w:val="00A3489C"/>
    <w:rsid w:val="00A45EF0"/>
    <w:rsid w:val="00A70552"/>
    <w:rsid w:val="00A8621B"/>
    <w:rsid w:val="00AA3F21"/>
    <w:rsid w:val="00AB01F4"/>
    <w:rsid w:val="00B12632"/>
    <w:rsid w:val="00B452C2"/>
    <w:rsid w:val="00B714CF"/>
    <w:rsid w:val="00B8269A"/>
    <w:rsid w:val="00B96E3F"/>
    <w:rsid w:val="00BC74A7"/>
    <w:rsid w:val="00C52F9A"/>
    <w:rsid w:val="00C8598C"/>
    <w:rsid w:val="00CD10C3"/>
    <w:rsid w:val="00CD5542"/>
    <w:rsid w:val="00D43AE9"/>
    <w:rsid w:val="00DA5B80"/>
    <w:rsid w:val="00DB4A4B"/>
    <w:rsid w:val="00DD1A7B"/>
    <w:rsid w:val="00DE10A6"/>
    <w:rsid w:val="00E53DB0"/>
    <w:rsid w:val="00E55EE0"/>
    <w:rsid w:val="00E90B23"/>
    <w:rsid w:val="00EC27C4"/>
    <w:rsid w:val="00EC3669"/>
    <w:rsid w:val="00ED7865"/>
    <w:rsid w:val="00F03E87"/>
    <w:rsid w:val="00F05FC0"/>
    <w:rsid w:val="00F36DBF"/>
    <w:rsid w:val="00F82E64"/>
    <w:rsid w:val="00FA11AB"/>
    <w:rsid w:val="00FB2B16"/>
    <w:rsid w:val="00FC24C2"/>
    <w:rsid w:val="00FE66CC"/>
  </w:rsids>
  <m:mathPr>
    <m:mathFont m:val="Cambria Math"/>
    <m:brkBin m:val="before"/>
    <m:brkBinSub m:val="--"/>
    <m:smallFrac m:val="0"/>
    <m:dispDef/>
    <m:lMargin m:val="0"/>
    <m:rMargin m:val="0"/>
    <m:defJc m:val="centerGroup"/>
    <m:wrapIndent m:val="1440"/>
    <m:intLim m:val="subSup"/>
    <m:naryLim m:val="undOvr"/>
  </m:mathPr>
  <w:themeFontLang w:val="en-AU"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42E"/>
    <w:pPr>
      <w:ind w:left="720"/>
      <w:contextualSpacing/>
    </w:pPr>
  </w:style>
  <w:style w:type="paragraph" w:styleId="BalloonText">
    <w:name w:val="Balloon Text"/>
    <w:basedOn w:val="Normal"/>
    <w:link w:val="BalloonTextChar"/>
    <w:uiPriority w:val="99"/>
    <w:semiHidden/>
    <w:unhideWhenUsed/>
    <w:rsid w:val="00181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9BB"/>
    <w:rPr>
      <w:rFonts w:ascii="Tahoma" w:hAnsi="Tahoma" w:cs="Tahoma"/>
      <w:sz w:val="16"/>
      <w:szCs w:val="16"/>
    </w:rPr>
  </w:style>
  <w:style w:type="table" w:styleId="TableGrid">
    <w:name w:val="Table Grid"/>
    <w:basedOn w:val="TableNormal"/>
    <w:uiPriority w:val="59"/>
    <w:rsid w:val="0008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35D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4C05C8"/>
    <w:rPr>
      <w:color w:val="0000FF" w:themeColor="hyperlink"/>
      <w:u w:val="single"/>
    </w:rPr>
  </w:style>
  <w:style w:type="paragraph" w:styleId="Caption">
    <w:name w:val="caption"/>
    <w:basedOn w:val="Normal"/>
    <w:next w:val="Normal"/>
    <w:uiPriority w:val="35"/>
    <w:unhideWhenUsed/>
    <w:qFormat/>
    <w:rsid w:val="00FE66CC"/>
    <w:pPr>
      <w:spacing w:line="240" w:lineRule="auto"/>
    </w:pPr>
    <w:rPr>
      <w:b/>
      <w:bCs/>
      <w:color w:val="4F81BD" w:themeColor="accent1"/>
      <w:sz w:val="18"/>
      <w:szCs w:val="18"/>
      <w:lang w:val="en-GB"/>
    </w:rPr>
  </w:style>
  <w:style w:type="paragraph" w:styleId="CommentText">
    <w:name w:val="annotation text"/>
    <w:basedOn w:val="Normal"/>
    <w:link w:val="CommentTextChar"/>
    <w:uiPriority w:val="99"/>
    <w:semiHidden/>
    <w:unhideWhenUsed/>
    <w:rsid w:val="00A210E7"/>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A210E7"/>
    <w:rPr>
      <w:sz w:val="20"/>
      <w:szCs w:val="20"/>
      <w:lang w:val="en-GB"/>
    </w:rPr>
  </w:style>
  <w:style w:type="paragraph" w:styleId="Title">
    <w:name w:val="Title"/>
    <w:basedOn w:val="Normal"/>
    <w:next w:val="Normal"/>
    <w:link w:val="TitleChar"/>
    <w:uiPriority w:val="10"/>
    <w:qFormat/>
    <w:rsid w:val="009822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98229A"/>
    <w:rPr>
      <w:rFonts w:asciiTheme="majorHAnsi" w:eastAsiaTheme="majorEastAsia" w:hAnsiTheme="majorHAnsi" w:cstheme="majorBidi"/>
      <w:color w:val="17365D" w:themeColor="text2" w:themeShade="BF"/>
      <w:spacing w:val="5"/>
      <w:kern w:val="28"/>
      <w:sz w:val="52"/>
      <w:szCs w:val="52"/>
      <w:lang w:val="en-US"/>
    </w:rPr>
  </w:style>
  <w:style w:type="paragraph" w:styleId="FootnoteText">
    <w:name w:val="footnote text"/>
    <w:basedOn w:val="Normal"/>
    <w:link w:val="FootnoteTextChar"/>
    <w:uiPriority w:val="99"/>
    <w:semiHidden/>
    <w:unhideWhenUsed/>
    <w:rsid w:val="0098229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8229A"/>
    <w:rPr>
      <w:sz w:val="20"/>
      <w:szCs w:val="20"/>
      <w:lang w:val="en-US"/>
    </w:rPr>
  </w:style>
  <w:style w:type="character" w:styleId="FootnoteReference">
    <w:name w:val="footnote reference"/>
    <w:basedOn w:val="DefaultParagraphFont"/>
    <w:uiPriority w:val="99"/>
    <w:semiHidden/>
    <w:unhideWhenUsed/>
    <w:rsid w:val="0098229A"/>
    <w:rPr>
      <w:vertAlign w:val="superscript"/>
    </w:rPr>
  </w:style>
  <w:style w:type="paragraph" w:styleId="Header">
    <w:name w:val="header"/>
    <w:basedOn w:val="Normal"/>
    <w:link w:val="HeaderChar"/>
    <w:uiPriority w:val="99"/>
    <w:unhideWhenUsed/>
    <w:rsid w:val="0098229A"/>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98229A"/>
    <w:rPr>
      <w:lang w:val="en-US"/>
    </w:rPr>
  </w:style>
  <w:style w:type="paragraph" w:styleId="Footer">
    <w:name w:val="footer"/>
    <w:basedOn w:val="Normal"/>
    <w:link w:val="FooterChar"/>
    <w:uiPriority w:val="99"/>
    <w:unhideWhenUsed/>
    <w:rsid w:val="0098229A"/>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98229A"/>
    <w:rPr>
      <w:lang w:val="en-US"/>
    </w:rPr>
  </w:style>
  <w:style w:type="character" w:styleId="Emphasis">
    <w:name w:val="Emphasis"/>
    <w:basedOn w:val="DefaultParagraphFont"/>
    <w:uiPriority w:val="20"/>
    <w:qFormat/>
    <w:rsid w:val="0098229A"/>
    <w:rPr>
      <w:b/>
      <w:bCs/>
      <w:i w:val="0"/>
      <w:iCs w:val="0"/>
    </w:rPr>
  </w:style>
  <w:style w:type="character" w:customStyle="1" w:styleId="st1">
    <w:name w:val="st1"/>
    <w:basedOn w:val="DefaultParagraphFont"/>
    <w:rsid w:val="0098229A"/>
  </w:style>
  <w:style w:type="character" w:styleId="CommentReference">
    <w:name w:val="annotation reference"/>
    <w:basedOn w:val="DefaultParagraphFont"/>
    <w:uiPriority w:val="99"/>
    <w:semiHidden/>
    <w:unhideWhenUsed/>
    <w:rsid w:val="0098229A"/>
    <w:rPr>
      <w:sz w:val="16"/>
      <w:szCs w:val="16"/>
    </w:rPr>
  </w:style>
  <w:style w:type="paragraph" w:styleId="CommentSubject">
    <w:name w:val="annotation subject"/>
    <w:basedOn w:val="CommentText"/>
    <w:next w:val="CommentText"/>
    <w:link w:val="CommentSubjectChar"/>
    <w:uiPriority w:val="99"/>
    <w:semiHidden/>
    <w:unhideWhenUsed/>
    <w:rsid w:val="0098229A"/>
    <w:rPr>
      <w:b/>
      <w:bCs/>
      <w:lang w:val="en-US"/>
    </w:rPr>
  </w:style>
  <w:style w:type="character" w:customStyle="1" w:styleId="CommentSubjectChar">
    <w:name w:val="Comment Subject Char"/>
    <w:basedOn w:val="CommentTextChar"/>
    <w:link w:val="CommentSubject"/>
    <w:uiPriority w:val="99"/>
    <w:semiHidden/>
    <w:rsid w:val="0098229A"/>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42E"/>
    <w:pPr>
      <w:ind w:left="720"/>
      <w:contextualSpacing/>
    </w:pPr>
  </w:style>
  <w:style w:type="paragraph" w:styleId="BalloonText">
    <w:name w:val="Balloon Text"/>
    <w:basedOn w:val="Normal"/>
    <w:link w:val="BalloonTextChar"/>
    <w:uiPriority w:val="99"/>
    <w:semiHidden/>
    <w:unhideWhenUsed/>
    <w:rsid w:val="00181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9BB"/>
    <w:rPr>
      <w:rFonts w:ascii="Tahoma" w:hAnsi="Tahoma" w:cs="Tahoma"/>
      <w:sz w:val="16"/>
      <w:szCs w:val="16"/>
    </w:rPr>
  </w:style>
  <w:style w:type="table" w:styleId="TableGrid">
    <w:name w:val="Table Grid"/>
    <w:basedOn w:val="TableNormal"/>
    <w:uiPriority w:val="59"/>
    <w:rsid w:val="0008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35D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4C05C8"/>
    <w:rPr>
      <w:color w:val="0000FF" w:themeColor="hyperlink"/>
      <w:u w:val="single"/>
    </w:rPr>
  </w:style>
  <w:style w:type="paragraph" w:styleId="Caption">
    <w:name w:val="caption"/>
    <w:basedOn w:val="Normal"/>
    <w:next w:val="Normal"/>
    <w:uiPriority w:val="35"/>
    <w:unhideWhenUsed/>
    <w:qFormat/>
    <w:rsid w:val="00FE66CC"/>
    <w:pPr>
      <w:spacing w:line="240" w:lineRule="auto"/>
    </w:pPr>
    <w:rPr>
      <w:b/>
      <w:bCs/>
      <w:color w:val="4F81BD" w:themeColor="accent1"/>
      <w:sz w:val="18"/>
      <w:szCs w:val="18"/>
      <w:lang w:val="en-GB"/>
    </w:rPr>
  </w:style>
  <w:style w:type="paragraph" w:styleId="CommentText">
    <w:name w:val="annotation text"/>
    <w:basedOn w:val="Normal"/>
    <w:link w:val="CommentTextChar"/>
    <w:uiPriority w:val="99"/>
    <w:semiHidden/>
    <w:unhideWhenUsed/>
    <w:rsid w:val="00A210E7"/>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A210E7"/>
    <w:rPr>
      <w:sz w:val="20"/>
      <w:szCs w:val="20"/>
      <w:lang w:val="en-GB"/>
    </w:rPr>
  </w:style>
  <w:style w:type="paragraph" w:styleId="Title">
    <w:name w:val="Title"/>
    <w:basedOn w:val="Normal"/>
    <w:next w:val="Normal"/>
    <w:link w:val="TitleChar"/>
    <w:uiPriority w:val="10"/>
    <w:qFormat/>
    <w:rsid w:val="009822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98229A"/>
    <w:rPr>
      <w:rFonts w:asciiTheme="majorHAnsi" w:eastAsiaTheme="majorEastAsia" w:hAnsiTheme="majorHAnsi" w:cstheme="majorBidi"/>
      <w:color w:val="17365D" w:themeColor="text2" w:themeShade="BF"/>
      <w:spacing w:val="5"/>
      <w:kern w:val="28"/>
      <w:sz w:val="52"/>
      <w:szCs w:val="52"/>
      <w:lang w:val="en-US"/>
    </w:rPr>
  </w:style>
  <w:style w:type="paragraph" w:styleId="FootnoteText">
    <w:name w:val="footnote text"/>
    <w:basedOn w:val="Normal"/>
    <w:link w:val="FootnoteTextChar"/>
    <w:uiPriority w:val="99"/>
    <w:semiHidden/>
    <w:unhideWhenUsed/>
    <w:rsid w:val="0098229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8229A"/>
    <w:rPr>
      <w:sz w:val="20"/>
      <w:szCs w:val="20"/>
      <w:lang w:val="en-US"/>
    </w:rPr>
  </w:style>
  <w:style w:type="character" w:styleId="FootnoteReference">
    <w:name w:val="footnote reference"/>
    <w:basedOn w:val="DefaultParagraphFont"/>
    <w:uiPriority w:val="99"/>
    <w:semiHidden/>
    <w:unhideWhenUsed/>
    <w:rsid w:val="0098229A"/>
    <w:rPr>
      <w:vertAlign w:val="superscript"/>
    </w:rPr>
  </w:style>
  <w:style w:type="paragraph" w:styleId="Header">
    <w:name w:val="header"/>
    <w:basedOn w:val="Normal"/>
    <w:link w:val="HeaderChar"/>
    <w:uiPriority w:val="99"/>
    <w:unhideWhenUsed/>
    <w:rsid w:val="0098229A"/>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98229A"/>
    <w:rPr>
      <w:lang w:val="en-US"/>
    </w:rPr>
  </w:style>
  <w:style w:type="paragraph" w:styleId="Footer">
    <w:name w:val="footer"/>
    <w:basedOn w:val="Normal"/>
    <w:link w:val="FooterChar"/>
    <w:uiPriority w:val="99"/>
    <w:unhideWhenUsed/>
    <w:rsid w:val="0098229A"/>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98229A"/>
    <w:rPr>
      <w:lang w:val="en-US"/>
    </w:rPr>
  </w:style>
  <w:style w:type="character" w:styleId="Emphasis">
    <w:name w:val="Emphasis"/>
    <w:basedOn w:val="DefaultParagraphFont"/>
    <w:uiPriority w:val="20"/>
    <w:qFormat/>
    <w:rsid w:val="0098229A"/>
    <w:rPr>
      <w:b/>
      <w:bCs/>
      <w:i w:val="0"/>
      <w:iCs w:val="0"/>
    </w:rPr>
  </w:style>
  <w:style w:type="character" w:customStyle="1" w:styleId="st1">
    <w:name w:val="st1"/>
    <w:basedOn w:val="DefaultParagraphFont"/>
    <w:rsid w:val="0098229A"/>
  </w:style>
  <w:style w:type="character" w:styleId="CommentReference">
    <w:name w:val="annotation reference"/>
    <w:basedOn w:val="DefaultParagraphFont"/>
    <w:uiPriority w:val="99"/>
    <w:semiHidden/>
    <w:unhideWhenUsed/>
    <w:rsid w:val="0098229A"/>
    <w:rPr>
      <w:sz w:val="16"/>
      <w:szCs w:val="16"/>
    </w:rPr>
  </w:style>
  <w:style w:type="paragraph" w:styleId="CommentSubject">
    <w:name w:val="annotation subject"/>
    <w:basedOn w:val="CommentText"/>
    <w:next w:val="CommentText"/>
    <w:link w:val="CommentSubjectChar"/>
    <w:uiPriority w:val="99"/>
    <w:semiHidden/>
    <w:unhideWhenUsed/>
    <w:rsid w:val="0098229A"/>
    <w:rPr>
      <w:b/>
      <w:bCs/>
      <w:lang w:val="en-US"/>
    </w:rPr>
  </w:style>
  <w:style w:type="character" w:customStyle="1" w:styleId="CommentSubjectChar">
    <w:name w:val="Comment Subject Char"/>
    <w:basedOn w:val="CommentTextChar"/>
    <w:link w:val="CommentSubject"/>
    <w:uiPriority w:val="99"/>
    <w:semiHidden/>
    <w:rsid w:val="0098229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4620">
      <w:bodyDiv w:val="1"/>
      <w:marLeft w:val="0"/>
      <w:marRight w:val="0"/>
      <w:marTop w:val="0"/>
      <w:marBottom w:val="0"/>
      <w:divBdr>
        <w:top w:val="none" w:sz="0" w:space="0" w:color="auto"/>
        <w:left w:val="none" w:sz="0" w:space="0" w:color="auto"/>
        <w:bottom w:val="none" w:sz="0" w:space="0" w:color="auto"/>
        <w:right w:val="none" w:sz="0" w:space="0" w:color="auto"/>
      </w:divBdr>
    </w:div>
    <w:div w:id="137649857">
      <w:bodyDiv w:val="1"/>
      <w:marLeft w:val="0"/>
      <w:marRight w:val="0"/>
      <w:marTop w:val="0"/>
      <w:marBottom w:val="0"/>
      <w:divBdr>
        <w:top w:val="none" w:sz="0" w:space="0" w:color="auto"/>
        <w:left w:val="none" w:sz="0" w:space="0" w:color="auto"/>
        <w:bottom w:val="none" w:sz="0" w:space="0" w:color="auto"/>
        <w:right w:val="none" w:sz="0" w:space="0" w:color="auto"/>
      </w:divBdr>
    </w:div>
    <w:div w:id="560944055">
      <w:bodyDiv w:val="1"/>
      <w:marLeft w:val="0"/>
      <w:marRight w:val="0"/>
      <w:marTop w:val="0"/>
      <w:marBottom w:val="0"/>
      <w:divBdr>
        <w:top w:val="none" w:sz="0" w:space="0" w:color="auto"/>
        <w:left w:val="none" w:sz="0" w:space="0" w:color="auto"/>
        <w:bottom w:val="none" w:sz="0" w:space="0" w:color="auto"/>
        <w:right w:val="none" w:sz="0" w:space="0" w:color="auto"/>
      </w:divBdr>
    </w:div>
    <w:div w:id="707679290">
      <w:bodyDiv w:val="1"/>
      <w:marLeft w:val="0"/>
      <w:marRight w:val="0"/>
      <w:marTop w:val="0"/>
      <w:marBottom w:val="0"/>
      <w:divBdr>
        <w:top w:val="none" w:sz="0" w:space="0" w:color="auto"/>
        <w:left w:val="none" w:sz="0" w:space="0" w:color="auto"/>
        <w:bottom w:val="none" w:sz="0" w:space="0" w:color="auto"/>
        <w:right w:val="none" w:sz="0" w:space="0" w:color="auto"/>
      </w:divBdr>
    </w:div>
    <w:div w:id="1132283641">
      <w:bodyDiv w:val="1"/>
      <w:marLeft w:val="0"/>
      <w:marRight w:val="0"/>
      <w:marTop w:val="0"/>
      <w:marBottom w:val="0"/>
      <w:divBdr>
        <w:top w:val="none" w:sz="0" w:space="0" w:color="auto"/>
        <w:left w:val="none" w:sz="0" w:space="0" w:color="auto"/>
        <w:bottom w:val="none" w:sz="0" w:space="0" w:color="auto"/>
        <w:right w:val="none" w:sz="0" w:space="0" w:color="auto"/>
      </w:divBdr>
    </w:div>
    <w:div w:id="1918399620">
      <w:bodyDiv w:val="1"/>
      <w:marLeft w:val="0"/>
      <w:marRight w:val="0"/>
      <w:marTop w:val="0"/>
      <w:marBottom w:val="0"/>
      <w:divBdr>
        <w:top w:val="none" w:sz="0" w:space="0" w:color="auto"/>
        <w:left w:val="none" w:sz="0" w:space="0" w:color="auto"/>
        <w:bottom w:val="none" w:sz="0" w:space="0" w:color="auto"/>
        <w:right w:val="none" w:sz="0" w:space="0" w:color="auto"/>
      </w:divBdr>
    </w:div>
    <w:div w:id="1967932554">
      <w:bodyDiv w:val="1"/>
      <w:marLeft w:val="0"/>
      <w:marRight w:val="0"/>
      <w:marTop w:val="0"/>
      <w:marBottom w:val="0"/>
      <w:divBdr>
        <w:top w:val="none" w:sz="0" w:space="0" w:color="auto"/>
        <w:left w:val="none" w:sz="0" w:space="0" w:color="auto"/>
        <w:bottom w:val="none" w:sz="0" w:space="0" w:color="auto"/>
        <w:right w:val="none" w:sz="0" w:space="0" w:color="auto"/>
      </w:divBdr>
    </w:div>
    <w:div w:id="2009212399">
      <w:bodyDiv w:val="1"/>
      <w:marLeft w:val="0"/>
      <w:marRight w:val="0"/>
      <w:marTop w:val="0"/>
      <w:marBottom w:val="0"/>
      <w:divBdr>
        <w:top w:val="none" w:sz="0" w:space="0" w:color="auto"/>
        <w:left w:val="none" w:sz="0" w:space="0" w:color="auto"/>
        <w:bottom w:val="none" w:sz="0" w:space="0" w:color="auto"/>
        <w:right w:val="none" w:sz="0" w:space="0" w:color="auto"/>
      </w:divBdr>
    </w:div>
    <w:div w:id="2051805002">
      <w:bodyDiv w:val="1"/>
      <w:marLeft w:val="0"/>
      <w:marRight w:val="0"/>
      <w:marTop w:val="0"/>
      <w:marBottom w:val="0"/>
      <w:divBdr>
        <w:top w:val="none" w:sz="0" w:space="0" w:color="auto"/>
        <w:left w:val="none" w:sz="0" w:space="0" w:color="auto"/>
        <w:bottom w:val="none" w:sz="0" w:space="0" w:color="auto"/>
        <w:right w:val="none" w:sz="0" w:space="0" w:color="auto"/>
      </w:divBdr>
    </w:div>
    <w:div w:id="20963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Shahadat Uddin</dc:creator>
  <cp:lastModifiedBy>Sarah</cp:lastModifiedBy>
  <cp:revision>2</cp:revision>
  <cp:lastPrinted>2014-06-02T01:08:00Z</cp:lastPrinted>
  <dcterms:created xsi:type="dcterms:W3CDTF">2015-04-01T18:46:00Z</dcterms:created>
  <dcterms:modified xsi:type="dcterms:W3CDTF">2015-04-01T18:46:00Z</dcterms:modified>
</cp:coreProperties>
</file>