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5698" w14:textId="6EB47EBE" w:rsidR="00D8475F" w:rsidRPr="00B5083F" w:rsidRDefault="00E534A7" w:rsidP="00D8475F">
      <w:pPr>
        <w:rPr>
          <w:rFonts w:cs="Times New Roman"/>
          <w:b/>
          <w:bCs/>
          <w:sz w:val="22"/>
          <w:szCs w:val="22"/>
        </w:rPr>
      </w:pPr>
      <w:r w:rsidRPr="00B5083F">
        <w:rPr>
          <w:rFonts w:cs="Times New Roman"/>
          <w:b/>
          <w:bCs/>
          <w:sz w:val="22"/>
          <w:szCs w:val="22"/>
        </w:rPr>
        <w:t>S7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D8475F" w:rsidRPr="00306248">
        <w:rPr>
          <w:rFonts w:cs="Times New Roman"/>
          <w:b/>
          <w:bCs/>
          <w:sz w:val="22"/>
          <w:szCs w:val="22"/>
        </w:rPr>
        <w:t xml:space="preserve">Table. Prevalence of diarrhea across study arms (2-day and 7-day recall period) among children 8-32 </w:t>
      </w:r>
      <w:proofErr w:type="spellStart"/>
      <w:r w:rsidR="00D8475F" w:rsidRPr="00306248">
        <w:rPr>
          <w:rFonts w:cs="Times New Roman"/>
          <w:b/>
          <w:bCs/>
          <w:sz w:val="22"/>
          <w:szCs w:val="22"/>
        </w:rPr>
        <w:t>mo</w:t>
      </w:r>
      <w:proofErr w:type="spellEnd"/>
      <w:r w:rsidR="00D8475F" w:rsidRPr="00306248">
        <w:rPr>
          <w:rFonts w:cs="Times New Roman"/>
          <w:b/>
          <w:bCs/>
          <w:sz w:val="22"/>
          <w:szCs w:val="22"/>
        </w:rPr>
        <w:t xml:space="preserve"> of age </w:t>
      </w:r>
      <w:r w:rsidR="00D8475F" w:rsidRPr="00306248">
        <w:rPr>
          <w:rFonts w:cs="Times New Roman"/>
          <w:b/>
          <w:sz w:val="22"/>
          <w:szCs w:val="22"/>
          <w:vertAlign w:val="superscript"/>
        </w:rPr>
        <w:t>a</w:t>
      </w:r>
    </w:p>
    <w:p w14:paraId="105FD65F" w14:textId="77777777" w:rsidR="00D8475F" w:rsidRPr="00CC4BA1" w:rsidRDefault="00D8475F" w:rsidP="00D8475F">
      <w:pPr>
        <w:rPr>
          <w:rFonts w:cs="Times New Roman"/>
          <w:bCs/>
        </w:rPr>
      </w:pPr>
    </w:p>
    <w:tbl>
      <w:tblPr>
        <w:tblW w:w="12093" w:type="dxa"/>
        <w:tblInd w:w="108" w:type="dxa"/>
        <w:tblLook w:val="04A0" w:firstRow="1" w:lastRow="0" w:firstColumn="1" w:lastColumn="0" w:noHBand="0" w:noVBand="1"/>
      </w:tblPr>
      <w:tblGrid>
        <w:gridCol w:w="1385"/>
        <w:gridCol w:w="788"/>
        <w:gridCol w:w="1118"/>
        <w:gridCol w:w="684"/>
        <w:gridCol w:w="969"/>
        <w:gridCol w:w="605"/>
        <w:gridCol w:w="677"/>
        <w:gridCol w:w="627"/>
        <w:gridCol w:w="619"/>
        <w:gridCol w:w="879"/>
        <w:gridCol w:w="567"/>
        <w:gridCol w:w="677"/>
        <w:gridCol w:w="627"/>
        <w:gridCol w:w="567"/>
        <w:gridCol w:w="677"/>
        <w:gridCol w:w="627"/>
      </w:tblGrid>
      <w:tr w:rsidR="00D8475F" w:rsidRPr="00A17BB6" w14:paraId="0AC828BF" w14:textId="77777777" w:rsidTr="00A6562A">
        <w:trPr>
          <w:trHeight w:val="240"/>
        </w:trPr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31F" w14:textId="77777777" w:rsidR="00D8475F" w:rsidRPr="00A17BB6" w:rsidRDefault="00D8475F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756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F760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Safe storage</w:t>
            </w:r>
          </w:p>
        </w:tc>
        <w:tc>
          <w:tcPr>
            <w:tcW w:w="52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C24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Chlorine + safe storage</w:t>
            </w:r>
          </w:p>
        </w:tc>
      </w:tr>
      <w:tr w:rsidR="00D8475F" w:rsidRPr="00A17BB6" w14:paraId="5C35D47E" w14:textId="77777777" w:rsidTr="00F26F93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CFEECB" w14:textId="77777777" w:rsidR="00D8475F" w:rsidRPr="00A17BB6" w:rsidRDefault="00D8475F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08BF8F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111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A9944F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>Prev</w:t>
            </w:r>
            <w:proofErr w:type="spellEnd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AB7FDB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9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54B06C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>Prev</w:t>
            </w:r>
            <w:proofErr w:type="spellEnd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12474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>PR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E074D7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95% CI</w:t>
            </w:r>
          </w:p>
        </w:tc>
        <w:tc>
          <w:tcPr>
            <w:tcW w:w="61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EF624D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9B0A1B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>Prev</w:t>
            </w:r>
            <w:proofErr w:type="spellEnd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DF5106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>PR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343B41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95% CI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D21D60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17BB6">
              <w:rPr>
                <w:rFonts w:ascii="Arial" w:eastAsia="Times New Roman" w:hAnsi="Arial" w:cs="Arial"/>
                <w:sz w:val="18"/>
                <w:szCs w:val="18"/>
              </w:rPr>
              <w:t>PR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30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BDFA3D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95% CI</w:t>
            </w:r>
          </w:p>
        </w:tc>
      </w:tr>
      <w:tr w:rsidR="00D8475F" w:rsidRPr="00A17BB6" w14:paraId="7408BB06" w14:textId="77777777" w:rsidTr="00F26F93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5D9EA" w14:textId="77777777" w:rsidR="00D8475F" w:rsidRPr="00A17BB6" w:rsidRDefault="00D8475F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2-day recall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AE4F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5654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7C4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6.8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8D7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5592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E53365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6183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0.65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4CB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04B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132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5505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2E7734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276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0.65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A5A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0.54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D38E3C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0.77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ED6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D5D2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0.83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43971C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1.21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8475F" w:rsidRPr="00A17BB6" w14:paraId="01A0C675" w14:textId="77777777" w:rsidTr="00F26F93">
        <w:trPr>
          <w:trHeight w:val="240"/>
        </w:trPr>
        <w:tc>
          <w:tcPr>
            <w:tcW w:w="13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FBDBAE" w14:textId="77777777" w:rsidR="00D8475F" w:rsidRPr="00A17BB6" w:rsidRDefault="00D8475F" w:rsidP="0033595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7-day recall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77D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5654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F82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10.6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B170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5592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1AECE8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7.3</w:t>
            </w:r>
          </w:p>
        </w:tc>
        <w:tc>
          <w:tcPr>
            <w:tcW w:w="60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443D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0.69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CEB2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6A4A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7ABE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5505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86870A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6.7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76D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0.64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6EA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1D6B4B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0.73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D22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6BA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0.79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C744A2" w14:textId="77777777" w:rsidR="00D8475F" w:rsidRPr="00A17BB6" w:rsidRDefault="00D8475F" w:rsidP="0033595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17BB6">
              <w:rPr>
                <w:rFonts w:ascii="Arial" w:eastAsia="Times New Roman" w:hAnsi="Arial" w:cs="Arial"/>
                <w:sz w:val="18"/>
                <w:szCs w:val="18"/>
              </w:rPr>
              <w:t>1.08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14:paraId="0FEA348C" w14:textId="77777777" w:rsidR="00D8475F" w:rsidRDefault="00D8475F" w:rsidP="00D8475F">
      <w:pPr>
        <w:rPr>
          <w:rFonts w:cs="Times New Roman"/>
          <w:b/>
          <w:bCs/>
        </w:rPr>
      </w:pPr>
    </w:p>
    <w:p w14:paraId="26EEA1A0" w14:textId="77777777" w:rsidR="00D8475F" w:rsidRPr="00B5083F" w:rsidRDefault="00D8475F" w:rsidP="00D8475F">
      <w:pPr>
        <w:rPr>
          <w:rFonts w:cs="Times New Roman"/>
          <w:bCs/>
          <w:sz w:val="20"/>
          <w:szCs w:val="20"/>
        </w:rPr>
      </w:pPr>
      <w:proofErr w:type="gramStart"/>
      <w:r w:rsidRPr="00B5083F">
        <w:rPr>
          <w:rFonts w:cs="Times New Roman"/>
          <w:sz w:val="20"/>
          <w:szCs w:val="20"/>
          <w:vertAlign w:val="superscript"/>
        </w:rPr>
        <w:t>a</w:t>
      </w:r>
      <w:proofErr w:type="gramEnd"/>
      <w:r w:rsidRPr="00B5083F">
        <w:rPr>
          <w:rFonts w:cs="Times New Roman"/>
          <w:bCs/>
          <w:sz w:val="20"/>
          <w:szCs w:val="20"/>
        </w:rPr>
        <w:t xml:space="preserve"> Index children 8-32 </w:t>
      </w:r>
      <w:proofErr w:type="spellStart"/>
      <w:r w:rsidRPr="00B5083F">
        <w:rPr>
          <w:rFonts w:cs="Times New Roman"/>
          <w:bCs/>
          <w:sz w:val="20"/>
          <w:szCs w:val="20"/>
        </w:rPr>
        <w:t>mo</w:t>
      </w:r>
      <w:proofErr w:type="spellEnd"/>
      <w:r w:rsidRPr="00B5083F">
        <w:rPr>
          <w:rFonts w:cs="Times New Roman"/>
          <w:bCs/>
          <w:sz w:val="20"/>
          <w:szCs w:val="20"/>
        </w:rPr>
        <w:t xml:space="preserve"> of age during follow-up (6-18 </w:t>
      </w:r>
      <w:proofErr w:type="spellStart"/>
      <w:r w:rsidRPr="00B5083F">
        <w:rPr>
          <w:rFonts w:cs="Times New Roman"/>
          <w:bCs/>
          <w:sz w:val="20"/>
          <w:szCs w:val="20"/>
        </w:rPr>
        <w:t>mo</w:t>
      </w:r>
      <w:proofErr w:type="spellEnd"/>
      <w:r w:rsidRPr="00B5083F">
        <w:rPr>
          <w:rFonts w:cs="Times New Roman"/>
          <w:bCs/>
          <w:sz w:val="20"/>
          <w:szCs w:val="20"/>
        </w:rPr>
        <w:t xml:space="preserve"> at enrollment). </w:t>
      </w:r>
      <w:proofErr w:type="gramStart"/>
      <w:r w:rsidRPr="00B5083F">
        <w:rPr>
          <w:rFonts w:cs="Times New Roman"/>
          <w:sz w:val="20"/>
          <w:szCs w:val="20"/>
          <w:vertAlign w:val="superscript"/>
        </w:rPr>
        <w:t>b</w:t>
      </w:r>
      <w:proofErr w:type="gramEnd"/>
      <w:r w:rsidRPr="00B5083F">
        <w:rPr>
          <w:rFonts w:cs="Times New Roman"/>
          <w:bCs/>
          <w:sz w:val="20"/>
          <w:szCs w:val="20"/>
        </w:rPr>
        <w:t xml:space="preserve"> Prevalence ratio refers to comparison against control group. </w:t>
      </w:r>
      <w:proofErr w:type="gramStart"/>
      <w:r w:rsidRPr="00B5083F">
        <w:rPr>
          <w:rFonts w:cs="Times New Roman"/>
          <w:sz w:val="20"/>
          <w:szCs w:val="20"/>
          <w:vertAlign w:val="superscript"/>
        </w:rPr>
        <w:t>c</w:t>
      </w:r>
      <w:proofErr w:type="gramEnd"/>
      <w:r w:rsidRPr="00B5083F">
        <w:rPr>
          <w:rFonts w:cs="Times New Roman"/>
          <w:bCs/>
          <w:sz w:val="20"/>
          <w:szCs w:val="20"/>
        </w:rPr>
        <w:t xml:space="preserve"> Prevalence ratio refers to comparison against safe storage group.</w:t>
      </w:r>
    </w:p>
    <w:p w14:paraId="2BBB3009" w14:textId="77777777" w:rsidR="00FC4080" w:rsidRDefault="00FC4080">
      <w:bookmarkStart w:id="0" w:name="_GoBack"/>
      <w:bookmarkEnd w:id="0"/>
    </w:p>
    <w:sectPr w:rsidR="00FC4080" w:rsidSect="00D8475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F"/>
    <w:rsid w:val="00306248"/>
    <w:rsid w:val="00A33566"/>
    <w:rsid w:val="00A6562A"/>
    <w:rsid w:val="00B67FFA"/>
    <w:rsid w:val="00D8475F"/>
    <w:rsid w:val="00E534A7"/>
    <w:rsid w:val="00F26F93"/>
    <w:rsid w:val="00FC4080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3A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Macintosh Word</Application>
  <DocSecurity>0</DocSecurity>
  <Lines>4</Lines>
  <Paragraphs>1</Paragraphs>
  <ScaleCrop>false</ScaleCrop>
  <Company>UC Berkeley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Ercumen</dc:creator>
  <cp:keywords/>
  <dc:description/>
  <cp:lastModifiedBy>Ayse Ercumen</cp:lastModifiedBy>
  <cp:revision>7</cp:revision>
  <dcterms:created xsi:type="dcterms:W3CDTF">2014-03-20T14:55:00Z</dcterms:created>
  <dcterms:modified xsi:type="dcterms:W3CDTF">2015-02-24T16:49:00Z</dcterms:modified>
</cp:coreProperties>
</file>