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93" w:rsidRDefault="00272593" w:rsidP="00272593">
      <w:pPr>
        <w:spacing w:after="0" w:line="480" w:lineRule="auto"/>
        <w:contextualSpacing/>
        <w:jc w:val="center"/>
        <w:rPr>
          <w:b/>
          <w:sz w:val="24"/>
          <w:szCs w:val="24"/>
        </w:rPr>
      </w:pPr>
      <w:bookmarkStart w:id="0" w:name="_GoBack"/>
      <w:bookmarkEnd w:id="0"/>
      <w:r w:rsidRPr="007D6F55">
        <w:rPr>
          <w:b/>
          <w:sz w:val="24"/>
          <w:szCs w:val="24"/>
        </w:rPr>
        <w:t>Supplemental Material</w:t>
      </w:r>
    </w:p>
    <w:p w:rsidR="000D7642" w:rsidRPr="000D7642" w:rsidRDefault="000D7642" w:rsidP="00F4054E">
      <w:pPr>
        <w:spacing w:after="0" w:line="480" w:lineRule="auto"/>
        <w:contextualSpacing/>
        <w:rPr>
          <w:sz w:val="24"/>
          <w:szCs w:val="24"/>
        </w:rPr>
      </w:pPr>
      <w:r>
        <w:rPr>
          <w:i/>
          <w:sz w:val="24"/>
          <w:szCs w:val="24"/>
        </w:rPr>
        <w:tab/>
      </w:r>
      <w:r>
        <w:rPr>
          <w:sz w:val="24"/>
          <w:szCs w:val="24"/>
        </w:rPr>
        <w:t>This supplemental material displays means of other variables not central to our original analysis. Furthermore, the direct and indirect effects of message conditions on these variables are displayed.</w:t>
      </w:r>
    </w:p>
    <w:p w:rsidR="00F4054E" w:rsidRDefault="00F4054E" w:rsidP="00F4054E">
      <w:pPr>
        <w:spacing w:after="0" w:line="480" w:lineRule="auto"/>
        <w:contextualSpacing/>
        <w:rPr>
          <w:i/>
          <w:sz w:val="24"/>
          <w:szCs w:val="24"/>
        </w:rPr>
      </w:pPr>
      <w:r>
        <w:rPr>
          <w:i/>
          <w:sz w:val="24"/>
          <w:szCs w:val="24"/>
        </w:rPr>
        <w:t>Measures</w:t>
      </w:r>
    </w:p>
    <w:p w:rsidR="00F4054E" w:rsidRPr="00A11CFD" w:rsidRDefault="00F4054E" w:rsidP="00F4054E">
      <w:pPr>
        <w:spacing w:after="0" w:line="480" w:lineRule="auto"/>
        <w:ind w:firstLine="720"/>
        <w:contextualSpacing/>
        <w:rPr>
          <w:sz w:val="24"/>
          <w:szCs w:val="24"/>
        </w:rPr>
      </w:pPr>
      <w:r w:rsidRPr="00A11CFD">
        <w:rPr>
          <w:i/>
          <w:sz w:val="24"/>
          <w:szCs w:val="24"/>
        </w:rPr>
        <w:t xml:space="preserve">Belief Certainty that Climate Change is </w:t>
      </w:r>
      <w:proofErr w:type="gramStart"/>
      <w:r w:rsidRPr="00A11CFD">
        <w:rPr>
          <w:i/>
          <w:sz w:val="24"/>
          <w:szCs w:val="24"/>
        </w:rPr>
        <w:t>Happening</w:t>
      </w:r>
      <w:proofErr w:type="gramEnd"/>
      <w:r w:rsidRPr="00A11CFD">
        <w:rPr>
          <w:i/>
          <w:sz w:val="24"/>
          <w:szCs w:val="24"/>
        </w:rPr>
        <w:t xml:space="preserve"> </w:t>
      </w:r>
      <w:r w:rsidRPr="00A11CFD">
        <w:rPr>
          <w:sz w:val="24"/>
          <w:szCs w:val="24"/>
        </w:rPr>
        <w:t xml:space="preserve">was measured with a branching set of questions that first asked: Climate change refers to the idea that the world’s average temperature has been increasing over the past 150 years, may be increasing more in the future, and that the world’s climate may change as a result. What do you think: Do you think that climate change is happening? Participants could respond “yes,” “no,” or “don’t know.” If participants responded “yes” they were then asked: How sure are you that climate change is happening? </w:t>
      </w:r>
      <w:r>
        <w:rPr>
          <w:sz w:val="24"/>
          <w:szCs w:val="24"/>
        </w:rPr>
        <w:t xml:space="preserve">Response options were </w:t>
      </w:r>
      <w:r w:rsidRPr="00A11CFD">
        <w:rPr>
          <w:sz w:val="24"/>
          <w:szCs w:val="24"/>
        </w:rPr>
        <w:t xml:space="preserve">not at all sure,” “somewhat sure,” “very sure,” and “extremely sure.” </w:t>
      </w:r>
      <w:r>
        <w:rPr>
          <w:sz w:val="24"/>
          <w:szCs w:val="24"/>
        </w:rPr>
        <w:t>If participants answered “not to the first question, they were asked: How sure are you that climate change is not happening?</w:t>
      </w:r>
      <w:r w:rsidRPr="00A11CFD">
        <w:rPr>
          <w:sz w:val="24"/>
          <w:szCs w:val="24"/>
        </w:rPr>
        <w:t xml:space="preserve"> Answers were merged to create a 9 point scale ranging from 0 “extremely sure climate change is not happening” to 8 “extremely sure climate change is happening” (</w:t>
      </w:r>
      <w:r w:rsidRPr="00A11CFD">
        <w:rPr>
          <w:i/>
          <w:sz w:val="24"/>
          <w:szCs w:val="24"/>
        </w:rPr>
        <w:t xml:space="preserve">M </w:t>
      </w:r>
      <w:r w:rsidRPr="00A11CFD">
        <w:rPr>
          <w:sz w:val="24"/>
          <w:szCs w:val="24"/>
        </w:rPr>
        <w:t xml:space="preserve">= 6.12; </w:t>
      </w:r>
      <w:r w:rsidRPr="00A11CFD">
        <w:rPr>
          <w:i/>
          <w:sz w:val="24"/>
          <w:szCs w:val="24"/>
        </w:rPr>
        <w:t>SD</w:t>
      </w:r>
      <w:r w:rsidRPr="00A11CFD">
        <w:rPr>
          <w:sz w:val="24"/>
          <w:szCs w:val="24"/>
        </w:rPr>
        <w:t xml:space="preserve"> = 1.92).</w:t>
      </w:r>
    </w:p>
    <w:p w:rsidR="00F4054E" w:rsidRPr="00A11CFD" w:rsidRDefault="00F4054E" w:rsidP="00F4054E">
      <w:pPr>
        <w:spacing w:after="0" w:line="480" w:lineRule="auto"/>
        <w:ind w:firstLine="720"/>
        <w:contextualSpacing/>
        <w:rPr>
          <w:sz w:val="24"/>
          <w:szCs w:val="24"/>
        </w:rPr>
      </w:pPr>
      <w:r w:rsidRPr="00A11CFD">
        <w:rPr>
          <w:i/>
          <w:sz w:val="24"/>
          <w:szCs w:val="24"/>
        </w:rPr>
        <w:t xml:space="preserve">Belief that Climate Change is Human-Caused </w:t>
      </w:r>
      <w:r w:rsidRPr="00A11CFD">
        <w:rPr>
          <w:sz w:val="24"/>
          <w:szCs w:val="24"/>
        </w:rPr>
        <w:t>was measured with a question that asked: Assuming climate change is happening, do you think it is… (a) caused entirely by human activities [coded “5”], (b) caused mostly by human activities, (c) caused about equally by human activities and natural changes in the environment, (d) caused mostly by natural changes in the environment, (e) caused entirely by natural changes in the environment, or (f) none of the above because climate change is not happening [coded “0”].  (</w:t>
      </w:r>
      <w:r w:rsidRPr="00A11CFD">
        <w:rPr>
          <w:i/>
          <w:sz w:val="24"/>
          <w:szCs w:val="24"/>
        </w:rPr>
        <w:t xml:space="preserve">M </w:t>
      </w:r>
      <w:r w:rsidRPr="00A11CFD">
        <w:rPr>
          <w:sz w:val="24"/>
          <w:szCs w:val="24"/>
        </w:rPr>
        <w:t xml:space="preserve">= 3.23; </w:t>
      </w:r>
      <w:r w:rsidRPr="00A11CFD">
        <w:rPr>
          <w:i/>
          <w:sz w:val="24"/>
          <w:szCs w:val="24"/>
        </w:rPr>
        <w:t>SD</w:t>
      </w:r>
      <w:r w:rsidRPr="00A11CFD">
        <w:rPr>
          <w:sz w:val="24"/>
          <w:szCs w:val="24"/>
        </w:rPr>
        <w:t xml:space="preserve"> = 1.08). </w:t>
      </w:r>
    </w:p>
    <w:p w:rsidR="00F4054E" w:rsidRPr="00A11CFD" w:rsidRDefault="00F4054E" w:rsidP="00F4054E">
      <w:pPr>
        <w:spacing w:after="0" w:line="480" w:lineRule="auto"/>
        <w:ind w:firstLine="720"/>
        <w:contextualSpacing/>
        <w:rPr>
          <w:sz w:val="24"/>
          <w:szCs w:val="24"/>
        </w:rPr>
      </w:pPr>
      <w:r w:rsidRPr="00A11CFD">
        <w:rPr>
          <w:i/>
          <w:sz w:val="24"/>
          <w:szCs w:val="24"/>
        </w:rPr>
        <w:lastRenderedPageBreak/>
        <w:t xml:space="preserve">Perception of the Harmfulness of Climate Change </w:t>
      </w:r>
      <w:r w:rsidRPr="00A11CFD">
        <w:rPr>
          <w:sz w:val="24"/>
          <w:szCs w:val="24"/>
        </w:rPr>
        <w:t xml:space="preserve">was assessed with two questions. The first asked: When do you think climate change will start to harm people in the United States? Response options </w:t>
      </w:r>
      <w:r>
        <w:rPr>
          <w:sz w:val="24"/>
          <w:szCs w:val="24"/>
        </w:rPr>
        <w:t xml:space="preserve">were: </w:t>
      </w:r>
      <w:r w:rsidRPr="00A11CFD">
        <w:rPr>
          <w:sz w:val="24"/>
          <w:szCs w:val="24"/>
        </w:rPr>
        <w:t>they are being harmed right now</w:t>
      </w:r>
      <w:r>
        <w:rPr>
          <w:sz w:val="24"/>
          <w:szCs w:val="24"/>
        </w:rPr>
        <w:t xml:space="preserve">, in 10 years, in 25 years, in 50 years, in 100 years, and never (reverse coded). </w:t>
      </w:r>
      <w:r w:rsidRPr="00A11CFD">
        <w:rPr>
          <w:sz w:val="24"/>
          <w:szCs w:val="24"/>
        </w:rPr>
        <w:t>The second asked: How much do you think climate change will harm your family? Response options</w:t>
      </w:r>
      <w:r>
        <w:rPr>
          <w:sz w:val="24"/>
          <w:szCs w:val="24"/>
        </w:rPr>
        <w:t xml:space="preserve"> were: not at all, only a little, a moderate amount, a great deal, and don’t know (excluded from analysis). </w:t>
      </w:r>
      <w:r w:rsidRPr="00A11CFD">
        <w:rPr>
          <w:sz w:val="24"/>
          <w:szCs w:val="24"/>
        </w:rPr>
        <w:t xml:space="preserve">These two measures were correlated, </w:t>
      </w:r>
      <w:r w:rsidRPr="00A11CFD">
        <w:rPr>
          <w:i/>
          <w:sz w:val="24"/>
          <w:szCs w:val="24"/>
        </w:rPr>
        <w:t>r</w:t>
      </w:r>
      <w:r w:rsidRPr="00A11CFD">
        <w:rPr>
          <w:sz w:val="24"/>
          <w:szCs w:val="24"/>
        </w:rPr>
        <w:t xml:space="preserve"> = .511, </w:t>
      </w:r>
      <w:r w:rsidRPr="00A11CFD">
        <w:rPr>
          <w:i/>
          <w:sz w:val="24"/>
          <w:szCs w:val="24"/>
        </w:rPr>
        <w:t>p</w:t>
      </w:r>
      <w:r w:rsidRPr="00A11CFD">
        <w:rPr>
          <w:sz w:val="24"/>
          <w:szCs w:val="24"/>
        </w:rPr>
        <w:t xml:space="preserve"> &lt; .001. Answers to both questions were standardized and averaged to create a </w:t>
      </w:r>
      <w:r w:rsidRPr="00A11CFD">
        <w:rPr>
          <w:i/>
          <w:sz w:val="24"/>
          <w:szCs w:val="24"/>
        </w:rPr>
        <w:t>harmful</w:t>
      </w:r>
      <w:r w:rsidRPr="00A11CFD">
        <w:rPr>
          <w:sz w:val="24"/>
          <w:szCs w:val="24"/>
        </w:rPr>
        <w:t xml:space="preserve"> score (</w:t>
      </w:r>
      <w:r w:rsidRPr="00A11CFD">
        <w:rPr>
          <w:i/>
          <w:sz w:val="24"/>
          <w:szCs w:val="24"/>
        </w:rPr>
        <w:t xml:space="preserve">M </w:t>
      </w:r>
      <w:r w:rsidRPr="00A11CFD">
        <w:rPr>
          <w:sz w:val="24"/>
          <w:szCs w:val="24"/>
        </w:rPr>
        <w:t xml:space="preserve">= 0; </w:t>
      </w:r>
      <w:r w:rsidRPr="00A11CFD">
        <w:rPr>
          <w:i/>
          <w:sz w:val="24"/>
          <w:szCs w:val="24"/>
        </w:rPr>
        <w:t>SD</w:t>
      </w:r>
      <w:r w:rsidRPr="00A11CFD">
        <w:rPr>
          <w:sz w:val="24"/>
          <w:szCs w:val="24"/>
        </w:rPr>
        <w:t xml:space="preserve"> = .87).</w:t>
      </w:r>
    </w:p>
    <w:p w:rsidR="00F4054E" w:rsidRDefault="00F4054E" w:rsidP="00F4054E">
      <w:pPr>
        <w:spacing w:after="0" w:line="480" w:lineRule="auto"/>
        <w:ind w:firstLine="720"/>
        <w:contextualSpacing/>
        <w:rPr>
          <w:sz w:val="24"/>
          <w:szCs w:val="24"/>
        </w:rPr>
      </w:pPr>
      <w:r w:rsidRPr="00A11CFD">
        <w:rPr>
          <w:i/>
          <w:sz w:val="24"/>
          <w:szCs w:val="24"/>
        </w:rPr>
        <w:t>The Level of the Effort that the United States Should Make</w:t>
      </w:r>
      <w:r w:rsidRPr="00A11CFD">
        <w:rPr>
          <w:sz w:val="24"/>
          <w:szCs w:val="24"/>
        </w:rPr>
        <w:t xml:space="preserve"> </w:t>
      </w:r>
      <w:r w:rsidRPr="00A11CFD">
        <w:rPr>
          <w:i/>
          <w:sz w:val="24"/>
          <w:szCs w:val="24"/>
        </w:rPr>
        <w:t xml:space="preserve">to Address Climate Change </w:t>
      </w:r>
      <w:r w:rsidRPr="00A11CFD">
        <w:rPr>
          <w:sz w:val="24"/>
          <w:szCs w:val="24"/>
        </w:rPr>
        <w:t>was assessed with one question that asked: How big of an effort should the United States make to reduce climate change? Response options were “no effort</w:t>
      </w:r>
      <w:proofErr w:type="gramStart"/>
      <w:r w:rsidRPr="00A11CFD">
        <w:rPr>
          <w:sz w:val="24"/>
          <w:szCs w:val="24"/>
        </w:rPr>
        <w:t>; ”</w:t>
      </w:r>
      <w:proofErr w:type="gramEnd"/>
      <w:r w:rsidRPr="00A11CFD">
        <w:rPr>
          <w:sz w:val="24"/>
          <w:szCs w:val="24"/>
        </w:rPr>
        <w:t xml:space="preserve"> “a small effort even if it has small economic costs;” “a moderate effort, even if it has moderate economic costs;” and “a large-scale effort, even if it has large economic costs” (</w:t>
      </w:r>
      <w:r w:rsidRPr="00A11CFD">
        <w:rPr>
          <w:i/>
          <w:sz w:val="24"/>
          <w:szCs w:val="24"/>
        </w:rPr>
        <w:t xml:space="preserve">M </w:t>
      </w:r>
      <w:r w:rsidRPr="00A11CFD">
        <w:rPr>
          <w:sz w:val="24"/>
          <w:szCs w:val="24"/>
        </w:rPr>
        <w:t xml:space="preserve">= 2.92; </w:t>
      </w:r>
      <w:r w:rsidRPr="00A11CFD">
        <w:rPr>
          <w:i/>
          <w:sz w:val="24"/>
          <w:szCs w:val="24"/>
        </w:rPr>
        <w:t>SD</w:t>
      </w:r>
      <w:r w:rsidRPr="00A11CFD">
        <w:rPr>
          <w:sz w:val="24"/>
          <w:szCs w:val="24"/>
        </w:rPr>
        <w:t xml:space="preserve"> = .95).</w:t>
      </w:r>
    </w:p>
    <w:p w:rsidR="00F4054E" w:rsidRDefault="00F4054E" w:rsidP="00620DEB">
      <w:pPr>
        <w:spacing w:after="0" w:line="480" w:lineRule="auto"/>
        <w:contextualSpacing/>
        <w:rPr>
          <w:b/>
          <w:i/>
          <w:sz w:val="24"/>
          <w:szCs w:val="24"/>
        </w:rPr>
        <w:sectPr w:rsidR="00F4054E">
          <w:pgSz w:w="12240" w:h="15840"/>
          <w:pgMar w:top="1440" w:right="1440" w:bottom="1440" w:left="1440" w:header="720" w:footer="720" w:gutter="0"/>
          <w:cols w:space="720"/>
          <w:docGrid w:linePitch="360"/>
        </w:sectPr>
      </w:pPr>
    </w:p>
    <w:p w:rsidR="00620DEB" w:rsidRPr="00620DEB" w:rsidRDefault="00620DEB" w:rsidP="00620DEB">
      <w:pPr>
        <w:spacing w:after="0" w:line="480" w:lineRule="auto"/>
        <w:contextualSpacing/>
        <w:rPr>
          <w:b/>
          <w:i/>
          <w:sz w:val="24"/>
          <w:szCs w:val="24"/>
        </w:rPr>
      </w:pPr>
      <w:r>
        <w:rPr>
          <w:b/>
          <w:i/>
          <w:sz w:val="24"/>
          <w:szCs w:val="24"/>
        </w:rPr>
        <w:lastRenderedPageBreak/>
        <w:t>Means of Belief Certainty, Human Causation, Harmfulness, and US Effort</w:t>
      </w:r>
    </w:p>
    <w:tbl>
      <w:tblPr>
        <w:tblW w:w="7900" w:type="dxa"/>
        <w:tblInd w:w="20" w:type="dxa"/>
        <w:tblLayout w:type="fixed"/>
        <w:tblCellMar>
          <w:left w:w="0" w:type="dxa"/>
          <w:right w:w="0" w:type="dxa"/>
        </w:tblCellMar>
        <w:tblLook w:val="0000" w:firstRow="0" w:lastRow="0" w:firstColumn="0" w:lastColumn="0" w:noHBand="0" w:noVBand="0"/>
      </w:tblPr>
      <w:tblGrid>
        <w:gridCol w:w="2680"/>
        <w:gridCol w:w="90"/>
        <w:gridCol w:w="1170"/>
        <w:gridCol w:w="180"/>
        <w:gridCol w:w="1240"/>
        <w:gridCol w:w="200"/>
        <w:gridCol w:w="1440"/>
        <w:gridCol w:w="180"/>
        <w:gridCol w:w="720"/>
      </w:tblGrid>
      <w:tr w:rsidR="007D6F55" w:rsidRPr="00E56468" w:rsidTr="00DB1FA2">
        <w:trPr>
          <w:cantSplit/>
          <w:tblHeader/>
        </w:trPr>
        <w:tc>
          <w:tcPr>
            <w:tcW w:w="7900" w:type="dxa"/>
            <w:gridSpan w:val="9"/>
            <w:tcBorders>
              <w:bottom w:val="single" w:sz="4" w:space="0" w:color="auto"/>
            </w:tcBorders>
            <w:shd w:val="clear" w:color="auto" w:fill="FFFFFF"/>
            <w:vAlign w:val="bottom"/>
          </w:tcPr>
          <w:p w:rsidR="007D6F55" w:rsidRPr="003024CF" w:rsidRDefault="007D6F55" w:rsidP="007D6F55">
            <w:pPr>
              <w:autoSpaceDE w:val="0"/>
              <w:autoSpaceDN w:val="0"/>
              <w:adjustRightInd w:val="0"/>
              <w:spacing w:after="0" w:line="400" w:lineRule="atLeast"/>
              <w:rPr>
                <w:rFonts w:cs="Times New Roman"/>
                <w:b/>
                <w:sz w:val="24"/>
                <w:szCs w:val="24"/>
              </w:rPr>
            </w:pPr>
            <w:r w:rsidRPr="003024CF">
              <w:rPr>
                <w:rFonts w:cs="Times New Roman"/>
                <w:b/>
                <w:sz w:val="24"/>
                <w:szCs w:val="24"/>
              </w:rPr>
              <w:t xml:space="preserve">Table </w:t>
            </w:r>
            <w:r w:rsidR="007458CD">
              <w:rPr>
                <w:rFonts w:cs="Times New Roman"/>
                <w:b/>
                <w:sz w:val="24"/>
                <w:szCs w:val="24"/>
              </w:rPr>
              <w:t>S</w:t>
            </w:r>
            <w:r w:rsidRPr="003024CF">
              <w:rPr>
                <w:rFonts w:cs="Times New Roman"/>
                <w:b/>
                <w:sz w:val="24"/>
                <w:szCs w:val="24"/>
              </w:rPr>
              <w:t>1. Means of Climate Change Beliefs by Message Condition, Study One</w:t>
            </w:r>
          </w:p>
        </w:tc>
      </w:tr>
      <w:tr w:rsidR="007D6F55" w:rsidRPr="00E56468" w:rsidTr="007D6F55">
        <w:trPr>
          <w:cantSplit/>
          <w:tblHeader/>
        </w:trPr>
        <w:tc>
          <w:tcPr>
            <w:tcW w:w="2680" w:type="dxa"/>
            <w:tcBorders>
              <w:top w:val="single" w:sz="4" w:space="0" w:color="auto"/>
            </w:tcBorders>
            <w:shd w:val="clear" w:color="auto" w:fill="FFFFFF"/>
            <w:vAlign w:val="bottom"/>
          </w:tcPr>
          <w:p w:rsidR="007D6F55" w:rsidRPr="00E56468" w:rsidRDefault="007D6F55" w:rsidP="00342322">
            <w:pPr>
              <w:autoSpaceDE w:val="0"/>
              <w:autoSpaceDN w:val="0"/>
              <w:adjustRightInd w:val="0"/>
              <w:spacing w:after="0" w:line="320" w:lineRule="atLeast"/>
              <w:ind w:left="60" w:right="60"/>
              <w:rPr>
                <w:rFonts w:cs="Arial"/>
                <w:color w:val="000000"/>
                <w:sz w:val="24"/>
                <w:szCs w:val="24"/>
              </w:rPr>
            </w:pPr>
          </w:p>
        </w:tc>
        <w:tc>
          <w:tcPr>
            <w:tcW w:w="90" w:type="dxa"/>
            <w:tcBorders>
              <w:top w:val="single" w:sz="4" w:space="0" w:color="auto"/>
            </w:tcBorders>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170" w:type="dxa"/>
            <w:tcBorders>
              <w:top w:val="single" w:sz="4" w:space="0" w:color="auto"/>
              <w:bottom w:val="single" w:sz="4" w:space="0" w:color="auto"/>
            </w:tcBorders>
            <w:shd w:val="clear" w:color="auto" w:fill="FFFFFF"/>
            <w:vAlign w:val="bottom"/>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Belief Certainty</w:t>
            </w:r>
          </w:p>
        </w:tc>
        <w:tc>
          <w:tcPr>
            <w:tcW w:w="180" w:type="dxa"/>
            <w:tcBorders>
              <w:top w:val="single" w:sz="4" w:space="0" w:color="auto"/>
            </w:tcBorders>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tcBorders>
              <w:top w:val="single" w:sz="4" w:space="0" w:color="auto"/>
              <w:bottom w:val="single" w:sz="4" w:space="0" w:color="auto"/>
            </w:tcBorders>
            <w:shd w:val="clear" w:color="auto" w:fill="FFFFFF"/>
            <w:vAlign w:val="bottom"/>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Human Causation</w:t>
            </w:r>
          </w:p>
        </w:tc>
        <w:tc>
          <w:tcPr>
            <w:tcW w:w="200" w:type="dxa"/>
            <w:tcBorders>
              <w:top w:val="single" w:sz="4" w:space="0" w:color="auto"/>
            </w:tcBorders>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tcBorders>
              <w:top w:val="single" w:sz="4" w:space="0" w:color="auto"/>
              <w:bottom w:val="single" w:sz="4" w:space="0" w:color="auto"/>
            </w:tcBorders>
            <w:shd w:val="clear" w:color="auto" w:fill="FFFFFF"/>
            <w:vAlign w:val="bottom"/>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Harmful</w:t>
            </w:r>
            <w:r w:rsidRPr="00E56468">
              <w:rPr>
                <w:rFonts w:cs="Arial"/>
                <w:color w:val="000000"/>
                <w:sz w:val="24"/>
                <w:szCs w:val="24"/>
              </w:rPr>
              <w:t>ness</w:t>
            </w:r>
          </w:p>
        </w:tc>
        <w:tc>
          <w:tcPr>
            <w:tcW w:w="180" w:type="dxa"/>
            <w:tcBorders>
              <w:top w:val="single" w:sz="4" w:space="0" w:color="auto"/>
            </w:tcBorders>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tcBorders>
              <w:top w:val="single" w:sz="4" w:space="0" w:color="auto"/>
              <w:bottom w:val="single" w:sz="4" w:space="0" w:color="auto"/>
            </w:tcBorders>
            <w:shd w:val="clear" w:color="auto" w:fill="FFFFFF"/>
            <w:vAlign w:val="bottom"/>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US Effort</w:t>
            </w:r>
          </w:p>
        </w:tc>
      </w:tr>
      <w:tr w:rsidR="007D6F55" w:rsidRPr="00F4054E" w:rsidTr="00342322">
        <w:trPr>
          <w:cantSplit/>
          <w:tblHeader/>
        </w:trPr>
        <w:tc>
          <w:tcPr>
            <w:tcW w:w="2680" w:type="dxa"/>
            <w:shd w:val="clear" w:color="auto" w:fill="FFFFFF"/>
          </w:tcPr>
          <w:p w:rsidR="007D6F55" w:rsidRPr="00F4054E" w:rsidRDefault="007D6F55" w:rsidP="00342322">
            <w:pPr>
              <w:autoSpaceDE w:val="0"/>
              <w:autoSpaceDN w:val="0"/>
              <w:adjustRightInd w:val="0"/>
              <w:spacing w:after="0" w:line="320" w:lineRule="atLeast"/>
              <w:ind w:left="60" w:right="60"/>
              <w:rPr>
                <w:rFonts w:cs="Arial"/>
                <w:color w:val="000000"/>
                <w:sz w:val="24"/>
                <w:szCs w:val="24"/>
              </w:rPr>
            </w:pPr>
            <w:r w:rsidRPr="00F4054E">
              <w:rPr>
                <w:rFonts w:cs="Arial"/>
                <w:color w:val="000000"/>
                <w:sz w:val="24"/>
                <w:szCs w:val="24"/>
              </w:rPr>
              <w:t>Control</w:t>
            </w:r>
          </w:p>
        </w:tc>
        <w:tc>
          <w:tcPr>
            <w:tcW w:w="90" w:type="dxa"/>
            <w:shd w:val="clear" w:color="auto" w:fill="FFFFFF"/>
          </w:tcPr>
          <w:p w:rsidR="007D6F55" w:rsidRPr="00F4054E" w:rsidRDefault="007D6F55" w:rsidP="00342322">
            <w:pPr>
              <w:autoSpaceDE w:val="0"/>
              <w:autoSpaceDN w:val="0"/>
              <w:adjustRightInd w:val="0"/>
              <w:spacing w:after="0" w:line="320" w:lineRule="atLeast"/>
              <w:ind w:left="60" w:right="60"/>
              <w:jc w:val="right"/>
              <w:rPr>
                <w:rFonts w:cs="Arial"/>
                <w:color w:val="000000"/>
                <w:sz w:val="24"/>
                <w:szCs w:val="24"/>
              </w:rPr>
            </w:pPr>
          </w:p>
        </w:tc>
        <w:tc>
          <w:tcPr>
            <w:tcW w:w="1170" w:type="dxa"/>
            <w:tcBorders>
              <w:top w:val="single" w:sz="4" w:space="0" w:color="auto"/>
            </w:tcBorders>
            <w:shd w:val="clear" w:color="auto" w:fill="FFFFFF"/>
            <w:vAlign w:val="center"/>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6.08</w:t>
            </w:r>
          </w:p>
        </w:tc>
        <w:tc>
          <w:tcPr>
            <w:tcW w:w="180" w:type="dxa"/>
            <w:shd w:val="clear" w:color="auto" w:fill="FFFFFF"/>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tcBorders>
              <w:top w:val="single" w:sz="4" w:space="0" w:color="auto"/>
            </w:tcBorders>
            <w:shd w:val="clear" w:color="auto" w:fill="FFFFFF"/>
            <w:vAlign w:val="center"/>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3.18</w:t>
            </w:r>
          </w:p>
        </w:tc>
        <w:tc>
          <w:tcPr>
            <w:tcW w:w="200" w:type="dxa"/>
            <w:shd w:val="clear" w:color="auto" w:fill="FFFFFF"/>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tcBorders>
              <w:top w:val="single" w:sz="4" w:space="0" w:color="auto"/>
            </w:tcBorders>
            <w:shd w:val="clear" w:color="auto" w:fill="FFFFFF"/>
            <w:vAlign w:val="center"/>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-.07</w:t>
            </w:r>
          </w:p>
        </w:tc>
        <w:tc>
          <w:tcPr>
            <w:tcW w:w="180" w:type="dxa"/>
            <w:shd w:val="clear" w:color="auto" w:fill="FFFFFF"/>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tcBorders>
              <w:top w:val="single" w:sz="4" w:space="0" w:color="auto"/>
            </w:tcBorders>
            <w:shd w:val="clear" w:color="auto" w:fill="FFFFFF"/>
            <w:vAlign w:val="center"/>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2.91</w:t>
            </w:r>
          </w:p>
        </w:tc>
      </w:tr>
      <w:tr w:rsidR="007D6F55" w:rsidRPr="00E56468" w:rsidTr="00342322">
        <w:trPr>
          <w:cantSplit/>
          <w:tblHeader/>
        </w:trPr>
        <w:tc>
          <w:tcPr>
            <w:tcW w:w="2680" w:type="dxa"/>
            <w:shd w:val="clear" w:color="auto" w:fill="FFFFFF"/>
          </w:tcPr>
          <w:p w:rsidR="007D6F55" w:rsidRPr="00766E73" w:rsidRDefault="007D6F55" w:rsidP="00342322">
            <w:pPr>
              <w:autoSpaceDE w:val="0"/>
              <w:autoSpaceDN w:val="0"/>
              <w:adjustRightInd w:val="0"/>
              <w:spacing w:after="0" w:line="320" w:lineRule="atLeast"/>
              <w:ind w:left="60" w:right="60"/>
              <w:rPr>
                <w:rFonts w:cs="Arial"/>
                <w:color w:val="000000"/>
                <w:sz w:val="24"/>
                <w:szCs w:val="24"/>
              </w:rPr>
            </w:pPr>
            <w:r w:rsidRPr="00E56468">
              <w:rPr>
                <w:rFonts w:cs="Arial"/>
                <w:color w:val="000000"/>
                <w:sz w:val="24"/>
                <w:szCs w:val="24"/>
              </w:rPr>
              <w:t>97.5%</w:t>
            </w:r>
          </w:p>
        </w:tc>
        <w:tc>
          <w:tcPr>
            <w:tcW w:w="90" w:type="dxa"/>
            <w:shd w:val="clear" w:color="auto" w:fill="FFFFFF"/>
          </w:tcPr>
          <w:p w:rsidR="007D6F55" w:rsidRPr="00E56468" w:rsidRDefault="007D6F55" w:rsidP="00342322">
            <w:pPr>
              <w:autoSpaceDE w:val="0"/>
              <w:autoSpaceDN w:val="0"/>
              <w:adjustRightInd w:val="0"/>
              <w:spacing w:after="0" w:line="320" w:lineRule="atLeast"/>
              <w:ind w:left="60" w:right="60"/>
              <w:jc w:val="right"/>
              <w:rPr>
                <w:rFonts w:cs="Arial"/>
                <w:color w:val="000000"/>
                <w:sz w:val="24"/>
                <w:szCs w:val="24"/>
              </w:rPr>
            </w:pPr>
          </w:p>
        </w:tc>
        <w:tc>
          <w:tcPr>
            <w:tcW w:w="117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6.14</w:t>
            </w:r>
          </w:p>
        </w:tc>
        <w:tc>
          <w:tcPr>
            <w:tcW w:w="180" w:type="dxa"/>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3.19</w:t>
            </w:r>
          </w:p>
        </w:tc>
        <w:tc>
          <w:tcPr>
            <w:tcW w:w="200" w:type="dxa"/>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.08</w:t>
            </w:r>
          </w:p>
        </w:tc>
        <w:tc>
          <w:tcPr>
            <w:tcW w:w="180" w:type="dxa"/>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2.92</w:t>
            </w:r>
          </w:p>
        </w:tc>
      </w:tr>
      <w:tr w:rsidR="007D6F55" w:rsidRPr="00E56468" w:rsidTr="00342322">
        <w:trPr>
          <w:cantSplit/>
          <w:tblHeader/>
        </w:trPr>
        <w:tc>
          <w:tcPr>
            <w:tcW w:w="2680" w:type="dxa"/>
            <w:shd w:val="clear" w:color="auto" w:fill="FFFFFF"/>
          </w:tcPr>
          <w:p w:rsidR="007D6F55" w:rsidRPr="00766E73" w:rsidRDefault="007D6F55" w:rsidP="00342322">
            <w:pPr>
              <w:autoSpaceDE w:val="0"/>
              <w:autoSpaceDN w:val="0"/>
              <w:adjustRightInd w:val="0"/>
              <w:spacing w:after="0" w:line="320" w:lineRule="atLeast"/>
              <w:ind w:left="60" w:right="60"/>
              <w:rPr>
                <w:rFonts w:cs="Arial"/>
                <w:color w:val="000000"/>
                <w:sz w:val="24"/>
                <w:szCs w:val="24"/>
              </w:rPr>
            </w:pPr>
            <w:r w:rsidRPr="00E56468">
              <w:rPr>
                <w:rFonts w:cs="Arial"/>
                <w:color w:val="000000"/>
                <w:sz w:val="24"/>
                <w:szCs w:val="24"/>
              </w:rPr>
              <w:t>97%</w:t>
            </w:r>
          </w:p>
        </w:tc>
        <w:tc>
          <w:tcPr>
            <w:tcW w:w="90" w:type="dxa"/>
            <w:shd w:val="clear" w:color="auto" w:fill="FFFFFF"/>
          </w:tcPr>
          <w:p w:rsidR="007D6F55" w:rsidRPr="00E56468" w:rsidRDefault="007D6F55" w:rsidP="00342322">
            <w:pPr>
              <w:autoSpaceDE w:val="0"/>
              <w:autoSpaceDN w:val="0"/>
              <w:adjustRightInd w:val="0"/>
              <w:spacing w:after="0" w:line="320" w:lineRule="atLeast"/>
              <w:ind w:left="60" w:right="60"/>
              <w:jc w:val="right"/>
              <w:rPr>
                <w:rFonts w:cs="Arial"/>
                <w:color w:val="000000"/>
                <w:sz w:val="24"/>
                <w:szCs w:val="24"/>
              </w:rPr>
            </w:pPr>
          </w:p>
        </w:tc>
        <w:tc>
          <w:tcPr>
            <w:tcW w:w="117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6.13</w:t>
            </w:r>
          </w:p>
        </w:tc>
        <w:tc>
          <w:tcPr>
            <w:tcW w:w="180" w:type="dxa"/>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3.27</w:t>
            </w:r>
          </w:p>
        </w:tc>
        <w:tc>
          <w:tcPr>
            <w:tcW w:w="200" w:type="dxa"/>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-.03</w:t>
            </w:r>
          </w:p>
        </w:tc>
        <w:tc>
          <w:tcPr>
            <w:tcW w:w="180" w:type="dxa"/>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2.95</w:t>
            </w:r>
          </w:p>
        </w:tc>
      </w:tr>
      <w:tr w:rsidR="007D6F55" w:rsidRPr="00E56468" w:rsidTr="00342322">
        <w:trPr>
          <w:cantSplit/>
          <w:tblHeader/>
        </w:trPr>
        <w:tc>
          <w:tcPr>
            <w:tcW w:w="2680" w:type="dxa"/>
            <w:shd w:val="clear" w:color="auto" w:fill="FFFFFF"/>
          </w:tcPr>
          <w:p w:rsidR="007D6F55" w:rsidRPr="00766E73" w:rsidRDefault="007D6F55" w:rsidP="00342322">
            <w:pPr>
              <w:autoSpaceDE w:val="0"/>
              <w:autoSpaceDN w:val="0"/>
              <w:adjustRightInd w:val="0"/>
              <w:spacing w:after="0" w:line="320" w:lineRule="atLeast"/>
              <w:ind w:left="60" w:right="60"/>
              <w:rPr>
                <w:rFonts w:cs="Arial"/>
                <w:color w:val="000000"/>
                <w:sz w:val="24"/>
                <w:szCs w:val="24"/>
              </w:rPr>
            </w:pPr>
            <w:r w:rsidRPr="00E56468">
              <w:rPr>
                <w:rFonts w:cs="Arial"/>
                <w:color w:val="000000"/>
                <w:sz w:val="24"/>
                <w:szCs w:val="24"/>
              </w:rPr>
              <w:t>97 out of 100</w:t>
            </w:r>
          </w:p>
        </w:tc>
        <w:tc>
          <w:tcPr>
            <w:tcW w:w="90" w:type="dxa"/>
            <w:shd w:val="clear" w:color="auto" w:fill="FFFFFF"/>
          </w:tcPr>
          <w:p w:rsidR="007D6F55" w:rsidRPr="00E56468" w:rsidRDefault="007D6F55" w:rsidP="00342322">
            <w:pPr>
              <w:autoSpaceDE w:val="0"/>
              <w:autoSpaceDN w:val="0"/>
              <w:adjustRightInd w:val="0"/>
              <w:spacing w:after="0" w:line="320" w:lineRule="atLeast"/>
              <w:ind w:left="60" w:right="60"/>
              <w:jc w:val="right"/>
              <w:rPr>
                <w:rFonts w:cs="Arial"/>
                <w:color w:val="000000"/>
                <w:sz w:val="24"/>
                <w:szCs w:val="24"/>
              </w:rPr>
            </w:pPr>
          </w:p>
        </w:tc>
        <w:tc>
          <w:tcPr>
            <w:tcW w:w="117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6.16</w:t>
            </w:r>
          </w:p>
        </w:tc>
        <w:tc>
          <w:tcPr>
            <w:tcW w:w="180" w:type="dxa"/>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3.24</w:t>
            </w:r>
          </w:p>
        </w:tc>
        <w:tc>
          <w:tcPr>
            <w:tcW w:w="200" w:type="dxa"/>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.07</w:t>
            </w:r>
          </w:p>
        </w:tc>
        <w:tc>
          <w:tcPr>
            <w:tcW w:w="180" w:type="dxa"/>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2.97</w:t>
            </w:r>
          </w:p>
        </w:tc>
      </w:tr>
      <w:tr w:rsidR="007D6F55" w:rsidRPr="00E56468" w:rsidTr="00342322">
        <w:trPr>
          <w:cantSplit/>
          <w:tblHeader/>
        </w:trPr>
        <w:tc>
          <w:tcPr>
            <w:tcW w:w="2680" w:type="dxa"/>
            <w:shd w:val="clear" w:color="auto" w:fill="FFFFFF"/>
          </w:tcPr>
          <w:p w:rsidR="007D6F55" w:rsidRPr="00766E73" w:rsidRDefault="007D6F55" w:rsidP="00342322">
            <w:pPr>
              <w:autoSpaceDE w:val="0"/>
              <w:autoSpaceDN w:val="0"/>
              <w:adjustRightInd w:val="0"/>
              <w:spacing w:after="0" w:line="320" w:lineRule="atLeast"/>
              <w:ind w:left="60" w:right="60"/>
              <w:rPr>
                <w:rFonts w:cs="Arial"/>
                <w:color w:val="000000"/>
                <w:sz w:val="24"/>
                <w:szCs w:val="24"/>
              </w:rPr>
            </w:pPr>
            <w:r w:rsidRPr="00E56468">
              <w:rPr>
                <w:rFonts w:cs="Arial"/>
                <w:color w:val="000000"/>
                <w:sz w:val="24"/>
                <w:szCs w:val="24"/>
              </w:rPr>
              <w:t>More than 9 out of 10</w:t>
            </w:r>
          </w:p>
        </w:tc>
        <w:tc>
          <w:tcPr>
            <w:tcW w:w="90" w:type="dxa"/>
            <w:shd w:val="clear" w:color="auto" w:fill="FFFFFF"/>
          </w:tcPr>
          <w:p w:rsidR="007D6F55" w:rsidRPr="00E56468" w:rsidRDefault="007D6F55" w:rsidP="00342322">
            <w:pPr>
              <w:autoSpaceDE w:val="0"/>
              <w:autoSpaceDN w:val="0"/>
              <w:adjustRightInd w:val="0"/>
              <w:spacing w:after="0" w:line="320" w:lineRule="atLeast"/>
              <w:ind w:left="60" w:right="60"/>
              <w:jc w:val="right"/>
              <w:rPr>
                <w:rFonts w:cs="Arial"/>
                <w:color w:val="000000"/>
                <w:sz w:val="24"/>
                <w:szCs w:val="24"/>
              </w:rPr>
            </w:pPr>
          </w:p>
        </w:tc>
        <w:tc>
          <w:tcPr>
            <w:tcW w:w="117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6.24</w:t>
            </w:r>
          </w:p>
        </w:tc>
        <w:tc>
          <w:tcPr>
            <w:tcW w:w="180" w:type="dxa"/>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3.29</w:t>
            </w:r>
          </w:p>
        </w:tc>
        <w:tc>
          <w:tcPr>
            <w:tcW w:w="200" w:type="dxa"/>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.05</w:t>
            </w:r>
          </w:p>
        </w:tc>
        <w:tc>
          <w:tcPr>
            <w:tcW w:w="180" w:type="dxa"/>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2.93</w:t>
            </w:r>
          </w:p>
        </w:tc>
      </w:tr>
      <w:tr w:rsidR="007D6F55" w:rsidRPr="00E56468" w:rsidTr="00342322">
        <w:trPr>
          <w:cantSplit/>
          <w:tblHeader/>
        </w:trPr>
        <w:tc>
          <w:tcPr>
            <w:tcW w:w="2680" w:type="dxa"/>
            <w:tcBorders>
              <w:bottom w:val="single" w:sz="4" w:space="0" w:color="auto"/>
            </w:tcBorders>
            <w:shd w:val="clear" w:color="auto" w:fill="FFFFFF"/>
          </w:tcPr>
          <w:p w:rsidR="007D6F55" w:rsidRPr="00766E73" w:rsidRDefault="007D6F55" w:rsidP="00342322">
            <w:pPr>
              <w:autoSpaceDE w:val="0"/>
              <w:autoSpaceDN w:val="0"/>
              <w:adjustRightInd w:val="0"/>
              <w:spacing w:after="0" w:line="320" w:lineRule="atLeast"/>
              <w:ind w:left="60" w:right="60"/>
              <w:rPr>
                <w:rFonts w:cs="Arial"/>
                <w:color w:val="000000"/>
                <w:sz w:val="24"/>
                <w:szCs w:val="24"/>
              </w:rPr>
            </w:pPr>
            <w:r w:rsidRPr="00E56468">
              <w:rPr>
                <w:rFonts w:cs="Arial"/>
                <w:color w:val="000000"/>
                <w:sz w:val="24"/>
                <w:szCs w:val="24"/>
              </w:rPr>
              <w:t>Overwhelming Majority</w:t>
            </w:r>
          </w:p>
        </w:tc>
        <w:tc>
          <w:tcPr>
            <w:tcW w:w="90" w:type="dxa"/>
            <w:tcBorders>
              <w:bottom w:val="single" w:sz="4" w:space="0" w:color="auto"/>
            </w:tcBorders>
            <w:shd w:val="clear" w:color="auto" w:fill="FFFFFF"/>
          </w:tcPr>
          <w:p w:rsidR="007D6F55" w:rsidRPr="00E56468" w:rsidRDefault="007D6F55" w:rsidP="00342322">
            <w:pPr>
              <w:autoSpaceDE w:val="0"/>
              <w:autoSpaceDN w:val="0"/>
              <w:adjustRightInd w:val="0"/>
              <w:spacing w:after="0" w:line="320" w:lineRule="atLeast"/>
              <w:ind w:left="60" w:right="60"/>
              <w:jc w:val="right"/>
              <w:rPr>
                <w:rFonts w:cs="Arial"/>
                <w:color w:val="000000"/>
                <w:sz w:val="24"/>
                <w:szCs w:val="24"/>
              </w:rPr>
            </w:pPr>
          </w:p>
        </w:tc>
        <w:tc>
          <w:tcPr>
            <w:tcW w:w="1170" w:type="dxa"/>
            <w:tcBorders>
              <w:bottom w:val="single" w:sz="4" w:space="0" w:color="auto"/>
            </w:tcBorders>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5.99</w:t>
            </w:r>
          </w:p>
        </w:tc>
        <w:tc>
          <w:tcPr>
            <w:tcW w:w="180" w:type="dxa"/>
            <w:tcBorders>
              <w:bottom w:val="single" w:sz="4" w:space="0" w:color="auto"/>
            </w:tcBorders>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tcBorders>
              <w:bottom w:val="single" w:sz="4" w:space="0" w:color="auto"/>
            </w:tcBorders>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3.18</w:t>
            </w:r>
          </w:p>
        </w:tc>
        <w:tc>
          <w:tcPr>
            <w:tcW w:w="200" w:type="dxa"/>
            <w:tcBorders>
              <w:bottom w:val="single" w:sz="4" w:space="0" w:color="auto"/>
            </w:tcBorders>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tcBorders>
              <w:bottom w:val="single" w:sz="4" w:space="0" w:color="auto"/>
            </w:tcBorders>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-.13</w:t>
            </w:r>
          </w:p>
        </w:tc>
        <w:tc>
          <w:tcPr>
            <w:tcW w:w="180" w:type="dxa"/>
            <w:tcBorders>
              <w:bottom w:val="single" w:sz="4" w:space="0" w:color="auto"/>
            </w:tcBorders>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tcBorders>
              <w:bottom w:val="single" w:sz="4" w:space="0" w:color="auto"/>
            </w:tcBorders>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2.84</w:t>
            </w:r>
          </w:p>
        </w:tc>
      </w:tr>
    </w:tbl>
    <w:p w:rsidR="007D6F55" w:rsidRDefault="007D6F55" w:rsidP="007D6F55">
      <w:pPr>
        <w:autoSpaceDE w:val="0"/>
        <w:autoSpaceDN w:val="0"/>
        <w:adjustRightInd w:val="0"/>
        <w:spacing w:after="0" w:line="400" w:lineRule="atLeast"/>
        <w:rPr>
          <w:rFonts w:cs="Times New Roman"/>
          <w:sz w:val="24"/>
          <w:szCs w:val="24"/>
        </w:rPr>
      </w:pPr>
    </w:p>
    <w:tbl>
      <w:tblPr>
        <w:tblW w:w="10690" w:type="dxa"/>
        <w:tblInd w:w="20" w:type="dxa"/>
        <w:tblLayout w:type="fixed"/>
        <w:tblCellMar>
          <w:left w:w="0" w:type="dxa"/>
          <w:right w:w="0" w:type="dxa"/>
        </w:tblCellMar>
        <w:tblLook w:val="0000" w:firstRow="0" w:lastRow="0" w:firstColumn="0" w:lastColumn="0" w:noHBand="0" w:noVBand="0"/>
      </w:tblPr>
      <w:tblGrid>
        <w:gridCol w:w="5470"/>
        <w:gridCol w:w="90"/>
        <w:gridCol w:w="1170"/>
        <w:gridCol w:w="180"/>
        <w:gridCol w:w="1240"/>
        <w:gridCol w:w="200"/>
        <w:gridCol w:w="1440"/>
        <w:gridCol w:w="180"/>
        <w:gridCol w:w="720"/>
      </w:tblGrid>
      <w:tr w:rsidR="007D6F55" w:rsidRPr="00E56468" w:rsidTr="00F4054E">
        <w:trPr>
          <w:cantSplit/>
          <w:tblHeader/>
        </w:trPr>
        <w:tc>
          <w:tcPr>
            <w:tcW w:w="10690" w:type="dxa"/>
            <w:gridSpan w:val="9"/>
            <w:shd w:val="clear" w:color="auto" w:fill="FFFFFF"/>
            <w:vAlign w:val="bottom"/>
          </w:tcPr>
          <w:p w:rsidR="007D6F55" w:rsidRPr="003024CF" w:rsidRDefault="007D6F55" w:rsidP="007D6F55">
            <w:pPr>
              <w:autoSpaceDE w:val="0"/>
              <w:autoSpaceDN w:val="0"/>
              <w:adjustRightInd w:val="0"/>
              <w:spacing w:after="0" w:line="400" w:lineRule="atLeast"/>
              <w:rPr>
                <w:rFonts w:cs="Times New Roman"/>
                <w:b/>
                <w:sz w:val="24"/>
                <w:szCs w:val="24"/>
              </w:rPr>
            </w:pPr>
            <w:r w:rsidRPr="003024CF">
              <w:rPr>
                <w:rFonts w:cs="Times New Roman"/>
                <w:b/>
                <w:sz w:val="24"/>
                <w:szCs w:val="24"/>
              </w:rPr>
              <w:t xml:space="preserve">Table </w:t>
            </w:r>
            <w:r w:rsidR="007458CD">
              <w:rPr>
                <w:rFonts w:cs="Times New Roman"/>
                <w:b/>
                <w:sz w:val="24"/>
                <w:szCs w:val="24"/>
              </w:rPr>
              <w:t>S</w:t>
            </w:r>
            <w:r w:rsidRPr="003024CF">
              <w:rPr>
                <w:rFonts w:cs="Times New Roman"/>
                <w:b/>
                <w:sz w:val="24"/>
                <w:szCs w:val="24"/>
              </w:rPr>
              <w:t>2. Means of Climate Change Beliefs by Message Condition, Study Two</w:t>
            </w:r>
          </w:p>
        </w:tc>
      </w:tr>
      <w:tr w:rsidR="007D6F55" w:rsidRPr="00E56468" w:rsidTr="00F4054E">
        <w:trPr>
          <w:cantSplit/>
          <w:tblHeader/>
        </w:trPr>
        <w:tc>
          <w:tcPr>
            <w:tcW w:w="5470" w:type="dxa"/>
            <w:tcBorders>
              <w:top w:val="single" w:sz="4" w:space="0" w:color="auto"/>
            </w:tcBorders>
            <w:shd w:val="clear" w:color="auto" w:fill="FFFFFF"/>
            <w:vAlign w:val="bottom"/>
          </w:tcPr>
          <w:p w:rsidR="007D6F55" w:rsidRPr="00E56468" w:rsidRDefault="007D6F55" w:rsidP="00342322">
            <w:pPr>
              <w:autoSpaceDE w:val="0"/>
              <w:autoSpaceDN w:val="0"/>
              <w:adjustRightInd w:val="0"/>
              <w:spacing w:after="0" w:line="320" w:lineRule="atLeast"/>
              <w:ind w:left="60" w:right="60"/>
              <w:rPr>
                <w:rFonts w:cs="Arial"/>
                <w:color w:val="000000"/>
                <w:sz w:val="24"/>
                <w:szCs w:val="24"/>
              </w:rPr>
            </w:pPr>
          </w:p>
        </w:tc>
        <w:tc>
          <w:tcPr>
            <w:tcW w:w="90" w:type="dxa"/>
            <w:tcBorders>
              <w:top w:val="single" w:sz="4" w:space="0" w:color="auto"/>
            </w:tcBorders>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170" w:type="dxa"/>
            <w:tcBorders>
              <w:top w:val="single" w:sz="4" w:space="0" w:color="auto"/>
              <w:bottom w:val="single" w:sz="4" w:space="0" w:color="auto"/>
            </w:tcBorders>
            <w:shd w:val="clear" w:color="auto" w:fill="FFFFFF"/>
            <w:vAlign w:val="bottom"/>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Belief Certainty</w:t>
            </w:r>
          </w:p>
        </w:tc>
        <w:tc>
          <w:tcPr>
            <w:tcW w:w="180" w:type="dxa"/>
            <w:tcBorders>
              <w:top w:val="single" w:sz="4" w:space="0" w:color="auto"/>
            </w:tcBorders>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tcBorders>
              <w:top w:val="single" w:sz="4" w:space="0" w:color="auto"/>
              <w:bottom w:val="single" w:sz="4" w:space="0" w:color="auto"/>
            </w:tcBorders>
            <w:shd w:val="clear" w:color="auto" w:fill="FFFFFF"/>
            <w:vAlign w:val="bottom"/>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Human Causation</w:t>
            </w:r>
          </w:p>
        </w:tc>
        <w:tc>
          <w:tcPr>
            <w:tcW w:w="200" w:type="dxa"/>
            <w:tcBorders>
              <w:top w:val="single" w:sz="4" w:space="0" w:color="auto"/>
            </w:tcBorders>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tcBorders>
              <w:top w:val="single" w:sz="4" w:space="0" w:color="auto"/>
              <w:bottom w:val="single" w:sz="4" w:space="0" w:color="auto"/>
            </w:tcBorders>
            <w:shd w:val="clear" w:color="auto" w:fill="FFFFFF"/>
            <w:vAlign w:val="bottom"/>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766E73">
              <w:rPr>
                <w:rFonts w:cs="Arial"/>
                <w:color w:val="000000"/>
                <w:sz w:val="24"/>
                <w:szCs w:val="24"/>
              </w:rPr>
              <w:t>Harmful</w:t>
            </w:r>
            <w:r w:rsidRPr="00E56468">
              <w:rPr>
                <w:rFonts w:cs="Arial"/>
                <w:color w:val="000000"/>
                <w:sz w:val="24"/>
                <w:szCs w:val="24"/>
              </w:rPr>
              <w:t>ness</w:t>
            </w:r>
          </w:p>
        </w:tc>
        <w:tc>
          <w:tcPr>
            <w:tcW w:w="180" w:type="dxa"/>
            <w:tcBorders>
              <w:top w:val="single" w:sz="4" w:space="0" w:color="auto"/>
            </w:tcBorders>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tcBorders>
              <w:top w:val="single" w:sz="4" w:space="0" w:color="auto"/>
              <w:bottom w:val="single" w:sz="4" w:space="0" w:color="auto"/>
            </w:tcBorders>
            <w:shd w:val="clear" w:color="auto" w:fill="FFFFFF"/>
            <w:vAlign w:val="bottom"/>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US Effort</w:t>
            </w:r>
          </w:p>
        </w:tc>
      </w:tr>
      <w:tr w:rsidR="007D6F55" w:rsidRPr="00E56468" w:rsidTr="00F4054E">
        <w:trPr>
          <w:cantSplit/>
          <w:tblHeader/>
        </w:trPr>
        <w:tc>
          <w:tcPr>
            <w:tcW w:w="5470" w:type="dxa"/>
            <w:shd w:val="clear" w:color="auto" w:fill="FFFFFF"/>
          </w:tcPr>
          <w:p w:rsidR="007D6F55" w:rsidRPr="00F4054E" w:rsidRDefault="007D6F55" w:rsidP="00342322">
            <w:pPr>
              <w:autoSpaceDE w:val="0"/>
              <w:autoSpaceDN w:val="0"/>
              <w:adjustRightInd w:val="0"/>
              <w:spacing w:after="0" w:line="320" w:lineRule="atLeast"/>
              <w:ind w:left="60" w:right="60"/>
              <w:rPr>
                <w:rFonts w:cs="Arial"/>
                <w:color w:val="000000"/>
                <w:sz w:val="24"/>
                <w:szCs w:val="24"/>
              </w:rPr>
            </w:pPr>
            <w:r w:rsidRPr="00F4054E">
              <w:rPr>
                <w:rFonts w:cs="Arial"/>
                <w:color w:val="000000"/>
                <w:sz w:val="24"/>
                <w:szCs w:val="24"/>
              </w:rPr>
              <w:t>Control with No</w:t>
            </w:r>
            <w:r w:rsidR="00F4054E">
              <w:rPr>
                <w:rFonts w:cs="Arial"/>
                <w:color w:val="000000"/>
                <w:sz w:val="24"/>
                <w:szCs w:val="24"/>
              </w:rPr>
              <w:t>-Prior-</w:t>
            </w:r>
            <w:r w:rsidRPr="00F4054E">
              <w:rPr>
                <w:rFonts w:cs="Arial"/>
                <w:color w:val="000000"/>
                <w:sz w:val="24"/>
                <w:szCs w:val="24"/>
              </w:rPr>
              <w:t xml:space="preserve"> Estimate</w:t>
            </w:r>
          </w:p>
        </w:tc>
        <w:tc>
          <w:tcPr>
            <w:tcW w:w="90" w:type="dxa"/>
            <w:shd w:val="clear" w:color="auto" w:fill="FFFFFF"/>
          </w:tcPr>
          <w:p w:rsidR="007D6F55" w:rsidRPr="00F4054E" w:rsidRDefault="007D6F55" w:rsidP="00342322">
            <w:pPr>
              <w:autoSpaceDE w:val="0"/>
              <w:autoSpaceDN w:val="0"/>
              <w:adjustRightInd w:val="0"/>
              <w:spacing w:after="0" w:line="320" w:lineRule="atLeast"/>
              <w:ind w:left="60" w:right="60"/>
              <w:jc w:val="right"/>
              <w:rPr>
                <w:rFonts w:cs="Arial"/>
                <w:color w:val="000000"/>
                <w:sz w:val="24"/>
                <w:szCs w:val="24"/>
              </w:rPr>
            </w:pPr>
          </w:p>
        </w:tc>
        <w:tc>
          <w:tcPr>
            <w:tcW w:w="1170" w:type="dxa"/>
            <w:tcBorders>
              <w:top w:val="single" w:sz="4" w:space="0" w:color="auto"/>
            </w:tcBorders>
            <w:shd w:val="clear" w:color="auto" w:fill="FFFFFF"/>
            <w:vAlign w:val="center"/>
          </w:tcPr>
          <w:p w:rsidR="007D6F55" w:rsidRPr="00F4054E" w:rsidRDefault="007D6F55" w:rsidP="007D6F55">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6.41</w:t>
            </w:r>
          </w:p>
        </w:tc>
        <w:tc>
          <w:tcPr>
            <w:tcW w:w="180" w:type="dxa"/>
            <w:shd w:val="clear" w:color="auto" w:fill="FFFFFF"/>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tcBorders>
              <w:top w:val="single" w:sz="4" w:space="0" w:color="auto"/>
            </w:tcBorders>
            <w:shd w:val="clear" w:color="auto" w:fill="FFFFFF"/>
            <w:vAlign w:val="center"/>
          </w:tcPr>
          <w:p w:rsidR="007D6F55" w:rsidRPr="00F4054E" w:rsidRDefault="007D6F55" w:rsidP="007D6F55">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3.44</w:t>
            </w:r>
          </w:p>
        </w:tc>
        <w:tc>
          <w:tcPr>
            <w:tcW w:w="200" w:type="dxa"/>
            <w:shd w:val="clear" w:color="auto" w:fill="FFFFFF"/>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tcBorders>
              <w:top w:val="single" w:sz="4" w:space="0" w:color="auto"/>
            </w:tcBorders>
            <w:shd w:val="clear" w:color="auto" w:fill="FFFFFF"/>
            <w:vAlign w:val="center"/>
          </w:tcPr>
          <w:p w:rsidR="007D6F55" w:rsidRPr="00F4054E" w:rsidRDefault="007D6F55" w:rsidP="007D6F55">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-.03</w:t>
            </w:r>
          </w:p>
        </w:tc>
        <w:tc>
          <w:tcPr>
            <w:tcW w:w="180" w:type="dxa"/>
            <w:shd w:val="clear" w:color="auto" w:fill="FFFFFF"/>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tcBorders>
              <w:top w:val="single" w:sz="4" w:space="0" w:color="auto"/>
            </w:tcBorders>
            <w:shd w:val="clear" w:color="auto" w:fill="FFFFFF"/>
            <w:vAlign w:val="center"/>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3.00</w:t>
            </w:r>
          </w:p>
        </w:tc>
      </w:tr>
      <w:tr w:rsidR="007D6F55" w:rsidRPr="00E56468" w:rsidTr="00F4054E">
        <w:trPr>
          <w:cantSplit/>
          <w:tblHeader/>
        </w:trPr>
        <w:tc>
          <w:tcPr>
            <w:tcW w:w="5470" w:type="dxa"/>
            <w:shd w:val="clear" w:color="auto" w:fill="FFFFFF"/>
          </w:tcPr>
          <w:p w:rsidR="007D6F55" w:rsidRPr="00F4054E" w:rsidRDefault="007D6F55" w:rsidP="00342322">
            <w:pPr>
              <w:autoSpaceDE w:val="0"/>
              <w:autoSpaceDN w:val="0"/>
              <w:adjustRightInd w:val="0"/>
              <w:spacing w:after="0" w:line="320" w:lineRule="atLeast"/>
              <w:ind w:left="60" w:right="60"/>
              <w:rPr>
                <w:rFonts w:cs="Arial"/>
                <w:color w:val="000000"/>
                <w:sz w:val="24"/>
                <w:szCs w:val="24"/>
              </w:rPr>
            </w:pPr>
            <w:r w:rsidRPr="00F4054E">
              <w:rPr>
                <w:rFonts w:cs="Arial"/>
                <w:color w:val="000000"/>
                <w:sz w:val="24"/>
                <w:szCs w:val="24"/>
              </w:rPr>
              <w:t xml:space="preserve">Control with </w:t>
            </w:r>
            <w:r w:rsidR="00F4054E">
              <w:rPr>
                <w:rFonts w:cs="Arial"/>
                <w:color w:val="000000"/>
                <w:sz w:val="24"/>
                <w:szCs w:val="24"/>
              </w:rPr>
              <w:t>Prior-</w:t>
            </w:r>
            <w:r w:rsidRPr="00F4054E">
              <w:rPr>
                <w:rFonts w:cs="Arial"/>
                <w:color w:val="000000"/>
                <w:sz w:val="24"/>
                <w:szCs w:val="24"/>
              </w:rPr>
              <w:t>Estimate</w:t>
            </w:r>
          </w:p>
        </w:tc>
        <w:tc>
          <w:tcPr>
            <w:tcW w:w="90" w:type="dxa"/>
            <w:shd w:val="clear" w:color="auto" w:fill="FFFFFF"/>
          </w:tcPr>
          <w:p w:rsidR="007D6F55" w:rsidRPr="00F4054E" w:rsidRDefault="007D6F55" w:rsidP="00342322">
            <w:pPr>
              <w:autoSpaceDE w:val="0"/>
              <w:autoSpaceDN w:val="0"/>
              <w:adjustRightInd w:val="0"/>
              <w:spacing w:after="0" w:line="320" w:lineRule="atLeast"/>
              <w:ind w:left="60" w:right="60"/>
              <w:jc w:val="right"/>
              <w:rPr>
                <w:rFonts w:cs="Arial"/>
                <w:color w:val="000000"/>
                <w:sz w:val="24"/>
                <w:szCs w:val="24"/>
              </w:rPr>
            </w:pPr>
          </w:p>
        </w:tc>
        <w:tc>
          <w:tcPr>
            <w:tcW w:w="1170" w:type="dxa"/>
            <w:shd w:val="clear" w:color="auto" w:fill="FFFFFF"/>
            <w:vAlign w:val="center"/>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6.38</w:t>
            </w:r>
          </w:p>
        </w:tc>
        <w:tc>
          <w:tcPr>
            <w:tcW w:w="180" w:type="dxa"/>
            <w:shd w:val="clear" w:color="auto" w:fill="FFFFFF"/>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shd w:val="clear" w:color="auto" w:fill="FFFFFF"/>
            <w:vAlign w:val="center"/>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3.36</w:t>
            </w:r>
          </w:p>
        </w:tc>
        <w:tc>
          <w:tcPr>
            <w:tcW w:w="200" w:type="dxa"/>
            <w:shd w:val="clear" w:color="auto" w:fill="FFFFFF"/>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shd w:val="clear" w:color="auto" w:fill="FFFFFF"/>
            <w:vAlign w:val="center"/>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-.06</w:t>
            </w:r>
          </w:p>
        </w:tc>
        <w:tc>
          <w:tcPr>
            <w:tcW w:w="180" w:type="dxa"/>
            <w:shd w:val="clear" w:color="auto" w:fill="FFFFFF"/>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shd w:val="clear" w:color="auto" w:fill="FFFFFF"/>
            <w:vAlign w:val="center"/>
          </w:tcPr>
          <w:p w:rsidR="007D6F55" w:rsidRPr="00F4054E" w:rsidRDefault="007D6F55" w:rsidP="00342322">
            <w:pPr>
              <w:autoSpaceDE w:val="0"/>
              <w:autoSpaceDN w:val="0"/>
              <w:adjustRightInd w:val="0"/>
              <w:spacing w:after="0" w:line="320" w:lineRule="atLeast"/>
              <w:ind w:left="60" w:right="60"/>
              <w:jc w:val="center"/>
              <w:rPr>
                <w:rFonts w:cs="Arial"/>
                <w:color w:val="000000"/>
                <w:sz w:val="24"/>
                <w:szCs w:val="24"/>
              </w:rPr>
            </w:pPr>
            <w:r w:rsidRPr="00F4054E">
              <w:rPr>
                <w:rFonts w:cs="Arial"/>
                <w:color w:val="000000"/>
                <w:sz w:val="24"/>
                <w:szCs w:val="24"/>
              </w:rPr>
              <w:t>2.89</w:t>
            </w:r>
          </w:p>
        </w:tc>
      </w:tr>
      <w:tr w:rsidR="007D6F55" w:rsidRPr="00E56468" w:rsidTr="00F4054E">
        <w:trPr>
          <w:cantSplit/>
          <w:tblHeader/>
        </w:trPr>
        <w:tc>
          <w:tcPr>
            <w:tcW w:w="5470" w:type="dxa"/>
            <w:shd w:val="clear" w:color="auto" w:fill="FFFFFF"/>
          </w:tcPr>
          <w:p w:rsidR="007D6F55" w:rsidRPr="00766E73" w:rsidRDefault="00F4054E" w:rsidP="00F4054E">
            <w:pPr>
              <w:autoSpaceDE w:val="0"/>
              <w:autoSpaceDN w:val="0"/>
              <w:adjustRightInd w:val="0"/>
              <w:spacing w:after="0" w:line="320" w:lineRule="atLeast"/>
              <w:ind w:left="60" w:right="60"/>
              <w:rPr>
                <w:rFonts w:cs="Arial"/>
                <w:color w:val="000000"/>
                <w:sz w:val="24"/>
                <w:szCs w:val="24"/>
              </w:rPr>
            </w:pPr>
            <w:r>
              <w:rPr>
                <w:rFonts w:cs="Arial"/>
                <w:color w:val="000000"/>
                <w:sz w:val="24"/>
                <w:szCs w:val="24"/>
              </w:rPr>
              <w:t xml:space="preserve">Scientific Agreement Message with </w:t>
            </w:r>
            <w:r w:rsidR="007D6F55">
              <w:rPr>
                <w:rFonts w:cs="Arial"/>
                <w:color w:val="000000"/>
                <w:sz w:val="24"/>
                <w:szCs w:val="24"/>
              </w:rPr>
              <w:t>No</w:t>
            </w:r>
            <w:r>
              <w:rPr>
                <w:rFonts w:cs="Arial"/>
                <w:color w:val="000000"/>
                <w:sz w:val="24"/>
                <w:szCs w:val="24"/>
              </w:rPr>
              <w:t>-Prior-</w:t>
            </w:r>
            <w:r w:rsidR="007D6F55">
              <w:rPr>
                <w:rFonts w:cs="Arial"/>
                <w:color w:val="000000"/>
                <w:sz w:val="24"/>
                <w:szCs w:val="24"/>
              </w:rPr>
              <w:t xml:space="preserve">Estimate </w:t>
            </w:r>
          </w:p>
        </w:tc>
        <w:tc>
          <w:tcPr>
            <w:tcW w:w="90" w:type="dxa"/>
            <w:shd w:val="clear" w:color="auto" w:fill="FFFFFF"/>
          </w:tcPr>
          <w:p w:rsidR="007D6F55" w:rsidRPr="00E56468" w:rsidRDefault="007D6F55" w:rsidP="00342322">
            <w:pPr>
              <w:autoSpaceDE w:val="0"/>
              <w:autoSpaceDN w:val="0"/>
              <w:adjustRightInd w:val="0"/>
              <w:spacing w:after="0" w:line="320" w:lineRule="atLeast"/>
              <w:ind w:left="60" w:right="60"/>
              <w:jc w:val="right"/>
              <w:rPr>
                <w:rFonts w:cs="Arial"/>
                <w:color w:val="000000"/>
                <w:sz w:val="24"/>
                <w:szCs w:val="24"/>
              </w:rPr>
            </w:pPr>
          </w:p>
        </w:tc>
        <w:tc>
          <w:tcPr>
            <w:tcW w:w="117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Pr>
                <w:rFonts w:cs="Arial"/>
                <w:color w:val="000000"/>
                <w:sz w:val="24"/>
                <w:szCs w:val="24"/>
              </w:rPr>
              <w:t>6.32</w:t>
            </w:r>
          </w:p>
        </w:tc>
        <w:tc>
          <w:tcPr>
            <w:tcW w:w="180" w:type="dxa"/>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Pr>
                <w:rFonts w:cs="Arial"/>
                <w:color w:val="000000"/>
                <w:sz w:val="24"/>
                <w:szCs w:val="24"/>
              </w:rPr>
              <w:t>3.39</w:t>
            </w:r>
          </w:p>
        </w:tc>
        <w:tc>
          <w:tcPr>
            <w:tcW w:w="200" w:type="dxa"/>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Pr>
                <w:rFonts w:cs="Arial"/>
                <w:color w:val="000000"/>
                <w:sz w:val="24"/>
                <w:szCs w:val="24"/>
              </w:rPr>
              <w:t>.01</w:t>
            </w:r>
          </w:p>
        </w:tc>
        <w:tc>
          <w:tcPr>
            <w:tcW w:w="180" w:type="dxa"/>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Pr>
                <w:rFonts w:cs="Arial"/>
                <w:color w:val="000000"/>
                <w:sz w:val="24"/>
                <w:szCs w:val="24"/>
              </w:rPr>
              <w:t>3.00</w:t>
            </w:r>
          </w:p>
        </w:tc>
      </w:tr>
      <w:tr w:rsidR="007D6F55" w:rsidRPr="00E56468" w:rsidTr="00F4054E">
        <w:trPr>
          <w:cantSplit/>
          <w:tblHeader/>
        </w:trPr>
        <w:tc>
          <w:tcPr>
            <w:tcW w:w="5470" w:type="dxa"/>
            <w:tcBorders>
              <w:bottom w:val="single" w:sz="4" w:space="0" w:color="auto"/>
            </w:tcBorders>
            <w:shd w:val="clear" w:color="auto" w:fill="FFFFFF"/>
          </w:tcPr>
          <w:p w:rsidR="007D6F55" w:rsidRPr="00766E73" w:rsidRDefault="00F4054E" w:rsidP="00342322">
            <w:pPr>
              <w:autoSpaceDE w:val="0"/>
              <w:autoSpaceDN w:val="0"/>
              <w:adjustRightInd w:val="0"/>
              <w:spacing w:after="0" w:line="320" w:lineRule="atLeast"/>
              <w:ind w:left="60" w:right="60"/>
              <w:rPr>
                <w:rFonts w:cs="Arial"/>
                <w:color w:val="000000"/>
                <w:sz w:val="24"/>
                <w:szCs w:val="24"/>
              </w:rPr>
            </w:pPr>
            <w:r>
              <w:rPr>
                <w:rFonts w:cs="Arial"/>
                <w:color w:val="000000"/>
                <w:sz w:val="24"/>
                <w:szCs w:val="24"/>
              </w:rPr>
              <w:t>Scientific Agreement Message with Prior-</w:t>
            </w:r>
            <w:r w:rsidR="007D6F55">
              <w:rPr>
                <w:rFonts w:cs="Arial"/>
                <w:color w:val="000000"/>
                <w:sz w:val="24"/>
                <w:szCs w:val="24"/>
              </w:rPr>
              <w:t>Estimate</w:t>
            </w:r>
          </w:p>
        </w:tc>
        <w:tc>
          <w:tcPr>
            <w:tcW w:w="90" w:type="dxa"/>
            <w:tcBorders>
              <w:bottom w:val="single" w:sz="4" w:space="0" w:color="auto"/>
            </w:tcBorders>
            <w:shd w:val="clear" w:color="auto" w:fill="FFFFFF"/>
          </w:tcPr>
          <w:p w:rsidR="007D6F55" w:rsidRPr="00E56468" w:rsidRDefault="007D6F55" w:rsidP="00342322">
            <w:pPr>
              <w:autoSpaceDE w:val="0"/>
              <w:autoSpaceDN w:val="0"/>
              <w:adjustRightInd w:val="0"/>
              <w:spacing w:after="0" w:line="320" w:lineRule="atLeast"/>
              <w:ind w:left="60" w:right="60"/>
              <w:jc w:val="right"/>
              <w:rPr>
                <w:rFonts w:cs="Arial"/>
                <w:color w:val="000000"/>
                <w:sz w:val="24"/>
                <w:szCs w:val="24"/>
              </w:rPr>
            </w:pPr>
          </w:p>
        </w:tc>
        <w:tc>
          <w:tcPr>
            <w:tcW w:w="1170" w:type="dxa"/>
            <w:tcBorders>
              <w:bottom w:val="single" w:sz="4" w:space="0" w:color="auto"/>
            </w:tcBorders>
            <w:shd w:val="clear" w:color="auto" w:fill="FFFFFF"/>
            <w:vAlign w:val="center"/>
          </w:tcPr>
          <w:p w:rsidR="007D6F55" w:rsidRPr="00766E73" w:rsidRDefault="007D6F55" w:rsidP="007D6F55">
            <w:pPr>
              <w:autoSpaceDE w:val="0"/>
              <w:autoSpaceDN w:val="0"/>
              <w:adjustRightInd w:val="0"/>
              <w:spacing w:after="0" w:line="320" w:lineRule="atLeast"/>
              <w:ind w:left="60" w:right="60"/>
              <w:jc w:val="center"/>
              <w:rPr>
                <w:rFonts w:cs="Arial"/>
                <w:color w:val="000000"/>
                <w:sz w:val="24"/>
                <w:szCs w:val="24"/>
              </w:rPr>
            </w:pPr>
            <w:r w:rsidRPr="00E56468">
              <w:rPr>
                <w:rFonts w:cs="Arial"/>
                <w:color w:val="000000"/>
                <w:sz w:val="24"/>
                <w:szCs w:val="24"/>
              </w:rPr>
              <w:t>6.</w:t>
            </w:r>
            <w:r>
              <w:rPr>
                <w:rFonts w:cs="Arial"/>
                <w:color w:val="000000"/>
                <w:sz w:val="24"/>
                <w:szCs w:val="24"/>
              </w:rPr>
              <w:t>56</w:t>
            </w:r>
          </w:p>
        </w:tc>
        <w:tc>
          <w:tcPr>
            <w:tcW w:w="180" w:type="dxa"/>
            <w:tcBorders>
              <w:bottom w:val="single" w:sz="4" w:space="0" w:color="auto"/>
            </w:tcBorders>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240" w:type="dxa"/>
            <w:tcBorders>
              <w:bottom w:val="single" w:sz="4" w:space="0" w:color="auto"/>
            </w:tcBorders>
            <w:shd w:val="clear" w:color="auto" w:fill="FFFFFF"/>
            <w:vAlign w:val="center"/>
          </w:tcPr>
          <w:p w:rsidR="007D6F55" w:rsidRPr="00766E73" w:rsidRDefault="007D6F55" w:rsidP="007D6F55">
            <w:pPr>
              <w:autoSpaceDE w:val="0"/>
              <w:autoSpaceDN w:val="0"/>
              <w:adjustRightInd w:val="0"/>
              <w:spacing w:after="0" w:line="320" w:lineRule="atLeast"/>
              <w:ind w:left="60" w:right="60"/>
              <w:jc w:val="center"/>
              <w:rPr>
                <w:rFonts w:cs="Arial"/>
                <w:color w:val="000000"/>
                <w:sz w:val="24"/>
                <w:szCs w:val="24"/>
              </w:rPr>
            </w:pPr>
            <w:r>
              <w:rPr>
                <w:rFonts w:cs="Arial"/>
                <w:color w:val="000000"/>
                <w:sz w:val="24"/>
                <w:szCs w:val="24"/>
              </w:rPr>
              <w:t>3.37</w:t>
            </w:r>
          </w:p>
        </w:tc>
        <w:tc>
          <w:tcPr>
            <w:tcW w:w="200" w:type="dxa"/>
            <w:tcBorders>
              <w:bottom w:val="single" w:sz="4" w:space="0" w:color="auto"/>
            </w:tcBorders>
            <w:shd w:val="clear" w:color="auto" w:fill="FFFFFF"/>
          </w:tcPr>
          <w:p w:rsidR="007D6F55" w:rsidRPr="00E56468"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1440" w:type="dxa"/>
            <w:tcBorders>
              <w:bottom w:val="single" w:sz="4" w:space="0" w:color="auto"/>
            </w:tcBorders>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Pr>
                <w:rFonts w:cs="Arial"/>
                <w:color w:val="000000"/>
                <w:sz w:val="24"/>
                <w:szCs w:val="24"/>
              </w:rPr>
              <w:t>.02</w:t>
            </w:r>
          </w:p>
        </w:tc>
        <w:tc>
          <w:tcPr>
            <w:tcW w:w="180" w:type="dxa"/>
            <w:tcBorders>
              <w:bottom w:val="single" w:sz="4" w:space="0" w:color="auto"/>
            </w:tcBorders>
            <w:shd w:val="clear" w:color="auto" w:fill="FFFFFF"/>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p>
        </w:tc>
        <w:tc>
          <w:tcPr>
            <w:tcW w:w="720" w:type="dxa"/>
            <w:tcBorders>
              <w:bottom w:val="single" w:sz="4" w:space="0" w:color="auto"/>
            </w:tcBorders>
            <w:shd w:val="clear" w:color="auto" w:fill="FFFFFF"/>
            <w:vAlign w:val="center"/>
          </w:tcPr>
          <w:p w:rsidR="007D6F55" w:rsidRPr="00766E73" w:rsidRDefault="007D6F55" w:rsidP="00342322">
            <w:pPr>
              <w:autoSpaceDE w:val="0"/>
              <w:autoSpaceDN w:val="0"/>
              <w:adjustRightInd w:val="0"/>
              <w:spacing w:after="0" w:line="320" w:lineRule="atLeast"/>
              <w:ind w:left="60" w:right="60"/>
              <w:jc w:val="center"/>
              <w:rPr>
                <w:rFonts w:cs="Arial"/>
                <w:color w:val="000000"/>
                <w:sz w:val="24"/>
                <w:szCs w:val="24"/>
              </w:rPr>
            </w:pPr>
            <w:r>
              <w:rPr>
                <w:rFonts w:cs="Arial"/>
                <w:color w:val="000000"/>
                <w:sz w:val="24"/>
                <w:szCs w:val="24"/>
              </w:rPr>
              <w:t>3.04</w:t>
            </w:r>
          </w:p>
        </w:tc>
      </w:tr>
    </w:tbl>
    <w:p w:rsidR="007D6F55" w:rsidRDefault="007D6F55" w:rsidP="007D6F55">
      <w:pPr>
        <w:autoSpaceDE w:val="0"/>
        <w:autoSpaceDN w:val="0"/>
        <w:adjustRightInd w:val="0"/>
        <w:spacing w:after="0" w:line="400" w:lineRule="atLeast"/>
        <w:rPr>
          <w:rFonts w:cs="Times New Roman"/>
          <w:sz w:val="24"/>
          <w:szCs w:val="24"/>
        </w:rPr>
      </w:pPr>
    </w:p>
    <w:p w:rsidR="00950278" w:rsidRDefault="00950278" w:rsidP="007D6F55">
      <w:pPr>
        <w:autoSpaceDE w:val="0"/>
        <w:autoSpaceDN w:val="0"/>
        <w:adjustRightInd w:val="0"/>
        <w:spacing w:after="0" w:line="400" w:lineRule="atLeast"/>
        <w:rPr>
          <w:rFonts w:cs="Times New Roman"/>
          <w:sz w:val="24"/>
          <w:szCs w:val="24"/>
        </w:rPr>
        <w:sectPr w:rsidR="00950278" w:rsidSect="00F4054E">
          <w:pgSz w:w="15840" w:h="12240" w:orient="landscape"/>
          <w:pgMar w:top="1440" w:right="1440" w:bottom="1440" w:left="1440" w:header="720" w:footer="720" w:gutter="0"/>
          <w:cols w:space="720"/>
          <w:docGrid w:linePitch="360"/>
        </w:sectPr>
      </w:pPr>
    </w:p>
    <w:tbl>
      <w:tblPr>
        <w:tblStyle w:val="TableGrid"/>
        <w:tblW w:w="12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4871"/>
        <w:gridCol w:w="248"/>
        <w:gridCol w:w="1733"/>
        <w:gridCol w:w="224"/>
        <w:gridCol w:w="1960"/>
        <w:gridCol w:w="224"/>
        <w:gridCol w:w="1455"/>
        <w:gridCol w:w="224"/>
        <w:gridCol w:w="1098"/>
      </w:tblGrid>
      <w:tr w:rsidR="00950278" w:rsidRPr="00A11CFD" w:rsidTr="00F4054E">
        <w:tc>
          <w:tcPr>
            <w:tcW w:w="12260" w:type="dxa"/>
            <w:gridSpan w:val="10"/>
            <w:tcBorders>
              <w:top w:val="nil"/>
              <w:bottom w:val="single" w:sz="4" w:space="0" w:color="auto"/>
            </w:tcBorders>
          </w:tcPr>
          <w:p w:rsidR="00620DEB" w:rsidRPr="00620DEB" w:rsidRDefault="00620DEB" w:rsidP="00620DEB">
            <w:pPr>
              <w:spacing w:line="480" w:lineRule="auto"/>
              <w:contextualSpacing/>
              <w:rPr>
                <w:b/>
                <w:i/>
                <w:sz w:val="24"/>
                <w:szCs w:val="24"/>
              </w:rPr>
            </w:pPr>
            <w:r>
              <w:rPr>
                <w:b/>
                <w:i/>
                <w:sz w:val="24"/>
                <w:szCs w:val="24"/>
              </w:rPr>
              <w:lastRenderedPageBreak/>
              <w:t>Direct and Indirect Effects of Messages on Belief Certainty, Human Causation, Harmfulness, and US Effort</w:t>
            </w:r>
          </w:p>
          <w:p w:rsidR="00620DEB" w:rsidRDefault="00620DEB" w:rsidP="00950278">
            <w:pPr>
              <w:contextualSpacing/>
              <w:rPr>
                <w:b/>
                <w:sz w:val="24"/>
                <w:szCs w:val="24"/>
              </w:rPr>
            </w:pPr>
          </w:p>
          <w:p w:rsidR="00950278" w:rsidRPr="00950278" w:rsidRDefault="00950278" w:rsidP="00950278">
            <w:pPr>
              <w:contextualSpacing/>
              <w:rPr>
                <w:b/>
                <w:sz w:val="24"/>
                <w:szCs w:val="24"/>
              </w:rPr>
            </w:pPr>
            <w:r w:rsidRPr="00950278">
              <w:rPr>
                <w:b/>
                <w:sz w:val="24"/>
                <w:szCs w:val="24"/>
              </w:rPr>
              <w:t xml:space="preserve">Table </w:t>
            </w:r>
            <w:r w:rsidR="007458CD">
              <w:rPr>
                <w:b/>
                <w:sz w:val="24"/>
                <w:szCs w:val="24"/>
              </w:rPr>
              <w:t>S</w:t>
            </w:r>
            <w:r w:rsidRPr="00950278">
              <w:rPr>
                <w:b/>
                <w:sz w:val="24"/>
                <w:szCs w:val="24"/>
              </w:rPr>
              <w:t>3. Direct Effects of Conditions on Belief Certainty, Human Causation, Harmfulness, and US Effort</w:t>
            </w:r>
          </w:p>
        </w:tc>
      </w:tr>
      <w:tr w:rsidR="00950278" w:rsidRPr="00A11CFD" w:rsidTr="00F4054E">
        <w:tc>
          <w:tcPr>
            <w:tcW w:w="0" w:type="auto"/>
            <w:tcBorders>
              <w:top w:val="single" w:sz="4" w:space="0" w:color="auto"/>
              <w:bottom w:val="nil"/>
            </w:tcBorders>
          </w:tcPr>
          <w:p w:rsidR="00950278" w:rsidRPr="00A11CFD" w:rsidRDefault="00950278" w:rsidP="00A11C06">
            <w:pPr>
              <w:spacing w:line="276" w:lineRule="auto"/>
              <w:contextualSpacing/>
              <w:jc w:val="center"/>
              <w:rPr>
                <w:sz w:val="24"/>
                <w:szCs w:val="24"/>
              </w:rPr>
            </w:pPr>
          </w:p>
        </w:tc>
        <w:tc>
          <w:tcPr>
            <w:tcW w:w="4833" w:type="dxa"/>
            <w:tcBorders>
              <w:top w:val="single" w:sz="4" w:space="0" w:color="auto"/>
              <w:bottom w:val="nil"/>
            </w:tcBorders>
          </w:tcPr>
          <w:p w:rsidR="00950278" w:rsidRPr="00A11CFD" w:rsidRDefault="00950278" w:rsidP="00A11C06">
            <w:pPr>
              <w:spacing w:line="276" w:lineRule="auto"/>
              <w:contextualSpacing/>
              <w:jc w:val="center"/>
              <w:rPr>
                <w:sz w:val="24"/>
                <w:szCs w:val="24"/>
              </w:rPr>
            </w:pPr>
          </w:p>
        </w:tc>
        <w:tc>
          <w:tcPr>
            <w:tcW w:w="246" w:type="dxa"/>
            <w:tcBorders>
              <w:top w:val="single" w:sz="4" w:space="0" w:color="auto"/>
            </w:tcBorders>
          </w:tcPr>
          <w:p w:rsidR="00950278" w:rsidRPr="00A11CFD" w:rsidRDefault="00950278" w:rsidP="00A11C06">
            <w:pPr>
              <w:spacing w:line="276" w:lineRule="auto"/>
              <w:contextualSpacing/>
              <w:jc w:val="center"/>
              <w:rPr>
                <w:sz w:val="24"/>
                <w:szCs w:val="24"/>
              </w:rPr>
            </w:pPr>
          </w:p>
        </w:tc>
        <w:tc>
          <w:tcPr>
            <w:tcW w:w="0" w:type="auto"/>
            <w:tcBorders>
              <w:top w:val="single" w:sz="4" w:space="0" w:color="auto"/>
              <w:bottom w:val="single" w:sz="4" w:space="0" w:color="auto"/>
            </w:tcBorders>
          </w:tcPr>
          <w:p w:rsidR="00950278" w:rsidRPr="00A11CFD" w:rsidRDefault="00950278" w:rsidP="00A11C06">
            <w:pPr>
              <w:spacing w:line="276" w:lineRule="auto"/>
              <w:contextualSpacing/>
              <w:jc w:val="center"/>
              <w:rPr>
                <w:sz w:val="24"/>
                <w:szCs w:val="24"/>
              </w:rPr>
            </w:pPr>
            <w:r>
              <w:rPr>
                <w:sz w:val="24"/>
                <w:szCs w:val="24"/>
              </w:rPr>
              <w:t>Belief Certainty</w:t>
            </w:r>
          </w:p>
        </w:tc>
        <w:tc>
          <w:tcPr>
            <w:tcW w:w="0" w:type="auto"/>
            <w:tcBorders>
              <w:top w:val="single" w:sz="4" w:space="0" w:color="auto"/>
              <w:bottom w:val="single" w:sz="4" w:space="0" w:color="auto"/>
            </w:tcBorders>
          </w:tcPr>
          <w:p w:rsidR="00950278" w:rsidRDefault="00950278" w:rsidP="00A11C06">
            <w:pPr>
              <w:contextualSpacing/>
              <w:jc w:val="center"/>
              <w:rPr>
                <w:sz w:val="24"/>
                <w:szCs w:val="24"/>
              </w:rPr>
            </w:pPr>
          </w:p>
        </w:tc>
        <w:tc>
          <w:tcPr>
            <w:tcW w:w="0" w:type="auto"/>
            <w:tcBorders>
              <w:top w:val="single" w:sz="4" w:space="0" w:color="auto"/>
              <w:bottom w:val="single" w:sz="4" w:space="0" w:color="auto"/>
            </w:tcBorders>
          </w:tcPr>
          <w:p w:rsidR="00950278" w:rsidRDefault="00950278" w:rsidP="00A11C06">
            <w:pPr>
              <w:contextualSpacing/>
              <w:jc w:val="center"/>
              <w:rPr>
                <w:sz w:val="24"/>
                <w:szCs w:val="24"/>
              </w:rPr>
            </w:pPr>
            <w:r>
              <w:rPr>
                <w:sz w:val="24"/>
                <w:szCs w:val="24"/>
              </w:rPr>
              <w:t>Human Causation</w:t>
            </w:r>
          </w:p>
        </w:tc>
        <w:tc>
          <w:tcPr>
            <w:tcW w:w="0" w:type="auto"/>
            <w:tcBorders>
              <w:top w:val="single" w:sz="4" w:space="0" w:color="auto"/>
              <w:bottom w:val="single" w:sz="4" w:space="0" w:color="auto"/>
            </w:tcBorders>
          </w:tcPr>
          <w:p w:rsidR="00950278" w:rsidRDefault="00950278" w:rsidP="00A11C06">
            <w:pPr>
              <w:contextualSpacing/>
              <w:jc w:val="center"/>
              <w:rPr>
                <w:sz w:val="24"/>
                <w:szCs w:val="24"/>
              </w:rPr>
            </w:pPr>
          </w:p>
        </w:tc>
        <w:tc>
          <w:tcPr>
            <w:tcW w:w="0" w:type="auto"/>
            <w:tcBorders>
              <w:top w:val="single" w:sz="4" w:space="0" w:color="auto"/>
              <w:bottom w:val="single" w:sz="4" w:space="0" w:color="auto"/>
            </w:tcBorders>
          </w:tcPr>
          <w:p w:rsidR="00950278" w:rsidRDefault="00950278" w:rsidP="00A11C06">
            <w:pPr>
              <w:contextualSpacing/>
              <w:jc w:val="center"/>
              <w:rPr>
                <w:sz w:val="24"/>
                <w:szCs w:val="24"/>
              </w:rPr>
            </w:pPr>
            <w:r>
              <w:rPr>
                <w:sz w:val="24"/>
                <w:szCs w:val="24"/>
              </w:rPr>
              <w:t>Harmfulness</w:t>
            </w:r>
          </w:p>
        </w:tc>
        <w:tc>
          <w:tcPr>
            <w:tcW w:w="0" w:type="auto"/>
            <w:tcBorders>
              <w:top w:val="single" w:sz="4" w:space="0" w:color="auto"/>
              <w:bottom w:val="single" w:sz="4" w:space="0" w:color="auto"/>
            </w:tcBorders>
          </w:tcPr>
          <w:p w:rsidR="00950278" w:rsidRDefault="00950278" w:rsidP="00A11C06">
            <w:pPr>
              <w:contextualSpacing/>
              <w:jc w:val="center"/>
              <w:rPr>
                <w:sz w:val="24"/>
                <w:szCs w:val="24"/>
              </w:rPr>
            </w:pPr>
          </w:p>
        </w:tc>
        <w:tc>
          <w:tcPr>
            <w:tcW w:w="0" w:type="auto"/>
            <w:tcBorders>
              <w:top w:val="single" w:sz="4" w:space="0" w:color="auto"/>
              <w:bottom w:val="single" w:sz="4" w:space="0" w:color="auto"/>
            </w:tcBorders>
          </w:tcPr>
          <w:p w:rsidR="00950278" w:rsidRDefault="00950278" w:rsidP="00A11C06">
            <w:pPr>
              <w:contextualSpacing/>
              <w:jc w:val="center"/>
              <w:rPr>
                <w:sz w:val="24"/>
                <w:szCs w:val="24"/>
              </w:rPr>
            </w:pPr>
            <w:r>
              <w:rPr>
                <w:sz w:val="24"/>
                <w:szCs w:val="24"/>
              </w:rPr>
              <w:t>US Effort</w:t>
            </w:r>
          </w:p>
        </w:tc>
      </w:tr>
      <w:tr w:rsidR="00950278" w:rsidRPr="00A11CFD" w:rsidTr="00F4054E">
        <w:tc>
          <w:tcPr>
            <w:tcW w:w="5058" w:type="dxa"/>
            <w:gridSpan w:val="2"/>
            <w:tcBorders>
              <w:top w:val="nil"/>
              <w:bottom w:val="single" w:sz="4" w:space="0" w:color="auto"/>
            </w:tcBorders>
          </w:tcPr>
          <w:p w:rsidR="00950278" w:rsidRPr="006C162E" w:rsidRDefault="00950278" w:rsidP="00A11C06">
            <w:pPr>
              <w:spacing w:line="276" w:lineRule="auto"/>
              <w:contextualSpacing/>
              <w:rPr>
                <w:i/>
                <w:sz w:val="24"/>
                <w:szCs w:val="24"/>
              </w:rPr>
            </w:pPr>
            <w:r w:rsidRPr="006C162E">
              <w:rPr>
                <w:i/>
                <w:sz w:val="24"/>
                <w:szCs w:val="24"/>
              </w:rPr>
              <w:t>Study One</w:t>
            </w:r>
          </w:p>
        </w:tc>
        <w:tc>
          <w:tcPr>
            <w:tcW w:w="246" w:type="dxa"/>
            <w:tcBorders>
              <w:bottom w:val="nil"/>
            </w:tcBorders>
          </w:tcPr>
          <w:p w:rsidR="00950278" w:rsidRPr="00A11CFD" w:rsidRDefault="00950278" w:rsidP="00A11C06">
            <w:pPr>
              <w:spacing w:line="276" w:lineRule="auto"/>
              <w:contextualSpacing/>
              <w:jc w:val="center"/>
              <w:rPr>
                <w:b/>
                <w:sz w:val="24"/>
                <w:szCs w:val="24"/>
              </w:rPr>
            </w:pPr>
          </w:p>
        </w:tc>
        <w:tc>
          <w:tcPr>
            <w:tcW w:w="0" w:type="auto"/>
            <w:tcBorders>
              <w:top w:val="single" w:sz="4" w:space="0" w:color="auto"/>
              <w:bottom w:val="nil"/>
            </w:tcBorders>
          </w:tcPr>
          <w:p w:rsidR="00950278" w:rsidRPr="00A11CFD" w:rsidRDefault="00950278" w:rsidP="00A11C06">
            <w:pPr>
              <w:spacing w:line="276" w:lineRule="auto"/>
              <w:contextualSpacing/>
              <w:jc w:val="center"/>
              <w:rPr>
                <w:b/>
                <w:sz w:val="24"/>
                <w:szCs w:val="24"/>
              </w:rPr>
            </w:pPr>
          </w:p>
        </w:tc>
        <w:tc>
          <w:tcPr>
            <w:tcW w:w="0" w:type="auto"/>
            <w:tcBorders>
              <w:top w:val="single" w:sz="4" w:space="0" w:color="auto"/>
              <w:bottom w:val="nil"/>
            </w:tcBorders>
          </w:tcPr>
          <w:p w:rsidR="00950278" w:rsidRPr="00A11CFD" w:rsidRDefault="00950278" w:rsidP="00A11C06">
            <w:pPr>
              <w:contextualSpacing/>
              <w:jc w:val="center"/>
              <w:rPr>
                <w:b/>
                <w:sz w:val="24"/>
                <w:szCs w:val="24"/>
              </w:rPr>
            </w:pPr>
          </w:p>
        </w:tc>
        <w:tc>
          <w:tcPr>
            <w:tcW w:w="0" w:type="auto"/>
            <w:tcBorders>
              <w:top w:val="single" w:sz="4" w:space="0" w:color="auto"/>
              <w:bottom w:val="nil"/>
            </w:tcBorders>
          </w:tcPr>
          <w:p w:rsidR="00950278" w:rsidRPr="00A11CFD" w:rsidRDefault="00950278" w:rsidP="00A11C06">
            <w:pPr>
              <w:contextualSpacing/>
              <w:jc w:val="center"/>
              <w:rPr>
                <w:b/>
                <w:sz w:val="24"/>
                <w:szCs w:val="24"/>
              </w:rPr>
            </w:pPr>
          </w:p>
        </w:tc>
        <w:tc>
          <w:tcPr>
            <w:tcW w:w="0" w:type="auto"/>
            <w:tcBorders>
              <w:top w:val="single" w:sz="4" w:space="0" w:color="auto"/>
              <w:bottom w:val="nil"/>
            </w:tcBorders>
          </w:tcPr>
          <w:p w:rsidR="00950278" w:rsidRPr="00A11CFD" w:rsidRDefault="00950278" w:rsidP="00A11C06">
            <w:pPr>
              <w:contextualSpacing/>
              <w:jc w:val="center"/>
              <w:rPr>
                <w:b/>
                <w:sz w:val="24"/>
                <w:szCs w:val="24"/>
              </w:rPr>
            </w:pPr>
          </w:p>
        </w:tc>
        <w:tc>
          <w:tcPr>
            <w:tcW w:w="0" w:type="auto"/>
            <w:tcBorders>
              <w:top w:val="single" w:sz="4" w:space="0" w:color="auto"/>
              <w:bottom w:val="nil"/>
            </w:tcBorders>
          </w:tcPr>
          <w:p w:rsidR="00950278" w:rsidRPr="00A11CFD" w:rsidRDefault="00950278" w:rsidP="00A11C06">
            <w:pPr>
              <w:contextualSpacing/>
              <w:jc w:val="center"/>
              <w:rPr>
                <w:b/>
                <w:sz w:val="24"/>
                <w:szCs w:val="24"/>
              </w:rPr>
            </w:pPr>
          </w:p>
        </w:tc>
        <w:tc>
          <w:tcPr>
            <w:tcW w:w="0" w:type="auto"/>
            <w:tcBorders>
              <w:top w:val="single" w:sz="4" w:space="0" w:color="auto"/>
              <w:bottom w:val="nil"/>
            </w:tcBorders>
          </w:tcPr>
          <w:p w:rsidR="00950278" w:rsidRPr="00A11CFD" w:rsidRDefault="00950278" w:rsidP="00A11C06">
            <w:pPr>
              <w:contextualSpacing/>
              <w:jc w:val="center"/>
              <w:rPr>
                <w:b/>
                <w:sz w:val="24"/>
                <w:szCs w:val="24"/>
              </w:rPr>
            </w:pPr>
          </w:p>
        </w:tc>
        <w:tc>
          <w:tcPr>
            <w:tcW w:w="0" w:type="auto"/>
            <w:tcBorders>
              <w:top w:val="single" w:sz="4" w:space="0" w:color="auto"/>
              <w:bottom w:val="nil"/>
            </w:tcBorders>
          </w:tcPr>
          <w:p w:rsidR="00950278" w:rsidRPr="00A11CFD" w:rsidRDefault="00950278" w:rsidP="00A11C06">
            <w:pPr>
              <w:contextualSpacing/>
              <w:jc w:val="center"/>
              <w:rPr>
                <w:b/>
                <w:sz w:val="24"/>
                <w:szCs w:val="24"/>
              </w:rPr>
            </w:pPr>
          </w:p>
        </w:tc>
      </w:tr>
      <w:tr w:rsidR="00950278" w:rsidRPr="00A11CFD" w:rsidTr="00F4054E">
        <w:tc>
          <w:tcPr>
            <w:tcW w:w="0" w:type="auto"/>
            <w:vMerge w:val="restart"/>
            <w:tcBorders>
              <w:top w:val="single" w:sz="4" w:space="0" w:color="auto"/>
              <w:bottom w:val="nil"/>
              <w:right w:val="nil"/>
            </w:tcBorders>
            <w:textDirection w:val="btLr"/>
          </w:tcPr>
          <w:p w:rsidR="00950278" w:rsidRPr="00A11CFD" w:rsidRDefault="00950278" w:rsidP="00A11C06">
            <w:pPr>
              <w:spacing w:line="276" w:lineRule="auto"/>
              <w:contextualSpacing/>
              <w:jc w:val="center"/>
              <w:rPr>
                <w:sz w:val="24"/>
                <w:szCs w:val="24"/>
              </w:rPr>
            </w:pPr>
          </w:p>
        </w:tc>
        <w:tc>
          <w:tcPr>
            <w:tcW w:w="4833" w:type="dxa"/>
            <w:tcBorders>
              <w:top w:val="single" w:sz="4" w:space="0" w:color="auto"/>
              <w:left w:val="nil"/>
              <w:bottom w:val="nil"/>
            </w:tcBorders>
          </w:tcPr>
          <w:p w:rsidR="00950278" w:rsidRPr="006C162E" w:rsidRDefault="00950278" w:rsidP="00F4054E">
            <w:pPr>
              <w:spacing w:line="276" w:lineRule="auto"/>
              <w:contextualSpacing/>
              <w:jc w:val="right"/>
              <w:rPr>
                <w:sz w:val="24"/>
                <w:szCs w:val="24"/>
              </w:rPr>
            </w:pPr>
            <w:r w:rsidRPr="006C162E">
              <w:rPr>
                <w:sz w:val="24"/>
                <w:szCs w:val="24"/>
              </w:rPr>
              <w:t xml:space="preserve">Any </w:t>
            </w:r>
            <w:r w:rsidR="00F4054E">
              <w:rPr>
                <w:sz w:val="24"/>
                <w:szCs w:val="24"/>
              </w:rPr>
              <w:t xml:space="preserve">Scientific Agreement </w:t>
            </w:r>
            <w:r w:rsidRPr="006C162E">
              <w:rPr>
                <w:sz w:val="24"/>
                <w:szCs w:val="24"/>
              </w:rPr>
              <w:t xml:space="preserve">Statement vs. </w:t>
            </w:r>
            <w:r w:rsidR="00F4054E">
              <w:rPr>
                <w:sz w:val="24"/>
                <w:szCs w:val="24"/>
              </w:rPr>
              <w:t>Control</w:t>
            </w:r>
          </w:p>
        </w:tc>
        <w:tc>
          <w:tcPr>
            <w:tcW w:w="246" w:type="dxa"/>
            <w:tcBorders>
              <w:top w:val="nil"/>
              <w:bottom w:val="nil"/>
            </w:tcBorders>
          </w:tcPr>
          <w:p w:rsidR="00950278" w:rsidRPr="00A11CFD" w:rsidRDefault="00950278" w:rsidP="00A11C06">
            <w:pPr>
              <w:spacing w:line="276" w:lineRule="auto"/>
              <w:contextualSpacing/>
              <w:jc w:val="center"/>
              <w:rPr>
                <w:b/>
                <w:sz w:val="24"/>
                <w:szCs w:val="24"/>
              </w:rPr>
            </w:pPr>
          </w:p>
        </w:tc>
        <w:tc>
          <w:tcPr>
            <w:tcW w:w="0" w:type="auto"/>
            <w:tcBorders>
              <w:top w:val="nil"/>
              <w:bottom w:val="nil"/>
            </w:tcBorders>
          </w:tcPr>
          <w:p w:rsidR="00950278" w:rsidRPr="00620DEB" w:rsidRDefault="00620DEB" w:rsidP="00A11C06">
            <w:pPr>
              <w:spacing w:line="276" w:lineRule="auto"/>
              <w:contextualSpacing/>
              <w:jc w:val="center"/>
              <w:rPr>
                <w:sz w:val="24"/>
                <w:szCs w:val="24"/>
              </w:rPr>
            </w:pPr>
            <w:r w:rsidRPr="00620DEB">
              <w:rPr>
                <w:sz w:val="24"/>
                <w:szCs w:val="24"/>
              </w:rPr>
              <w:t>.051</w:t>
            </w:r>
          </w:p>
        </w:tc>
        <w:tc>
          <w:tcPr>
            <w:tcW w:w="0" w:type="auto"/>
            <w:tcBorders>
              <w:top w:val="nil"/>
              <w:bottom w:val="nil"/>
            </w:tcBorders>
          </w:tcPr>
          <w:p w:rsidR="00950278" w:rsidRPr="00620DEB" w:rsidRDefault="00950278" w:rsidP="00A11C06">
            <w:pPr>
              <w:contextualSpacing/>
              <w:jc w:val="center"/>
              <w:rPr>
                <w:sz w:val="24"/>
                <w:szCs w:val="24"/>
              </w:rPr>
            </w:pPr>
          </w:p>
        </w:tc>
        <w:tc>
          <w:tcPr>
            <w:tcW w:w="0" w:type="auto"/>
            <w:tcBorders>
              <w:top w:val="nil"/>
              <w:bottom w:val="nil"/>
            </w:tcBorders>
          </w:tcPr>
          <w:p w:rsidR="00950278" w:rsidRPr="00620DEB" w:rsidRDefault="00620DEB" w:rsidP="00A11C06">
            <w:pPr>
              <w:contextualSpacing/>
              <w:jc w:val="center"/>
              <w:rPr>
                <w:sz w:val="24"/>
                <w:szCs w:val="24"/>
              </w:rPr>
            </w:pPr>
            <w:r w:rsidRPr="00620DEB">
              <w:rPr>
                <w:sz w:val="24"/>
                <w:szCs w:val="24"/>
              </w:rPr>
              <w:t>.059</w:t>
            </w:r>
          </w:p>
        </w:tc>
        <w:tc>
          <w:tcPr>
            <w:tcW w:w="0" w:type="auto"/>
            <w:tcBorders>
              <w:top w:val="nil"/>
              <w:bottom w:val="nil"/>
            </w:tcBorders>
          </w:tcPr>
          <w:p w:rsidR="00950278" w:rsidRPr="00620DEB" w:rsidRDefault="00950278" w:rsidP="00A11C06">
            <w:pPr>
              <w:contextualSpacing/>
              <w:jc w:val="center"/>
              <w:rPr>
                <w:sz w:val="24"/>
                <w:szCs w:val="24"/>
              </w:rPr>
            </w:pPr>
          </w:p>
        </w:tc>
        <w:tc>
          <w:tcPr>
            <w:tcW w:w="0" w:type="auto"/>
            <w:tcBorders>
              <w:top w:val="nil"/>
              <w:bottom w:val="nil"/>
            </w:tcBorders>
          </w:tcPr>
          <w:p w:rsidR="00950278" w:rsidRPr="00620DEB" w:rsidRDefault="00620DEB" w:rsidP="00A11C06">
            <w:pPr>
              <w:contextualSpacing/>
              <w:jc w:val="center"/>
              <w:rPr>
                <w:sz w:val="24"/>
                <w:szCs w:val="24"/>
              </w:rPr>
            </w:pPr>
            <w:r w:rsidRPr="00620DEB">
              <w:rPr>
                <w:sz w:val="24"/>
                <w:szCs w:val="24"/>
              </w:rPr>
              <w:t>.079</w:t>
            </w:r>
          </w:p>
        </w:tc>
        <w:tc>
          <w:tcPr>
            <w:tcW w:w="0" w:type="auto"/>
            <w:tcBorders>
              <w:top w:val="nil"/>
              <w:bottom w:val="nil"/>
            </w:tcBorders>
          </w:tcPr>
          <w:p w:rsidR="00950278" w:rsidRPr="00620DEB" w:rsidRDefault="00950278" w:rsidP="00A11C06">
            <w:pPr>
              <w:contextualSpacing/>
              <w:jc w:val="center"/>
              <w:rPr>
                <w:sz w:val="24"/>
                <w:szCs w:val="24"/>
              </w:rPr>
            </w:pPr>
          </w:p>
        </w:tc>
        <w:tc>
          <w:tcPr>
            <w:tcW w:w="0" w:type="auto"/>
            <w:tcBorders>
              <w:top w:val="nil"/>
              <w:bottom w:val="nil"/>
            </w:tcBorders>
          </w:tcPr>
          <w:p w:rsidR="00950278" w:rsidRPr="00620DEB" w:rsidRDefault="00620DEB" w:rsidP="00A11C06">
            <w:pPr>
              <w:contextualSpacing/>
              <w:jc w:val="center"/>
              <w:rPr>
                <w:sz w:val="24"/>
                <w:szCs w:val="24"/>
              </w:rPr>
            </w:pPr>
            <w:r w:rsidRPr="00620DEB">
              <w:rPr>
                <w:sz w:val="24"/>
                <w:szCs w:val="24"/>
              </w:rPr>
              <w:t>.009</w:t>
            </w:r>
          </w:p>
        </w:tc>
      </w:tr>
      <w:tr w:rsidR="00950278" w:rsidRPr="00A11CFD" w:rsidTr="00F4054E">
        <w:tc>
          <w:tcPr>
            <w:tcW w:w="0" w:type="auto"/>
            <w:vMerge/>
            <w:tcBorders>
              <w:top w:val="nil"/>
              <w:bottom w:val="nil"/>
              <w:right w:val="nil"/>
            </w:tcBorders>
          </w:tcPr>
          <w:p w:rsidR="00950278" w:rsidRPr="00A11CFD" w:rsidRDefault="00950278" w:rsidP="00A11C06">
            <w:pPr>
              <w:spacing w:line="276" w:lineRule="auto"/>
              <w:contextualSpacing/>
              <w:jc w:val="center"/>
              <w:rPr>
                <w:b/>
                <w:sz w:val="24"/>
                <w:szCs w:val="24"/>
              </w:rPr>
            </w:pPr>
          </w:p>
        </w:tc>
        <w:tc>
          <w:tcPr>
            <w:tcW w:w="4833" w:type="dxa"/>
            <w:tcBorders>
              <w:top w:val="nil"/>
              <w:left w:val="nil"/>
              <w:bottom w:val="nil"/>
            </w:tcBorders>
          </w:tcPr>
          <w:p w:rsidR="00950278" w:rsidRPr="006C162E" w:rsidRDefault="00950278" w:rsidP="00A11C06">
            <w:pPr>
              <w:spacing w:line="276" w:lineRule="auto"/>
              <w:contextualSpacing/>
              <w:jc w:val="right"/>
              <w:rPr>
                <w:sz w:val="24"/>
                <w:szCs w:val="24"/>
              </w:rPr>
            </w:pPr>
            <w:r w:rsidRPr="006C162E">
              <w:rPr>
                <w:sz w:val="24"/>
                <w:szCs w:val="24"/>
              </w:rPr>
              <w:t>Numeric vs. Non-Numeric</w:t>
            </w:r>
          </w:p>
        </w:tc>
        <w:tc>
          <w:tcPr>
            <w:tcW w:w="246" w:type="dxa"/>
            <w:tcBorders>
              <w:top w:val="nil"/>
              <w:bottom w:val="nil"/>
            </w:tcBorders>
          </w:tcPr>
          <w:p w:rsidR="00950278" w:rsidRPr="00A11CFD" w:rsidRDefault="00950278" w:rsidP="00A11C06">
            <w:pPr>
              <w:spacing w:line="276" w:lineRule="auto"/>
              <w:contextualSpacing/>
              <w:jc w:val="center"/>
              <w:rPr>
                <w:b/>
                <w:sz w:val="24"/>
                <w:szCs w:val="24"/>
              </w:rPr>
            </w:pPr>
          </w:p>
        </w:tc>
        <w:tc>
          <w:tcPr>
            <w:tcW w:w="0" w:type="auto"/>
            <w:tcBorders>
              <w:top w:val="nil"/>
              <w:bottom w:val="nil"/>
            </w:tcBorders>
          </w:tcPr>
          <w:p w:rsidR="00950278" w:rsidRPr="00620DEB" w:rsidRDefault="00950278" w:rsidP="00A11C06">
            <w:pPr>
              <w:spacing w:line="276" w:lineRule="auto"/>
              <w:contextualSpacing/>
              <w:jc w:val="center"/>
              <w:rPr>
                <w:sz w:val="24"/>
                <w:szCs w:val="24"/>
              </w:rPr>
            </w:pPr>
            <w:r w:rsidRPr="00620DEB">
              <w:rPr>
                <w:sz w:val="24"/>
                <w:szCs w:val="24"/>
              </w:rPr>
              <w:t>.173</w:t>
            </w:r>
          </w:p>
        </w:tc>
        <w:tc>
          <w:tcPr>
            <w:tcW w:w="0" w:type="auto"/>
            <w:tcBorders>
              <w:top w:val="nil"/>
              <w:bottom w:val="nil"/>
            </w:tcBorders>
          </w:tcPr>
          <w:p w:rsidR="00950278" w:rsidRPr="00620DEB" w:rsidRDefault="00950278" w:rsidP="00A11C06">
            <w:pPr>
              <w:contextualSpacing/>
              <w:jc w:val="center"/>
              <w:rPr>
                <w:sz w:val="24"/>
                <w:szCs w:val="24"/>
              </w:rPr>
            </w:pPr>
          </w:p>
        </w:tc>
        <w:tc>
          <w:tcPr>
            <w:tcW w:w="0" w:type="auto"/>
            <w:tcBorders>
              <w:top w:val="nil"/>
              <w:bottom w:val="nil"/>
            </w:tcBorders>
          </w:tcPr>
          <w:p w:rsidR="00950278" w:rsidRPr="00620DEB" w:rsidRDefault="00950278" w:rsidP="00A11C06">
            <w:pPr>
              <w:contextualSpacing/>
              <w:jc w:val="center"/>
              <w:rPr>
                <w:sz w:val="24"/>
                <w:szCs w:val="24"/>
              </w:rPr>
            </w:pPr>
            <w:r w:rsidRPr="00620DEB">
              <w:rPr>
                <w:sz w:val="24"/>
                <w:szCs w:val="24"/>
              </w:rPr>
              <w:t>.076</w:t>
            </w:r>
          </w:p>
        </w:tc>
        <w:tc>
          <w:tcPr>
            <w:tcW w:w="0" w:type="auto"/>
            <w:tcBorders>
              <w:top w:val="nil"/>
              <w:bottom w:val="nil"/>
            </w:tcBorders>
          </w:tcPr>
          <w:p w:rsidR="00950278" w:rsidRPr="00620DEB" w:rsidRDefault="00950278" w:rsidP="00A11C06">
            <w:pPr>
              <w:contextualSpacing/>
              <w:jc w:val="center"/>
              <w:rPr>
                <w:sz w:val="24"/>
                <w:szCs w:val="24"/>
              </w:rPr>
            </w:pPr>
          </w:p>
        </w:tc>
        <w:tc>
          <w:tcPr>
            <w:tcW w:w="0" w:type="auto"/>
            <w:tcBorders>
              <w:top w:val="nil"/>
              <w:bottom w:val="nil"/>
            </w:tcBorders>
          </w:tcPr>
          <w:p w:rsidR="00950278" w:rsidRPr="00620DEB" w:rsidRDefault="00950278" w:rsidP="00A11C06">
            <w:pPr>
              <w:contextualSpacing/>
              <w:jc w:val="center"/>
              <w:rPr>
                <w:sz w:val="24"/>
                <w:szCs w:val="24"/>
              </w:rPr>
            </w:pPr>
            <w:r w:rsidRPr="00620DEB">
              <w:rPr>
                <w:sz w:val="24"/>
                <w:szCs w:val="24"/>
              </w:rPr>
              <w:t>.165*</w:t>
            </w:r>
          </w:p>
        </w:tc>
        <w:tc>
          <w:tcPr>
            <w:tcW w:w="0" w:type="auto"/>
            <w:tcBorders>
              <w:top w:val="nil"/>
              <w:bottom w:val="nil"/>
            </w:tcBorders>
          </w:tcPr>
          <w:p w:rsidR="00950278" w:rsidRPr="00620DEB" w:rsidRDefault="00950278" w:rsidP="00A11C06">
            <w:pPr>
              <w:contextualSpacing/>
              <w:jc w:val="center"/>
              <w:rPr>
                <w:sz w:val="24"/>
                <w:szCs w:val="24"/>
              </w:rPr>
            </w:pPr>
          </w:p>
        </w:tc>
        <w:tc>
          <w:tcPr>
            <w:tcW w:w="0" w:type="auto"/>
            <w:tcBorders>
              <w:top w:val="nil"/>
              <w:bottom w:val="nil"/>
            </w:tcBorders>
          </w:tcPr>
          <w:p w:rsidR="00950278" w:rsidRPr="00620DEB" w:rsidRDefault="00950278" w:rsidP="00A11C06">
            <w:pPr>
              <w:contextualSpacing/>
              <w:jc w:val="center"/>
              <w:rPr>
                <w:sz w:val="24"/>
                <w:szCs w:val="24"/>
              </w:rPr>
            </w:pPr>
            <w:r w:rsidRPr="00620DEB">
              <w:rPr>
                <w:sz w:val="24"/>
                <w:szCs w:val="24"/>
              </w:rPr>
              <w:t>.107</w:t>
            </w:r>
          </w:p>
        </w:tc>
      </w:tr>
      <w:tr w:rsidR="00950278" w:rsidRPr="00A11CFD" w:rsidTr="00F4054E">
        <w:tc>
          <w:tcPr>
            <w:tcW w:w="0" w:type="auto"/>
            <w:vMerge/>
            <w:tcBorders>
              <w:top w:val="nil"/>
              <w:bottom w:val="nil"/>
              <w:right w:val="nil"/>
            </w:tcBorders>
          </w:tcPr>
          <w:p w:rsidR="00950278" w:rsidRPr="00A11CFD" w:rsidRDefault="00950278" w:rsidP="00A11C06">
            <w:pPr>
              <w:spacing w:line="276" w:lineRule="auto"/>
              <w:contextualSpacing/>
              <w:jc w:val="center"/>
              <w:rPr>
                <w:sz w:val="24"/>
                <w:szCs w:val="24"/>
              </w:rPr>
            </w:pPr>
          </w:p>
        </w:tc>
        <w:tc>
          <w:tcPr>
            <w:tcW w:w="4833" w:type="dxa"/>
            <w:tcBorders>
              <w:top w:val="nil"/>
              <w:left w:val="nil"/>
              <w:bottom w:val="nil"/>
            </w:tcBorders>
          </w:tcPr>
          <w:p w:rsidR="00950278" w:rsidRPr="006C162E" w:rsidRDefault="00950278" w:rsidP="00A11C06">
            <w:pPr>
              <w:spacing w:line="276" w:lineRule="auto"/>
              <w:contextualSpacing/>
              <w:jc w:val="right"/>
              <w:rPr>
                <w:sz w:val="24"/>
                <w:szCs w:val="24"/>
              </w:rPr>
            </w:pPr>
            <w:r>
              <w:rPr>
                <w:sz w:val="24"/>
                <w:szCs w:val="24"/>
              </w:rPr>
              <w:t>Precision</w:t>
            </w:r>
          </w:p>
        </w:tc>
        <w:tc>
          <w:tcPr>
            <w:tcW w:w="246" w:type="dxa"/>
            <w:tcBorders>
              <w:top w:val="nil"/>
              <w:bottom w:val="nil"/>
            </w:tcBorders>
          </w:tcPr>
          <w:p w:rsidR="00950278" w:rsidRPr="00A11CFD" w:rsidRDefault="00950278" w:rsidP="00A11C06">
            <w:pPr>
              <w:spacing w:line="276" w:lineRule="auto"/>
              <w:contextualSpacing/>
              <w:jc w:val="center"/>
              <w:rPr>
                <w:sz w:val="24"/>
                <w:szCs w:val="24"/>
              </w:rPr>
            </w:pPr>
          </w:p>
        </w:tc>
        <w:tc>
          <w:tcPr>
            <w:tcW w:w="0" w:type="auto"/>
            <w:tcBorders>
              <w:top w:val="nil"/>
              <w:bottom w:val="nil"/>
            </w:tcBorders>
          </w:tcPr>
          <w:p w:rsidR="00950278" w:rsidRPr="00620DEB" w:rsidRDefault="00950278" w:rsidP="00A11C06">
            <w:pPr>
              <w:spacing w:line="276" w:lineRule="auto"/>
              <w:contextualSpacing/>
              <w:jc w:val="center"/>
              <w:rPr>
                <w:sz w:val="24"/>
                <w:szCs w:val="24"/>
              </w:rPr>
            </w:pPr>
            <w:r w:rsidRPr="00620DEB">
              <w:rPr>
                <w:sz w:val="24"/>
                <w:szCs w:val="24"/>
              </w:rPr>
              <w:t>.035</w:t>
            </w:r>
          </w:p>
        </w:tc>
        <w:tc>
          <w:tcPr>
            <w:tcW w:w="0" w:type="auto"/>
            <w:tcBorders>
              <w:top w:val="nil"/>
              <w:bottom w:val="nil"/>
            </w:tcBorders>
          </w:tcPr>
          <w:p w:rsidR="00950278" w:rsidRPr="00620DEB" w:rsidRDefault="00950278" w:rsidP="00A11C06">
            <w:pPr>
              <w:contextualSpacing/>
              <w:jc w:val="center"/>
              <w:rPr>
                <w:sz w:val="24"/>
                <w:szCs w:val="24"/>
              </w:rPr>
            </w:pPr>
          </w:p>
        </w:tc>
        <w:tc>
          <w:tcPr>
            <w:tcW w:w="0" w:type="auto"/>
            <w:tcBorders>
              <w:top w:val="nil"/>
              <w:bottom w:val="nil"/>
            </w:tcBorders>
          </w:tcPr>
          <w:p w:rsidR="00950278" w:rsidRPr="00620DEB" w:rsidRDefault="00950278" w:rsidP="00A11C06">
            <w:pPr>
              <w:contextualSpacing/>
              <w:jc w:val="center"/>
              <w:rPr>
                <w:sz w:val="24"/>
                <w:szCs w:val="24"/>
              </w:rPr>
            </w:pPr>
            <w:r w:rsidRPr="00620DEB">
              <w:rPr>
                <w:sz w:val="24"/>
                <w:szCs w:val="24"/>
              </w:rPr>
              <w:t>.003</w:t>
            </w:r>
          </w:p>
        </w:tc>
        <w:tc>
          <w:tcPr>
            <w:tcW w:w="0" w:type="auto"/>
            <w:tcBorders>
              <w:top w:val="nil"/>
              <w:bottom w:val="nil"/>
            </w:tcBorders>
          </w:tcPr>
          <w:p w:rsidR="00950278" w:rsidRPr="00620DEB" w:rsidRDefault="00950278" w:rsidP="00A11C06">
            <w:pPr>
              <w:contextualSpacing/>
              <w:jc w:val="center"/>
              <w:rPr>
                <w:sz w:val="24"/>
                <w:szCs w:val="24"/>
              </w:rPr>
            </w:pPr>
          </w:p>
        </w:tc>
        <w:tc>
          <w:tcPr>
            <w:tcW w:w="0" w:type="auto"/>
            <w:tcBorders>
              <w:top w:val="nil"/>
              <w:bottom w:val="nil"/>
            </w:tcBorders>
          </w:tcPr>
          <w:p w:rsidR="00950278" w:rsidRPr="00620DEB" w:rsidRDefault="00950278" w:rsidP="00A11C06">
            <w:pPr>
              <w:contextualSpacing/>
              <w:jc w:val="center"/>
              <w:rPr>
                <w:sz w:val="24"/>
                <w:szCs w:val="24"/>
              </w:rPr>
            </w:pPr>
            <w:r w:rsidRPr="00620DEB">
              <w:rPr>
                <w:sz w:val="24"/>
                <w:szCs w:val="24"/>
              </w:rPr>
              <w:t>.055*</w:t>
            </w:r>
          </w:p>
        </w:tc>
        <w:tc>
          <w:tcPr>
            <w:tcW w:w="0" w:type="auto"/>
            <w:tcBorders>
              <w:top w:val="nil"/>
              <w:bottom w:val="nil"/>
            </w:tcBorders>
          </w:tcPr>
          <w:p w:rsidR="00950278" w:rsidRPr="00620DEB" w:rsidRDefault="00950278" w:rsidP="00A11C06">
            <w:pPr>
              <w:contextualSpacing/>
              <w:jc w:val="center"/>
              <w:rPr>
                <w:sz w:val="24"/>
                <w:szCs w:val="24"/>
              </w:rPr>
            </w:pPr>
          </w:p>
        </w:tc>
        <w:tc>
          <w:tcPr>
            <w:tcW w:w="0" w:type="auto"/>
            <w:tcBorders>
              <w:top w:val="nil"/>
              <w:bottom w:val="nil"/>
            </w:tcBorders>
          </w:tcPr>
          <w:p w:rsidR="00950278" w:rsidRPr="00620DEB" w:rsidRDefault="00950278" w:rsidP="00A11C06">
            <w:pPr>
              <w:contextualSpacing/>
              <w:jc w:val="center"/>
              <w:rPr>
                <w:sz w:val="24"/>
                <w:szCs w:val="24"/>
              </w:rPr>
            </w:pPr>
            <w:r w:rsidRPr="00620DEB">
              <w:rPr>
                <w:sz w:val="24"/>
                <w:szCs w:val="24"/>
              </w:rPr>
              <w:t>.033</w:t>
            </w:r>
          </w:p>
        </w:tc>
      </w:tr>
      <w:tr w:rsidR="00950278" w:rsidRPr="00A11CFD" w:rsidTr="00F4054E">
        <w:tc>
          <w:tcPr>
            <w:tcW w:w="5058" w:type="dxa"/>
            <w:gridSpan w:val="2"/>
            <w:tcBorders>
              <w:top w:val="nil"/>
              <w:left w:val="nil"/>
              <w:bottom w:val="single" w:sz="4" w:space="0" w:color="auto"/>
              <w:right w:val="nil"/>
            </w:tcBorders>
          </w:tcPr>
          <w:p w:rsidR="00950278" w:rsidRPr="006C162E" w:rsidRDefault="00950278" w:rsidP="00A11C06">
            <w:pPr>
              <w:spacing w:line="276" w:lineRule="auto"/>
              <w:contextualSpacing/>
              <w:rPr>
                <w:i/>
                <w:sz w:val="24"/>
                <w:szCs w:val="24"/>
              </w:rPr>
            </w:pPr>
            <w:r w:rsidRPr="006C162E">
              <w:rPr>
                <w:i/>
                <w:sz w:val="24"/>
                <w:szCs w:val="24"/>
              </w:rPr>
              <w:t>Study Two</w:t>
            </w:r>
          </w:p>
        </w:tc>
        <w:tc>
          <w:tcPr>
            <w:tcW w:w="246" w:type="dxa"/>
            <w:tcBorders>
              <w:top w:val="nil"/>
              <w:left w:val="nil"/>
              <w:bottom w:val="nil"/>
              <w:right w:val="nil"/>
            </w:tcBorders>
          </w:tcPr>
          <w:p w:rsidR="00950278" w:rsidRPr="00A11CFD" w:rsidRDefault="00950278" w:rsidP="00A11C06">
            <w:pPr>
              <w:spacing w:line="276" w:lineRule="auto"/>
              <w:contextualSpacing/>
              <w:jc w:val="center"/>
              <w:rPr>
                <w:sz w:val="24"/>
                <w:szCs w:val="24"/>
              </w:rPr>
            </w:pPr>
          </w:p>
        </w:tc>
        <w:tc>
          <w:tcPr>
            <w:tcW w:w="0" w:type="auto"/>
            <w:tcBorders>
              <w:top w:val="nil"/>
              <w:left w:val="nil"/>
              <w:bottom w:val="nil"/>
              <w:right w:val="nil"/>
            </w:tcBorders>
          </w:tcPr>
          <w:p w:rsidR="00950278" w:rsidRPr="00620DEB" w:rsidRDefault="00950278" w:rsidP="00A11C06">
            <w:pPr>
              <w:spacing w:line="276" w:lineRule="auto"/>
              <w:contextualSpacing/>
              <w:jc w:val="center"/>
              <w:rPr>
                <w:sz w:val="24"/>
                <w:szCs w:val="24"/>
              </w:rPr>
            </w:pPr>
          </w:p>
        </w:tc>
        <w:tc>
          <w:tcPr>
            <w:tcW w:w="0" w:type="auto"/>
            <w:tcBorders>
              <w:top w:val="nil"/>
              <w:left w:val="nil"/>
              <w:bottom w:val="nil"/>
              <w:right w:val="nil"/>
            </w:tcBorders>
          </w:tcPr>
          <w:p w:rsidR="00950278" w:rsidRPr="00620DEB" w:rsidRDefault="00950278" w:rsidP="00A11C06">
            <w:pPr>
              <w:contextualSpacing/>
              <w:jc w:val="center"/>
              <w:rPr>
                <w:sz w:val="24"/>
                <w:szCs w:val="24"/>
              </w:rPr>
            </w:pPr>
          </w:p>
        </w:tc>
        <w:tc>
          <w:tcPr>
            <w:tcW w:w="0" w:type="auto"/>
            <w:tcBorders>
              <w:top w:val="nil"/>
              <w:left w:val="nil"/>
              <w:bottom w:val="nil"/>
              <w:right w:val="nil"/>
            </w:tcBorders>
          </w:tcPr>
          <w:p w:rsidR="00950278" w:rsidRPr="00620DEB" w:rsidRDefault="00950278" w:rsidP="00A11C06">
            <w:pPr>
              <w:contextualSpacing/>
              <w:jc w:val="center"/>
              <w:rPr>
                <w:sz w:val="24"/>
                <w:szCs w:val="24"/>
              </w:rPr>
            </w:pPr>
          </w:p>
        </w:tc>
        <w:tc>
          <w:tcPr>
            <w:tcW w:w="0" w:type="auto"/>
            <w:tcBorders>
              <w:top w:val="nil"/>
              <w:left w:val="nil"/>
              <w:bottom w:val="nil"/>
              <w:right w:val="nil"/>
            </w:tcBorders>
          </w:tcPr>
          <w:p w:rsidR="00950278" w:rsidRPr="00620DEB" w:rsidRDefault="00950278" w:rsidP="00A11C06">
            <w:pPr>
              <w:contextualSpacing/>
              <w:jc w:val="center"/>
              <w:rPr>
                <w:sz w:val="24"/>
                <w:szCs w:val="24"/>
              </w:rPr>
            </w:pPr>
          </w:p>
        </w:tc>
        <w:tc>
          <w:tcPr>
            <w:tcW w:w="0" w:type="auto"/>
            <w:tcBorders>
              <w:top w:val="nil"/>
              <w:left w:val="nil"/>
              <w:bottom w:val="nil"/>
              <w:right w:val="nil"/>
            </w:tcBorders>
          </w:tcPr>
          <w:p w:rsidR="00950278" w:rsidRPr="00620DEB" w:rsidRDefault="00950278" w:rsidP="00A11C06">
            <w:pPr>
              <w:contextualSpacing/>
              <w:jc w:val="center"/>
              <w:rPr>
                <w:sz w:val="24"/>
                <w:szCs w:val="24"/>
              </w:rPr>
            </w:pPr>
          </w:p>
        </w:tc>
        <w:tc>
          <w:tcPr>
            <w:tcW w:w="0" w:type="auto"/>
            <w:tcBorders>
              <w:top w:val="nil"/>
              <w:left w:val="nil"/>
              <w:bottom w:val="nil"/>
              <w:right w:val="nil"/>
            </w:tcBorders>
          </w:tcPr>
          <w:p w:rsidR="00950278" w:rsidRPr="00620DEB" w:rsidRDefault="00950278" w:rsidP="00A11C06">
            <w:pPr>
              <w:contextualSpacing/>
              <w:jc w:val="center"/>
              <w:rPr>
                <w:sz w:val="24"/>
                <w:szCs w:val="24"/>
              </w:rPr>
            </w:pPr>
          </w:p>
        </w:tc>
        <w:tc>
          <w:tcPr>
            <w:tcW w:w="0" w:type="auto"/>
            <w:tcBorders>
              <w:top w:val="nil"/>
              <w:left w:val="nil"/>
              <w:bottom w:val="nil"/>
              <w:right w:val="nil"/>
            </w:tcBorders>
          </w:tcPr>
          <w:p w:rsidR="00950278" w:rsidRPr="00620DEB" w:rsidRDefault="00950278" w:rsidP="00A11C06">
            <w:pPr>
              <w:contextualSpacing/>
              <w:jc w:val="center"/>
              <w:rPr>
                <w:sz w:val="24"/>
                <w:szCs w:val="24"/>
              </w:rPr>
            </w:pPr>
          </w:p>
        </w:tc>
      </w:tr>
      <w:tr w:rsidR="00950278" w:rsidRPr="00A11CFD" w:rsidTr="00F4054E">
        <w:tc>
          <w:tcPr>
            <w:tcW w:w="0" w:type="auto"/>
            <w:tcBorders>
              <w:top w:val="single" w:sz="4" w:space="0" w:color="auto"/>
              <w:left w:val="nil"/>
              <w:bottom w:val="nil"/>
              <w:right w:val="nil"/>
            </w:tcBorders>
          </w:tcPr>
          <w:p w:rsidR="00950278" w:rsidRDefault="00950278" w:rsidP="00A11C06">
            <w:pPr>
              <w:contextualSpacing/>
              <w:rPr>
                <w:b/>
                <w:i/>
                <w:sz w:val="24"/>
                <w:szCs w:val="24"/>
              </w:rPr>
            </w:pPr>
          </w:p>
        </w:tc>
        <w:tc>
          <w:tcPr>
            <w:tcW w:w="4833" w:type="dxa"/>
            <w:tcBorders>
              <w:top w:val="single" w:sz="4" w:space="0" w:color="auto"/>
              <w:left w:val="nil"/>
              <w:bottom w:val="nil"/>
              <w:right w:val="nil"/>
            </w:tcBorders>
          </w:tcPr>
          <w:p w:rsidR="00950278" w:rsidRPr="00F13938" w:rsidRDefault="00950278" w:rsidP="00F4054E">
            <w:pPr>
              <w:contextualSpacing/>
              <w:jc w:val="right"/>
              <w:rPr>
                <w:sz w:val="24"/>
                <w:szCs w:val="24"/>
              </w:rPr>
            </w:pPr>
            <w:r w:rsidRPr="00F13938">
              <w:rPr>
                <w:sz w:val="24"/>
                <w:szCs w:val="24"/>
              </w:rPr>
              <w:t>Estimation</w:t>
            </w:r>
            <w:r>
              <w:rPr>
                <w:sz w:val="24"/>
                <w:szCs w:val="24"/>
              </w:rPr>
              <w:t xml:space="preserve"> vs. No Estimat</w:t>
            </w:r>
            <w:r w:rsidR="00F4054E">
              <w:rPr>
                <w:sz w:val="24"/>
                <w:szCs w:val="24"/>
              </w:rPr>
              <w:t>ion</w:t>
            </w:r>
          </w:p>
        </w:tc>
        <w:tc>
          <w:tcPr>
            <w:tcW w:w="246" w:type="dxa"/>
            <w:tcBorders>
              <w:top w:val="nil"/>
              <w:left w:val="nil"/>
              <w:bottom w:val="nil"/>
              <w:right w:val="nil"/>
            </w:tcBorders>
          </w:tcPr>
          <w:p w:rsidR="00950278" w:rsidRPr="00A11CFD" w:rsidRDefault="00950278" w:rsidP="00A11C06">
            <w:pPr>
              <w:contextualSpacing/>
              <w:jc w:val="center"/>
              <w:rPr>
                <w:sz w:val="24"/>
                <w:szCs w:val="24"/>
              </w:rPr>
            </w:pPr>
          </w:p>
        </w:tc>
        <w:tc>
          <w:tcPr>
            <w:tcW w:w="0" w:type="auto"/>
            <w:tcBorders>
              <w:top w:val="nil"/>
              <w:left w:val="nil"/>
              <w:bottom w:val="nil"/>
              <w:right w:val="nil"/>
            </w:tcBorders>
          </w:tcPr>
          <w:p w:rsidR="00950278" w:rsidRPr="00620DEB" w:rsidRDefault="00950278" w:rsidP="00D54EAB">
            <w:pPr>
              <w:contextualSpacing/>
              <w:jc w:val="center"/>
              <w:rPr>
                <w:sz w:val="24"/>
                <w:szCs w:val="24"/>
              </w:rPr>
            </w:pPr>
            <w:r w:rsidRPr="00620DEB">
              <w:rPr>
                <w:sz w:val="24"/>
                <w:szCs w:val="24"/>
              </w:rPr>
              <w:t>.</w:t>
            </w:r>
            <w:r w:rsidR="00D54EAB">
              <w:rPr>
                <w:sz w:val="24"/>
                <w:szCs w:val="24"/>
              </w:rPr>
              <w:t>014</w:t>
            </w:r>
          </w:p>
        </w:tc>
        <w:tc>
          <w:tcPr>
            <w:tcW w:w="0" w:type="auto"/>
            <w:tcBorders>
              <w:top w:val="nil"/>
              <w:left w:val="nil"/>
              <w:bottom w:val="nil"/>
              <w:right w:val="nil"/>
            </w:tcBorders>
          </w:tcPr>
          <w:p w:rsidR="00950278" w:rsidRPr="00620DEB" w:rsidRDefault="00950278" w:rsidP="00A11C06">
            <w:pPr>
              <w:contextualSpacing/>
              <w:jc w:val="center"/>
              <w:rPr>
                <w:sz w:val="24"/>
                <w:szCs w:val="24"/>
              </w:rPr>
            </w:pPr>
          </w:p>
        </w:tc>
        <w:tc>
          <w:tcPr>
            <w:tcW w:w="0" w:type="auto"/>
            <w:tcBorders>
              <w:top w:val="nil"/>
              <w:left w:val="nil"/>
              <w:bottom w:val="nil"/>
              <w:right w:val="nil"/>
            </w:tcBorders>
          </w:tcPr>
          <w:p w:rsidR="00950278" w:rsidRPr="00620DEB" w:rsidRDefault="00950278" w:rsidP="00D54EAB">
            <w:pPr>
              <w:contextualSpacing/>
              <w:jc w:val="center"/>
              <w:rPr>
                <w:sz w:val="24"/>
                <w:szCs w:val="24"/>
              </w:rPr>
            </w:pPr>
            <w:r w:rsidRPr="00620DEB">
              <w:rPr>
                <w:sz w:val="24"/>
                <w:szCs w:val="24"/>
              </w:rPr>
              <w:t>-.</w:t>
            </w:r>
            <w:r w:rsidR="00D54EAB">
              <w:rPr>
                <w:sz w:val="24"/>
                <w:szCs w:val="24"/>
              </w:rPr>
              <w:t>128</w:t>
            </w:r>
          </w:p>
        </w:tc>
        <w:tc>
          <w:tcPr>
            <w:tcW w:w="0" w:type="auto"/>
            <w:tcBorders>
              <w:top w:val="nil"/>
              <w:left w:val="nil"/>
              <w:bottom w:val="nil"/>
              <w:right w:val="nil"/>
            </w:tcBorders>
          </w:tcPr>
          <w:p w:rsidR="00950278" w:rsidRPr="00620DEB" w:rsidRDefault="00950278" w:rsidP="00A11C06">
            <w:pPr>
              <w:contextualSpacing/>
              <w:jc w:val="center"/>
              <w:rPr>
                <w:sz w:val="24"/>
                <w:szCs w:val="24"/>
              </w:rPr>
            </w:pPr>
          </w:p>
        </w:tc>
        <w:tc>
          <w:tcPr>
            <w:tcW w:w="0" w:type="auto"/>
            <w:tcBorders>
              <w:top w:val="nil"/>
              <w:left w:val="nil"/>
              <w:bottom w:val="nil"/>
              <w:right w:val="nil"/>
            </w:tcBorders>
          </w:tcPr>
          <w:p w:rsidR="00950278" w:rsidRPr="00620DEB" w:rsidRDefault="00D54EAB" w:rsidP="00D54EAB">
            <w:pPr>
              <w:contextualSpacing/>
              <w:jc w:val="center"/>
              <w:rPr>
                <w:sz w:val="24"/>
                <w:szCs w:val="24"/>
              </w:rPr>
            </w:pPr>
            <w:r>
              <w:rPr>
                <w:sz w:val="24"/>
                <w:szCs w:val="24"/>
              </w:rPr>
              <w:t>-.079</w:t>
            </w:r>
          </w:p>
        </w:tc>
        <w:tc>
          <w:tcPr>
            <w:tcW w:w="0" w:type="auto"/>
            <w:tcBorders>
              <w:top w:val="nil"/>
              <w:left w:val="nil"/>
              <w:bottom w:val="nil"/>
              <w:right w:val="nil"/>
            </w:tcBorders>
          </w:tcPr>
          <w:p w:rsidR="00950278" w:rsidRPr="00620DEB" w:rsidRDefault="00950278" w:rsidP="00A11C06">
            <w:pPr>
              <w:contextualSpacing/>
              <w:jc w:val="center"/>
              <w:rPr>
                <w:sz w:val="24"/>
                <w:szCs w:val="24"/>
              </w:rPr>
            </w:pPr>
          </w:p>
        </w:tc>
        <w:tc>
          <w:tcPr>
            <w:tcW w:w="0" w:type="auto"/>
            <w:tcBorders>
              <w:top w:val="nil"/>
              <w:left w:val="nil"/>
              <w:bottom w:val="nil"/>
              <w:right w:val="nil"/>
            </w:tcBorders>
          </w:tcPr>
          <w:p w:rsidR="00950278" w:rsidRPr="00620DEB" w:rsidRDefault="00D54EAB" w:rsidP="00A11C06">
            <w:pPr>
              <w:contextualSpacing/>
              <w:jc w:val="center"/>
              <w:rPr>
                <w:sz w:val="24"/>
                <w:szCs w:val="24"/>
              </w:rPr>
            </w:pPr>
            <w:r>
              <w:rPr>
                <w:sz w:val="24"/>
                <w:szCs w:val="24"/>
              </w:rPr>
              <w:t>-.082</w:t>
            </w:r>
          </w:p>
        </w:tc>
      </w:tr>
      <w:tr w:rsidR="00F4054E" w:rsidRPr="00A11CFD" w:rsidTr="00F4054E">
        <w:tc>
          <w:tcPr>
            <w:tcW w:w="0" w:type="auto"/>
            <w:tcBorders>
              <w:top w:val="nil"/>
              <w:left w:val="nil"/>
              <w:bottom w:val="single" w:sz="4" w:space="0" w:color="auto"/>
              <w:right w:val="nil"/>
            </w:tcBorders>
          </w:tcPr>
          <w:p w:rsidR="00F4054E" w:rsidRDefault="00F4054E" w:rsidP="00A11C06">
            <w:pPr>
              <w:contextualSpacing/>
              <w:rPr>
                <w:b/>
                <w:i/>
                <w:sz w:val="24"/>
                <w:szCs w:val="24"/>
              </w:rPr>
            </w:pPr>
          </w:p>
        </w:tc>
        <w:tc>
          <w:tcPr>
            <w:tcW w:w="4833" w:type="dxa"/>
            <w:tcBorders>
              <w:top w:val="nil"/>
              <w:left w:val="nil"/>
              <w:bottom w:val="single" w:sz="4" w:space="0" w:color="auto"/>
              <w:right w:val="nil"/>
            </w:tcBorders>
          </w:tcPr>
          <w:p w:rsidR="00F4054E" w:rsidRPr="00F13938" w:rsidRDefault="00F4054E" w:rsidP="00F4054E">
            <w:pPr>
              <w:contextualSpacing/>
              <w:jc w:val="right"/>
              <w:rPr>
                <w:sz w:val="24"/>
                <w:szCs w:val="24"/>
              </w:rPr>
            </w:pPr>
            <w:r>
              <w:rPr>
                <w:sz w:val="24"/>
                <w:szCs w:val="24"/>
              </w:rPr>
              <w:t>Scientific Agreement Message vs. Control</w:t>
            </w:r>
          </w:p>
        </w:tc>
        <w:tc>
          <w:tcPr>
            <w:tcW w:w="246" w:type="dxa"/>
            <w:tcBorders>
              <w:top w:val="nil"/>
              <w:left w:val="nil"/>
              <w:bottom w:val="single" w:sz="4" w:space="0" w:color="auto"/>
              <w:right w:val="nil"/>
            </w:tcBorders>
          </w:tcPr>
          <w:p w:rsidR="00F4054E" w:rsidRPr="00A11CFD" w:rsidRDefault="00F4054E" w:rsidP="00A11C06">
            <w:pPr>
              <w:contextualSpacing/>
              <w:jc w:val="center"/>
              <w:rPr>
                <w:sz w:val="24"/>
                <w:szCs w:val="24"/>
              </w:rPr>
            </w:pPr>
          </w:p>
        </w:tc>
        <w:tc>
          <w:tcPr>
            <w:tcW w:w="0" w:type="auto"/>
            <w:tcBorders>
              <w:top w:val="nil"/>
              <w:left w:val="nil"/>
              <w:bottom w:val="single" w:sz="4" w:space="0" w:color="auto"/>
              <w:right w:val="nil"/>
            </w:tcBorders>
          </w:tcPr>
          <w:p w:rsidR="00F4054E" w:rsidRPr="00620DEB" w:rsidRDefault="00D54EAB" w:rsidP="00A11C06">
            <w:pPr>
              <w:contextualSpacing/>
              <w:jc w:val="center"/>
              <w:rPr>
                <w:sz w:val="24"/>
                <w:szCs w:val="24"/>
              </w:rPr>
            </w:pPr>
            <w:r>
              <w:rPr>
                <w:sz w:val="24"/>
                <w:szCs w:val="24"/>
              </w:rPr>
              <w:t>-.297*</w:t>
            </w:r>
          </w:p>
        </w:tc>
        <w:tc>
          <w:tcPr>
            <w:tcW w:w="0" w:type="auto"/>
            <w:tcBorders>
              <w:top w:val="nil"/>
              <w:left w:val="nil"/>
              <w:bottom w:val="single" w:sz="4" w:space="0" w:color="auto"/>
              <w:right w:val="nil"/>
            </w:tcBorders>
          </w:tcPr>
          <w:p w:rsidR="00F4054E" w:rsidRPr="00620DEB" w:rsidRDefault="00F4054E" w:rsidP="00A11C06">
            <w:pPr>
              <w:contextualSpacing/>
              <w:jc w:val="center"/>
              <w:rPr>
                <w:sz w:val="24"/>
                <w:szCs w:val="24"/>
              </w:rPr>
            </w:pPr>
          </w:p>
        </w:tc>
        <w:tc>
          <w:tcPr>
            <w:tcW w:w="0" w:type="auto"/>
            <w:tcBorders>
              <w:top w:val="nil"/>
              <w:left w:val="nil"/>
              <w:bottom w:val="single" w:sz="4" w:space="0" w:color="auto"/>
              <w:right w:val="nil"/>
            </w:tcBorders>
          </w:tcPr>
          <w:p w:rsidR="00F4054E" w:rsidRPr="00620DEB" w:rsidRDefault="00D54EAB" w:rsidP="00A11C06">
            <w:pPr>
              <w:contextualSpacing/>
              <w:jc w:val="center"/>
              <w:rPr>
                <w:sz w:val="24"/>
                <w:szCs w:val="24"/>
              </w:rPr>
            </w:pPr>
            <w:r>
              <w:rPr>
                <w:sz w:val="24"/>
                <w:szCs w:val="24"/>
              </w:rPr>
              <w:t>-.225**</w:t>
            </w:r>
          </w:p>
        </w:tc>
        <w:tc>
          <w:tcPr>
            <w:tcW w:w="0" w:type="auto"/>
            <w:tcBorders>
              <w:top w:val="nil"/>
              <w:left w:val="nil"/>
              <w:bottom w:val="single" w:sz="4" w:space="0" w:color="auto"/>
              <w:right w:val="nil"/>
            </w:tcBorders>
          </w:tcPr>
          <w:p w:rsidR="00F4054E" w:rsidRPr="00620DEB" w:rsidRDefault="00F4054E" w:rsidP="00A11C06">
            <w:pPr>
              <w:contextualSpacing/>
              <w:jc w:val="center"/>
              <w:rPr>
                <w:sz w:val="24"/>
                <w:szCs w:val="24"/>
              </w:rPr>
            </w:pPr>
          </w:p>
        </w:tc>
        <w:tc>
          <w:tcPr>
            <w:tcW w:w="0" w:type="auto"/>
            <w:tcBorders>
              <w:top w:val="nil"/>
              <w:left w:val="nil"/>
              <w:bottom w:val="single" w:sz="4" w:space="0" w:color="auto"/>
              <w:right w:val="nil"/>
            </w:tcBorders>
          </w:tcPr>
          <w:p w:rsidR="00F4054E" w:rsidRPr="00620DEB" w:rsidRDefault="00D54EAB" w:rsidP="00A11C06">
            <w:pPr>
              <w:contextualSpacing/>
              <w:jc w:val="center"/>
              <w:rPr>
                <w:sz w:val="24"/>
                <w:szCs w:val="24"/>
              </w:rPr>
            </w:pPr>
            <w:r>
              <w:rPr>
                <w:sz w:val="24"/>
                <w:szCs w:val="24"/>
              </w:rPr>
              <w:t>.102</w:t>
            </w:r>
          </w:p>
        </w:tc>
        <w:tc>
          <w:tcPr>
            <w:tcW w:w="0" w:type="auto"/>
            <w:tcBorders>
              <w:top w:val="nil"/>
              <w:left w:val="nil"/>
              <w:bottom w:val="single" w:sz="4" w:space="0" w:color="auto"/>
              <w:right w:val="nil"/>
            </w:tcBorders>
          </w:tcPr>
          <w:p w:rsidR="00F4054E" w:rsidRPr="00620DEB" w:rsidRDefault="00F4054E" w:rsidP="00A11C06">
            <w:pPr>
              <w:contextualSpacing/>
              <w:jc w:val="center"/>
              <w:rPr>
                <w:sz w:val="24"/>
                <w:szCs w:val="24"/>
              </w:rPr>
            </w:pPr>
          </w:p>
        </w:tc>
        <w:tc>
          <w:tcPr>
            <w:tcW w:w="0" w:type="auto"/>
            <w:tcBorders>
              <w:top w:val="nil"/>
              <w:left w:val="nil"/>
              <w:bottom w:val="single" w:sz="4" w:space="0" w:color="auto"/>
              <w:right w:val="nil"/>
            </w:tcBorders>
          </w:tcPr>
          <w:p w:rsidR="00F4054E" w:rsidRPr="00620DEB" w:rsidRDefault="00D54EAB" w:rsidP="00A11C06">
            <w:pPr>
              <w:contextualSpacing/>
              <w:jc w:val="center"/>
              <w:rPr>
                <w:sz w:val="24"/>
                <w:szCs w:val="24"/>
              </w:rPr>
            </w:pPr>
            <w:r>
              <w:rPr>
                <w:sz w:val="24"/>
                <w:szCs w:val="24"/>
              </w:rPr>
              <w:t>-.099</w:t>
            </w:r>
          </w:p>
        </w:tc>
      </w:tr>
    </w:tbl>
    <w:p w:rsidR="00F4054E" w:rsidRPr="00F4054E" w:rsidRDefault="00950278" w:rsidP="00F4054E">
      <w:pPr>
        <w:autoSpaceDE w:val="0"/>
        <w:autoSpaceDN w:val="0"/>
        <w:adjustRightInd w:val="0"/>
        <w:spacing w:after="0" w:line="400" w:lineRule="atLeast"/>
        <w:rPr>
          <w:rFonts w:cs="Times New Roman"/>
          <w:i/>
          <w:sz w:val="24"/>
          <w:szCs w:val="24"/>
        </w:rPr>
      </w:pPr>
      <w:r>
        <w:rPr>
          <w:rFonts w:cs="Times New Roman"/>
          <w:sz w:val="24"/>
          <w:szCs w:val="24"/>
        </w:rPr>
        <w:t>*</w:t>
      </w:r>
      <w:r>
        <w:rPr>
          <w:rFonts w:cs="Times New Roman"/>
          <w:i/>
          <w:sz w:val="24"/>
          <w:szCs w:val="24"/>
        </w:rPr>
        <w:t>p</w:t>
      </w:r>
      <w:r>
        <w:rPr>
          <w:rFonts w:cs="Times New Roman"/>
          <w:sz w:val="24"/>
          <w:szCs w:val="24"/>
        </w:rPr>
        <w:t xml:space="preserve"> &lt; .01</w:t>
      </w:r>
      <w:r w:rsidR="00D54EAB">
        <w:rPr>
          <w:rFonts w:cs="Times New Roman"/>
          <w:sz w:val="24"/>
          <w:szCs w:val="24"/>
        </w:rPr>
        <w:t>, **</w:t>
      </w:r>
      <w:r w:rsidR="00D54EAB">
        <w:rPr>
          <w:rFonts w:cs="Times New Roman"/>
          <w:i/>
          <w:sz w:val="24"/>
          <w:szCs w:val="24"/>
        </w:rPr>
        <w:t>p</w:t>
      </w:r>
      <w:r w:rsidR="00D54EAB">
        <w:rPr>
          <w:rFonts w:cs="Times New Roman"/>
          <w:sz w:val="24"/>
          <w:szCs w:val="24"/>
        </w:rPr>
        <w:t xml:space="preserve"> &lt; .001</w:t>
      </w:r>
      <w:proofErr w:type="gramStart"/>
      <w:r w:rsidR="00F4054E">
        <w:rPr>
          <w:rFonts w:cs="Times New Roman"/>
          <w:sz w:val="24"/>
          <w:szCs w:val="24"/>
        </w:rPr>
        <w:t xml:space="preserve">;  </w:t>
      </w:r>
      <w:r w:rsidR="00F4054E" w:rsidRPr="00F4054E">
        <w:rPr>
          <w:rFonts w:cs="Times New Roman"/>
          <w:i/>
          <w:sz w:val="24"/>
          <w:szCs w:val="24"/>
        </w:rPr>
        <w:t>Note</w:t>
      </w:r>
      <w:proofErr w:type="gramEnd"/>
      <w:r w:rsidR="00F4054E" w:rsidRPr="00F4054E">
        <w:rPr>
          <w:rFonts w:cs="Times New Roman"/>
          <w:i/>
          <w:sz w:val="24"/>
          <w:szCs w:val="24"/>
        </w:rPr>
        <w:t xml:space="preserve">: Entries are unstandardized regression coefficients, predicting the dependent variables of belief certainty, human causation, harmfulness, and US Effort. </w:t>
      </w:r>
    </w:p>
    <w:p w:rsidR="00950278" w:rsidRDefault="00950278"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p w:rsidR="007458CD" w:rsidRDefault="007458CD" w:rsidP="007D6F55">
      <w:pPr>
        <w:autoSpaceDE w:val="0"/>
        <w:autoSpaceDN w:val="0"/>
        <w:adjustRightInd w:val="0"/>
        <w:spacing w:after="0" w:line="400" w:lineRule="atLeast"/>
        <w:rPr>
          <w:rFonts w:cs="Times New Roman"/>
          <w:sz w:val="24"/>
          <w:szCs w:val="24"/>
        </w:rPr>
      </w:pPr>
    </w:p>
    <w:tbl>
      <w:tblPr>
        <w:tblStyle w:val="TableGrid"/>
        <w:tblW w:w="122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4939"/>
        <w:gridCol w:w="250"/>
        <w:gridCol w:w="1722"/>
        <w:gridCol w:w="222"/>
        <w:gridCol w:w="1947"/>
        <w:gridCol w:w="222"/>
        <w:gridCol w:w="1445"/>
        <w:gridCol w:w="222"/>
        <w:gridCol w:w="1090"/>
      </w:tblGrid>
      <w:tr w:rsidR="00186ED2" w:rsidRPr="00A11CFD" w:rsidTr="00F4054E">
        <w:tc>
          <w:tcPr>
            <w:tcW w:w="12282" w:type="dxa"/>
            <w:gridSpan w:val="10"/>
            <w:tcBorders>
              <w:top w:val="nil"/>
              <w:bottom w:val="single" w:sz="4" w:space="0" w:color="auto"/>
            </w:tcBorders>
          </w:tcPr>
          <w:p w:rsidR="00186ED2" w:rsidRPr="00950278" w:rsidRDefault="00186ED2" w:rsidP="00186ED2">
            <w:pPr>
              <w:contextualSpacing/>
              <w:rPr>
                <w:b/>
                <w:sz w:val="24"/>
                <w:szCs w:val="24"/>
              </w:rPr>
            </w:pPr>
            <w:r w:rsidRPr="00950278">
              <w:rPr>
                <w:b/>
                <w:sz w:val="24"/>
                <w:szCs w:val="24"/>
              </w:rPr>
              <w:t xml:space="preserve">Table </w:t>
            </w:r>
            <w:r w:rsidR="007458CD">
              <w:rPr>
                <w:b/>
                <w:sz w:val="24"/>
                <w:szCs w:val="24"/>
              </w:rPr>
              <w:t>S</w:t>
            </w:r>
            <w:r>
              <w:rPr>
                <w:b/>
                <w:sz w:val="24"/>
                <w:szCs w:val="24"/>
              </w:rPr>
              <w:t>4</w:t>
            </w:r>
            <w:r w:rsidRPr="00950278">
              <w:rPr>
                <w:b/>
                <w:sz w:val="24"/>
                <w:szCs w:val="24"/>
              </w:rPr>
              <w:t xml:space="preserve">. </w:t>
            </w:r>
            <w:r>
              <w:rPr>
                <w:b/>
                <w:sz w:val="24"/>
                <w:szCs w:val="24"/>
              </w:rPr>
              <w:t>Ind</w:t>
            </w:r>
            <w:r w:rsidRPr="00950278">
              <w:rPr>
                <w:b/>
                <w:sz w:val="24"/>
                <w:szCs w:val="24"/>
              </w:rPr>
              <w:t>irect Effects of Conditions on Belief Certainty, Human Causation, Harmfulness, and US Effort</w:t>
            </w:r>
            <w:r>
              <w:rPr>
                <w:b/>
                <w:sz w:val="24"/>
                <w:szCs w:val="24"/>
              </w:rPr>
              <w:t xml:space="preserve"> through Scientific Agreement</w:t>
            </w:r>
          </w:p>
        </w:tc>
      </w:tr>
      <w:tr w:rsidR="006C162E" w:rsidRPr="00A11CFD" w:rsidTr="00D54EAB">
        <w:tc>
          <w:tcPr>
            <w:tcW w:w="0" w:type="auto"/>
            <w:tcBorders>
              <w:top w:val="single" w:sz="4" w:space="0" w:color="auto"/>
              <w:bottom w:val="nil"/>
            </w:tcBorders>
          </w:tcPr>
          <w:p w:rsidR="006C162E" w:rsidRPr="00A11CFD" w:rsidRDefault="006C162E" w:rsidP="00A11C06">
            <w:pPr>
              <w:spacing w:line="276" w:lineRule="auto"/>
              <w:contextualSpacing/>
              <w:jc w:val="center"/>
              <w:rPr>
                <w:sz w:val="24"/>
                <w:szCs w:val="24"/>
              </w:rPr>
            </w:pPr>
          </w:p>
        </w:tc>
        <w:tc>
          <w:tcPr>
            <w:tcW w:w="4935" w:type="dxa"/>
            <w:tcBorders>
              <w:top w:val="single" w:sz="4" w:space="0" w:color="auto"/>
              <w:bottom w:val="nil"/>
            </w:tcBorders>
          </w:tcPr>
          <w:p w:rsidR="006C162E" w:rsidRPr="00A11CFD" w:rsidRDefault="006C162E" w:rsidP="00A11C06">
            <w:pPr>
              <w:spacing w:line="276" w:lineRule="auto"/>
              <w:contextualSpacing/>
              <w:jc w:val="center"/>
              <w:rPr>
                <w:sz w:val="24"/>
                <w:szCs w:val="24"/>
              </w:rPr>
            </w:pPr>
          </w:p>
        </w:tc>
        <w:tc>
          <w:tcPr>
            <w:tcW w:w="250" w:type="dxa"/>
            <w:tcBorders>
              <w:top w:val="single" w:sz="4" w:space="0" w:color="auto"/>
            </w:tcBorders>
          </w:tcPr>
          <w:p w:rsidR="006C162E" w:rsidRPr="00A11CFD" w:rsidRDefault="006C162E" w:rsidP="00A11C06">
            <w:pPr>
              <w:spacing w:line="276" w:lineRule="auto"/>
              <w:contextualSpacing/>
              <w:jc w:val="center"/>
              <w:rPr>
                <w:sz w:val="24"/>
                <w:szCs w:val="24"/>
              </w:rPr>
            </w:pPr>
          </w:p>
        </w:tc>
        <w:tc>
          <w:tcPr>
            <w:tcW w:w="0" w:type="auto"/>
            <w:tcBorders>
              <w:top w:val="single" w:sz="4" w:space="0" w:color="auto"/>
              <w:bottom w:val="single" w:sz="4" w:space="0" w:color="auto"/>
            </w:tcBorders>
          </w:tcPr>
          <w:p w:rsidR="006C162E" w:rsidRPr="00A11CFD" w:rsidRDefault="006C162E" w:rsidP="00A11C06">
            <w:pPr>
              <w:spacing w:line="276" w:lineRule="auto"/>
              <w:contextualSpacing/>
              <w:jc w:val="center"/>
              <w:rPr>
                <w:sz w:val="24"/>
                <w:szCs w:val="24"/>
              </w:rPr>
            </w:pPr>
            <w:r>
              <w:rPr>
                <w:sz w:val="24"/>
                <w:szCs w:val="24"/>
              </w:rPr>
              <w:t>Belief Certainty</w:t>
            </w:r>
          </w:p>
        </w:tc>
        <w:tc>
          <w:tcPr>
            <w:tcW w:w="0" w:type="auto"/>
            <w:tcBorders>
              <w:top w:val="single" w:sz="4" w:space="0" w:color="auto"/>
              <w:bottom w:val="single" w:sz="4" w:space="0" w:color="auto"/>
            </w:tcBorders>
          </w:tcPr>
          <w:p w:rsidR="006C162E" w:rsidRDefault="006C162E" w:rsidP="00A11C06">
            <w:pPr>
              <w:contextualSpacing/>
              <w:jc w:val="center"/>
              <w:rPr>
                <w:sz w:val="24"/>
                <w:szCs w:val="24"/>
              </w:rPr>
            </w:pPr>
          </w:p>
        </w:tc>
        <w:tc>
          <w:tcPr>
            <w:tcW w:w="0" w:type="auto"/>
            <w:tcBorders>
              <w:top w:val="single" w:sz="4" w:space="0" w:color="auto"/>
              <w:bottom w:val="single" w:sz="4" w:space="0" w:color="auto"/>
            </w:tcBorders>
          </w:tcPr>
          <w:p w:rsidR="006C162E" w:rsidRDefault="006C162E" w:rsidP="00A11C06">
            <w:pPr>
              <w:contextualSpacing/>
              <w:jc w:val="center"/>
              <w:rPr>
                <w:sz w:val="24"/>
                <w:szCs w:val="24"/>
              </w:rPr>
            </w:pPr>
            <w:r>
              <w:rPr>
                <w:sz w:val="24"/>
                <w:szCs w:val="24"/>
              </w:rPr>
              <w:t>Human Causation</w:t>
            </w:r>
          </w:p>
        </w:tc>
        <w:tc>
          <w:tcPr>
            <w:tcW w:w="0" w:type="auto"/>
            <w:tcBorders>
              <w:top w:val="single" w:sz="4" w:space="0" w:color="auto"/>
              <w:bottom w:val="single" w:sz="4" w:space="0" w:color="auto"/>
            </w:tcBorders>
          </w:tcPr>
          <w:p w:rsidR="006C162E" w:rsidRDefault="006C162E" w:rsidP="00A11C06">
            <w:pPr>
              <w:contextualSpacing/>
              <w:jc w:val="center"/>
              <w:rPr>
                <w:sz w:val="24"/>
                <w:szCs w:val="24"/>
              </w:rPr>
            </w:pPr>
          </w:p>
        </w:tc>
        <w:tc>
          <w:tcPr>
            <w:tcW w:w="0" w:type="auto"/>
            <w:tcBorders>
              <w:top w:val="single" w:sz="4" w:space="0" w:color="auto"/>
              <w:bottom w:val="single" w:sz="4" w:space="0" w:color="auto"/>
            </w:tcBorders>
          </w:tcPr>
          <w:p w:rsidR="006C162E" w:rsidRDefault="006C162E" w:rsidP="00A11C06">
            <w:pPr>
              <w:contextualSpacing/>
              <w:jc w:val="center"/>
              <w:rPr>
                <w:sz w:val="24"/>
                <w:szCs w:val="24"/>
              </w:rPr>
            </w:pPr>
            <w:r>
              <w:rPr>
                <w:sz w:val="24"/>
                <w:szCs w:val="24"/>
              </w:rPr>
              <w:t>Harmfulness</w:t>
            </w:r>
          </w:p>
        </w:tc>
        <w:tc>
          <w:tcPr>
            <w:tcW w:w="0" w:type="auto"/>
            <w:tcBorders>
              <w:top w:val="single" w:sz="4" w:space="0" w:color="auto"/>
              <w:bottom w:val="single" w:sz="4" w:space="0" w:color="auto"/>
            </w:tcBorders>
          </w:tcPr>
          <w:p w:rsidR="006C162E" w:rsidRDefault="006C162E" w:rsidP="00A11C06">
            <w:pPr>
              <w:contextualSpacing/>
              <w:jc w:val="center"/>
              <w:rPr>
                <w:sz w:val="24"/>
                <w:szCs w:val="24"/>
              </w:rPr>
            </w:pPr>
          </w:p>
        </w:tc>
        <w:tc>
          <w:tcPr>
            <w:tcW w:w="0" w:type="auto"/>
            <w:tcBorders>
              <w:top w:val="single" w:sz="4" w:space="0" w:color="auto"/>
              <w:bottom w:val="single" w:sz="4" w:space="0" w:color="auto"/>
            </w:tcBorders>
          </w:tcPr>
          <w:p w:rsidR="006C162E" w:rsidRDefault="006C162E" w:rsidP="00A11C06">
            <w:pPr>
              <w:contextualSpacing/>
              <w:jc w:val="center"/>
              <w:rPr>
                <w:sz w:val="24"/>
                <w:szCs w:val="24"/>
              </w:rPr>
            </w:pPr>
            <w:r>
              <w:rPr>
                <w:sz w:val="24"/>
                <w:szCs w:val="24"/>
              </w:rPr>
              <w:t>US Effort</w:t>
            </w:r>
          </w:p>
        </w:tc>
      </w:tr>
      <w:tr w:rsidR="006C162E" w:rsidRPr="00A11CFD" w:rsidTr="00D54EAB">
        <w:tc>
          <w:tcPr>
            <w:tcW w:w="5158" w:type="dxa"/>
            <w:gridSpan w:val="2"/>
            <w:tcBorders>
              <w:top w:val="nil"/>
              <w:bottom w:val="single" w:sz="4" w:space="0" w:color="auto"/>
            </w:tcBorders>
          </w:tcPr>
          <w:p w:rsidR="006C162E" w:rsidRPr="006C162E" w:rsidRDefault="006C162E" w:rsidP="00A11C06">
            <w:pPr>
              <w:spacing w:line="276" w:lineRule="auto"/>
              <w:contextualSpacing/>
              <w:rPr>
                <w:i/>
                <w:sz w:val="24"/>
                <w:szCs w:val="24"/>
              </w:rPr>
            </w:pPr>
            <w:r w:rsidRPr="006C162E">
              <w:rPr>
                <w:i/>
                <w:sz w:val="24"/>
                <w:szCs w:val="24"/>
              </w:rPr>
              <w:t>Study One</w:t>
            </w:r>
          </w:p>
        </w:tc>
        <w:tc>
          <w:tcPr>
            <w:tcW w:w="250" w:type="dxa"/>
            <w:tcBorders>
              <w:bottom w:val="nil"/>
            </w:tcBorders>
          </w:tcPr>
          <w:p w:rsidR="006C162E" w:rsidRPr="00A11CFD" w:rsidRDefault="006C162E" w:rsidP="00A11C06">
            <w:pPr>
              <w:spacing w:line="276" w:lineRule="auto"/>
              <w:contextualSpacing/>
              <w:jc w:val="center"/>
              <w:rPr>
                <w:b/>
                <w:sz w:val="24"/>
                <w:szCs w:val="24"/>
              </w:rPr>
            </w:pPr>
          </w:p>
        </w:tc>
        <w:tc>
          <w:tcPr>
            <w:tcW w:w="0" w:type="auto"/>
            <w:tcBorders>
              <w:top w:val="single" w:sz="4" w:space="0" w:color="auto"/>
              <w:bottom w:val="nil"/>
            </w:tcBorders>
          </w:tcPr>
          <w:p w:rsidR="006C162E" w:rsidRPr="00A11CFD" w:rsidRDefault="006C162E" w:rsidP="00A11C06">
            <w:pPr>
              <w:spacing w:line="276" w:lineRule="auto"/>
              <w:contextualSpacing/>
              <w:jc w:val="center"/>
              <w:rPr>
                <w:b/>
                <w:sz w:val="24"/>
                <w:szCs w:val="24"/>
              </w:rPr>
            </w:pPr>
          </w:p>
        </w:tc>
        <w:tc>
          <w:tcPr>
            <w:tcW w:w="0" w:type="auto"/>
            <w:tcBorders>
              <w:top w:val="single" w:sz="4" w:space="0" w:color="auto"/>
              <w:bottom w:val="nil"/>
            </w:tcBorders>
          </w:tcPr>
          <w:p w:rsidR="006C162E" w:rsidRPr="00A11CFD" w:rsidRDefault="006C162E" w:rsidP="00A11C06">
            <w:pPr>
              <w:contextualSpacing/>
              <w:jc w:val="center"/>
              <w:rPr>
                <w:b/>
                <w:sz w:val="24"/>
                <w:szCs w:val="24"/>
              </w:rPr>
            </w:pPr>
          </w:p>
        </w:tc>
        <w:tc>
          <w:tcPr>
            <w:tcW w:w="0" w:type="auto"/>
            <w:tcBorders>
              <w:top w:val="single" w:sz="4" w:space="0" w:color="auto"/>
              <w:bottom w:val="nil"/>
            </w:tcBorders>
          </w:tcPr>
          <w:p w:rsidR="006C162E" w:rsidRPr="00A11CFD" w:rsidRDefault="006C162E" w:rsidP="00A11C06">
            <w:pPr>
              <w:contextualSpacing/>
              <w:jc w:val="center"/>
              <w:rPr>
                <w:b/>
                <w:sz w:val="24"/>
                <w:szCs w:val="24"/>
              </w:rPr>
            </w:pPr>
          </w:p>
        </w:tc>
        <w:tc>
          <w:tcPr>
            <w:tcW w:w="0" w:type="auto"/>
            <w:tcBorders>
              <w:top w:val="single" w:sz="4" w:space="0" w:color="auto"/>
              <w:bottom w:val="nil"/>
            </w:tcBorders>
          </w:tcPr>
          <w:p w:rsidR="006C162E" w:rsidRPr="00A11CFD" w:rsidRDefault="006C162E" w:rsidP="00A11C06">
            <w:pPr>
              <w:contextualSpacing/>
              <w:jc w:val="center"/>
              <w:rPr>
                <w:b/>
                <w:sz w:val="24"/>
                <w:szCs w:val="24"/>
              </w:rPr>
            </w:pPr>
          </w:p>
        </w:tc>
        <w:tc>
          <w:tcPr>
            <w:tcW w:w="0" w:type="auto"/>
            <w:tcBorders>
              <w:top w:val="single" w:sz="4" w:space="0" w:color="auto"/>
              <w:bottom w:val="nil"/>
            </w:tcBorders>
          </w:tcPr>
          <w:p w:rsidR="006C162E" w:rsidRPr="00A11CFD" w:rsidRDefault="006C162E" w:rsidP="00A11C06">
            <w:pPr>
              <w:contextualSpacing/>
              <w:jc w:val="center"/>
              <w:rPr>
                <w:b/>
                <w:sz w:val="24"/>
                <w:szCs w:val="24"/>
              </w:rPr>
            </w:pPr>
          </w:p>
        </w:tc>
        <w:tc>
          <w:tcPr>
            <w:tcW w:w="0" w:type="auto"/>
            <w:tcBorders>
              <w:top w:val="single" w:sz="4" w:space="0" w:color="auto"/>
              <w:bottom w:val="nil"/>
            </w:tcBorders>
          </w:tcPr>
          <w:p w:rsidR="006C162E" w:rsidRPr="00A11CFD" w:rsidRDefault="006C162E" w:rsidP="00A11C06">
            <w:pPr>
              <w:contextualSpacing/>
              <w:jc w:val="center"/>
              <w:rPr>
                <w:b/>
                <w:sz w:val="24"/>
                <w:szCs w:val="24"/>
              </w:rPr>
            </w:pPr>
          </w:p>
        </w:tc>
        <w:tc>
          <w:tcPr>
            <w:tcW w:w="0" w:type="auto"/>
            <w:tcBorders>
              <w:top w:val="single" w:sz="4" w:space="0" w:color="auto"/>
              <w:bottom w:val="nil"/>
            </w:tcBorders>
          </w:tcPr>
          <w:p w:rsidR="006C162E" w:rsidRPr="00A11CFD" w:rsidRDefault="006C162E" w:rsidP="00A11C06">
            <w:pPr>
              <w:contextualSpacing/>
              <w:jc w:val="center"/>
              <w:rPr>
                <w:b/>
                <w:sz w:val="24"/>
                <w:szCs w:val="24"/>
              </w:rPr>
            </w:pPr>
          </w:p>
        </w:tc>
      </w:tr>
      <w:tr w:rsidR="00F4054E" w:rsidRPr="00A11CFD" w:rsidTr="00D54EAB">
        <w:tc>
          <w:tcPr>
            <w:tcW w:w="0" w:type="auto"/>
            <w:vMerge w:val="restart"/>
            <w:tcBorders>
              <w:top w:val="single" w:sz="4" w:space="0" w:color="auto"/>
              <w:bottom w:val="nil"/>
              <w:right w:val="nil"/>
            </w:tcBorders>
            <w:textDirection w:val="btLr"/>
          </w:tcPr>
          <w:p w:rsidR="00F4054E" w:rsidRPr="00A11CFD" w:rsidRDefault="00F4054E" w:rsidP="00A11C06">
            <w:pPr>
              <w:spacing w:line="276" w:lineRule="auto"/>
              <w:contextualSpacing/>
              <w:jc w:val="center"/>
              <w:rPr>
                <w:sz w:val="24"/>
                <w:szCs w:val="24"/>
              </w:rPr>
            </w:pPr>
          </w:p>
        </w:tc>
        <w:tc>
          <w:tcPr>
            <w:tcW w:w="4935" w:type="dxa"/>
            <w:tcBorders>
              <w:top w:val="single" w:sz="4" w:space="0" w:color="auto"/>
              <w:left w:val="nil"/>
              <w:bottom w:val="nil"/>
            </w:tcBorders>
          </w:tcPr>
          <w:p w:rsidR="00F4054E" w:rsidRPr="006C162E" w:rsidRDefault="00F4054E" w:rsidP="00E2235E">
            <w:pPr>
              <w:spacing w:line="276" w:lineRule="auto"/>
              <w:contextualSpacing/>
              <w:jc w:val="right"/>
              <w:rPr>
                <w:sz w:val="24"/>
                <w:szCs w:val="24"/>
              </w:rPr>
            </w:pPr>
            <w:r w:rsidRPr="006C162E">
              <w:rPr>
                <w:sz w:val="24"/>
                <w:szCs w:val="24"/>
              </w:rPr>
              <w:t xml:space="preserve">Any </w:t>
            </w:r>
            <w:r>
              <w:rPr>
                <w:sz w:val="24"/>
                <w:szCs w:val="24"/>
              </w:rPr>
              <w:t xml:space="preserve">Scientific Agreement </w:t>
            </w:r>
            <w:r w:rsidRPr="006C162E">
              <w:rPr>
                <w:sz w:val="24"/>
                <w:szCs w:val="24"/>
              </w:rPr>
              <w:t xml:space="preserve">Statement vs. </w:t>
            </w:r>
            <w:r>
              <w:rPr>
                <w:sz w:val="24"/>
                <w:szCs w:val="24"/>
              </w:rPr>
              <w:t>Control</w:t>
            </w:r>
          </w:p>
        </w:tc>
        <w:tc>
          <w:tcPr>
            <w:tcW w:w="250" w:type="dxa"/>
            <w:tcBorders>
              <w:top w:val="nil"/>
              <w:bottom w:val="nil"/>
            </w:tcBorders>
          </w:tcPr>
          <w:p w:rsidR="00F4054E" w:rsidRPr="00A11CFD" w:rsidRDefault="00F4054E" w:rsidP="00A11C06">
            <w:pPr>
              <w:spacing w:line="276" w:lineRule="auto"/>
              <w:contextualSpacing/>
              <w:jc w:val="center"/>
              <w:rPr>
                <w:b/>
                <w:sz w:val="24"/>
                <w:szCs w:val="24"/>
              </w:rPr>
            </w:pPr>
          </w:p>
        </w:tc>
        <w:tc>
          <w:tcPr>
            <w:tcW w:w="0" w:type="auto"/>
            <w:tcBorders>
              <w:top w:val="nil"/>
              <w:bottom w:val="nil"/>
            </w:tcBorders>
          </w:tcPr>
          <w:p w:rsidR="00F4054E" w:rsidRPr="00A61733" w:rsidRDefault="00F4054E" w:rsidP="00A11C06">
            <w:pPr>
              <w:spacing w:line="276" w:lineRule="auto"/>
              <w:contextualSpacing/>
              <w:jc w:val="center"/>
              <w:rPr>
                <w:sz w:val="24"/>
                <w:szCs w:val="24"/>
              </w:rPr>
            </w:pPr>
            <w:r w:rsidRPr="00A61733">
              <w:rPr>
                <w:sz w:val="24"/>
                <w:szCs w:val="24"/>
              </w:rPr>
              <w:t>.176*</w:t>
            </w:r>
          </w:p>
        </w:tc>
        <w:tc>
          <w:tcPr>
            <w:tcW w:w="0" w:type="auto"/>
            <w:tcBorders>
              <w:top w:val="nil"/>
              <w:bottom w:val="nil"/>
            </w:tcBorders>
          </w:tcPr>
          <w:p w:rsidR="00F4054E" w:rsidRPr="00A61733" w:rsidRDefault="00F4054E" w:rsidP="00A11C06">
            <w:pPr>
              <w:contextualSpacing/>
              <w:jc w:val="center"/>
              <w:rPr>
                <w:sz w:val="24"/>
                <w:szCs w:val="24"/>
              </w:rPr>
            </w:pPr>
          </w:p>
        </w:tc>
        <w:tc>
          <w:tcPr>
            <w:tcW w:w="0" w:type="auto"/>
            <w:tcBorders>
              <w:top w:val="nil"/>
              <w:bottom w:val="nil"/>
            </w:tcBorders>
          </w:tcPr>
          <w:p w:rsidR="00F4054E" w:rsidRPr="00A61733" w:rsidRDefault="00F4054E" w:rsidP="00A11C06">
            <w:pPr>
              <w:contextualSpacing/>
              <w:jc w:val="center"/>
              <w:rPr>
                <w:sz w:val="24"/>
                <w:szCs w:val="24"/>
              </w:rPr>
            </w:pPr>
            <w:r w:rsidRPr="00A61733">
              <w:rPr>
                <w:sz w:val="24"/>
                <w:szCs w:val="24"/>
              </w:rPr>
              <w:t>.100*</w:t>
            </w:r>
          </w:p>
        </w:tc>
        <w:tc>
          <w:tcPr>
            <w:tcW w:w="0" w:type="auto"/>
            <w:tcBorders>
              <w:top w:val="nil"/>
              <w:bottom w:val="nil"/>
            </w:tcBorders>
          </w:tcPr>
          <w:p w:rsidR="00F4054E" w:rsidRPr="00A61733" w:rsidRDefault="00F4054E" w:rsidP="00A11C06">
            <w:pPr>
              <w:contextualSpacing/>
              <w:jc w:val="center"/>
              <w:rPr>
                <w:sz w:val="24"/>
                <w:szCs w:val="24"/>
              </w:rPr>
            </w:pPr>
          </w:p>
        </w:tc>
        <w:tc>
          <w:tcPr>
            <w:tcW w:w="0" w:type="auto"/>
            <w:tcBorders>
              <w:top w:val="nil"/>
              <w:bottom w:val="nil"/>
            </w:tcBorders>
          </w:tcPr>
          <w:p w:rsidR="00F4054E" w:rsidRPr="00A61733" w:rsidRDefault="00F4054E" w:rsidP="00A11C06">
            <w:pPr>
              <w:contextualSpacing/>
              <w:jc w:val="center"/>
              <w:rPr>
                <w:sz w:val="24"/>
                <w:szCs w:val="24"/>
              </w:rPr>
            </w:pPr>
            <w:r w:rsidRPr="00A61733">
              <w:rPr>
                <w:sz w:val="24"/>
                <w:szCs w:val="24"/>
              </w:rPr>
              <w:t>.018*</w:t>
            </w:r>
          </w:p>
        </w:tc>
        <w:tc>
          <w:tcPr>
            <w:tcW w:w="0" w:type="auto"/>
            <w:tcBorders>
              <w:top w:val="nil"/>
              <w:bottom w:val="nil"/>
            </w:tcBorders>
          </w:tcPr>
          <w:p w:rsidR="00F4054E" w:rsidRPr="00A61733" w:rsidRDefault="00F4054E" w:rsidP="00A11C06">
            <w:pPr>
              <w:contextualSpacing/>
              <w:jc w:val="center"/>
              <w:rPr>
                <w:sz w:val="24"/>
                <w:szCs w:val="24"/>
              </w:rPr>
            </w:pPr>
          </w:p>
        </w:tc>
        <w:tc>
          <w:tcPr>
            <w:tcW w:w="0" w:type="auto"/>
            <w:tcBorders>
              <w:top w:val="nil"/>
              <w:bottom w:val="nil"/>
            </w:tcBorders>
          </w:tcPr>
          <w:p w:rsidR="00F4054E" w:rsidRPr="00A61733" w:rsidRDefault="00F4054E" w:rsidP="00A11C06">
            <w:pPr>
              <w:contextualSpacing/>
              <w:jc w:val="center"/>
              <w:rPr>
                <w:sz w:val="24"/>
                <w:szCs w:val="24"/>
              </w:rPr>
            </w:pPr>
            <w:r w:rsidRPr="00A61733">
              <w:rPr>
                <w:sz w:val="24"/>
                <w:szCs w:val="24"/>
              </w:rPr>
              <w:t>.067*</w:t>
            </w:r>
          </w:p>
        </w:tc>
      </w:tr>
      <w:tr w:rsidR="006C162E" w:rsidRPr="00A11CFD" w:rsidTr="00D54EAB">
        <w:tc>
          <w:tcPr>
            <w:tcW w:w="0" w:type="auto"/>
            <w:vMerge/>
            <w:tcBorders>
              <w:top w:val="nil"/>
              <w:bottom w:val="nil"/>
              <w:right w:val="nil"/>
            </w:tcBorders>
          </w:tcPr>
          <w:p w:rsidR="006C162E" w:rsidRPr="00A11CFD" w:rsidRDefault="006C162E" w:rsidP="00A11C06">
            <w:pPr>
              <w:spacing w:line="276" w:lineRule="auto"/>
              <w:contextualSpacing/>
              <w:jc w:val="center"/>
              <w:rPr>
                <w:b/>
                <w:sz w:val="24"/>
                <w:szCs w:val="24"/>
              </w:rPr>
            </w:pPr>
          </w:p>
        </w:tc>
        <w:tc>
          <w:tcPr>
            <w:tcW w:w="4935" w:type="dxa"/>
            <w:tcBorders>
              <w:top w:val="nil"/>
              <w:left w:val="nil"/>
              <w:bottom w:val="nil"/>
            </w:tcBorders>
          </w:tcPr>
          <w:p w:rsidR="006C162E" w:rsidRPr="006C162E" w:rsidRDefault="006C162E" w:rsidP="00950278">
            <w:pPr>
              <w:spacing w:line="276" w:lineRule="auto"/>
              <w:contextualSpacing/>
              <w:jc w:val="right"/>
              <w:rPr>
                <w:sz w:val="24"/>
                <w:szCs w:val="24"/>
              </w:rPr>
            </w:pPr>
            <w:r w:rsidRPr="006C162E">
              <w:rPr>
                <w:sz w:val="24"/>
                <w:szCs w:val="24"/>
              </w:rPr>
              <w:t>Numeric vs. Non-Numeric</w:t>
            </w:r>
          </w:p>
        </w:tc>
        <w:tc>
          <w:tcPr>
            <w:tcW w:w="250" w:type="dxa"/>
            <w:tcBorders>
              <w:top w:val="nil"/>
              <w:bottom w:val="nil"/>
            </w:tcBorders>
          </w:tcPr>
          <w:p w:rsidR="006C162E" w:rsidRPr="00A11CFD" w:rsidRDefault="006C162E" w:rsidP="00A11C06">
            <w:pPr>
              <w:spacing w:line="276" w:lineRule="auto"/>
              <w:contextualSpacing/>
              <w:jc w:val="center"/>
              <w:rPr>
                <w:b/>
                <w:sz w:val="24"/>
                <w:szCs w:val="24"/>
              </w:rPr>
            </w:pPr>
          </w:p>
        </w:tc>
        <w:tc>
          <w:tcPr>
            <w:tcW w:w="0" w:type="auto"/>
            <w:tcBorders>
              <w:top w:val="nil"/>
              <w:bottom w:val="nil"/>
            </w:tcBorders>
          </w:tcPr>
          <w:p w:rsidR="006C162E" w:rsidRPr="00A61733" w:rsidRDefault="00950278" w:rsidP="00A11C06">
            <w:pPr>
              <w:spacing w:line="276" w:lineRule="auto"/>
              <w:contextualSpacing/>
              <w:jc w:val="center"/>
              <w:rPr>
                <w:sz w:val="24"/>
                <w:szCs w:val="24"/>
              </w:rPr>
            </w:pPr>
            <w:r w:rsidRPr="00A61733">
              <w:rPr>
                <w:sz w:val="24"/>
                <w:szCs w:val="24"/>
              </w:rPr>
              <w:t>.245</w:t>
            </w:r>
            <w:r w:rsidR="00A61733" w:rsidRPr="00A61733">
              <w:rPr>
                <w:sz w:val="24"/>
                <w:szCs w:val="24"/>
              </w:rPr>
              <w:t>*</w:t>
            </w:r>
          </w:p>
        </w:tc>
        <w:tc>
          <w:tcPr>
            <w:tcW w:w="0" w:type="auto"/>
            <w:tcBorders>
              <w:top w:val="nil"/>
              <w:bottom w:val="nil"/>
            </w:tcBorders>
          </w:tcPr>
          <w:p w:rsidR="006C162E" w:rsidRPr="00A61733" w:rsidRDefault="006C162E" w:rsidP="00A11C06">
            <w:pPr>
              <w:contextualSpacing/>
              <w:jc w:val="center"/>
              <w:rPr>
                <w:sz w:val="24"/>
                <w:szCs w:val="24"/>
              </w:rPr>
            </w:pPr>
          </w:p>
        </w:tc>
        <w:tc>
          <w:tcPr>
            <w:tcW w:w="0" w:type="auto"/>
            <w:tcBorders>
              <w:top w:val="nil"/>
              <w:bottom w:val="nil"/>
            </w:tcBorders>
          </w:tcPr>
          <w:p w:rsidR="006C162E" w:rsidRPr="00A61733" w:rsidRDefault="00950278" w:rsidP="00A11C06">
            <w:pPr>
              <w:contextualSpacing/>
              <w:jc w:val="center"/>
              <w:rPr>
                <w:sz w:val="24"/>
                <w:szCs w:val="24"/>
              </w:rPr>
            </w:pPr>
            <w:r w:rsidRPr="00A61733">
              <w:rPr>
                <w:sz w:val="24"/>
                <w:szCs w:val="24"/>
              </w:rPr>
              <w:t>.134</w:t>
            </w:r>
            <w:r w:rsidR="00A61733" w:rsidRPr="00A61733">
              <w:rPr>
                <w:sz w:val="24"/>
                <w:szCs w:val="24"/>
              </w:rPr>
              <w:t>*</w:t>
            </w:r>
          </w:p>
        </w:tc>
        <w:tc>
          <w:tcPr>
            <w:tcW w:w="0" w:type="auto"/>
            <w:tcBorders>
              <w:top w:val="nil"/>
              <w:bottom w:val="nil"/>
            </w:tcBorders>
          </w:tcPr>
          <w:p w:rsidR="006C162E" w:rsidRPr="00A61733" w:rsidRDefault="006C162E" w:rsidP="00A11C06">
            <w:pPr>
              <w:contextualSpacing/>
              <w:jc w:val="center"/>
              <w:rPr>
                <w:sz w:val="24"/>
                <w:szCs w:val="24"/>
              </w:rPr>
            </w:pPr>
          </w:p>
        </w:tc>
        <w:tc>
          <w:tcPr>
            <w:tcW w:w="0" w:type="auto"/>
            <w:tcBorders>
              <w:top w:val="nil"/>
              <w:bottom w:val="nil"/>
            </w:tcBorders>
          </w:tcPr>
          <w:p w:rsidR="006C162E" w:rsidRPr="00A61733" w:rsidRDefault="00950278" w:rsidP="00A11C06">
            <w:pPr>
              <w:contextualSpacing/>
              <w:jc w:val="center"/>
              <w:rPr>
                <w:sz w:val="24"/>
                <w:szCs w:val="24"/>
              </w:rPr>
            </w:pPr>
            <w:r w:rsidRPr="00A61733">
              <w:rPr>
                <w:sz w:val="24"/>
                <w:szCs w:val="24"/>
              </w:rPr>
              <w:t>.079</w:t>
            </w:r>
            <w:r w:rsidR="00A61733" w:rsidRPr="00A61733">
              <w:rPr>
                <w:sz w:val="24"/>
                <w:szCs w:val="24"/>
              </w:rPr>
              <w:t>*</w:t>
            </w:r>
          </w:p>
        </w:tc>
        <w:tc>
          <w:tcPr>
            <w:tcW w:w="0" w:type="auto"/>
            <w:tcBorders>
              <w:top w:val="nil"/>
              <w:bottom w:val="nil"/>
            </w:tcBorders>
          </w:tcPr>
          <w:p w:rsidR="006C162E" w:rsidRPr="00A61733" w:rsidRDefault="006C162E" w:rsidP="00A11C06">
            <w:pPr>
              <w:contextualSpacing/>
              <w:jc w:val="center"/>
              <w:rPr>
                <w:sz w:val="24"/>
                <w:szCs w:val="24"/>
              </w:rPr>
            </w:pPr>
          </w:p>
        </w:tc>
        <w:tc>
          <w:tcPr>
            <w:tcW w:w="0" w:type="auto"/>
            <w:tcBorders>
              <w:top w:val="nil"/>
              <w:bottom w:val="nil"/>
            </w:tcBorders>
          </w:tcPr>
          <w:p w:rsidR="006C162E" w:rsidRPr="00A61733" w:rsidRDefault="00950278" w:rsidP="00A11C06">
            <w:pPr>
              <w:contextualSpacing/>
              <w:jc w:val="center"/>
              <w:rPr>
                <w:sz w:val="24"/>
                <w:szCs w:val="24"/>
              </w:rPr>
            </w:pPr>
            <w:r w:rsidRPr="00A61733">
              <w:rPr>
                <w:sz w:val="24"/>
                <w:szCs w:val="24"/>
              </w:rPr>
              <w:t>.089</w:t>
            </w:r>
            <w:r w:rsidR="00A61733" w:rsidRPr="00A61733">
              <w:rPr>
                <w:sz w:val="24"/>
                <w:szCs w:val="24"/>
              </w:rPr>
              <w:t>*</w:t>
            </w:r>
          </w:p>
        </w:tc>
      </w:tr>
      <w:tr w:rsidR="006C162E" w:rsidRPr="00A11CFD" w:rsidTr="00D54EAB">
        <w:tc>
          <w:tcPr>
            <w:tcW w:w="0" w:type="auto"/>
            <w:vMerge/>
            <w:tcBorders>
              <w:top w:val="nil"/>
              <w:bottom w:val="nil"/>
              <w:right w:val="nil"/>
            </w:tcBorders>
          </w:tcPr>
          <w:p w:rsidR="006C162E" w:rsidRPr="00A11CFD" w:rsidRDefault="006C162E" w:rsidP="00A11C06">
            <w:pPr>
              <w:spacing w:line="276" w:lineRule="auto"/>
              <w:contextualSpacing/>
              <w:jc w:val="center"/>
              <w:rPr>
                <w:sz w:val="24"/>
                <w:szCs w:val="24"/>
              </w:rPr>
            </w:pPr>
          </w:p>
        </w:tc>
        <w:tc>
          <w:tcPr>
            <w:tcW w:w="4935" w:type="dxa"/>
            <w:tcBorders>
              <w:top w:val="nil"/>
              <w:left w:val="nil"/>
              <w:bottom w:val="nil"/>
            </w:tcBorders>
          </w:tcPr>
          <w:p w:rsidR="006C162E" w:rsidRPr="006C162E" w:rsidRDefault="00950278" w:rsidP="006C162E">
            <w:pPr>
              <w:spacing w:line="276" w:lineRule="auto"/>
              <w:contextualSpacing/>
              <w:jc w:val="right"/>
              <w:rPr>
                <w:sz w:val="24"/>
                <w:szCs w:val="24"/>
              </w:rPr>
            </w:pPr>
            <w:r>
              <w:rPr>
                <w:sz w:val="24"/>
                <w:szCs w:val="24"/>
              </w:rPr>
              <w:t>Precision</w:t>
            </w:r>
          </w:p>
        </w:tc>
        <w:tc>
          <w:tcPr>
            <w:tcW w:w="250" w:type="dxa"/>
            <w:tcBorders>
              <w:top w:val="nil"/>
              <w:bottom w:val="nil"/>
            </w:tcBorders>
          </w:tcPr>
          <w:p w:rsidR="006C162E" w:rsidRPr="00A11CFD" w:rsidRDefault="006C162E" w:rsidP="00A11C06">
            <w:pPr>
              <w:spacing w:line="276" w:lineRule="auto"/>
              <w:contextualSpacing/>
              <w:jc w:val="center"/>
              <w:rPr>
                <w:sz w:val="24"/>
                <w:szCs w:val="24"/>
              </w:rPr>
            </w:pPr>
          </w:p>
        </w:tc>
        <w:tc>
          <w:tcPr>
            <w:tcW w:w="0" w:type="auto"/>
            <w:tcBorders>
              <w:top w:val="nil"/>
              <w:bottom w:val="nil"/>
            </w:tcBorders>
          </w:tcPr>
          <w:p w:rsidR="006C162E" w:rsidRPr="00A61733" w:rsidRDefault="00950278" w:rsidP="00A11C06">
            <w:pPr>
              <w:spacing w:line="276" w:lineRule="auto"/>
              <w:contextualSpacing/>
              <w:jc w:val="center"/>
              <w:rPr>
                <w:sz w:val="24"/>
                <w:szCs w:val="24"/>
              </w:rPr>
            </w:pPr>
            <w:r w:rsidRPr="00A61733">
              <w:rPr>
                <w:sz w:val="24"/>
                <w:szCs w:val="24"/>
              </w:rPr>
              <w:t>.117</w:t>
            </w:r>
            <w:r w:rsidR="00A61733" w:rsidRPr="00A61733">
              <w:rPr>
                <w:sz w:val="24"/>
                <w:szCs w:val="24"/>
              </w:rPr>
              <w:t>*</w:t>
            </w:r>
          </w:p>
        </w:tc>
        <w:tc>
          <w:tcPr>
            <w:tcW w:w="0" w:type="auto"/>
            <w:tcBorders>
              <w:top w:val="nil"/>
              <w:bottom w:val="nil"/>
            </w:tcBorders>
          </w:tcPr>
          <w:p w:rsidR="006C162E" w:rsidRPr="00A61733" w:rsidRDefault="006C162E" w:rsidP="00A11C06">
            <w:pPr>
              <w:contextualSpacing/>
              <w:jc w:val="center"/>
              <w:rPr>
                <w:sz w:val="24"/>
                <w:szCs w:val="24"/>
              </w:rPr>
            </w:pPr>
          </w:p>
        </w:tc>
        <w:tc>
          <w:tcPr>
            <w:tcW w:w="0" w:type="auto"/>
            <w:tcBorders>
              <w:top w:val="nil"/>
              <w:bottom w:val="nil"/>
            </w:tcBorders>
          </w:tcPr>
          <w:p w:rsidR="006C162E" w:rsidRPr="00A61733" w:rsidRDefault="00950278" w:rsidP="00A11C06">
            <w:pPr>
              <w:contextualSpacing/>
              <w:jc w:val="center"/>
              <w:rPr>
                <w:sz w:val="24"/>
                <w:szCs w:val="24"/>
              </w:rPr>
            </w:pPr>
            <w:r w:rsidRPr="00A61733">
              <w:rPr>
                <w:sz w:val="24"/>
                <w:szCs w:val="24"/>
              </w:rPr>
              <w:t>.064</w:t>
            </w:r>
            <w:r w:rsidR="00A61733" w:rsidRPr="00A61733">
              <w:rPr>
                <w:sz w:val="24"/>
                <w:szCs w:val="24"/>
              </w:rPr>
              <w:t>*</w:t>
            </w:r>
          </w:p>
        </w:tc>
        <w:tc>
          <w:tcPr>
            <w:tcW w:w="0" w:type="auto"/>
            <w:tcBorders>
              <w:top w:val="nil"/>
              <w:bottom w:val="nil"/>
            </w:tcBorders>
          </w:tcPr>
          <w:p w:rsidR="006C162E" w:rsidRPr="00A61733" w:rsidRDefault="006C162E" w:rsidP="00A11C06">
            <w:pPr>
              <w:contextualSpacing/>
              <w:jc w:val="center"/>
              <w:rPr>
                <w:sz w:val="24"/>
                <w:szCs w:val="24"/>
              </w:rPr>
            </w:pPr>
          </w:p>
        </w:tc>
        <w:tc>
          <w:tcPr>
            <w:tcW w:w="0" w:type="auto"/>
            <w:tcBorders>
              <w:top w:val="nil"/>
              <w:bottom w:val="nil"/>
            </w:tcBorders>
          </w:tcPr>
          <w:p w:rsidR="006C162E" w:rsidRPr="00A61733" w:rsidRDefault="00950278" w:rsidP="00A11C06">
            <w:pPr>
              <w:contextualSpacing/>
              <w:jc w:val="center"/>
              <w:rPr>
                <w:sz w:val="24"/>
                <w:szCs w:val="24"/>
              </w:rPr>
            </w:pPr>
            <w:r w:rsidRPr="00A61733">
              <w:rPr>
                <w:sz w:val="24"/>
                <w:szCs w:val="24"/>
              </w:rPr>
              <w:t>.037</w:t>
            </w:r>
            <w:r w:rsidR="00A61733" w:rsidRPr="00A61733">
              <w:rPr>
                <w:sz w:val="24"/>
                <w:szCs w:val="24"/>
              </w:rPr>
              <w:t>*</w:t>
            </w:r>
          </w:p>
        </w:tc>
        <w:tc>
          <w:tcPr>
            <w:tcW w:w="0" w:type="auto"/>
            <w:tcBorders>
              <w:top w:val="nil"/>
              <w:bottom w:val="nil"/>
            </w:tcBorders>
          </w:tcPr>
          <w:p w:rsidR="006C162E" w:rsidRPr="00A61733" w:rsidRDefault="006C162E" w:rsidP="00A11C06">
            <w:pPr>
              <w:contextualSpacing/>
              <w:jc w:val="center"/>
              <w:rPr>
                <w:sz w:val="24"/>
                <w:szCs w:val="24"/>
              </w:rPr>
            </w:pPr>
          </w:p>
        </w:tc>
        <w:tc>
          <w:tcPr>
            <w:tcW w:w="0" w:type="auto"/>
            <w:tcBorders>
              <w:top w:val="nil"/>
              <w:bottom w:val="nil"/>
            </w:tcBorders>
          </w:tcPr>
          <w:p w:rsidR="006C162E" w:rsidRPr="00A61733" w:rsidRDefault="00950278" w:rsidP="00A11C06">
            <w:pPr>
              <w:contextualSpacing/>
              <w:jc w:val="center"/>
              <w:rPr>
                <w:sz w:val="24"/>
                <w:szCs w:val="24"/>
              </w:rPr>
            </w:pPr>
            <w:r w:rsidRPr="00A61733">
              <w:rPr>
                <w:sz w:val="24"/>
                <w:szCs w:val="24"/>
              </w:rPr>
              <w:t>.042</w:t>
            </w:r>
            <w:r w:rsidR="00A61733" w:rsidRPr="00A61733">
              <w:rPr>
                <w:sz w:val="24"/>
                <w:szCs w:val="24"/>
              </w:rPr>
              <w:t>*</w:t>
            </w:r>
          </w:p>
        </w:tc>
      </w:tr>
      <w:tr w:rsidR="006C162E" w:rsidRPr="00A11CFD" w:rsidTr="00D54EAB">
        <w:tc>
          <w:tcPr>
            <w:tcW w:w="5158" w:type="dxa"/>
            <w:gridSpan w:val="2"/>
            <w:tcBorders>
              <w:top w:val="nil"/>
              <w:left w:val="nil"/>
              <w:bottom w:val="single" w:sz="4" w:space="0" w:color="auto"/>
              <w:right w:val="nil"/>
            </w:tcBorders>
          </w:tcPr>
          <w:p w:rsidR="006C162E" w:rsidRPr="006C162E" w:rsidRDefault="006C162E" w:rsidP="00A11C06">
            <w:pPr>
              <w:spacing w:line="276" w:lineRule="auto"/>
              <w:contextualSpacing/>
              <w:rPr>
                <w:i/>
                <w:sz w:val="24"/>
                <w:szCs w:val="24"/>
              </w:rPr>
            </w:pPr>
            <w:r w:rsidRPr="006C162E">
              <w:rPr>
                <w:i/>
                <w:sz w:val="24"/>
                <w:szCs w:val="24"/>
              </w:rPr>
              <w:t>Study Two</w:t>
            </w:r>
          </w:p>
        </w:tc>
        <w:tc>
          <w:tcPr>
            <w:tcW w:w="250" w:type="dxa"/>
            <w:tcBorders>
              <w:top w:val="nil"/>
              <w:left w:val="nil"/>
              <w:bottom w:val="nil"/>
              <w:right w:val="nil"/>
            </w:tcBorders>
          </w:tcPr>
          <w:p w:rsidR="006C162E" w:rsidRPr="00A11CFD" w:rsidRDefault="006C162E" w:rsidP="00A11C06">
            <w:pPr>
              <w:spacing w:line="276" w:lineRule="auto"/>
              <w:contextualSpacing/>
              <w:jc w:val="center"/>
              <w:rPr>
                <w:sz w:val="24"/>
                <w:szCs w:val="24"/>
              </w:rPr>
            </w:pPr>
          </w:p>
        </w:tc>
        <w:tc>
          <w:tcPr>
            <w:tcW w:w="0" w:type="auto"/>
            <w:tcBorders>
              <w:top w:val="nil"/>
              <w:left w:val="nil"/>
              <w:bottom w:val="nil"/>
              <w:right w:val="nil"/>
            </w:tcBorders>
          </w:tcPr>
          <w:p w:rsidR="006C162E" w:rsidRPr="00A61733" w:rsidRDefault="006C162E" w:rsidP="00A11C06">
            <w:pPr>
              <w:spacing w:line="276" w:lineRule="auto"/>
              <w:contextualSpacing/>
              <w:jc w:val="center"/>
              <w:rPr>
                <w:sz w:val="24"/>
                <w:szCs w:val="24"/>
              </w:rPr>
            </w:pPr>
          </w:p>
        </w:tc>
        <w:tc>
          <w:tcPr>
            <w:tcW w:w="0" w:type="auto"/>
            <w:tcBorders>
              <w:top w:val="nil"/>
              <w:left w:val="nil"/>
              <w:bottom w:val="nil"/>
              <w:right w:val="nil"/>
            </w:tcBorders>
          </w:tcPr>
          <w:p w:rsidR="006C162E" w:rsidRPr="00A61733" w:rsidRDefault="006C162E" w:rsidP="00A11C06">
            <w:pPr>
              <w:contextualSpacing/>
              <w:jc w:val="center"/>
              <w:rPr>
                <w:sz w:val="24"/>
                <w:szCs w:val="24"/>
              </w:rPr>
            </w:pPr>
          </w:p>
        </w:tc>
        <w:tc>
          <w:tcPr>
            <w:tcW w:w="0" w:type="auto"/>
            <w:tcBorders>
              <w:top w:val="nil"/>
              <w:left w:val="nil"/>
              <w:bottom w:val="nil"/>
              <w:right w:val="nil"/>
            </w:tcBorders>
          </w:tcPr>
          <w:p w:rsidR="006C162E" w:rsidRPr="00A61733" w:rsidRDefault="006C162E" w:rsidP="00A11C06">
            <w:pPr>
              <w:contextualSpacing/>
              <w:jc w:val="center"/>
              <w:rPr>
                <w:sz w:val="24"/>
                <w:szCs w:val="24"/>
              </w:rPr>
            </w:pPr>
          </w:p>
        </w:tc>
        <w:tc>
          <w:tcPr>
            <w:tcW w:w="0" w:type="auto"/>
            <w:tcBorders>
              <w:top w:val="nil"/>
              <w:left w:val="nil"/>
              <w:bottom w:val="nil"/>
              <w:right w:val="nil"/>
            </w:tcBorders>
          </w:tcPr>
          <w:p w:rsidR="006C162E" w:rsidRPr="00A61733" w:rsidRDefault="006C162E" w:rsidP="00A11C06">
            <w:pPr>
              <w:contextualSpacing/>
              <w:jc w:val="center"/>
              <w:rPr>
                <w:sz w:val="24"/>
                <w:szCs w:val="24"/>
              </w:rPr>
            </w:pPr>
          </w:p>
        </w:tc>
        <w:tc>
          <w:tcPr>
            <w:tcW w:w="0" w:type="auto"/>
            <w:tcBorders>
              <w:top w:val="nil"/>
              <w:left w:val="nil"/>
              <w:bottom w:val="nil"/>
              <w:right w:val="nil"/>
            </w:tcBorders>
          </w:tcPr>
          <w:p w:rsidR="006C162E" w:rsidRPr="00A61733" w:rsidRDefault="006C162E" w:rsidP="00A11C06">
            <w:pPr>
              <w:contextualSpacing/>
              <w:jc w:val="center"/>
              <w:rPr>
                <w:sz w:val="24"/>
                <w:szCs w:val="24"/>
              </w:rPr>
            </w:pPr>
          </w:p>
        </w:tc>
        <w:tc>
          <w:tcPr>
            <w:tcW w:w="0" w:type="auto"/>
            <w:tcBorders>
              <w:top w:val="nil"/>
              <w:left w:val="nil"/>
              <w:bottom w:val="nil"/>
              <w:right w:val="nil"/>
            </w:tcBorders>
          </w:tcPr>
          <w:p w:rsidR="006C162E" w:rsidRPr="00A61733" w:rsidRDefault="006C162E" w:rsidP="00A11C06">
            <w:pPr>
              <w:contextualSpacing/>
              <w:jc w:val="center"/>
              <w:rPr>
                <w:sz w:val="24"/>
                <w:szCs w:val="24"/>
              </w:rPr>
            </w:pPr>
          </w:p>
        </w:tc>
        <w:tc>
          <w:tcPr>
            <w:tcW w:w="0" w:type="auto"/>
            <w:tcBorders>
              <w:top w:val="nil"/>
              <w:left w:val="nil"/>
              <w:bottom w:val="nil"/>
              <w:right w:val="nil"/>
            </w:tcBorders>
          </w:tcPr>
          <w:p w:rsidR="006C162E" w:rsidRPr="00A61733" w:rsidRDefault="006C162E" w:rsidP="00A11C06">
            <w:pPr>
              <w:contextualSpacing/>
              <w:jc w:val="center"/>
              <w:rPr>
                <w:sz w:val="24"/>
                <w:szCs w:val="24"/>
              </w:rPr>
            </w:pPr>
          </w:p>
        </w:tc>
      </w:tr>
      <w:tr w:rsidR="00F4054E" w:rsidRPr="00A11CFD" w:rsidTr="00D54EAB">
        <w:tc>
          <w:tcPr>
            <w:tcW w:w="0" w:type="auto"/>
            <w:tcBorders>
              <w:top w:val="single" w:sz="4" w:space="0" w:color="auto"/>
              <w:left w:val="nil"/>
              <w:bottom w:val="nil"/>
              <w:right w:val="nil"/>
            </w:tcBorders>
          </w:tcPr>
          <w:p w:rsidR="00F4054E" w:rsidRDefault="00F4054E" w:rsidP="00A11C06">
            <w:pPr>
              <w:contextualSpacing/>
              <w:rPr>
                <w:b/>
                <w:i/>
                <w:sz w:val="24"/>
                <w:szCs w:val="24"/>
              </w:rPr>
            </w:pPr>
          </w:p>
        </w:tc>
        <w:tc>
          <w:tcPr>
            <w:tcW w:w="4935" w:type="dxa"/>
            <w:tcBorders>
              <w:top w:val="single" w:sz="4" w:space="0" w:color="auto"/>
              <w:left w:val="nil"/>
              <w:bottom w:val="nil"/>
              <w:right w:val="nil"/>
            </w:tcBorders>
          </w:tcPr>
          <w:p w:rsidR="00F4054E" w:rsidRPr="00F13938" w:rsidRDefault="00F4054E" w:rsidP="00E2235E">
            <w:pPr>
              <w:contextualSpacing/>
              <w:jc w:val="right"/>
              <w:rPr>
                <w:sz w:val="24"/>
                <w:szCs w:val="24"/>
              </w:rPr>
            </w:pPr>
            <w:r w:rsidRPr="00F13938">
              <w:rPr>
                <w:sz w:val="24"/>
                <w:szCs w:val="24"/>
              </w:rPr>
              <w:t>Estimation</w:t>
            </w:r>
            <w:r>
              <w:rPr>
                <w:sz w:val="24"/>
                <w:szCs w:val="24"/>
              </w:rPr>
              <w:t xml:space="preserve"> vs. No Estimation</w:t>
            </w:r>
          </w:p>
        </w:tc>
        <w:tc>
          <w:tcPr>
            <w:tcW w:w="250" w:type="dxa"/>
            <w:tcBorders>
              <w:top w:val="nil"/>
              <w:left w:val="nil"/>
              <w:bottom w:val="nil"/>
              <w:right w:val="nil"/>
            </w:tcBorders>
          </w:tcPr>
          <w:p w:rsidR="00F4054E" w:rsidRPr="00A11CFD" w:rsidRDefault="00F4054E" w:rsidP="00A11C06">
            <w:pPr>
              <w:contextualSpacing/>
              <w:jc w:val="center"/>
              <w:rPr>
                <w:sz w:val="24"/>
                <w:szCs w:val="24"/>
              </w:rPr>
            </w:pPr>
          </w:p>
        </w:tc>
        <w:tc>
          <w:tcPr>
            <w:tcW w:w="0" w:type="auto"/>
            <w:tcBorders>
              <w:top w:val="nil"/>
              <w:left w:val="nil"/>
              <w:bottom w:val="nil"/>
              <w:right w:val="nil"/>
            </w:tcBorders>
          </w:tcPr>
          <w:p w:rsidR="00F4054E" w:rsidRPr="00A61733" w:rsidRDefault="00F4054E" w:rsidP="00D54EAB">
            <w:pPr>
              <w:contextualSpacing/>
              <w:jc w:val="center"/>
              <w:rPr>
                <w:sz w:val="24"/>
                <w:szCs w:val="24"/>
              </w:rPr>
            </w:pPr>
            <w:r w:rsidRPr="00A61733">
              <w:rPr>
                <w:sz w:val="24"/>
                <w:szCs w:val="24"/>
              </w:rPr>
              <w:t>.</w:t>
            </w:r>
            <w:r w:rsidR="00D54EAB">
              <w:rPr>
                <w:sz w:val="24"/>
                <w:szCs w:val="24"/>
              </w:rPr>
              <w:t>161</w:t>
            </w:r>
            <w:r w:rsidRPr="00A61733">
              <w:rPr>
                <w:sz w:val="24"/>
                <w:szCs w:val="24"/>
              </w:rPr>
              <w:t>*</w:t>
            </w:r>
          </w:p>
        </w:tc>
        <w:tc>
          <w:tcPr>
            <w:tcW w:w="0" w:type="auto"/>
            <w:tcBorders>
              <w:top w:val="nil"/>
              <w:left w:val="nil"/>
              <w:bottom w:val="nil"/>
              <w:right w:val="nil"/>
            </w:tcBorders>
          </w:tcPr>
          <w:p w:rsidR="00F4054E" w:rsidRPr="00A61733" w:rsidRDefault="00F4054E" w:rsidP="00A11C06">
            <w:pPr>
              <w:contextualSpacing/>
              <w:jc w:val="center"/>
              <w:rPr>
                <w:sz w:val="24"/>
                <w:szCs w:val="24"/>
              </w:rPr>
            </w:pPr>
          </w:p>
        </w:tc>
        <w:tc>
          <w:tcPr>
            <w:tcW w:w="0" w:type="auto"/>
            <w:tcBorders>
              <w:top w:val="nil"/>
              <w:left w:val="nil"/>
              <w:bottom w:val="nil"/>
              <w:right w:val="nil"/>
            </w:tcBorders>
          </w:tcPr>
          <w:p w:rsidR="00F4054E" w:rsidRPr="00A61733" w:rsidRDefault="00F4054E" w:rsidP="00D54EAB">
            <w:pPr>
              <w:contextualSpacing/>
              <w:jc w:val="center"/>
              <w:rPr>
                <w:sz w:val="24"/>
                <w:szCs w:val="24"/>
              </w:rPr>
            </w:pPr>
            <w:r w:rsidRPr="00A61733">
              <w:rPr>
                <w:sz w:val="24"/>
                <w:szCs w:val="24"/>
              </w:rPr>
              <w:t>.</w:t>
            </w:r>
            <w:r w:rsidR="00D54EAB">
              <w:rPr>
                <w:sz w:val="24"/>
                <w:szCs w:val="24"/>
              </w:rPr>
              <w:t>093</w:t>
            </w:r>
            <w:r w:rsidRPr="00A61733">
              <w:rPr>
                <w:sz w:val="24"/>
                <w:szCs w:val="24"/>
              </w:rPr>
              <w:t>*</w:t>
            </w:r>
          </w:p>
        </w:tc>
        <w:tc>
          <w:tcPr>
            <w:tcW w:w="0" w:type="auto"/>
            <w:tcBorders>
              <w:top w:val="nil"/>
              <w:left w:val="nil"/>
              <w:bottom w:val="nil"/>
              <w:right w:val="nil"/>
            </w:tcBorders>
          </w:tcPr>
          <w:p w:rsidR="00F4054E" w:rsidRPr="00A61733" w:rsidRDefault="00F4054E" w:rsidP="00A11C06">
            <w:pPr>
              <w:contextualSpacing/>
              <w:jc w:val="center"/>
              <w:rPr>
                <w:sz w:val="24"/>
                <w:szCs w:val="24"/>
              </w:rPr>
            </w:pPr>
          </w:p>
        </w:tc>
        <w:tc>
          <w:tcPr>
            <w:tcW w:w="0" w:type="auto"/>
            <w:tcBorders>
              <w:top w:val="nil"/>
              <w:left w:val="nil"/>
              <w:bottom w:val="nil"/>
              <w:right w:val="nil"/>
            </w:tcBorders>
          </w:tcPr>
          <w:p w:rsidR="00F4054E" w:rsidRPr="00A61733" w:rsidRDefault="00F4054E" w:rsidP="00D54EAB">
            <w:pPr>
              <w:contextualSpacing/>
              <w:jc w:val="center"/>
              <w:rPr>
                <w:sz w:val="24"/>
                <w:szCs w:val="24"/>
              </w:rPr>
            </w:pPr>
            <w:r w:rsidRPr="00A61733">
              <w:rPr>
                <w:sz w:val="24"/>
                <w:szCs w:val="24"/>
              </w:rPr>
              <w:t>.</w:t>
            </w:r>
            <w:r w:rsidR="00D54EAB">
              <w:rPr>
                <w:sz w:val="24"/>
                <w:szCs w:val="24"/>
              </w:rPr>
              <w:t>077</w:t>
            </w:r>
            <w:r w:rsidRPr="00A61733">
              <w:rPr>
                <w:sz w:val="24"/>
                <w:szCs w:val="24"/>
              </w:rPr>
              <w:t>*</w:t>
            </w:r>
          </w:p>
        </w:tc>
        <w:tc>
          <w:tcPr>
            <w:tcW w:w="0" w:type="auto"/>
            <w:tcBorders>
              <w:top w:val="nil"/>
              <w:left w:val="nil"/>
              <w:bottom w:val="nil"/>
              <w:right w:val="nil"/>
            </w:tcBorders>
          </w:tcPr>
          <w:p w:rsidR="00F4054E" w:rsidRPr="00A61733" w:rsidRDefault="00F4054E" w:rsidP="00A11C06">
            <w:pPr>
              <w:contextualSpacing/>
              <w:jc w:val="center"/>
              <w:rPr>
                <w:sz w:val="24"/>
                <w:szCs w:val="24"/>
              </w:rPr>
            </w:pPr>
          </w:p>
        </w:tc>
        <w:tc>
          <w:tcPr>
            <w:tcW w:w="0" w:type="auto"/>
            <w:tcBorders>
              <w:top w:val="nil"/>
              <w:left w:val="nil"/>
              <w:bottom w:val="nil"/>
              <w:right w:val="nil"/>
            </w:tcBorders>
          </w:tcPr>
          <w:p w:rsidR="00F4054E" w:rsidRPr="00A61733" w:rsidRDefault="00F4054E" w:rsidP="00D54EAB">
            <w:pPr>
              <w:contextualSpacing/>
              <w:jc w:val="center"/>
              <w:rPr>
                <w:sz w:val="24"/>
                <w:szCs w:val="24"/>
              </w:rPr>
            </w:pPr>
            <w:r w:rsidRPr="00A61733">
              <w:rPr>
                <w:sz w:val="24"/>
                <w:szCs w:val="24"/>
              </w:rPr>
              <w:t>.</w:t>
            </w:r>
            <w:r w:rsidR="00D54EAB">
              <w:rPr>
                <w:sz w:val="24"/>
                <w:szCs w:val="24"/>
              </w:rPr>
              <w:t>081</w:t>
            </w:r>
            <w:r w:rsidRPr="00A61733">
              <w:rPr>
                <w:sz w:val="24"/>
                <w:szCs w:val="24"/>
              </w:rPr>
              <w:t>*</w:t>
            </w:r>
          </w:p>
        </w:tc>
      </w:tr>
      <w:tr w:rsidR="00D54EAB" w:rsidRPr="00A11CFD" w:rsidTr="00D54EAB">
        <w:tc>
          <w:tcPr>
            <w:tcW w:w="0" w:type="auto"/>
            <w:tcBorders>
              <w:top w:val="nil"/>
              <w:left w:val="nil"/>
              <w:bottom w:val="single" w:sz="4" w:space="0" w:color="auto"/>
              <w:right w:val="nil"/>
            </w:tcBorders>
          </w:tcPr>
          <w:p w:rsidR="00D54EAB" w:rsidRDefault="00D54EAB" w:rsidP="00A11C06">
            <w:pPr>
              <w:contextualSpacing/>
              <w:rPr>
                <w:b/>
                <w:i/>
                <w:sz w:val="24"/>
                <w:szCs w:val="24"/>
              </w:rPr>
            </w:pPr>
          </w:p>
        </w:tc>
        <w:tc>
          <w:tcPr>
            <w:tcW w:w="4935" w:type="dxa"/>
            <w:tcBorders>
              <w:top w:val="nil"/>
              <w:left w:val="nil"/>
              <w:bottom w:val="single" w:sz="4" w:space="0" w:color="auto"/>
              <w:right w:val="nil"/>
            </w:tcBorders>
          </w:tcPr>
          <w:p w:rsidR="00D54EAB" w:rsidRPr="00F13938" w:rsidRDefault="00D54EAB" w:rsidP="00E2235E">
            <w:pPr>
              <w:contextualSpacing/>
              <w:jc w:val="right"/>
              <w:rPr>
                <w:sz w:val="24"/>
                <w:szCs w:val="24"/>
              </w:rPr>
            </w:pPr>
            <w:r>
              <w:rPr>
                <w:sz w:val="24"/>
                <w:szCs w:val="24"/>
              </w:rPr>
              <w:t>Scientific Agreement Message vs. Control</w:t>
            </w:r>
          </w:p>
        </w:tc>
        <w:tc>
          <w:tcPr>
            <w:tcW w:w="250" w:type="dxa"/>
            <w:tcBorders>
              <w:top w:val="nil"/>
              <w:left w:val="nil"/>
              <w:bottom w:val="single" w:sz="4" w:space="0" w:color="auto"/>
              <w:right w:val="nil"/>
            </w:tcBorders>
          </w:tcPr>
          <w:p w:rsidR="00D54EAB" w:rsidRPr="00A11CFD" w:rsidRDefault="00D54EAB" w:rsidP="00A11C06">
            <w:pPr>
              <w:contextualSpacing/>
              <w:jc w:val="center"/>
              <w:rPr>
                <w:sz w:val="24"/>
                <w:szCs w:val="24"/>
              </w:rPr>
            </w:pPr>
          </w:p>
        </w:tc>
        <w:tc>
          <w:tcPr>
            <w:tcW w:w="0" w:type="auto"/>
            <w:tcBorders>
              <w:top w:val="nil"/>
              <w:left w:val="nil"/>
              <w:bottom w:val="single" w:sz="4" w:space="0" w:color="auto"/>
              <w:right w:val="nil"/>
            </w:tcBorders>
          </w:tcPr>
          <w:p w:rsidR="00D54EAB" w:rsidRPr="00A61733" w:rsidRDefault="00D54EAB" w:rsidP="00A11C06">
            <w:pPr>
              <w:contextualSpacing/>
              <w:jc w:val="center"/>
              <w:rPr>
                <w:sz w:val="24"/>
                <w:szCs w:val="24"/>
              </w:rPr>
            </w:pPr>
            <w:r>
              <w:rPr>
                <w:sz w:val="24"/>
                <w:szCs w:val="24"/>
              </w:rPr>
              <w:t>.343*</w:t>
            </w:r>
          </w:p>
        </w:tc>
        <w:tc>
          <w:tcPr>
            <w:tcW w:w="0" w:type="auto"/>
            <w:tcBorders>
              <w:top w:val="nil"/>
              <w:left w:val="nil"/>
              <w:bottom w:val="single" w:sz="4" w:space="0" w:color="auto"/>
              <w:right w:val="nil"/>
            </w:tcBorders>
          </w:tcPr>
          <w:p w:rsidR="00D54EAB" w:rsidRPr="00A61733" w:rsidRDefault="00D54EAB" w:rsidP="00A11C06">
            <w:pPr>
              <w:contextualSpacing/>
              <w:jc w:val="center"/>
              <w:rPr>
                <w:sz w:val="24"/>
                <w:szCs w:val="24"/>
              </w:rPr>
            </w:pPr>
          </w:p>
        </w:tc>
        <w:tc>
          <w:tcPr>
            <w:tcW w:w="0" w:type="auto"/>
            <w:tcBorders>
              <w:top w:val="nil"/>
              <w:left w:val="nil"/>
              <w:bottom w:val="single" w:sz="4" w:space="0" w:color="auto"/>
              <w:right w:val="nil"/>
            </w:tcBorders>
          </w:tcPr>
          <w:p w:rsidR="00D54EAB" w:rsidRPr="00A61733" w:rsidRDefault="00D54EAB" w:rsidP="00A11C06">
            <w:pPr>
              <w:contextualSpacing/>
              <w:jc w:val="center"/>
              <w:rPr>
                <w:sz w:val="24"/>
                <w:szCs w:val="24"/>
              </w:rPr>
            </w:pPr>
            <w:r>
              <w:rPr>
                <w:sz w:val="24"/>
                <w:szCs w:val="24"/>
              </w:rPr>
              <w:t>.198*</w:t>
            </w:r>
          </w:p>
        </w:tc>
        <w:tc>
          <w:tcPr>
            <w:tcW w:w="0" w:type="auto"/>
            <w:tcBorders>
              <w:top w:val="nil"/>
              <w:left w:val="nil"/>
              <w:bottom w:val="single" w:sz="4" w:space="0" w:color="auto"/>
              <w:right w:val="nil"/>
            </w:tcBorders>
          </w:tcPr>
          <w:p w:rsidR="00D54EAB" w:rsidRPr="00A61733" w:rsidRDefault="00D54EAB" w:rsidP="00A11C06">
            <w:pPr>
              <w:contextualSpacing/>
              <w:jc w:val="center"/>
              <w:rPr>
                <w:sz w:val="24"/>
                <w:szCs w:val="24"/>
              </w:rPr>
            </w:pPr>
          </w:p>
        </w:tc>
        <w:tc>
          <w:tcPr>
            <w:tcW w:w="0" w:type="auto"/>
            <w:tcBorders>
              <w:top w:val="nil"/>
              <w:left w:val="nil"/>
              <w:bottom w:val="single" w:sz="4" w:space="0" w:color="auto"/>
              <w:right w:val="nil"/>
            </w:tcBorders>
          </w:tcPr>
          <w:p w:rsidR="00D54EAB" w:rsidRPr="00A61733" w:rsidRDefault="00D54EAB" w:rsidP="00A11C06">
            <w:pPr>
              <w:contextualSpacing/>
              <w:jc w:val="center"/>
              <w:rPr>
                <w:sz w:val="24"/>
                <w:szCs w:val="24"/>
              </w:rPr>
            </w:pPr>
            <w:r>
              <w:rPr>
                <w:sz w:val="24"/>
                <w:szCs w:val="24"/>
              </w:rPr>
              <w:t>.163*</w:t>
            </w:r>
          </w:p>
        </w:tc>
        <w:tc>
          <w:tcPr>
            <w:tcW w:w="0" w:type="auto"/>
            <w:tcBorders>
              <w:top w:val="nil"/>
              <w:left w:val="nil"/>
              <w:bottom w:val="single" w:sz="4" w:space="0" w:color="auto"/>
              <w:right w:val="nil"/>
            </w:tcBorders>
          </w:tcPr>
          <w:p w:rsidR="00D54EAB" w:rsidRPr="00A61733" w:rsidRDefault="00D54EAB" w:rsidP="00A11C06">
            <w:pPr>
              <w:contextualSpacing/>
              <w:jc w:val="center"/>
              <w:rPr>
                <w:sz w:val="24"/>
                <w:szCs w:val="24"/>
              </w:rPr>
            </w:pPr>
          </w:p>
        </w:tc>
        <w:tc>
          <w:tcPr>
            <w:tcW w:w="0" w:type="auto"/>
            <w:tcBorders>
              <w:top w:val="nil"/>
              <w:left w:val="nil"/>
              <w:bottom w:val="single" w:sz="4" w:space="0" w:color="auto"/>
              <w:right w:val="nil"/>
            </w:tcBorders>
          </w:tcPr>
          <w:p w:rsidR="00D54EAB" w:rsidRPr="00A61733" w:rsidRDefault="00D54EAB" w:rsidP="00A11C06">
            <w:pPr>
              <w:contextualSpacing/>
              <w:jc w:val="center"/>
              <w:rPr>
                <w:sz w:val="24"/>
                <w:szCs w:val="24"/>
              </w:rPr>
            </w:pPr>
            <w:r>
              <w:rPr>
                <w:sz w:val="24"/>
                <w:szCs w:val="24"/>
              </w:rPr>
              <w:t>.173*</w:t>
            </w:r>
          </w:p>
        </w:tc>
      </w:tr>
    </w:tbl>
    <w:p w:rsidR="00F4054E" w:rsidRDefault="00A61733" w:rsidP="00F4054E">
      <w:pPr>
        <w:rPr>
          <w:i/>
          <w:sz w:val="24"/>
          <w:szCs w:val="24"/>
        </w:rPr>
      </w:pPr>
      <w:r>
        <w:rPr>
          <w:i/>
          <w:sz w:val="24"/>
          <w:szCs w:val="24"/>
        </w:rPr>
        <w:t>Note:</w:t>
      </w:r>
      <w:r w:rsidR="00F4054E">
        <w:rPr>
          <w:i/>
          <w:sz w:val="24"/>
          <w:szCs w:val="24"/>
        </w:rPr>
        <w:t xml:space="preserve"> Entries are indirect effects of the message condition (the rows of the table) on the outcomes of belief certainty, human causation, harmfulness, and US Effort, through the mediation of perceptions of scientific agreement. Thus, the top left entry of .176 indicates that viewing a scientific agreement message significantly increased climate change belief certainty through perceptions of scientific agreement. </w:t>
      </w:r>
      <w:r>
        <w:rPr>
          <w:i/>
          <w:sz w:val="24"/>
          <w:szCs w:val="24"/>
        </w:rPr>
        <w:t xml:space="preserve">All indirect effects were estimated with Hayes’ (2013) PROCESS macro. 95% confidence intervals were constructed for each indirect effect, one star indicates that zero was not contained within the confidence interval, and therefore that </w:t>
      </w:r>
      <w:r w:rsidRPr="00A61733">
        <w:rPr>
          <w:i/>
          <w:sz w:val="24"/>
          <w:szCs w:val="24"/>
        </w:rPr>
        <w:t>p</w:t>
      </w:r>
      <w:r w:rsidR="00F4054E">
        <w:rPr>
          <w:i/>
          <w:sz w:val="24"/>
          <w:szCs w:val="24"/>
        </w:rPr>
        <w:t xml:space="preserve"> &lt; .05.</w:t>
      </w:r>
    </w:p>
    <w:p w:rsidR="00F4054E" w:rsidRDefault="00F4054E" w:rsidP="00F4054E">
      <w:pPr>
        <w:rPr>
          <w:i/>
          <w:sz w:val="24"/>
          <w:szCs w:val="24"/>
        </w:rPr>
      </w:pPr>
    </w:p>
    <w:p w:rsidR="00F13938" w:rsidRDefault="00F13938" w:rsidP="00F4054E">
      <w:pPr>
        <w:rPr>
          <w:i/>
          <w:sz w:val="24"/>
          <w:szCs w:val="24"/>
        </w:rPr>
      </w:pPr>
      <w:r>
        <w:rPr>
          <w:i/>
          <w:sz w:val="24"/>
          <w:szCs w:val="24"/>
        </w:rPr>
        <w:t>References</w:t>
      </w:r>
    </w:p>
    <w:p w:rsidR="00F4054E" w:rsidRDefault="00F13938" w:rsidP="00F4054E">
      <w:pPr>
        <w:spacing w:after="0" w:line="480" w:lineRule="auto"/>
        <w:contextualSpacing/>
        <w:rPr>
          <w:i/>
          <w:sz w:val="24"/>
          <w:szCs w:val="24"/>
        </w:rPr>
      </w:pPr>
      <w:r>
        <w:rPr>
          <w:sz w:val="24"/>
          <w:szCs w:val="24"/>
        </w:rPr>
        <w:t xml:space="preserve">Hayes, A. F. (2013). </w:t>
      </w:r>
      <w:r w:rsidR="00620DEB" w:rsidRPr="00620DEB">
        <w:rPr>
          <w:i/>
          <w:sz w:val="24"/>
          <w:szCs w:val="24"/>
        </w:rPr>
        <w:t xml:space="preserve">Introduction to mediation, moderation, and conditional process analysis: A </w:t>
      </w:r>
    </w:p>
    <w:p w:rsidR="00F13938" w:rsidRPr="00F13938" w:rsidRDefault="00620DEB" w:rsidP="00F4054E">
      <w:pPr>
        <w:spacing w:after="0" w:line="480" w:lineRule="auto"/>
        <w:ind w:firstLine="720"/>
        <w:contextualSpacing/>
        <w:rPr>
          <w:sz w:val="24"/>
          <w:szCs w:val="24"/>
        </w:rPr>
      </w:pPr>
      <w:proofErr w:type="gramStart"/>
      <w:r w:rsidRPr="00620DEB">
        <w:rPr>
          <w:i/>
          <w:sz w:val="24"/>
          <w:szCs w:val="24"/>
        </w:rPr>
        <w:t>regression-based</w:t>
      </w:r>
      <w:proofErr w:type="gramEnd"/>
      <w:r w:rsidRPr="00620DEB">
        <w:rPr>
          <w:i/>
          <w:sz w:val="24"/>
          <w:szCs w:val="24"/>
        </w:rPr>
        <w:t xml:space="preserve"> approach.</w:t>
      </w:r>
      <w:r>
        <w:rPr>
          <w:sz w:val="24"/>
          <w:szCs w:val="24"/>
        </w:rPr>
        <w:t xml:space="preserve"> The Guilford Press: New York.</w:t>
      </w:r>
    </w:p>
    <w:sectPr w:rsidR="00F13938" w:rsidRPr="00F13938" w:rsidSect="00F4054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5A" w:rsidRDefault="0064355A" w:rsidP="003024CF">
      <w:pPr>
        <w:spacing w:after="0" w:line="240" w:lineRule="auto"/>
      </w:pPr>
      <w:r>
        <w:separator/>
      </w:r>
    </w:p>
  </w:endnote>
  <w:endnote w:type="continuationSeparator" w:id="0">
    <w:p w:rsidR="0064355A" w:rsidRDefault="0064355A" w:rsidP="0030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5A" w:rsidRDefault="0064355A" w:rsidP="003024CF">
      <w:pPr>
        <w:spacing w:after="0" w:line="240" w:lineRule="auto"/>
      </w:pPr>
      <w:r>
        <w:separator/>
      </w:r>
    </w:p>
  </w:footnote>
  <w:footnote w:type="continuationSeparator" w:id="0">
    <w:p w:rsidR="0064355A" w:rsidRDefault="0064355A" w:rsidP="00302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93"/>
    <w:rsid w:val="00035124"/>
    <w:rsid w:val="000D7642"/>
    <w:rsid w:val="00134343"/>
    <w:rsid w:val="00181A97"/>
    <w:rsid w:val="00186ED2"/>
    <w:rsid w:val="00195AEC"/>
    <w:rsid w:val="00272593"/>
    <w:rsid w:val="00273AF6"/>
    <w:rsid w:val="003024CF"/>
    <w:rsid w:val="003A3CDE"/>
    <w:rsid w:val="003A4B3F"/>
    <w:rsid w:val="003C12F7"/>
    <w:rsid w:val="003E5BD9"/>
    <w:rsid w:val="00452AAA"/>
    <w:rsid w:val="0049290E"/>
    <w:rsid w:val="00620DEB"/>
    <w:rsid w:val="0064355A"/>
    <w:rsid w:val="00660796"/>
    <w:rsid w:val="00683F25"/>
    <w:rsid w:val="006C162E"/>
    <w:rsid w:val="007458CD"/>
    <w:rsid w:val="00796223"/>
    <w:rsid w:val="007D6F55"/>
    <w:rsid w:val="00815013"/>
    <w:rsid w:val="00891818"/>
    <w:rsid w:val="00950278"/>
    <w:rsid w:val="00962B93"/>
    <w:rsid w:val="00976ABB"/>
    <w:rsid w:val="00990021"/>
    <w:rsid w:val="00996FDA"/>
    <w:rsid w:val="00A61733"/>
    <w:rsid w:val="00A74AB2"/>
    <w:rsid w:val="00D34962"/>
    <w:rsid w:val="00D4768B"/>
    <w:rsid w:val="00D54EAB"/>
    <w:rsid w:val="00DB23A0"/>
    <w:rsid w:val="00F13938"/>
    <w:rsid w:val="00F4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2593"/>
    <w:rPr>
      <w:sz w:val="16"/>
      <w:szCs w:val="16"/>
    </w:rPr>
  </w:style>
  <w:style w:type="paragraph" w:styleId="CommentText">
    <w:name w:val="annotation text"/>
    <w:basedOn w:val="Normal"/>
    <w:link w:val="CommentTextChar"/>
    <w:uiPriority w:val="99"/>
    <w:semiHidden/>
    <w:unhideWhenUsed/>
    <w:rsid w:val="00272593"/>
    <w:pPr>
      <w:spacing w:line="240" w:lineRule="auto"/>
    </w:pPr>
    <w:rPr>
      <w:sz w:val="20"/>
      <w:szCs w:val="20"/>
    </w:rPr>
  </w:style>
  <w:style w:type="character" w:customStyle="1" w:styleId="CommentTextChar">
    <w:name w:val="Comment Text Char"/>
    <w:basedOn w:val="DefaultParagraphFont"/>
    <w:link w:val="CommentText"/>
    <w:uiPriority w:val="99"/>
    <w:semiHidden/>
    <w:rsid w:val="00272593"/>
    <w:rPr>
      <w:sz w:val="20"/>
      <w:szCs w:val="20"/>
    </w:rPr>
  </w:style>
  <w:style w:type="paragraph" w:styleId="BalloonText">
    <w:name w:val="Balloon Text"/>
    <w:basedOn w:val="Normal"/>
    <w:link w:val="BalloonTextChar"/>
    <w:uiPriority w:val="99"/>
    <w:semiHidden/>
    <w:unhideWhenUsed/>
    <w:rsid w:val="0027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93"/>
    <w:rPr>
      <w:rFonts w:ascii="Tahoma" w:hAnsi="Tahoma" w:cs="Tahoma"/>
      <w:sz w:val="16"/>
      <w:szCs w:val="16"/>
    </w:rPr>
  </w:style>
  <w:style w:type="table" w:styleId="TableGrid">
    <w:name w:val="Table Grid"/>
    <w:basedOn w:val="TableNormal"/>
    <w:uiPriority w:val="59"/>
    <w:rsid w:val="0030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024CF"/>
    <w:rPr>
      <w:vertAlign w:val="superscript"/>
    </w:rPr>
  </w:style>
  <w:style w:type="paragraph" w:styleId="CommentSubject">
    <w:name w:val="annotation subject"/>
    <w:basedOn w:val="CommentText"/>
    <w:next w:val="CommentText"/>
    <w:link w:val="CommentSubjectChar"/>
    <w:uiPriority w:val="99"/>
    <w:semiHidden/>
    <w:unhideWhenUsed/>
    <w:rsid w:val="003024CF"/>
    <w:rPr>
      <w:b/>
      <w:bCs/>
    </w:rPr>
  </w:style>
  <w:style w:type="character" w:customStyle="1" w:styleId="CommentSubjectChar">
    <w:name w:val="Comment Subject Char"/>
    <w:basedOn w:val="CommentTextChar"/>
    <w:link w:val="CommentSubject"/>
    <w:uiPriority w:val="99"/>
    <w:semiHidden/>
    <w:rsid w:val="003024CF"/>
    <w:rPr>
      <w:b/>
      <w:bCs/>
      <w:sz w:val="20"/>
      <w:szCs w:val="20"/>
    </w:rPr>
  </w:style>
  <w:style w:type="paragraph" w:styleId="Revision">
    <w:name w:val="Revision"/>
    <w:hidden/>
    <w:uiPriority w:val="99"/>
    <w:semiHidden/>
    <w:rsid w:val="003024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2593"/>
    <w:rPr>
      <w:sz w:val="16"/>
      <w:szCs w:val="16"/>
    </w:rPr>
  </w:style>
  <w:style w:type="paragraph" w:styleId="CommentText">
    <w:name w:val="annotation text"/>
    <w:basedOn w:val="Normal"/>
    <w:link w:val="CommentTextChar"/>
    <w:uiPriority w:val="99"/>
    <w:semiHidden/>
    <w:unhideWhenUsed/>
    <w:rsid w:val="00272593"/>
    <w:pPr>
      <w:spacing w:line="240" w:lineRule="auto"/>
    </w:pPr>
    <w:rPr>
      <w:sz w:val="20"/>
      <w:szCs w:val="20"/>
    </w:rPr>
  </w:style>
  <w:style w:type="character" w:customStyle="1" w:styleId="CommentTextChar">
    <w:name w:val="Comment Text Char"/>
    <w:basedOn w:val="DefaultParagraphFont"/>
    <w:link w:val="CommentText"/>
    <w:uiPriority w:val="99"/>
    <w:semiHidden/>
    <w:rsid w:val="00272593"/>
    <w:rPr>
      <w:sz w:val="20"/>
      <w:szCs w:val="20"/>
    </w:rPr>
  </w:style>
  <w:style w:type="paragraph" w:styleId="BalloonText">
    <w:name w:val="Balloon Text"/>
    <w:basedOn w:val="Normal"/>
    <w:link w:val="BalloonTextChar"/>
    <w:uiPriority w:val="99"/>
    <w:semiHidden/>
    <w:unhideWhenUsed/>
    <w:rsid w:val="0027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93"/>
    <w:rPr>
      <w:rFonts w:ascii="Tahoma" w:hAnsi="Tahoma" w:cs="Tahoma"/>
      <w:sz w:val="16"/>
      <w:szCs w:val="16"/>
    </w:rPr>
  </w:style>
  <w:style w:type="table" w:styleId="TableGrid">
    <w:name w:val="Table Grid"/>
    <w:basedOn w:val="TableNormal"/>
    <w:uiPriority w:val="59"/>
    <w:rsid w:val="0030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024CF"/>
    <w:rPr>
      <w:vertAlign w:val="superscript"/>
    </w:rPr>
  </w:style>
  <w:style w:type="paragraph" w:styleId="CommentSubject">
    <w:name w:val="annotation subject"/>
    <w:basedOn w:val="CommentText"/>
    <w:next w:val="CommentText"/>
    <w:link w:val="CommentSubjectChar"/>
    <w:uiPriority w:val="99"/>
    <w:semiHidden/>
    <w:unhideWhenUsed/>
    <w:rsid w:val="003024CF"/>
    <w:rPr>
      <w:b/>
      <w:bCs/>
    </w:rPr>
  </w:style>
  <w:style w:type="character" w:customStyle="1" w:styleId="CommentSubjectChar">
    <w:name w:val="Comment Subject Char"/>
    <w:basedOn w:val="CommentTextChar"/>
    <w:link w:val="CommentSubject"/>
    <w:uiPriority w:val="99"/>
    <w:semiHidden/>
    <w:rsid w:val="003024CF"/>
    <w:rPr>
      <w:b/>
      <w:bCs/>
      <w:sz w:val="20"/>
      <w:szCs w:val="20"/>
    </w:rPr>
  </w:style>
  <w:style w:type="paragraph" w:styleId="Revision">
    <w:name w:val="Revision"/>
    <w:hidden/>
    <w:uiPriority w:val="99"/>
    <w:semiHidden/>
    <w:rsid w:val="00302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9AEA-F7F3-45FA-BFCF-7BBCD270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Psychology</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2015-02-16T18:29:00Z</dcterms:created>
  <dcterms:modified xsi:type="dcterms:W3CDTF">2015-02-16T18:29:00Z</dcterms:modified>
</cp:coreProperties>
</file>