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0C" w:rsidRDefault="004D460C" w:rsidP="00C7346A">
      <w:pPr>
        <w:rPr>
          <w:rFonts w:ascii="Times New Roman" w:hAnsi="Times New Roman" w:cs="Times New Roman"/>
          <w:b/>
          <w:sz w:val="24"/>
          <w:szCs w:val="24"/>
          <w:lang w:val="en-AU"/>
        </w:rPr>
      </w:pPr>
    </w:p>
    <w:p w:rsidR="00C7346A" w:rsidRPr="00D4693D" w:rsidRDefault="00C7346A" w:rsidP="00C7346A">
      <w:pPr>
        <w:rPr>
          <w:rFonts w:ascii="Times New Roman" w:hAnsi="Times New Roman" w:cs="Times New Roman"/>
          <w:b/>
          <w:sz w:val="24"/>
          <w:szCs w:val="24"/>
          <w:lang w:val="en-AU"/>
        </w:rPr>
      </w:pPr>
      <w:r w:rsidRPr="00D4693D">
        <w:rPr>
          <w:rFonts w:ascii="Times New Roman" w:hAnsi="Times New Roman" w:cs="Times New Roman"/>
          <w:b/>
          <w:sz w:val="24"/>
          <w:szCs w:val="24"/>
          <w:lang w:val="en-AU"/>
        </w:rPr>
        <w:t xml:space="preserve">Table </w:t>
      </w:r>
      <w:r w:rsidR="006B669C">
        <w:rPr>
          <w:rFonts w:ascii="Times New Roman" w:hAnsi="Times New Roman" w:cs="Times New Roman"/>
          <w:b/>
          <w:sz w:val="24"/>
          <w:szCs w:val="24"/>
          <w:lang w:val="en-AU"/>
        </w:rPr>
        <w:t>S</w:t>
      </w:r>
      <w:r w:rsidR="00EF71A9">
        <w:rPr>
          <w:rFonts w:ascii="Times New Roman" w:hAnsi="Times New Roman" w:cs="Times New Roman"/>
          <w:b/>
          <w:sz w:val="24"/>
          <w:szCs w:val="24"/>
          <w:lang w:val="en-AU"/>
        </w:rPr>
        <w:t>4</w:t>
      </w:r>
      <w:r w:rsidR="0040128D" w:rsidRPr="00D4693D">
        <w:rPr>
          <w:rFonts w:ascii="Times New Roman" w:hAnsi="Times New Roman" w:cs="Times New Roman"/>
          <w:b/>
          <w:sz w:val="24"/>
          <w:szCs w:val="24"/>
          <w:lang w:val="en-AU"/>
        </w:rPr>
        <w:t>:</w:t>
      </w:r>
      <w:r w:rsidR="00526BB9">
        <w:rPr>
          <w:rFonts w:ascii="Times New Roman" w:hAnsi="Times New Roman" w:cs="Times New Roman"/>
          <w:b/>
          <w:sz w:val="24"/>
          <w:szCs w:val="24"/>
          <w:lang w:val="en-AU"/>
        </w:rPr>
        <w:t xml:space="preserve"> Medication A</w:t>
      </w:r>
      <w:r w:rsidR="00D4693D" w:rsidRPr="00D4693D">
        <w:rPr>
          <w:rFonts w:ascii="Times New Roman" w:hAnsi="Times New Roman" w:cs="Times New Roman"/>
          <w:b/>
          <w:sz w:val="24"/>
          <w:szCs w:val="24"/>
          <w:lang w:val="en-AU"/>
        </w:rPr>
        <w:t xml:space="preserve">dherence </w:t>
      </w:r>
      <w:r w:rsidR="00526BB9">
        <w:rPr>
          <w:rFonts w:ascii="Times New Roman" w:hAnsi="Times New Roman" w:cs="Times New Roman"/>
          <w:b/>
          <w:sz w:val="24"/>
          <w:szCs w:val="24"/>
          <w:lang w:val="en-AU"/>
        </w:rPr>
        <w:t>A</w:t>
      </w:r>
      <w:r w:rsidR="00D4693D" w:rsidRPr="00D4693D">
        <w:rPr>
          <w:rFonts w:ascii="Times New Roman" w:hAnsi="Times New Roman" w:cs="Times New Roman"/>
          <w:b/>
          <w:sz w:val="24"/>
          <w:szCs w:val="24"/>
          <w:lang w:val="en-AU"/>
        </w:rPr>
        <w:t xml:space="preserve">ssessment </w:t>
      </w:r>
      <w:bookmarkStart w:id="0" w:name="_GoBack"/>
      <w:bookmarkEnd w:id="0"/>
    </w:p>
    <w:p w:rsidR="00C7346A" w:rsidRPr="0084042E" w:rsidRDefault="00C7346A" w:rsidP="00C7346A">
      <w:pPr>
        <w:rPr>
          <w:rFonts w:ascii="Times New Roman" w:hAnsi="Times New Roman" w:cs="Times New Roman"/>
          <w:sz w:val="20"/>
          <w:szCs w:val="20"/>
          <w:lang w:val="en-AU"/>
        </w:rPr>
      </w:pPr>
    </w:p>
    <w:tbl>
      <w:tblPr>
        <w:tblStyle w:val="TableGrid"/>
        <w:tblpPr w:leftFromText="180" w:rightFromText="180" w:vertAnchor="text" w:tblpY="1"/>
        <w:tblOverlap w:val="never"/>
        <w:tblW w:w="13516" w:type="dxa"/>
        <w:tblLayout w:type="fixed"/>
        <w:tblLook w:val="04A0" w:firstRow="1" w:lastRow="0" w:firstColumn="1" w:lastColumn="0" w:noHBand="0" w:noVBand="1"/>
      </w:tblPr>
      <w:tblGrid>
        <w:gridCol w:w="1609"/>
        <w:gridCol w:w="1276"/>
        <w:gridCol w:w="4110"/>
        <w:gridCol w:w="1560"/>
        <w:gridCol w:w="1984"/>
        <w:gridCol w:w="2977"/>
      </w:tblGrid>
      <w:tr w:rsidR="00367E83" w:rsidRPr="0084042E" w:rsidTr="00C66DFF">
        <w:trPr>
          <w:trHeight w:val="1367"/>
        </w:trPr>
        <w:tc>
          <w:tcPr>
            <w:tcW w:w="1609" w:type="dxa"/>
            <w:tcBorders>
              <w:top w:val="single" w:sz="4" w:space="0" w:color="auto"/>
              <w:left w:val="single" w:sz="4" w:space="0" w:color="auto"/>
              <w:bottom w:val="single" w:sz="4" w:space="0" w:color="auto"/>
              <w:right w:val="single" w:sz="4" w:space="0" w:color="auto"/>
            </w:tcBorders>
          </w:tcPr>
          <w:p w:rsidR="00367E83" w:rsidRPr="00367E83" w:rsidRDefault="00367E83" w:rsidP="007078E3">
            <w:pPr>
              <w:spacing w:after="200" w:line="276" w:lineRule="auto"/>
              <w:rPr>
                <w:rFonts w:ascii="Times New Roman" w:hAnsi="Times New Roman" w:cs="Times New Roman"/>
                <w:b/>
                <w:sz w:val="20"/>
                <w:szCs w:val="20"/>
                <w:lang w:val="en-AU"/>
              </w:rPr>
            </w:pPr>
            <w:r w:rsidRPr="00367E83">
              <w:rPr>
                <w:rFonts w:ascii="Times New Roman" w:hAnsi="Times New Roman" w:cs="Times New Roman"/>
                <w:b/>
                <w:sz w:val="20"/>
                <w:szCs w:val="20"/>
                <w:lang w:val="en-AU"/>
              </w:rPr>
              <w:t xml:space="preserve">Study </w:t>
            </w:r>
          </w:p>
        </w:tc>
        <w:tc>
          <w:tcPr>
            <w:tcW w:w="1276" w:type="dxa"/>
            <w:tcBorders>
              <w:top w:val="single" w:sz="4" w:space="0" w:color="auto"/>
              <w:left w:val="single" w:sz="4" w:space="0" w:color="auto"/>
              <w:bottom w:val="single" w:sz="4" w:space="0" w:color="auto"/>
              <w:right w:val="single" w:sz="4" w:space="0" w:color="auto"/>
            </w:tcBorders>
          </w:tcPr>
          <w:p w:rsidR="00367E83" w:rsidRPr="00367E83" w:rsidRDefault="00367E83" w:rsidP="007078E3">
            <w:pPr>
              <w:spacing w:after="200" w:line="276" w:lineRule="auto"/>
              <w:rPr>
                <w:rFonts w:ascii="Times New Roman" w:hAnsi="Times New Roman" w:cs="Times New Roman"/>
                <w:b/>
                <w:sz w:val="20"/>
                <w:szCs w:val="20"/>
                <w:lang w:val="en-AU"/>
              </w:rPr>
            </w:pPr>
            <w:r w:rsidRPr="00367E83">
              <w:rPr>
                <w:rFonts w:ascii="Times New Roman" w:hAnsi="Times New Roman" w:cs="Times New Roman"/>
                <w:b/>
                <w:sz w:val="20"/>
                <w:szCs w:val="20"/>
                <w:lang w:val="en-AU"/>
              </w:rPr>
              <w:t xml:space="preserve">Medication Adherence as Primary or Secondary outcome? </w:t>
            </w:r>
          </w:p>
        </w:tc>
        <w:tc>
          <w:tcPr>
            <w:tcW w:w="4110" w:type="dxa"/>
            <w:tcBorders>
              <w:top w:val="single" w:sz="4" w:space="0" w:color="auto"/>
              <w:left w:val="single" w:sz="4" w:space="0" w:color="auto"/>
              <w:bottom w:val="single" w:sz="4" w:space="0" w:color="auto"/>
              <w:right w:val="single" w:sz="4" w:space="0" w:color="auto"/>
            </w:tcBorders>
          </w:tcPr>
          <w:p w:rsidR="00367E83" w:rsidRPr="00367E83" w:rsidRDefault="00367E83" w:rsidP="007078E3">
            <w:pPr>
              <w:rPr>
                <w:rFonts w:ascii="Times New Roman" w:hAnsi="Times New Roman" w:cs="Times New Roman"/>
                <w:b/>
                <w:sz w:val="20"/>
                <w:szCs w:val="20"/>
                <w:lang w:val="en-AU"/>
              </w:rPr>
            </w:pPr>
            <w:r w:rsidRPr="00367E83">
              <w:rPr>
                <w:rFonts w:ascii="Times New Roman" w:hAnsi="Times New Roman" w:cs="Times New Roman"/>
                <w:b/>
                <w:sz w:val="20"/>
                <w:szCs w:val="20"/>
                <w:lang w:val="en-AU"/>
              </w:rPr>
              <w:t>Medication adherence measurement details</w:t>
            </w:r>
          </w:p>
          <w:p w:rsidR="00367E83" w:rsidRPr="00367E83" w:rsidRDefault="00367E83" w:rsidP="007078E3">
            <w:pPr>
              <w:rPr>
                <w:rFonts w:ascii="Times New Roman" w:hAnsi="Times New Roman" w:cs="Times New Roman"/>
                <w:b/>
                <w:sz w:val="20"/>
                <w:szCs w:val="20"/>
                <w:lang w:val="en-AU"/>
              </w:rPr>
            </w:pPr>
          </w:p>
          <w:p w:rsidR="00367E83" w:rsidRPr="00367E83" w:rsidRDefault="00367E83" w:rsidP="007078E3">
            <w:pPr>
              <w:rPr>
                <w:rFonts w:ascii="Times New Roman" w:hAnsi="Times New Roman" w:cs="Times New Roman"/>
                <w:b/>
                <w:sz w:val="20"/>
                <w:szCs w:val="20"/>
                <w:lang w:val="en-AU"/>
              </w:rPr>
            </w:pPr>
            <w:r w:rsidRPr="00367E83">
              <w:rPr>
                <w:rFonts w:ascii="Times New Roman" w:hAnsi="Times New Roman" w:cs="Times New Roman"/>
                <w:b/>
                <w:sz w:val="20"/>
                <w:szCs w:val="20"/>
                <w:lang w:val="en-AU"/>
              </w:rPr>
              <w:t>Method</w:t>
            </w:r>
          </w:p>
          <w:p w:rsidR="00367E83" w:rsidRPr="00367E83" w:rsidRDefault="00367E83" w:rsidP="007078E3">
            <w:pPr>
              <w:rPr>
                <w:rFonts w:ascii="Times New Roman" w:hAnsi="Times New Roman" w:cs="Times New Roman"/>
                <w:b/>
                <w:sz w:val="20"/>
                <w:szCs w:val="20"/>
                <w:lang w:val="en-AU"/>
              </w:rPr>
            </w:pPr>
            <w:r w:rsidRPr="00367E83">
              <w:rPr>
                <w:rFonts w:ascii="Times New Roman" w:hAnsi="Times New Roman" w:cs="Times New Roman"/>
                <w:b/>
                <w:sz w:val="20"/>
                <w:szCs w:val="20"/>
                <w:lang w:val="en-AU"/>
              </w:rPr>
              <w:t xml:space="preserve">Tool </w:t>
            </w:r>
          </w:p>
          <w:p w:rsidR="00367E83" w:rsidRPr="00367E83" w:rsidRDefault="00367E83" w:rsidP="0098675F">
            <w:pPr>
              <w:rPr>
                <w:rFonts w:ascii="Times New Roman" w:hAnsi="Times New Roman" w:cs="Times New Roman"/>
                <w:b/>
                <w:sz w:val="20"/>
                <w:szCs w:val="20"/>
                <w:lang w:val="en-AU"/>
              </w:rPr>
            </w:pPr>
            <w:r w:rsidRPr="00367E83">
              <w:rPr>
                <w:rFonts w:ascii="Times New Roman" w:hAnsi="Times New Roman" w:cs="Times New Roman"/>
                <w:b/>
                <w:sz w:val="20"/>
                <w:szCs w:val="20"/>
                <w:lang w:val="en-AU"/>
              </w:rPr>
              <w:t>Calculation and definition (where relevant)</w:t>
            </w:r>
          </w:p>
        </w:tc>
        <w:tc>
          <w:tcPr>
            <w:tcW w:w="1560" w:type="dxa"/>
            <w:tcBorders>
              <w:top w:val="single" w:sz="4" w:space="0" w:color="auto"/>
              <w:left w:val="single" w:sz="4" w:space="0" w:color="auto"/>
              <w:bottom w:val="single" w:sz="4" w:space="0" w:color="auto"/>
              <w:right w:val="single" w:sz="4" w:space="0" w:color="auto"/>
            </w:tcBorders>
          </w:tcPr>
          <w:p w:rsidR="00367E83" w:rsidRPr="00367E83" w:rsidRDefault="00367E83" w:rsidP="007078E3">
            <w:pPr>
              <w:rPr>
                <w:rFonts w:ascii="Times New Roman" w:hAnsi="Times New Roman" w:cs="Times New Roman"/>
                <w:b/>
                <w:sz w:val="20"/>
                <w:szCs w:val="20"/>
                <w:lang w:val="en-AU"/>
              </w:rPr>
            </w:pPr>
            <w:r w:rsidRPr="00367E83">
              <w:rPr>
                <w:rFonts w:ascii="Times New Roman" w:hAnsi="Times New Roman" w:cs="Times New Roman"/>
                <w:b/>
                <w:sz w:val="20"/>
                <w:szCs w:val="20"/>
                <w:lang w:val="en-AU"/>
              </w:rPr>
              <w:t xml:space="preserve">Point of reference for assessing the adherence  </w:t>
            </w:r>
          </w:p>
        </w:tc>
        <w:tc>
          <w:tcPr>
            <w:tcW w:w="1984" w:type="dxa"/>
            <w:tcBorders>
              <w:top w:val="single" w:sz="4" w:space="0" w:color="auto"/>
              <w:left w:val="single" w:sz="4" w:space="0" w:color="auto"/>
              <w:bottom w:val="single" w:sz="4" w:space="0" w:color="auto"/>
              <w:right w:val="single" w:sz="4" w:space="0" w:color="auto"/>
            </w:tcBorders>
          </w:tcPr>
          <w:p w:rsidR="00367E83" w:rsidRPr="00367E83" w:rsidRDefault="00367E83" w:rsidP="007078E3">
            <w:pPr>
              <w:spacing w:after="200" w:line="276" w:lineRule="auto"/>
              <w:rPr>
                <w:rFonts w:ascii="Times New Roman" w:hAnsi="Times New Roman" w:cs="Times New Roman"/>
                <w:b/>
                <w:sz w:val="20"/>
                <w:szCs w:val="20"/>
                <w:lang w:val="en-AU"/>
              </w:rPr>
            </w:pPr>
            <w:r w:rsidRPr="00367E83">
              <w:rPr>
                <w:rFonts w:ascii="Times New Roman" w:hAnsi="Times New Roman" w:cs="Times New Roman"/>
                <w:b/>
                <w:sz w:val="20"/>
                <w:szCs w:val="20"/>
                <w:lang w:val="en-AU"/>
              </w:rPr>
              <w:t>Reported adherence result @ baseline</w:t>
            </w:r>
          </w:p>
          <w:p w:rsidR="00367E83" w:rsidRPr="00367E83" w:rsidRDefault="00367E83" w:rsidP="007078E3">
            <w:pPr>
              <w:spacing w:after="200" w:line="276" w:lineRule="auto"/>
              <w:rPr>
                <w:rFonts w:ascii="Times New Roman" w:hAnsi="Times New Roman" w:cs="Times New Roman"/>
                <w:b/>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367E83" w:rsidRDefault="00367E83" w:rsidP="007078E3">
            <w:pPr>
              <w:rPr>
                <w:rFonts w:ascii="Times New Roman" w:hAnsi="Times New Roman" w:cs="Times New Roman"/>
                <w:b/>
                <w:sz w:val="20"/>
                <w:szCs w:val="20"/>
                <w:lang w:val="en-AU"/>
              </w:rPr>
            </w:pPr>
            <w:r w:rsidRPr="00367E83">
              <w:rPr>
                <w:rFonts w:ascii="Times New Roman" w:hAnsi="Times New Roman" w:cs="Times New Roman"/>
                <w:b/>
                <w:sz w:val="20"/>
                <w:szCs w:val="20"/>
                <w:lang w:val="en-AU"/>
              </w:rPr>
              <w:t>Reported adherence result post intervention</w:t>
            </w:r>
          </w:p>
        </w:tc>
      </w:tr>
      <w:tr w:rsidR="00367E83" w:rsidRPr="0084042E" w:rsidTr="00C66DFF">
        <w:trPr>
          <w:trHeight w:val="2350"/>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Hendricks LE,  Hendricks  RT, 2000</w:t>
            </w:r>
            <w:r>
              <w:rPr>
                <w:rFonts w:ascii="Times New Roman" w:hAnsi="Times New Roman" w:cs="Times New Roman"/>
                <w:sz w:val="20"/>
                <w:szCs w:val="20"/>
                <w:lang w:val="en-AU"/>
              </w:rPr>
              <w:t xml:space="preserve"> [24]</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not specified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Tabulated as: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sz w:val="20"/>
                <w:szCs w:val="20"/>
                <w:lang w:val="en-AU"/>
              </w:rPr>
              <w:t>Medication compliance</w:t>
            </w:r>
            <w:r w:rsidRPr="0084042E">
              <w:rPr>
                <w:rFonts w:ascii="Times New Roman" w:hAnsi="Times New Roman" w:cs="Times New Roman"/>
                <w:sz w:val="20"/>
                <w:szCs w:val="20"/>
                <w:lang w:val="en-AU"/>
              </w:rPr>
              <w:t xml:space="preserve"> (Yes/ No), which is presented as n(%), where 'n' is defined as the </w:t>
            </w:r>
            <w:r>
              <w:rPr>
                <w:rFonts w:ascii="Times New Roman" w:hAnsi="Times New Roman" w:cs="Times New Roman"/>
                <w:sz w:val="20"/>
                <w:szCs w:val="20"/>
                <w:lang w:val="en-AU"/>
              </w:rPr>
              <w:t>‘</w:t>
            </w:r>
            <w:r w:rsidRPr="0084042E">
              <w:rPr>
                <w:rFonts w:ascii="Times New Roman" w:hAnsi="Times New Roman" w:cs="Times New Roman"/>
                <w:sz w:val="20"/>
                <w:szCs w:val="20"/>
                <w:lang w:val="en-AU"/>
              </w:rPr>
              <w:t>number of responses</w:t>
            </w:r>
            <w:r>
              <w:rPr>
                <w:rFonts w:ascii="Times New Roman" w:hAnsi="Times New Roman" w:cs="Times New Roman"/>
                <w:sz w:val="20"/>
                <w:szCs w:val="20"/>
                <w:lang w:val="en-AU"/>
              </w:rPr>
              <w:t>’</w:t>
            </w:r>
            <w:r w:rsidR="003A169B">
              <w:rPr>
                <w:rFonts w:ascii="Times New Roman" w:hAnsi="Times New Roman" w:cs="Times New Roman"/>
                <w:sz w:val="20"/>
                <w:szCs w:val="20"/>
                <w:lang w:val="en-AU"/>
              </w:rPr>
              <w:t xml:space="preserve"> </w:t>
            </w:r>
            <w:r>
              <w:rPr>
                <w:rFonts w:ascii="Times New Roman" w:hAnsi="Times New Roman" w:cs="Times New Roman"/>
                <w:sz w:val="20"/>
                <w:szCs w:val="20"/>
                <w:lang w:val="en-AU"/>
              </w:rPr>
              <w:t>rathe</w:t>
            </w:r>
            <w:r w:rsidRPr="0084042E">
              <w:rPr>
                <w:rFonts w:ascii="Times New Roman" w:hAnsi="Times New Roman" w:cs="Times New Roman"/>
                <w:sz w:val="20"/>
                <w:szCs w:val="20"/>
                <w:lang w:val="en-AU"/>
              </w:rPr>
              <w:t>r than the actual number of participants**</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"Number of responses"</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Not reported </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Number of responses [n(%)]  to medication compliance::</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 Monthly follow up: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Yes: 44 (94) / No: 3 (6)</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@Follow up every 3 months: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Yes: 28 (93)/ No: 2 (7)</w:t>
            </w:r>
          </w:p>
        </w:tc>
      </w:tr>
      <w:tr w:rsidR="00367E83" w:rsidRPr="0084042E" w:rsidTr="00C66DFF">
        <w:trPr>
          <w:trHeight w:val="2825"/>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Grant RW et al, 2003</w:t>
            </w:r>
            <w:r>
              <w:rPr>
                <w:rFonts w:ascii="Times New Roman" w:hAnsi="Times New Roman" w:cs="Times New Roman"/>
                <w:sz w:val="20"/>
                <w:szCs w:val="20"/>
                <w:lang w:val="en-AU"/>
              </w:rPr>
              <w:t xml:space="preserve"> [25]</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7078E3">
            <w:pPr>
              <w:spacing w:after="200" w:line="276" w:lineRule="auto"/>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w:t>
            </w:r>
            <w:r>
              <w:rPr>
                <w:rFonts w:ascii="Times New Roman" w:hAnsi="Times New Roman" w:cs="Times New Roman"/>
                <w:sz w:val="20"/>
                <w:szCs w:val="20"/>
                <w:lang w:val="en-AU"/>
              </w:rPr>
              <w:t>(‘adapted from’) SDSCA</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Measured as:  </w:t>
            </w:r>
          </w:p>
          <w:p w:rsidR="00367E83" w:rsidRPr="0084042E" w:rsidRDefault="00367E83" w:rsidP="007078E3">
            <w:pPr>
              <w:pStyle w:val="ListParagraph"/>
              <w:numPr>
                <w:ilvl w:val="0"/>
                <w:numId w:val="16"/>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the number of adherent days out of the past 7 days </w:t>
            </w:r>
          </w:p>
          <w:p w:rsidR="00367E83" w:rsidRPr="0084042E" w:rsidRDefault="00367E83" w:rsidP="007078E3">
            <w:pPr>
              <w:pStyle w:val="ListParagraph"/>
              <w:numPr>
                <w:ilvl w:val="0"/>
                <w:numId w:val="16"/>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‘patients not missing any doses of any diabetes related medication on that day’ considered adherent for the day’ </w:t>
            </w:r>
          </w:p>
          <w:p w:rsidR="00367E83" w:rsidRPr="0084042E" w:rsidRDefault="00367E83" w:rsidP="007078E3">
            <w:pPr>
              <w:pStyle w:val="ListParagraph"/>
              <w:rPr>
                <w:rFonts w:ascii="Times New Roman" w:hAnsi="Times New Roman" w:cs="Times New Roman"/>
                <w:sz w:val="20"/>
                <w:szCs w:val="20"/>
                <w:u w:val="single"/>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of days </w:t>
            </w:r>
          </w:p>
          <w:p w:rsidR="00367E83" w:rsidRPr="0084042E" w:rsidRDefault="00367E83" w:rsidP="007078E3">
            <w:pPr>
              <w:rPr>
                <w:rFonts w:ascii="Times New Roman" w:hAnsi="Times New Roman" w:cs="Times New Roman"/>
                <w:sz w:val="20"/>
                <w:szCs w:val="20"/>
                <w:lang w:val="en-AU"/>
              </w:rPr>
            </w:pP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:6.7±0.9days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6.9±0.4 days</w:t>
            </w:r>
          </w:p>
          <w:p w:rsidR="00367E83" w:rsidRPr="0084042E" w:rsidRDefault="00367E83" w:rsidP="007078E3">
            <w:pPr>
              <w:spacing w:after="200" w:line="276" w:lineRule="auto"/>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Change from baseline @ 3 months i.e. post intervention: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0.1±1 days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0.1±0.4 days</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r>
      <w:tr w:rsidR="00367E83" w:rsidRPr="0084042E" w:rsidTr="00C66DFF">
        <w:trPr>
          <w:trHeight w:val="2825"/>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Kim HS, Oh JA, 2003</w:t>
            </w:r>
            <w:r>
              <w:rPr>
                <w:rFonts w:ascii="Times New Roman" w:hAnsi="Times New Roman" w:cs="Times New Roman"/>
                <w:sz w:val="20"/>
                <w:szCs w:val="20"/>
                <w:lang w:val="en-AU"/>
              </w:rPr>
              <w:t xml:space="preserve"> [26]</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2- item questionnaire developed by the researcher as part of thesis (unpublished)</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w:t>
            </w:r>
            <w:proofErr w:type="spellStart"/>
            <w:r w:rsidRPr="0084042E">
              <w:rPr>
                <w:rFonts w:ascii="Times New Roman" w:hAnsi="Times New Roman" w:cs="Times New Roman"/>
                <w:i/>
                <w:sz w:val="18"/>
                <w:szCs w:val="18"/>
                <w:lang w:val="en-AU"/>
              </w:rPr>
              <w:t>Cronbach’s</w:t>
            </w:r>
            <w:proofErr w:type="spellEnd"/>
            <w:r w:rsidRPr="0084042E">
              <w:rPr>
                <w:rFonts w:ascii="Times New Roman" w:hAnsi="Times New Roman" w:cs="Times New Roman"/>
                <w:i/>
                <w:sz w:val="18"/>
                <w:szCs w:val="18"/>
                <w:lang w:val="en-AU"/>
              </w:rPr>
              <w:t xml:space="preserve"> alpha, value 0.82)]</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Score: 0- 100:</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"0= never do at all’ and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"100 = always do as prescribed"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Data presented as: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'Average score of the two components, with higher score indicating better adherence</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Scores (Mean ± SD):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78.4±32.6</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92.0±22.6</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Scores (Mean ± SD):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94.4±14.4</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98.8±3.8 </w:t>
            </w:r>
          </w:p>
        </w:tc>
      </w:tr>
      <w:tr w:rsidR="00367E83" w:rsidRPr="0084042E" w:rsidTr="00C66DFF">
        <w:trPr>
          <w:trHeight w:val="2825"/>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Maddigan</w:t>
            </w:r>
            <w:proofErr w:type="spellEnd"/>
            <w:r w:rsidRPr="0084042E">
              <w:rPr>
                <w:rFonts w:ascii="Times New Roman" w:hAnsi="Times New Roman" w:cs="Times New Roman"/>
                <w:sz w:val="20"/>
                <w:szCs w:val="20"/>
                <w:lang w:val="en-AU"/>
              </w:rPr>
              <w:t xml:space="preserve"> SL et al,  2004 </w:t>
            </w:r>
            <w:r>
              <w:rPr>
                <w:rFonts w:ascii="Times New Roman" w:hAnsi="Times New Roman" w:cs="Times New Roman"/>
                <w:sz w:val="20"/>
                <w:szCs w:val="20"/>
                <w:lang w:val="en-AU"/>
              </w:rPr>
              <w:t>[27]</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Self Care Activities (SDSCA) questionnaire [2- item for medication]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Baseline (z- score):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0.020±1.01</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-0.098±0.70</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Pr>
                <w:rFonts w:ascii="Times New Roman" w:hAnsi="Times New Roman" w:cs="Times New Roman"/>
                <w:sz w:val="20"/>
                <w:szCs w:val="20"/>
                <w:lang w:val="en-AU"/>
              </w:rPr>
              <w:t>[</w:t>
            </w:r>
            <w:r w:rsidRPr="0084042E">
              <w:rPr>
                <w:rFonts w:ascii="Times New Roman" w:hAnsi="Times New Roman" w:cs="Times New Roman"/>
                <w:sz w:val="20"/>
                <w:szCs w:val="20"/>
                <w:lang w:val="en-AU"/>
              </w:rPr>
              <w:t>adherence was assessed for those who used oral medication or insulin to manage their diabetes]</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change scores (95% CI) from baseline to follow up:</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Unadjusted: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0.02 </w:t>
            </w:r>
            <w:r w:rsidRPr="0084042E">
              <w:rPr>
                <w:rFonts w:ascii="Times New Roman" w:hAnsi="Times New Roman" w:cs="Times New Roman"/>
                <w:sz w:val="18"/>
                <w:szCs w:val="18"/>
                <w:lang w:val="en-AU"/>
              </w:rPr>
              <w:t>(-0.09 to 0.14</w:t>
            </w:r>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18"/>
                <w:szCs w:val="18"/>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-0.09 </w:t>
            </w:r>
            <w:r w:rsidRPr="0084042E">
              <w:rPr>
                <w:rFonts w:ascii="Times New Roman" w:hAnsi="Times New Roman" w:cs="Times New Roman"/>
                <w:sz w:val="18"/>
                <w:szCs w:val="18"/>
                <w:lang w:val="en-AU"/>
              </w:rPr>
              <w:t>(-0.25 to 0.07)</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Adjusted:</w:t>
            </w:r>
          </w:p>
          <w:p w:rsidR="00367E83" w:rsidRPr="0084042E" w:rsidRDefault="00367E83" w:rsidP="007078E3">
            <w:pPr>
              <w:rPr>
                <w:rFonts w:ascii="Times New Roman" w:hAnsi="Times New Roman" w:cs="Times New Roman"/>
                <w:sz w:val="18"/>
                <w:szCs w:val="18"/>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0.11 </w:t>
            </w:r>
            <w:r w:rsidRPr="0084042E">
              <w:rPr>
                <w:rFonts w:ascii="Times New Roman" w:hAnsi="Times New Roman" w:cs="Times New Roman"/>
                <w:sz w:val="18"/>
                <w:szCs w:val="18"/>
                <w:lang w:val="en-AU"/>
              </w:rPr>
              <w:t>(-0.07 to 0.28)</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0.17 </w:t>
            </w:r>
            <w:r w:rsidRPr="0084042E">
              <w:rPr>
                <w:rFonts w:ascii="Times New Roman" w:hAnsi="Times New Roman" w:cs="Times New Roman"/>
                <w:sz w:val="18"/>
                <w:szCs w:val="18"/>
                <w:lang w:val="en-AU"/>
              </w:rPr>
              <w:t>(0.004 to 0.34)</w:t>
            </w:r>
          </w:p>
        </w:tc>
      </w:tr>
      <w:tr w:rsidR="00367E83" w:rsidRPr="0084042E" w:rsidTr="00C66DFF">
        <w:trPr>
          <w:trHeight w:val="1125"/>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Rosen MI et al, 2004</w:t>
            </w:r>
            <w:r>
              <w:rPr>
                <w:rFonts w:ascii="Times New Roman" w:hAnsi="Times New Roman" w:cs="Times New Roman"/>
                <w:sz w:val="20"/>
                <w:szCs w:val="20"/>
                <w:lang w:val="en-AU"/>
              </w:rPr>
              <w:t xml:space="preserve"> [28]</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Electronic Measure &amp; Self –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Tools: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Electronic Measure</w:t>
            </w:r>
            <w:r w:rsidRPr="0084042E">
              <w:rPr>
                <w:rFonts w:ascii="Times New Roman" w:hAnsi="Times New Roman" w:cs="Times New Roman"/>
                <w:sz w:val="20"/>
                <w:szCs w:val="20"/>
                <w:lang w:val="en-AU"/>
              </w:rPr>
              <w:t>: MEMS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Self- report</w:t>
            </w:r>
            <w:r w:rsidRPr="0084042E">
              <w:rPr>
                <w:rFonts w:ascii="Times New Roman" w:hAnsi="Times New Roman" w:cs="Times New Roman"/>
                <w:sz w:val="20"/>
                <w:szCs w:val="20"/>
                <w:lang w:val="en-AU"/>
              </w:rPr>
              <w:t>: the response of the patient to what percentage [or number</w:t>
            </w:r>
            <w:r>
              <w:rPr>
                <w:rFonts w:ascii="Times New Roman" w:hAnsi="Times New Roman" w:cs="Times New Roman"/>
                <w:sz w:val="20"/>
                <w:szCs w:val="20"/>
                <w:lang w:val="en-AU"/>
              </w:rPr>
              <w:t>]</w:t>
            </w:r>
            <w:r w:rsidRPr="0084042E">
              <w:rPr>
                <w:rFonts w:ascii="Times New Roman" w:hAnsi="Times New Roman" w:cs="Times New Roman"/>
                <w:sz w:val="20"/>
                <w:szCs w:val="20"/>
                <w:lang w:val="en-AU"/>
              </w:rPr>
              <w:t xml:space="preserve"> of the time </w:t>
            </w:r>
            <w:r>
              <w:rPr>
                <w:rFonts w:ascii="Times New Roman" w:hAnsi="Times New Roman" w:cs="Times New Roman"/>
                <w:sz w:val="20"/>
                <w:szCs w:val="20"/>
                <w:lang w:val="en-AU"/>
              </w:rPr>
              <w:t>t</w:t>
            </w:r>
            <w:r w:rsidRPr="0084042E">
              <w:rPr>
                <w:rFonts w:ascii="Times New Roman" w:hAnsi="Times New Roman" w:cs="Times New Roman"/>
                <w:sz w:val="20"/>
                <w:szCs w:val="20"/>
                <w:lang w:val="en-AU"/>
              </w:rPr>
              <w:t>he</w:t>
            </w:r>
            <w:r>
              <w:rPr>
                <w:rFonts w:ascii="Times New Roman" w:hAnsi="Times New Roman" w:cs="Times New Roman"/>
                <w:sz w:val="20"/>
                <w:szCs w:val="20"/>
                <w:lang w:val="en-AU"/>
              </w:rPr>
              <w:t xml:space="preserve"> medications were taken </w:t>
            </w:r>
            <w:r w:rsidRPr="0084042E">
              <w:rPr>
                <w:rFonts w:ascii="Times New Roman" w:hAnsi="Times New Roman" w:cs="Times New Roman"/>
                <w:sz w:val="20"/>
                <w:szCs w:val="20"/>
                <w:lang w:val="en-AU"/>
              </w:rPr>
              <w:t>within 2 h of the agreed times.</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Definition (for MEMS assessment):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was defined as 'the number of doses taken within 2 h of the agreed-upon time divided by the number of prescribed doses.'</w:t>
            </w:r>
          </w:p>
          <w:p w:rsidR="00367E83" w:rsidRDefault="00367E83" w:rsidP="007078E3">
            <w:pPr>
              <w:rPr>
                <w:rFonts w:ascii="Times New Roman" w:hAnsi="Times New Roman" w:cs="Times New Roman"/>
                <w:sz w:val="18"/>
                <w:szCs w:val="18"/>
                <w:lang w:val="en-AU"/>
              </w:rPr>
            </w:pPr>
            <w:r w:rsidRPr="0084042E">
              <w:rPr>
                <w:rFonts w:ascii="Times New Roman" w:hAnsi="Times New Roman" w:cs="Times New Roman"/>
                <w:sz w:val="18"/>
                <w:szCs w:val="18"/>
                <w:lang w:val="en-AU"/>
              </w:rPr>
              <w:t>[Duplicate doses taken were coun</w:t>
            </w:r>
            <w:r>
              <w:rPr>
                <w:rFonts w:ascii="Times New Roman" w:hAnsi="Times New Roman" w:cs="Times New Roman"/>
                <w:sz w:val="18"/>
                <w:szCs w:val="18"/>
                <w:lang w:val="en-AU"/>
              </w:rPr>
              <w:t>ted as one dose taken correctly</w:t>
            </w:r>
            <w:r w:rsidRPr="0084042E">
              <w:rPr>
                <w:rFonts w:ascii="Times New Roman" w:hAnsi="Times New Roman" w:cs="Times New Roman"/>
                <w:sz w:val="18"/>
                <w:szCs w:val="18"/>
                <w:lang w:val="en-AU"/>
              </w:rPr>
              <w:t>]</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reported/ recorded and calculated</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MEMS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the adherence of both the control and intervention groups was approximately 60%</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reported: adherence at baseline was 88% for the sample as a whole</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MEMS (extracted from graph):</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Adherence (to metformin, for which the counselling was focused) gradually increased to 80% by week 16 but decreased gradually after the intervention was discontinued;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b/>
                <w:sz w:val="20"/>
                <w:szCs w:val="20"/>
                <w:lang w:val="en-AU"/>
              </w:rPr>
            </w:pPr>
            <w:r w:rsidRPr="0084042E">
              <w:rPr>
                <w:rFonts w:ascii="Times New Roman" w:hAnsi="Times New Roman" w:cs="Times New Roman"/>
                <w:sz w:val="20"/>
                <w:szCs w:val="20"/>
                <w:lang w:val="en-AU"/>
              </w:rPr>
              <w:t>Self -reported adherence also showed similar pattern in intervention group. In self- report, control group reported higher adherence than the intervention group, unlike the MEMS report</w:t>
            </w:r>
          </w:p>
        </w:tc>
      </w:tr>
      <w:tr w:rsidR="00367E83" w:rsidRPr="0084042E" w:rsidTr="00C66DFF">
        <w:trPr>
          <w:trHeight w:val="1128"/>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lastRenderedPageBreak/>
              <w:t>Schectman</w:t>
            </w:r>
            <w:proofErr w:type="spellEnd"/>
            <w:r w:rsidRPr="0084042E">
              <w:rPr>
                <w:rFonts w:ascii="Times New Roman" w:hAnsi="Times New Roman" w:cs="Times New Roman"/>
                <w:sz w:val="20"/>
                <w:szCs w:val="20"/>
                <w:lang w:val="en-AU"/>
              </w:rPr>
              <w:t xml:space="preserve"> JM et al, 2004</w:t>
            </w:r>
            <w:r>
              <w:rPr>
                <w:rFonts w:ascii="Times New Roman" w:hAnsi="Times New Roman" w:cs="Times New Roman"/>
                <w:sz w:val="20"/>
                <w:szCs w:val="20"/>
                <w:lang w:val="en-AU"/>
              </w:rPr>
              <w:t xml:space="preserve"> [29]</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Pharmacy refills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Calculated as: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Prescription Refill rates = 'the number of days of therapy dispensed on all but the last prescription in this interval divided by the total number of days in this interval'</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Data presented in percentage (%) value, higher ‘%’ indicating higher adherence</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adherence change for each physician panel</w:t>
            </w:r>
          </w:p>
          <w:p w:rsidR="00367E83" w:rsidRPr="0084042E" w:rsidRDefault="00367E83" w:rsidP="007078E3">
            <w:pPr>
              <w:rPr>
                <w:rFonts w:ascii="Times New Roman" w:hAnsi="Times New Roman" w:cs="Times New Roman"/>
                <w:sz w:val="20"/>
                <w:szCs w:val="20"/>
                <w:lang w:val="en-AU"/>
              </w:rPr>
            </w:pP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Refill adherence (%) calculated for the patients in each panel group:</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:83.9%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w:t>
            </w:r>
            <w:r w:rsidRPr="0084042E">
              <w:rPr>
                <w:rFonts w:ascii="Times New Roman" w:hAnsi="Times New Roman" w:cs="Times New Roman"/>
                <w:sz w:val="20"/>
                <w:szCs w:val="20"/>
                <w:lang w:val="en-AU"/>
              </w:rPr>
              <w:t>: 86.5%</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Refill adherence (%) calculated for the patients in each panel </w:t>
            </w:r>
            <w:proofErr w:type="spellStart"/>
            <w:r w:rsidRPr="0084042E">
              <w:rPr>
                <w:rFonts w:ascii="Times New Roman" w:hAnsi="Times New Roman" w:cs="Times New Roman"/>
                <w:sz w:val="20"/>
                <w:szCs w:val="20"/>
                <w:lang w:val="en-AU"/>
              </w:rPr>
              <w:t>group@</w:t>
            </w:r>
            <w:r>
              <w:rPr>
                <w:rFonts w:ascii="Times New Roman" w:hAnsi="Times New Roman" w:cs="Times New Roman"/>
                <w:sz w:val="20"/>
                <w:szCs w:val="20"/>
                <w:lang w:val="en-AU"/>
              </w:rPr>
              <w:t>p</w:t>
            </w:r>
            <w:r w:rsidRPr="0084042E">
              <w:rPr>
                <w:rFonts w:ascii="Times New Roman" w:hAnsi="Times New Roman" w:cs="Times New Roman"/>
                <w:sz w:val="20"/>
                <w:szCs w:val="20"/>
                <w:lang w:val="en-AU"/>
              </w:rPr>
              <w:t>ost</w:t>
            </w:r>
            <w:proofErr w:type="spellEnd"/>
            <w:r w:rsidRPr="0084042E">
              <w:rPr>
                <w:rFonts w:ascii="Times New Roman" w:hAnsi="Times New Roman" w:cs="Times New Roman"/>
                <w:sz w:val="20"/>
                <w:szCs w:val="20"/>
                <w:lang w:val="en-AU"/>
              </w:rPr>
              <w:t xml:space="preserve"> intervention:</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86%</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w:t>
            </w:r>
            <w:r w:rsidRPr="0084042E">
              <w:rPr>
                <w:rFonts w:ascii="Times New Roman" w:hAnsi="Times New Roman" w:cs="Times New Roman"/>
                <w:sz w:val="20"/>
                <w:szCs w:val="20"/>
                <w:lang w:val="en-AU"/>
              </w:rPr>
              <w:t>: 85%</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absolute increase in adherence for patients whose physician did not attend the educational session was 0.2% versus, a significant mean increase of 4.2%* for patients whose physician attended the educational program (results adjusted for baseline level of adherence)</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Analysis in 106 patients with baseline level of adherence &lt;80%, patients of physician attending the educational session showed greater improvement in adherence than patients of non-attendees(17% </w:t>
            </w:r>
            <w:proofErr w:type="spellStart"/>
            <w:r w:rsidRPr="0084042E">
              <w:rPr>
                <w:rFonts w:ascii="Times New Roman" w:hAnsi="Times New Roman" w:cs="Times New Roman"/>
                <w:sz w:val="20"/>
                <w:szCs w:val="20"/>
                <w:lang w:val="en-AU"/>
              </w:rPr>
              <w:t>vs</w:t>
            </w:r>
            <w:proofErr w:type="spellEnd"/>
            <w:r w:rsidRPr="0084042E">
              <w:rPr>
                <w:rFonts w:ascii="Times New Roman" w:hAnsi="Times New Roman" w:cs="Times New Roman"/>
                <w:sz w:val="20"/>
                <w:szCs w:val="20"/>
                <w:lang w:val="en-AU"/>
              </w:rPr>
              <w:t xml:space="preserve"> 10%, p= 0.09)</w:t>
            </w:r>
          </w:p>
          <w:p w:rsidR="00367E83" w:rsidRPr="0084042E" w:rsidRDefault="00367E83" w:rsidP="007078E3">
            <w:pPr>
              <w:rPr>
                <w:rFonts w:ascii="Times New Roman" w:hAnsi="Times New Roman" w:cs="Times New Roman"/>
                <w:sz w:val="20"/>
                <w:szCs w:val="20"/>
                <w:lang w:val="en-AU"/>
              </w:rPr>
            </w:pPr>
          </w:p>
        </w:tc>
      </w:tr>
      <w:tr w:rsidR="00367E83" w:rsidRPr="0084042E" w:rsidTr="00C66DFF">
        <w:trPr>
          <w:trHeight w:val="703"/>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Wermeille</w:t>
            </w:r>
            <w:proofErr w:type="spellEnd"/>
            <w:r w:rsidRPr="0084042E">
              <w:rPr>
                <w:rFonts w:ascii="Times New Roman" w:hAnsi="Times New Roman" w:cs="Times New Roman"/>
                <w:sz w:val="20"/>
                <w:szCs w:val="20"/>
                <w:lang w:val="en-AU"/>
              </w:rPr>
              <w:t xml:space="preserve"> J et al, 2004</w:t>
            </w:r>
            <w:r>
              <w:rPr>
                <w:rFonts w:ascii="Times New Roman" w:hAnsi="Times New Roman" w:cs="Times New Roman"/>
                <w:sz w:val="20"/>
                <w:szCs w:val="20"/>
                <w:lang w:val="en-AU"/>
              </w:rPr>
              <w:t xml:space="preserve"> [30]</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Self- report &amp; Pharmacy refill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Self- report</w:t>
            </w:r>
            <w:r w:rsidRPr="0084042E">
              <w:rPr>
                <w:rFonts w:ascii="Times New Roman" w:hAnsi="Times New Roman" w:cs="Times New Roman"/>
                <w:sz w:val="20"/>
                <w:szCs w:val="20"/>
                <w:lang w:val="en-AU"/>
              </w:rPr>
              <w:t>: Using a visual analogue scale (0–100%) to indicate how well patients felt they had taken their medicines during the previous month.</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Pharmacy refill</w:t>
            </w:r>
            <w:r w:rsidRPr="0084042E">
              <w:rPr>
                <w:rFonts w:ascii="Times New Roman" w:hAnsi="Times New Roman" w:cs="Times New Roman"/>
                <w:sz w:val="20"/>
                <w:szCs w:val="20"/>
                <w:lang w:val="en-AU"/>
              </w:rPr>
              <w:t>: Using the Patient Medication Record (PMR) system in community pharmacy: date of refill, dosage &amp; no. tablets registered at the pharmacy in</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the 24 weeks preceding patient inclusion in addition</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to the full study period.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Calculation (PMR):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The percentage </w:t>
            </w:r>
            <w:r w:rsidRPr="000973D4">
              <w:rPr>
                <w:rFonts w:ascii="Times New Roman" w:hAnsi="Times New Roman" w:cs="Times New Roman"/>
                <w:sz w:val="20"/>
                <w:szCs w:val="20"/>
                <w:lang w:val="en-AU"/>
              </w:rPr>
              <w:t>compliance</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was calculated by dividing the no. of tablets dispensed by the no. of tablets prescribed for the assessed period.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18"/>
                <w:szCs w:val="18"/>
                <w:lang w:val="en-AU"/>
              </w:rPr>
            </w:pPr>
            <w:r w:rsidRPr="0084042E">
              <w:rPr>
                <w:rFonts w:ascii="Times New Roman" w:hAnsi="Times New Roman" w:cs="Times New Roman"/>
                <w:sz w:val="18"/>
                <w:szCs w:val="18"/>
                <w:lang w:val="en-AU"/>
              </w:rPr>
              <w:lastRenderedPageBreak/>
              <w:t xml:space="preserve">[For, baseline compliance assessment, the last day was the ‘day of the last prescription dispensed before the initial interview; the first day was the ‘date of first prescription dispensed at least 24 weeks before the last day’. </w:t>
            </w:r>
          </w:p>
          <w:p w:rsidR="00367E83" w:rsidRPr="0084042E" w:rsidRDefault="00367E83" w:rsidP="007078E3">
            <w:pPr>
              <w:rPr>
                <w:rFonts w:ascii="Times New Roman" w:hAnsi="Times New Roman" w:cs="Times New Roman"/>
                <w:sz w:val="18"/>
                <w:szCs w:val="18"/>
                <w:lang w:val="en-AU"/>
              </w:rPr>
            </w:pPr>
            <w:r w:rsidRPr="0084042E">
              <w:rPr>
                <w:rFonts w:ascii="Times New Roman" w:hAnsi="Times New Roman" w:cs="Times New Roman"/>
                <w:sz w:val="18"/>
                <w:szCs w:val="18"/>
                <w:lang w:val="en-AU"/>
              </w:rPr>
              <w:t>&amp;</w:t>
            </w:r>
          </w:p>
          <w:p w:rsidR="00367E83" w:rsidRPr="0084042E" w:rsidRDefault="00367E83" w:rsidP="007078E3">
            <w:pPr>
              <w:rPr>
                <w:rFonts w:ascii="Times New Roman" w:hAnsi="Times New Roman" w:cs="Times New Roman"/>
                <w:sz w:val="18"/>
                <w:szCs w:val="18"/>
                <w:lang w:val="en-AU"/>
              </w:rPr>
            </w:pPr>
            <w:r w:rsidRPr="0084042E">
              <w:rPr>
                <w:rFonts w:ascii="Times New Roman" w:hAnsi="Times New Roman" w:cs="Times New Roman"/>
                <w:sz w:val="18"/>
                <w:szCs w:val="18"/>
                <w:lang w:val="en-AU"/>
              </w:rPr>
              <w:t>For final compliance assessment, the last day was the ‘day of the last prescription dispensed before patient final interview, the first day was the date of first prescription dispensed at least 24 weeks before the last day.]</w:t>
            </w:r>
          </w:p>
          <w:p w:rsidR="00367E83" w:rsidRPr="0084042E" w:rsidRDefault="00367E83" w:rsidP="007078E3">
            <w:pPr>
              <w:rPr>
                <w:rFonts w:ascii="Times New Roman" w:hAnsi="Times New Roman" w:cs="Times New Roman"/>
                <w:sz w:val="18"/>
                <w:szCs w:val="18"/>
                <w:lang w:val="en-AU"/>
              </w:rPr>
            </w:pPr>
            <w:r w:rsidRPr="0084042E">
              <w:rPr>
                <w:rFonts w:ascii="Times New Roman" w:hAnsi="Times New Roman" w:cs="Times New Roman"/>
                <w:sz w:val="18"/>
                <w:szCs w:val="18"/>
                <w:lang w:val="en-AU"/>
              </w:rPr>
              <w:t>If necessary, the final assessment period could include the inclusion date and the previous week.</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 xml:space="preserve">Adherence measures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compliance)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 Patient  self- report (n= 59)</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(SD)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97.5 (5.4)</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2. Community pharmacy PMR system (n= 39)</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(SD):</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94.9 (12.6)</w:t>
            </w:r>
          </w:p>
          <w:p w:rsidR="00367E83" w:rsidRPr="0084042E" w:rsidRDefault="00367E83" w:rsidP="007078E3">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 Patient self- report(n= 59)</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(SD)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98.3 (3.7)</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2. Community pharmacy PMR system (n= 39)</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(SD):</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99.7 (14.2)</w:t>
            </w:r>
          </w:p>
        </w:tc>
      </w:tr>
      <w:tr w:rsidR="00367E83" w:rsidRPr="0084042E" w:rsidTr="00C66DFF">
        <w:trPr>
          <w:trHeight w:val="983"/>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lastRenderedPageBreak/>
              <w:t>Odegard</w:t>
            </w:r>
            <w:proofErr w:type="spellEnd"/>
            <w:r w:rsidRPr="0084042E">
              <w:rPr>
                <w:rFonts w:ascii="Times New Roman" w:hAnsi="Times New Roman" w:cs="Times New Roman"/>
                <w:sz w:val="20"/>
                <w:szCs w:val="20"/>
                <w:lang w:val="en-AU"/>
              </w:rPr>
              <w:t xml:space="preserve"> PS et al, 2005</w:t>
            </w:r>
            <w:r>
              <w:rPr>
                <w:rFonts w:ascii="Times New Roman" w:hAnsi="Times New Roman" w:cs="Times New Roman"/>
                <w:sz w:val="20"/>
                <w:szCs w:val="20"/>
                <w:lang w:val="en-AU"/>
              </w:rPr>
              <w:t xml:space="preserve"> [31]</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Secondary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'2 question recall technique' based on the response to the following: “</w:t>
            </w:r>
            <w:r w:rsidRPr="0084042E">
              <w:rPr>
                <w:rFonts w:ascii="Times New Roman" w:hAnsi="Times New Roman" w:cs="Times New Roman"/>
                <w:i/>
                <w:sz w:val="20"/>
                <w:szCs w:val="20"/>
                <w:lang w:val="en-AU"/>
              </w:rPr>
              <w:t>Taking medications on a regular basis can be difficult. Do you ever find it difficult to remember to take (insert medication name)?” If yes, then, “How many times over the last 2 weeks have you missed a dose?</w:t>
            </w:r>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w:t>
            </w:r>
            <w:r>
              <w:rPr>
                <w:rFonts w:ascii="Times New Roman" w:hAnsi="Times New Roman" w:cs="Times New Roman"/>
                <w:sz w:val="20"/>
                <w:szCs w:val="20"/>
                <w:lang w:val="en-AU"/>
              </w:rPr>
              <w:t xml:space="preserve">o. </w:t>
            </w:r>
            <w:r w:rsidRPr="0084042E">
              <w:rPr>
                <w:rFonts w:ascii="Times New Roman" w:hAnsi="Times New Roman" w:cs="Times New Roman"/>
                <w:sz w:val="20"/>
                <w:szCs w:val="20"/>
                <w:lang w:val="en-AU"/>
              </w:rPr>
              <w:t xml:space="preserve">of patients who reported difficulty in remembering to take their medication’ was used in analysis </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Number of patients </w:t>
            </w:r>
          </w:p>
          <w:p w:rsidR="00367E83" w:rsidRPr="0084042E" w:rsidRDefault="00367E83" w:rsidP="007078E3">
            <w:pPr>
              <w:rPr>
                <w:rFonts w:ascii="Times New Roman" w:hAnsi="Times New Roman" w:cs="Times New Roman"/>
                <w:sz w:val="20"/>
                <w:szCs w:val="20"/>
                <w:lang w:val="en-AU"/>
              </w:rPr>
            </w:pP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 of patients who reported difficulty in remembering to take their medications: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 56%</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 35%</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 0.07)</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Data not </w:t>
            </w:r>
            <w:r>
              <w:rPr>
                <w:rFonts w:ascii="Times New Roman" w:hAnsi="Times New Roman" w:cs="Times New Roman"/>
                <w:sz w:val="20"/>
                <w:szCs w:val="20"/>
                <w:lang w:val="en-AU"/>
              </w:rPr>
              <w:t xml:space="preserve">presented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States that 'intervention had no effect on improving adherence'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b/>
                <w:sz w:val="20"/>
                <w:szCs w:val="20"/>
                <w:lang w:val="en-AU"/>
              </w:rPr>
            </w:pPr>
          </w:p>
        </w:tc>
      </w:tr>
      <w:tr w:rsidR="00367E83" w:rsidRPr="0084042E" w:rsidTr="00C66DFF">
        <w:trPr>
          <w:trHeight w:val="1979"/>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Keeratiyutawong</w:t>
            </w:r>
            <w:proofErr w:type="spellEnd"/>
            <w:r w:rsidRPr="0084042E">
              <w:rPr>
                <w:rFonts w:ascii="Times New Roman" w:hAnsi="Times New Roman" w:cs="Times New Roman"/>
                <w:sz w:val="20"/>
                <w:szCs w:val="20"/>
                <w:lang w:val="en-AU"/>
              </w:rPr>
              <w:t xml:space="preserve"> P et al, 2006</w:t>
            </w:r>
            <w:r>
              <w:rPr>
                <w:rFonts w:ascii="Times New Roman" w:hAnsi="Times New Roman" w:cs="Times New Roman"/>
                <w:sz w:val="20"/>
                <w:szCs w:val="20"/>
                <w:lang w:val="en-AU"/>
              </w:rPr>
              <w:t xml:space="preserve"> [32]</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Self- report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SDSCA questionnaire (translated in Thai)</w:t>
            </w:r>
          </w:p>
          <w:p w:rsidR="00367E83" w:rsidRPr="0084042E" w:rsidRDefault="00367E83" w:rsidP="007078E3">
            <w:pPr>
              <w:rPr>
                <w:rFonts w:ascii="Times New Roman" w:hAnsi="Times New Roman" w:cs="Times New Roman"/>
                <w:i/>
                <w:sz w:val="20"/>
                <w:szCs w:val="20"/>
                <w:lang w:val="en-AU"/>
              </w:rPr>
            </w:pPr>
            <w:r w:rsidRPr="0084042E">
              <w:rPr>
                <w:rFonts w:ascii="Times New Roman" w:hAnsi="Times New Roman" w:cs="Times New Roman"/>
                <w:sz w:val="20"/>
                <w:szCs w:val="20"/>
                <w:lang w:val="en-AU"/>
              </w:rPr>
              <w:t>The questions asked</w:t>
            </w:r>
            <w:r w:rsidR="003A169B">
              <w:rPr>
                <w:rFonts w:ascii="Times New Roman" w:hAnsi="Times New Roman" w:cs="Times New Roman"/>
                <w:sz w:val="20"/>
                <w:szCs w:val="20"/>
                <w:lang w:val="en-AU"/>
              </w:rPr>
              <w:t xml:space="preserve"> </w:t>
            </w:r>
            <w:r w:rsidRPr="0084042E">
              <w:rPr>
                <w:rFonts w:ascii="Times New Roman" w:hAnsi="Times New Roman" w:cs="Times New Roman"/>
                <w:i/>
                <w:sz w:val="20"/>
                <w:szCs w:val="20"/>
                <w:lang w:val="en-AU"/>
              </w:rPr>
              <w:t>“the n</w:t>
            </w:r>
            <w:r>
              <w:rPr>
                <w:rFonts w:ascii="Times New Roman" w:hAnsi="Times New Roman" w:cs="Times New Roman"/>
                <w:i/>
                <w:sz w:val="20"/>
                <w:szCs w:val="20"/>
                <w:lang w:val="en-AU"/>
              </w:rPr>
              <w:t xml:space="preserve">o. </w:t>
            </w:r>
            <w:r w:rsidRPr="0084042E">
              <w:rPr>
                <w:rFonts w:ascii="Times New Roman" w:hAnsi="Times New Roman" w:cs="Times New Roman"/>
                <w:i/>
                <w:sz w:val="20"/>
                <w:szCs w:val="20"/>
                <w:lang w:val="en-AU"/>
              </w:rPr>
              <w:t>of days to perform diabetes self-care activities during the previous 7 days”[Scored: 0-14]</w:t>
            </w:r>
          </w:p>
          <w:p w:rsidR="00367E83" w:rsidRPr="0084042E" w:rsidRDefault="00367E83" w:rsidP="007078E3">
            <w:pPr>
              <w:rPr>
                <w:rFonts w:ascii="Times New Roman" w:hAnsi="Times New Roman" w:cs="Times New Roman"/>
                <w:sz w:val="20"/>
                <w:szCs w:val="20"/>
                <w:highlight w:val="yellow"/>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'Mean medication taking score' (only for baseline)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and, the no. of patient who increased 'medication taking'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medication taking score:</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12.45 (SD=3.01)</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12.00 (SD=2.84)</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tabs>
                <w:tab w:val="center" w:pos="1079"/>
              </w:tabs>
              <w:rPr>
                <w:rFonts w:ascii="Times New Roman" w:hAnsi="Times New Roman" w:cs="Times New Roman"/>
                <w:sz w:val="20"/>
                <w:szCs w:val="20"/>
                <w:lang w:val="en-AU"/>
              </w:rPr>
            </w:pPr>
            <w:r w:rsidRPr="0084042E">
              <w:rPr>
                <w:rFonts w:ascii="Times New Roman" w:hAnsi="Times New Roman" w:cs="Times New Roman"/>
                <w:sz w:val="20"/>
                <w:szCs w:val="20"/>
                <w:lang w:val="en-AU"/>
              </w:rPr>
              <w:t>Mean SDSCA medication adherence score is not presented post intervention.</w:t>
            </w:r>
          </w:p>
          <w:p w:rsidR="00367E83" w:rsidRPr="0084042E" w:rsidRDefault="00367E83" w:rsidP="007078E3">
            <w:pPr>
              <w:tabs>
                <w:tab w:val="center" w:pos="1079"/>
              </w:tabs>
              <w:rPr>
                <w:rFonts w:ascii="Times New Roman" w:hAnsi="Times New Roman" w:cs="Times New Roman"/>
                <w:sz w:val="20"/>
                <w:szCs w:val="20"/>
                <w:lang w:val="en-AU"/>
              </w:rPr>
            </w:pPr>
          </w:p>
          <w:p w:rsidR="00367E83" w:rsidRPr="0084042E" w:rsidRDefault="00367E83" w:rsidP="007078E3">
            <w:pPr>
              <w:tabs>
                <w:tab w:val="center" w:pos="1079"/>
              </w:tabs>
              <w:rPr>
                <w:rFonts w:ascii="Times New Roman" w:hAnsi="Times New Roman" w:cs="Times New Roman"/>
                <w:sz w:val="20"/>
                <w:szCs w:val="20"/>
                <w:lang w:val="en-AU"/>
              </w:rPr>
            </w:pPr>
            <w:r>
              <w:rPr>
                <w:rFonts w:ascii="Times New Roman" w:hAnsi="Times New Roman" w:cs="Times New Roman"/>
                <w:sz w:val="20"/>
                <w:szCs w:val="20"/>
                <w:lang w:val="en-AU"/>
              </w:rPr>
              <w:t>S</w:t>
            </w:r>
            <w:r w:rsidRPr="0084042E">
              <w:rPr>
                <w:rFonts w:ascii="Times New Roman" w:hAnsi="Times New Roman" w:cs="Times New Roman"/>
                <w:sz w:val="20"/>
                <w:szCs w:val="20"/>
                <w:lang w:val="en-AU"/>
              </w:rPr>
              <w:t>tated that:</w:t>
            </w:r>
          </w:p>
          <w:p w:rsidR="00367E83" w:rsidRPr="0084042E" w:rsidRDefault="00367E83" w:rsidP="007078E3">
            <w:pPr>
              <w:tabs>
                <w:tab w:val="center" w:pos="1079"/>
              </w:tabs>
              <w:rPr>
                <w:rFonts w:ascii="Times New Roman" w:hAnsi="Times New Roman" w:cs="Times New Roman"/>
                <w:sz w:val="20"/>
                <w:szCs w:val="20"/>
                <w:lang w:val="en-AU"/>
              </w:rPr>
            </w:pPr>
            <w:r w:rsidRPr="0084042E">
              <w:rPr>
                <w:rFonts w:ascii="Times New Roman" w:hAnsi="Times New Roman" w:cs="Times New Roman"/>
                <w:i/>
                <w:sz w:val="20"/>
                <w:szCs w:val="20"/>
                <w:lang w:val="en-AU"/>
              </w:rPr>
              <w:t>'After completing the program at 6 months, 17.5% of the subjects in the intervention group decreased</w:t>
            </w:r>
            <w:r w:rsidR="003A169B">
              <w:rPr>
                <w:rFonts w:ascii="Times New Roman" w:hAnsi="Times New Roman" w:cs="Times New Roman"/>
                <w:i/>
                <w:sz w:val="20"/>
                <w:szCs w:val="20"/>
                <w:lang w:val="en-AU"/>
              </w:rPr>
              <w:t xml:space="preserve"> </w:t>
            </w:r>
            <w:r w:rsidRPr="0084042E">
              <w:rPr>
                <w:rFonts w:ascii="Times New Roman" w:hAnsi="Times New Roman" w:cs="Times New Roman"/>
                <w:i/>
                <w:sz w:val="20"/>
                <w:szCs w:val="20"/>
                <w:lang w:val="en-AU"/>
              </w:rPr>
              <w:t>medication intake while the control group decreased by 7.3%.</w:t>
            </w:r>
            <w:r w:rsidRPr="0084042E">
              <w:rPr>
                <w:rFonts w:ascii="Times New Roman" w:hAnsi="Times New Roman" w:cs="Times New Roman"/>
                <w:sz w:val="20"/>
                <w:szCs w:val="20"/>
                <w:lang w:val="en-AU"/>
              </w:rPr>
              <w:t>'</w:t>
            </w:r>
          </w:p>
          <w:p w:rsidR="00367E83" w:rsidRPr="0084042E" w:rsidRDefault="00367E83" w:rsidP="007078E3">
            <w:pPr>
              <w:tabs>
                <w:tab w:val="center" w:pos="1079"/>
              </w:tabs>
              <w:rPr>
                <w:rFonts w:ascii="Times New Roman" w:hAnsi="Times New Roman" w:cs="Times New Roman"/>
                <w:sz w:val="20"/>
                <w:szCs w:val="20"/>
                <w:lang w:val="en-AU"/>
              </w:rPr>
            </w:pPr>
            <w:r w:rsidRPr="0084042E">
              <w:rPr>
                <w:rFonts w:ascii="Times New Roman" w:hAnsi="Times New Roman" w:cs="Times New Roman"/>
                <w:i/>
                <w:sz w:val="20"/>
                <w:szCs w:val="20"/>
                <w:lang w:val="en-AU"/>
              </w:rPr>
              <w:t>'40% of subjects in the intervention group and 49% in control group increased medication intake</w:t>
            </w:r>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p>
        </w:tc>
      </w:tr>
      <w:tr w:rsidR="00367E83" w:rsidRPr="0084042E" w:rsidTr="00C66DFF">
        <w:trPr>
          <w:trHeight w:val="1976"/>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Kim HS et al, 2006</w:t>
            </w:r>
            <w:r>
              <w:rPr>
                <w:rFonts w:ascii="Times New Roman" w:hAnsi="Times New Roman" w:cs="Times New Roman"/>
                <w:sz w:val="20"/>
                <w:szCs w:val="20"/>
                <w:lang w:val="en-AU"/>
              </w:rPr>
              <w:t xml:space="preserve"> [33]</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SDSCA questionnaire (1- item)</w:t>
            </w:r>
          </w:p>
          <w:p w:rsidR="00367E83" w:rsidRPr="00B10944" w:rsidRDefault="00367E83" w:rsidP="007078E3">
            <w:pPr>
              <w:pStyle w:val="ListParagraph"/>
              <w:numPr>
                <w:ilvl w:val="0"/>
                <w:numId w:val="17"/>
              </w:numPr>
              <w:rPr>
                <w:rFonts w:ascii="Times New Roman" w:hAnsi="Times New Roman" w:cs="Times New Roman"/>
                <w:sz w:val="20"/>
                <w:szCs w:val="20"/>
                <w:lang w:val="en-AU"/>
              </w:rPr>
            </w:pPr>
            <w:r w:rsidRPr="00B10944">
              <w:rPr>
                <w:rFonts w:ascii="Times New Roman" w:hAnsi="Times New Roman" w:cs="Times New Roman"/>
                <w:i/>
                <w:sz w:val="20"/>
                <w:szCs w:val="20"/>
                <w:lang w:val="en-AU"/>
              </w:rPr>
              <w:t>‘</w:t>
            </w:r>
            <w:proofErr w:type="gramStart"/>
            <w:r w:rsidRPr="00B10944">
              <w:rPr>
                <w:rFonts w:ascii="Times New Roman" w:hAnsi="Times New Roman" w:cs="Times New Roman"/>
                <w:i/>
                <w:sz w:val="20"/>
                <w:szCs w:val="20"/>
                <w:lang w:val="en-AU"/>
              </w:rPr>
              <w:t>how</w:t>
            </w:r>
            <w:proofErr w:type="gramEnd"/>
            <w:r w:rsidRPr="00B10944">
              <w:rPr>
                <w:rFonts w:ascii="Times New Roman" w:hAnsi="Times New Roman" w:cs="Times New Roman"/>
                <w:i/>
                <w:sz w:val="20"/>
                <w:szCs w:val="20"/>
                <w:lang w:val="en-AU"/>
              </w:rPr>
              <w:t xml:space="preserve"> many of the last 7 days, did you take your recommended diabetic medication?’[scored: 0- 7]</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p w:rsidR="00367E83" w:rsidRPr="0084042E" w:rsidRDefault="00367E83" w:rsidP="007078E3">
            <w:pPr>
              <w:rPr>
                <w:rFonts w:ascii="Times New Roman" w:hAnsi="Times New Roman" w:cs="Times New Roman"/>
                <w:sz w:val="20"/>
                <w:szCs w:val="20"/>
                <w:lang w:val="en-AU"/>
              </w:rPr>
            </w:pP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d/ </w:t>
            </w:r>
            <w:proofErr w:type="spellStart"/>
            <w:r w:rsidRPr="0084042E">
              <w:rPr>
                <w:rFonts w:ascii="Times New Roman" w:hAnsi="Times New Roman" w:cs="Times New Roman"/>
                <w:sz w:val="20"/>
                <w:szCs w:val="20"/>
                <w:lang w:val="en-AU"/>
              </w:rPr>
              <w:t>wk</w:t>
            </w:r>
            <w:proofErr w:type="spellEnd"/>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(mean ± SD):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4.8±2.6</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d/ </w:t>
            </w:r>
            <w:proofErr w:type="spellStart"/>
            <w:r w:rsidRPr="0084042E">
              <w:rPr>
                <w:rFonts w:ascii="Times New Roman" w:hAnsi="Times New Roman" w:cs="Times New Roman"/>
                <w:sz w:val="20"/>
                <w:szCs w:val="20"/>
                <w:lang w:val="en-AU"/>
              </w:rPr>
              <w:t>wk</w:t>
            </w:r>
            <w:proofErr w:type="spellEnd"/>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(mean ± SD):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5.9±1.9</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Difference (post</w:t>
            </w:r>
            <w:r>
              <w:rPr>
                <w:rFonts w:ascii="Times New Roman" w:hAnsi="Times New Roman" w:cs="Times New Roman"/>
                <w:sz w:val="20"/>
                <w:szCs w:val="20"/>
                <w:lang w:val="en-AU"/>
              </w:rPr>
              <w:t>-</w:t>
            </w:r>
            <w:r w:rsidRPr="0084042E">
              <w:rPr>
                <w:rFonts w:ascii="Times New Roman" w:hAnsi="Times New Roman" w:cs="Times New Roman"/>
                <w:sz w:val="20"/>
                <w:szCs w:val="20"/>
                <w:lang w:val="en-AU"/>
              </w:rPr>
              <w:t>test- pre</w:t>
            </w:r>
            <w:r>
              <w:rPr>
                <w:rFonts w:ascii="Times New Roman" w:hAnsi="Times New Roman" w:cs="Times New Roman"/>
                <w:sz w:val="20"/>
                <w:szCs w:val="20"/>
                <w:lang w:val="en-AU"/>
              </w:rPr>
              <w:t>-</w:t>
            </w:r>
            <w:r w:rsidRPr="0084042E">
              <w:rPr>
                <w:rFonts w:ascii="Times New Roman" w:hAnsi="Times New Roman" w:cs="Times New Roman"/>
                <w:sz w:val="20"/>
                <w:szCs w:val="20"/>
                <w:lang w:val="en-AU"/>
              </w:rPr>
              <w:t>test) : 1.1±1.9* (p= 0.032)</w:t>
            </w:r>
          </w:p>
        </w:tc>
      </w:tr>
      <w:tr w:rsidR="00367E83" w:rsidRPr="0084042E" w:rsidTr="00C66DFF">
        <w:trPr>
          <w:trHeight w:val="2359"/>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Vincent D et al, 2007</w:t>
            </w:r>
            <w:r>
              <w:rPr>
                <w:rFonts w:ascii="Times New Roman" w:hAnsi="Times New Roman" w:cs="Times New Roman"/>
                <w:sz w:val="20"/>
                <w:szCs w:val="20"/>
                <w:lang w:val="en-AU"/>
              </w:rPr>
              <w:t xml:space="preserve"> [34]</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SDSCA questionnaire (1- item)</w:t>
            </w:r>
          </w:p>
          <w:p w:rsidR="00367E83" w:rsidRPr="0084042E" w:rsidRDefault="00367E83" w:rsidP="007078E3">
            <w:pPr>
              <w:pStyle w:val="ListParagraph"/>
              <w:numPr>
                <w:ilvl w:val="0"/>
                <w:numId w:val="17"/>
              </w:numPr>
              <w:rPr>
                <w:rFonts w:ascii="Times New Roman" w:hAnsi="Times New Roman" w:cs="Times New Roman"/>
                <w:i/>
                <w:sz w:val="20"/>
                <w:szCs w:val="20"/>
                <w:lang w:val="en-AU"/>
              </w:rPr>
            </w:pPr>
            <w:r w:rsidRPr="0084042E">
              <w:rPr>
                <w:rFonts w:ascii="Times New Roman" w:hAnsi="Times New Roman" w:cs="Times New Roman"/>
                <w:i/>
                <w:sz w:val="20"/>
                <w:szCs w:val="20"/>
                <w:lang w:val="en-AU"/>
              </w:rPr>
              <w:t>"the n</w:t>
            </w:r>
            <w:r>
              <w:rPr>
                <w:rFonts w:ascii="Times New Roman" w:hAnsi="Times New Roman" w:cs="Times New Roman"/>
                <w:i/>
                <w:sz w:val="20"/>
                <w:szCs w:val="20"/>
                <w:lang w:val="en-AU"/>
              </w:rPr>
              <w:t xml:space="preserve">o. </w:t>
            </w:r>
            <w:r w:rsidRPr="0084042E">
              <w:rPr>
                <w:rFonts w:ascii="Times New Roman" w:hAnsi="Times New Roman" w:cs="Times New Roman"/>
                <w:i/>
                <w:sz w:val="20"/>
                <w:szCs w:val="20"/>
                <w:lang w:val="en-AU"/>
              </w:rPr>
              <w:t>of days in  past 7 days the</w:t>
            </w:r>
            <w:r w:rsidR="003A169B">
              <w:rPr>
                <w:rFonts w:ascii="Times New Roman" w:hAnsi="Times New Roman" w:cs="Times New Roman"/>
                <w:i/>
                <w:sz w:val="20"/>
                <w:szCs w:val="20"/>
                <w:lang w:val="en-AU"/>
              </w:rPr>
              <w:t xml:space="preserve"> </w:t>
            </w:r>
            <w:r w:rsidRPr="0084042E">
              <w:rPr>
                <w:rFonts w:ascii="Times New Roman" w:hAnsi="Times New Roman" w:cs="Times New Roman"/>
                <w:i/>
                <w:sz w:val="20"/>
                <w:szCs w:val="20"/>
                <w:lang w:val="en-AU"/>
              </w:rPr>
              <w:t>recommended</w:t>
            </w:r>
            <w:r w:rsidR="003A169B">
              <w:rPr>
                <w:rFonts w:ascii="Times New Roman" w:hAnsi="Times New Roman" w:cs="Times New Roman"/>
                <w:i/>
                <w:sz w:val="20"/>
                <w:szCs w:val="20"/>
                <w:lang w:val="en-AU"/>
              </w:rPr>
              <w:t xml:space="preserve"> </w:t>
            </w:r>
            <w:r w:rsidRPr="0084042E">
              <w:rPr>
                <w:rFonts w:ascii="Times New Roman" w:hAnsi="Times New Roman" w:cs="Times New Roman"/>
                <w:i/>
                <w:sz w:val="20"/>
                <w:szCs w:val="20"/>
                <w:lang w:val="en-AU"/>
              </w:rPr>
              <w:t>medication</w:t>
            </w:r>
            <w:r>
              <w:rPr>
                <w:rFonts w:ascii="Times New Roman" w:hAnsi="Times New Roman" w:cs="Times New Roman"/>
                <w:i/>
                <w:sz w:val="20"/>
                <w:szCs w:val="20"/>
                <w:lang w:val="en-AU"/>
              </w:rPr>
              <w:t>s</w:t>
            </w:r>
            <w:r w:rsidRPr="0084042E">
              <w:rPr>
                <w:rFonts w:ascii="Times New Roman" w:hAnsi="Times New Roman" w:cs="Times New Roman"/>
                <w:i/>
                <w:sz w:val="20"/>
                <w:szCs w:val="20"/>
                <w:lang w:val="en-AU"/>
              </w:rPr>
              <w:t xml:space="preserve"> were taken” [Scored: 0- 7]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(SD):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5.00 (3.0)</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4.38 (3.6)</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(SD)::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 Post- intervention </w:t>
            </w:r>
          </w:p>
          <w:p w:rsidR="00367E83" w:rsidRPr="0084042E" w:rsidRDefault="00367E83" w:rsidP="007078E3">
            <w:pPr>
              <w:pStyle w:val="ListParagraph"/>
              <w:numPr>
                <w:ilvl w:val="0"/>
                <w:numId w:val="11"/>
              </w:num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6.13 (2.5)</w:t>
            </w:r>
          </w:p>
          <w:p w:rsidR="00367E83" w:rsidRPr="0084042E" w:rsidRDefault="00367E83" w:rsidP="007078E3">
            <w:pPr>
              <w:pStyle w:val="ListParagraph"/>
              <w:numPr>
                <w:ilvl w:val="0"/>
                <w:numId w:val="11"/>
              </w:num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5.25 (3.2)</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4- weeks post  intervention:</w:t>
            </w:r>
          </w:p>
          <w:p w:rsidR="00367E83" w:rsidRPr="0084042E" w:rsidRDefault="00367E83" w:rsidP="007078E3">
            <w:pPr>
              <w:pStyle w:val="ListParagraph"/>
              <w:numPr>
                <w:ilvl w:val="0"/>
                <w:numId w:val="12"/>
              </w:num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 5.44 (3.1)</w:t>
            </w:r>
          </w:p>
          <w:p w:rsidR="00367E83" w:rsidRPr="0084042E" w:rsidRDefault="00367E83" w:rsidP="007078E3">
            <w:pPr>
              <w:pStyle w:val="ListParagraph"/>
              <w:numPr>
                <w:ilvl w:val="0"/>
                <w:numId w:val="12"/>
              </w:num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5.13 (3.2)</w:t>
            </w:r>
          </w:p>
        </w:tc>
      </w:tr>
      <w:tr w:rsidR="00367E83" w:rsidRPr="0084042E" w:rsidTr="00C66DFF">
        <w:trPr>
          <w:trHeight w:val="845"/>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Faridi</w:t>
            </w:r>
            <w:proofErr w:type="spellEnd"/>
            <w:r w:rsidRPr="0084042E">
              <w:rPr>
                <w:rFonts w:ascii="Times New Roman" w:hAnsi="Times New Roman" w:cs="Times New Roman"/>
                <w:sz w:val="20"/>
                <w:szCs w:val="20"/>
                <w:lang w:val="en-AU"/>
              </w:rPr>
              <w:t xml:space="preserve"> Z et al,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200</w:t>
            </w:r>
            <w:r>
              <w:rPr>
                <w:rFonts w:ascii="Times New Roman" w:hAnsi="Times New Roman" w:cs="Times New Roman"/>
                <w:sz w:val="20"/>
                <w:szCs w:val="20"/>
                <w:lang w:val="en-AU"/>
              </w:rPr>
              <w:t>8 [35]</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SDSCA questionnaire (1- item)</w:t>
            </w:r>
          </w:p>
          <w:p w:rsidR="00367E83" w:rsidRPr="0084042E" w:rsidRDefault="00367E83" w:rsidP="007078E3">
            <w:pPr>
              <w:pStyle w:val="ListParagraph"/>
              <w:numPr>
                <w:ilvl w:val="0"/>
                <w:numId w:val="18"/>
              </w:numPr>
              <w:rPr>
                <w:rFonts w:ascii="Times New Roman" w:hAnsi="Times New Roman" w:cs="Times New Roman"/>
                <w:sz w:val="20"/>
                <w:szCs w:val="20"/>
                <w:lang w:val="en-AU"/>
              </w:rPr>
            </w:pPr>
            <w:r w:rsidRPr="0084042E">
              <w:rPr>
                <w:rFonts w:ascii="Times New Roman" w:hAnsi="Times New Roman" w:cs="Times New Roman"/>
                <w:sz w:val="20"/>
                <w:szCs w:val="20"/>
                <w:lang w:val="en-AU"/>
              </w:rPr>
              <w:t>"</w:t>
            </w:r>
            <w:r w:rsidRPr="0084042E">
              <w:rPr>
                <w:rFonts w:ascii="Times New Roman" w:hAnsi="Times New Roman" w:cs="Times New Roman"/>
                <w:i/>
                <w:sz w:val="20"/>
                <w:szCs w:val="20"/>
                <w:lang w:val="en-AU"/>
              </w:rPr>
              <w:t>the n</w:t>
            </w:r>
            <w:r>
              <w:rPr>
                <w:rFonts w:ascii="Times New Roman" w:hAnsi="Times New Roman" w:cs="Times New Roman"/>
                <w:i/>
                <w:sz w:val="20"/>
                <w:szCs w:val="20"/>
                <w:lang w:val="en-AU"/>
              </w:rPr>
              <w:t xml:space="preserve">o. </w:t>
            </w:r>
            <w:r w:rsidRPr="0084042E">
              <w:rPr>
                <w:rFonts w:ascii="Times New Roman" w:hAnsi="Times New Roman" w:cs="Times New Roman"/>
                <w:i/>
                <w:sz w:val="20"/>
                <w:szCs w:val="20"/>
                <w:lang w:val="en-AU"/>
              </w:rPr>
              <w:t>of days in  past 7 days the recommended medication were taken</w:t>
            </w:r>
            <w:r w:rsidRPr="0084042E">
              <w:rPr>
                <w:rFonts w:ascii="Times New Roman" w:hAnsi="Times New Roman" w:cs="Times New Roman"/>
                <w:sz w:val="20"/>
                <w:szCs w:val="20"/>
                <w:lang w:val="en-AU"/>
              </w:rPr>
              <w:t>”</w:t>
            </w:r>
          </w:p>
          <w:p w:rsidR="00367E83" w:rsidRPr="0084042E" w:rsidRDefault="00367E83" w:rsidP="007078E3">
            <w:pPr>
              <w:pStyle w:val="ListParagraph"/>
              <w:rPr>
                <w:rFonts w:ascii="Times New Roman" w:hAnsi="Times New Roman" w:cs="Times New Roman"/>
                <w:sz w:val="20"/>
                <w:szCs w:val="20"/>
                <w:lang w:val="en-AU"/>
              </w:rPr>
            </w:pPr>
            <w:r w:rsidRPr="0084042E">
              <w:rPr>
                <w:rFonts w:ascii="Times New Roman" w:hAnsi="Times New Roman" w:cs="Times New Roman"/>
                <w:i/>
                <w:sz w:val="20"/>
                <w:szCs w:val="20"/>
                <w:lang w:val="en-AU"/>
              </w:rPr>
              <w:t>[Scored 0- 7]</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Mean(SD):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5.0 (2.8)</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5.4 (2.5)</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Differences within each group post intervention:</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Mean(SD):</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0.1(0.7)</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0.7(1.2)</w:t>
            </w:r>
            <w:r>
              <w:rPr>
                <w:rFonts w:ascii="Times New Roman" w:hAnsi="Times New Roman" w:cs="Times New Roman"/>
                <w:sz w:val="20"/>
                <w:szCs w:val="20"/>
                <w:lang w:val="en-AU"/>
              </w:rPr>
              <w:t>*</w:t>
            </w:r>
            <w:r w:rsidRPr="0084042E">
              <w:rPr>
                <w:rFonts w:ascii="Times New Roman" w:hAnsi="Times New Roman" w:cs="Times New Roman"/>
                <w:sz w:val="20"/>
                <w:szCs w:val="20"/>
                <w:lang w:val="en-AU"/>
              </w:rPr>
              <w:t xml:space="preserve"> [p&lt;0.05 in control]</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b/>
                <w:sz w:val="20"/>
                <w:szCs w:val="20"/>
                <w:lang w:val="en-AU"/>
              </w:rPr>
            </w:pPr>
          </w:p>
        </w:tc>
      </w:tr>
      <w:tr w:rsidR="00367E83" w:rsidRPr="0084042E" w:rsidTr="009D4541">
        <w:trPr>
          <w:trHeight w:val="845"/>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Quinn CC et al, 2008</w:t>
            </w:r>
            <w:r>
              <w:rPr>
                <w:rFonts w:ascii="Times New Roman" w:hAnsi="Times New Roman" w:cs="Times New Roman"/>
                <w:sz w:val="20"/>
                <w:szCs w:val="20"/>
                <w:lang w:val="en-AU"/>
              </w:rPr>
              <w:t xml:space="preserve"> [36]</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Not mentioned as an objective of the study or stated</w:t>
            </w:r>
            <w:r>
              <w:rPr>
                <w:rFonts w:ascii="Times New Roman" w:hAnsi="Times New Roman" w:cs="Times New Roman"/>
                <w:sz w:val="20"/>
                <w:szCs w:val="20"/>
                <w:lang w:val="en-AU"/>
              </w:rPr>
              <w:t xml:space="preserve"> however </w:t>
            </w:r>
            <w:r w:rsidRPr="0084042E">
              <w:rPr>
                <w:rFonts w:ascii="Times New Roman" w:hAnsi="Times New Roman" w:cs="Times New Roman"/>
                <w:sz w:val="20"/>
                <w:szCs w:val="20"/>
                <w:lang w:val="en-AU"/>
              </w:rPr>
              <w:t>tabulated as changes in behavioural outcomes (diabetes self- care) pre and post   intervention]</w:t>
            </w: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7147C6"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SDSCA (1- item)</w:t>
            </w:r>
          </w:p>
          <w:p w:rsidR="00367E83" w:rsidRPr="009954E0" w:rsidRDefault="00367E83" w:rsidP="007078E3">
            <w:pPr>
              <w:pStyle w:val="ListParagraph"/>
              <w:numPr>
                <w:ilvl w:val="0"/>
                <w:numId w:val="18"/>
              </w:numPr>
              <w:rPr>
                <w:rFonts w:ascii="Times New Roman" w:hAnsi="Times New Roman" w:cs="Times New Roman"/>
                <w:i/>
                <w:sz w:val="20"/>
                <w:szCs w:val="20"/>
                <w:lang w:val="en-AU"/>
              </w:rPr>
            </w:pPr>
            <w:r w:rsidRPr="009954E0">
              <w:rPr>
                <w:rFonts w:ascii="Times New Roman" w:hAnsi="Times New Roman" w:cs="Times New Roman"/>
                <w:i/>
                <w:sz w:val="20"/>
                <w:szCs w:val="20"/>
                <w:lang w:val="en-AU"/>
              </w:rPr>
              <w:t xml:space="preserve">"the no. of days the patient has taken their medication in last seven days is used to assess medication adherence" </w:t>
            </w:r>
          </w:p>
          <w:p w:rsidR="00367E83" w:rsidRPr="0084042E" w:rsidRDefault="00367E83" w:rsidP="007078E3">
            <w:pPr>
              <w:pStyle w:val="ListParagraph"/>
              <w:rPr>
                <w:rFonts w:ascii="Times New Roman" w:hAnsi="Times New Roman" w:cs="Times New Roman"/>
                <w:sz w:val="20"/>
                <w:szCs w:val="20"/>
                <w:lang w:val="en-AU"/>
              </w:rPr>
            </w:pPr>
            <w:r w:rsidRPr="009954E0">
              <w:rPr>
                <w:rFonts w:ascii="Times New Roman" w:hAnsi="Times New Roman" w:cs="Times New Roman"/>
                <w:i/>
                <w:sz w:val="20"/>
                <w:szCs w:val="20"/>
                <w:lang w:val="en-AU"/>
              </w:rPr>
              <w:t>[Scored 0- 7]</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no. of days over 1- week period: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5.92</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6.3</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no. of days over 1- week period: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6.64</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6.75</w:t>
            </w:r>
          </w:p>
        </w:tc>
      </w:tr>
      <w:tr w:rsidR="00367E83" w:rsidRPr="0084042E" w:rsidTr="009D4541">
        <w:trPr>
          <w:trHeight w:val="1550"/>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lastRenderedPageBreak/>
              <w:t>Utz</w:t>
            </w:r>
            <w:proofErr w:type="spellEnd"/>
            <w:r w:rsidRPr="0084042E">
              <w:rPr>
                <w:rFonts w:ascii="Times New Roman" w:hAnsi="Times New Roman" w:cs="Times New Roman"/>
                <w:sz w:val="20"/>
                <w:szCs w:val="20"/>
                <w:lang w:val="en-AU"/>
              </w:rPr>
              <w:t xml:space="preserve"> SW et al, 2008</w:t>
            </w:r>
            <w:r>
              <w:rPr>
                <w:rFonts w:ascii="Times New Roman" w:hAnsi="Times New Roman" w:cs="Times New Roman"/>
                <w:sz w:val="20"/>
                <w:szCs w:val="20"/>
                <w:lang w:val="en-AU"/>
              </w:rPr>
              <w:t xml:space="preserve"> [37]</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SDSCA questionnaire (2- item)</w:t>
            </w:r>
          </w:p>
          <w:p w:rsidR="00367E83" w:rsidRPr="0084042E" w:rsidRDefault="00367E83" w:rsidP="007078E3">
            <w:pPr>
              <w:pStyle w:val="ListParagraph"/>
              <w:numPr>
                <w:ilvl w:val="0"/>
                <w:numId w:val="18"/>
              </w:numPr>
              <w:rPr>
                <w:rFonts w:ascii="Times New Roman" w:hAnsi="Times New Roman" w:cs="Times New Roman"/>
                <w:i/>
                <w:sz w:val="20"/>
                <w:szCs w:val="20"/>
                <w:lang w:val="en-AU"/>
              </w:rPr>
            </w:pPr>
            <w:r w:rsidRPr="0084042E">
              <w:rPr>
                <w:rFonts w:ascii="Times New Roman" w:hAnsi="Times New Roman" w:cs="Times New Roman"/>
                <w:i/>
                <w:sz w:val="20"/>
                <w:szCs w:val="20"/>
                <w:lang w:val="en-AU"/>
              </w:rPr>
              <w:t>Scored: 0- 14</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Scores [Mean(SD)]: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CC1:</w:t>
            </w:r>
            <w:r w:rsidRPr="0084042E">
              <w:rPr>
                <w:rFonts w:ascii="Times New Roman" w:hAnsi="Times New Roman" w:cs="Times New Roman"/>
                <w:sz w:val="20"/>
                <w:szCs w:val="20"/>
                <w:lang w:val="en-AU"/>
              </w:rPr>
              <w:t>12.09(4.53)</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CC2</w:t>
            </w:r>
            <w:r w:rsidRPr="0084042E">
              <w:rPr>
                <w:rFonts w:ascii="Times New Roman" w:hAnsi="Times New Roman" w:cs="Times New Roman"/>
                <w:sz w:val="20"/>
                <w:szCs w:val="20"/>
                <w:lang w:val="en-AU"/>
              </w:rPr>
              <w:t>:12.6 (3.13)</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Scores [Mean(SD)]: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CC1</w:t>
            </w:r>
            <w:r w:rsidRPr="0084042E">
              <w:rPr>
                <w:rFonts w:ascii="Times New Roman" w:hAnsi="Times New Roman" w:cs="Times New Roman"/>
                <w:sz w:val="20"/>
                <w:szCs w:val="20"/>
                <w:lang w:val="en-AU"/>
              </w:rPr>
              <w:t>: 13.56(1.33)</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CC2</w:t>
            </w:r>
            <w:r w:rsidRPr="0084042E">
              <w:rPr>
                <w:rFonts w:ascii="Times New Roman" w:hAnsi="Times New Roman" w:cs="Times New Roman"/>
                <w:sz w:val="20"/>
                <w:szCs w:val="20"/>
                <w:lang w:val="en-AU"/>
              </w:rPr>
              <w:t>:12.29 (4.54)</w:t>
            </w:r>
          </w:p>
          <w:p w:rsidR="00367E83" w:rsidRPr="0084042E" w:rsidRDefault="00367E83" w:rsidP="007078E3">
            <w:pPr>
              <w:rPr>
                <w:rFonts w:ascii="Times New Roman" w:hAnsi="Times New Roman" w:cs="Times New Roman"/>
                <w:i/>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Post- baseline changes in scores [Mean (SD)]:</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CC1</w:t>
            </w:r>
            <w:r w:rsidRPr="0084042E">
              <w:rPr>
                <w:rFonts w:ascii="Times New Roman" w:hAnsi="Times New Roman" w:cs="Times New Roman"/>
                <w:sz w:val="20"/>
                <w:szCs w:val="20"/>
                <w:lang w:val="en-AU"/>
              </w:rPr>
              <w:t xml:space="preserve">: -0 .44(1.33)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CC2</w:t>
            </w:r>
            <w:r w:rsidRPr="0084042E">
              <w:rPr>
                <w:rFonts w:ascii="Times New Roman" w:hAnsi="Times New Roman" w:cs="Times New Roman"/>
                <w:sz w:val="20"/>
                <w:szCs w:val="20"/>
                <w:lang w:val="en-AU"/>
              </w:rPr>
              <w:t xml:space="preserve">: 1.0(2.24)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i/>
                <w:sz w:val="20"/>
                <w:szCs w:val="20"/>
                <w:lang w:val="en-AU"/>
              </w:rPr>
            </w:pPr>
            <w:r w:rsidRPr="0084042E">
              <w:rPr>
                <w:rFonts w:ascii="Times New Roman" w:hAnsi="Times New Roman" w:cs="Times New Roman"/>
                <w:i/>
                <w:sz w:val="20"/>
                <w:szCs w:val="20"/>
                <w:lang w:val="en-AU"/>
              </w:rPr>
              <w:t>[</w:t>
            </w:r>
            <w:r w:rsidRPr="0084042E">
              <w:rPr>
                <w:rFonts w:ascii="Times New Roman" w:hAnsi="Times New Roman" w:cs="Times New Roman"/>
                <w:sz w:val="20"/>
                <w:szCs w:val="20"/>
                <w:lang w:val="en-AU"/>
              </w:rPr>
              <w:t>Reports</w:t>
            </w:r>
            <w:r w:rsidRPr="0084042E">
              <w:rPr>
                <w:rFonts w:ascii="Times New Roman" w:hAnsi="Times New Roman" w:cs="Times New Roman"/>
                <w:i/>
                <w:sz w:val="20"/>
                <w:szCs w:val="20"/>
                <w:lang w:val="en-AU"/>
              </w:rPr>
              <w:t xml:space="preserve"> the data were skewed &amp; were virtually unchanged post intervention]</w:t>
            </w:r>
          </w:p>
          <w:p w:rsidR="00367E83" w:rsidRPr="0084042E" w:rsidRDefault="00367E83" w:rsidP="007078E3">
            <w:pPr>
              <w:rPr>
                <w:rFonts w:ascii="Times New Roman" w:hAnsi="Times New Roman" w:cs="Times New Roman"/>
                <w:sz w:val="20"/>
                <w:szCs w:val="20"/>
                <w:lang w:val="en-AU"/>
              </w:rPr>
            </w:pPr>
          </w:p>
        </w:tc>
      </w:tr>
      <w:tr w:rsidR="00367E83" w:rsidRPr="0084042E" w:rsidTr="009D4541">
        <w:trPr>
          <w:trHeight w:val="842"/>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Babamoto</w:t>
            </w:r>
            <w:proofErr w:type="spellEnd"/>
            <w:r w:rsidRPr="0084042E">
              <w:rPr>
                <w:rFonts w:ascii="Times New Roman" w:hAnsi="Times New Roman" w:cs="Times New Roman"/>
                <w:sz w:val="20"/>
                <w:szCs w:val="20"/>
                <w:lang w:val="en-AU"/>
              </w:rPr>
              <w:t xml:space="preserve"> KS et al, 2009</w:t>
            </w:r>
            <w:r>
              <w:rPr>
                <w:rFonts w:ascii="Times New Roman" w:hAnsi="Times New Roman" w:cs="Times New Roman"/>
                <w:sz w:val="20"/>
                <w:szCs w:val="20"/>
                <w:lang w:val="en-AU"/>
              </w:rPr>
              <w:t xml:space="preserve"> [38]</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Secondary</w:t>
            </w:r>
          </w:p>
          <w:p w:rsidR="00367E83" w:rsidRPr="0084042E" w:rsidRDefault="00367E83" w:rsidP="007078E3">
            <w:pPr>
              <w:spacing w:after="200" w:line="276" w:lineRule="auto"/>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Tool:                                                                    "</w:t>
            </w: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xml:space="preserve"> Self- Reported Behavioural Scale" (stated in methods), [but analysis done on one single response: ‘never forgetting to take their medications’]</w:t>
            </w:r>
          </w:p>
          <w:p w:rsidR="00367E83"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w:t>
            </w:r>
            <w:r>
              <w:rPr>
                <w:rFonts w:ascii="Times New Roman" w:hAnsi="Times New Roman" w:cs="Times New Roman"/>
                <w:sz w:val="20"/>
                <w:szCs w:val="20"/>
                <w:lang w:val="en-AU"/>
              </w:rPr>
              <w:t xml:space="preserve">o. </w:t>
            </w:r>
            <w:r w:rsidRPr="0084042E">
              <w:rPr>
                <w:rFonts w:ascii="Times New Roman" w:hAnsi="Times New Roman" w:cs="Times New Roman"/>
                <w:sz w:val="20"/>
                <w:szCs w:val="20"/>
                <w:lang w:val="en-AU"/>
              </w:rPr>
              <w:t>of   patients "</w:t>
            </w:r>
            <w:r w:rsidRPr="009D4541">
              <w:rPr>
                <w:rFonts w:ascii="Times New Roman" w:hAnsi="Times New Roman" w:cs="Times New Roman"/>
                <w:sz w:val="20"/>
                <w:szCs w:val="20"/>
                <w:lang w:val="en-AU"/>
              </w:rPr>
              <w:t>Never forgetting to take their diabetes medications</w:t>
            </w:r>
            <w:r w:rsidRPr="0084042E">
              <w:rPr>
                <w:rFonts w:ascii="Times New Roman" w:hAnsi="Times New Roman" w:cs="Times New Roman"/>
                <w:sz w:val="20"/>
                <w:szCs w:val="20"/>
                <w:lang w:val="en-AU"/>
              </w:rPr>
              <w:t xml:space="preserve">" is used in  analysis </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Number of patient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 of patients reporting to have never forgotten to take their diabetes medication:</w:t>
            </w:r>
          </w:p>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b/>
                <w:i/>
                <w:sz w:val="20"/>
                <w:szCs w:val="20"/>
                <w:lang w:val="en-AU"/>
              </w:rPr>
              <w:t>CC1</w:t>
            </w:r>
            <w:r w:rsidRPr="0084042E">
              <w:rPr>
                <w:rFonts w:ascii="Times New Roman" w:hAnsi="Times New Roman" w:cs="Times New Roman"/>
                <w:sz w:val="20"/>
                <w:szCs w:val="20"/>
                <w:lang w:val="en-AU"/>
              </w:rPr>
              <w:t xml:space="preserve">: 69%; </w:t>
            </w:r>
            <w:r w:rsidRPr="0084042E">
              <w:rPr>
                <w:rFonts w:ascii="Times New Roman" w:hAnsi="Times New Roman" w:cs="Times New Roman"/>
                <w:b/>
                <w:i/>
                <w:sz w:val="20"/>
                <w:szCs w:val="20"/>
                <w:lang w:val="en-AU"/>
              </w:rPr>
              <w:t>CC2</w:t>
            </w:r>
            <w:r w:rsidRPr="0084042E">
              <w:rPr>
                <w:rFonts w:ascii="Times New Roman" w:hAnsi="Times New Roman" w:cs="Times New Roman"/>
                <w:sz w:val="20"/>
                <w:szCs w:val="20"/>
                <w:lang w:val="en-AU"/>
              </w:rPr>
              <w:t xml:space="preserve">: 77% and </w:t>
            </w:r>
            <w:r w:rsidRPr="0084042E">
              <w:rPr>
                <w:rFonts w:ascii="Times New Roman" w:hAnsi="Times New Roman" w:cs="Times New Roman"/>
                <w:b/>
                <w:i/>
                <w:sz w:val="20"/>
                <w:szCs w:val="20"/>
                <w:lang w:val="en-AU"/>
              </w:rPr>
              <w:t>CC3</w:t>
            </w:r>
            <w:r w:rsidRPr="0084042E">
              <w:rPr>
                <w:rFonts w:ascii="Times New Roman" w:hAnsi="Times New Roman" w:cs="Times New Roman"/>
                <w:sz w:val="20"/>
                <w:szCs w:val="20"/>
                <w:lang w:val="en-AU"/>
              </w:rPr>
              <w:t>: 67%</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of patients reporting to have never forgotten to take their diabetes medication after intervention:</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CC1</w:t>
            </w:r>
            <w:r w:rsidRPr="0084042E">
              <w:rPr>
                <w:rFonts w:ascii="Times New Roman" w:hAnsi="Times New Roman" w:cs="Times New Roman"/>
                <w:sz w:val="20"/>
                <w:szCs w:val="20"/>
                <w:lang w:val="en-AU"/>
              </w:rPr>
              <w:t xml:space="preserve">: 79%; </w:t>
            </w:r>
            <w:r w:rsidRPr="0084042E">
              <w:rPr>
                <w:rFonts w:ascii="Times New Roman" w:hAnsi="Times New Roman" w:cs="Times New Roman"/>
                <w:b/>
                <w:i/>
                <w:sz w:val="20"/>
                <w:szCs w:val="20"/>
                <w:lang w:val="en-AU"/>
              </w:rPr>
              <w:t>CC2:</w:t>
            </w:r>
            <w:r w:rsidRPr="0084042E">
              <w:rPr>
                <w:rFonts w:ascii="Times New Roman" w:hAnsi="Times New Roman" w:cs="Times New Roman"/>
                <w:sz w:val="20"/>
                <w:szCs w:val="20"/>
                <w:lang w:val="en-AU"/>
              </w:rPr>
              <w:t xml:space="preserve">55% and </w:t>
            </w:r>
            <w:r w:rsidRPr="0084042E">
              <w:rPr>
                <w:rFonts w:ascii="Times New Roman" w:hAnsi="Times New Roman" w:cs="Times New Roman"/>
                <w:b/>
                <w:i/>
                <w:sz w:val="20"/>
                <w:szCs w:val="20"/>
                <w:lang w:val="en-AU"/>
              </w:rPr>
              <w:t>CC3</w:t>
            </w:r>
            <w:r w:rsidRPr="0084042E">
              <w:rPr>
                <w:rFonts w:ascii="Times New Roman" w:hAnsi="Times New Roman" w:cs="Times New Roman"/>
                <w:sz w:val="20"/>
                <w:szCs w:val="20"/>
                <w:lang w:val="en-AU"/>
              </w:rPr>
              <w:t>:, 50%</w:t>
            </w:r>
          </w:p>
        </w:tc>
      </w:tr>
      <w:tr w:rsidR="00367E83" w:rsidRPr="0084042E" w:rsidTr="009D4541">
        <w:trPr>
          <w:trHeight w:val="842"/>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Clarke A, 2009</w:t>
            </w:r>
            <w:r>
              <w:rPr>
                <w:rFonts w:ascii="Times New Roman" w:hAnsi="Times New Roman" w:cs="Times New Roman"/>
                <w:sz w:val="20"/>
                <w:szCs w:val="20"/>
                <w:lang w:val="en-AU"/>
              </w:rPr>
              <w:t xml:space="preserve"> [39]</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Medication Adherence Report Scale [MARS] [Scored 5- 52]</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Operational definition for adherence:</w:t>
            </w:r>
          </w:p>
          <w:p w:rsidR="00367E83"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reported habitual adherence to taking of prescribed medications'</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Mean(SD):</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23.33(2.79)</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 Mean(SD):</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 month: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23.31(2.71)</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6 months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23.30(2.26)</w:t>
            </w:r>
          </w:p>
        </w:tc>
      </w:tr>
      <w:tr w:rsidR="00367E83" w:rsidRPr="0084042E" w:rsidTr="009D4541">
        <w:trPr>
          <w:trHeight w:val="842"/>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Glasgow RE et al, 2009</w:t>
            </w:r>
            <w:r>
              <w:rPr>
                <w:rFonts w:ascii="Times New Roman" w:hAnsi="Times New Roman" w:cs="Times New Roman"/>
                <w:sz w:val="20"/>
                <w:szCs w:val="20"/>
                <w:lang w:val="en-AU"/>
              </w:rPr>
              <w:t xml:space="preserve"> [40]</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Hill- Bone Compliance Scale (medication - taking items)</w:t>
            </w:r>
          </w:p>
          <w:p w:rsidR="00367E83" w:rsidRPr="0084042E" w:rsidRDefault="00367E83" w:rsidP="007078E3">
            <w:pPr>
              <w:pStyle w:val="ListParagraph"/>
              <w:numPr>
                <w:ilvl w:val="0"/>
                <w:numId w:val="19"/>
              </w:numPr>
              <w:rPr>
                <w:rFonts w:ascii="Times New Roman" w:hAnsi="Times New Roman" w:cs="Times New Roman"/>
                <w:i/>
                <w:sz w:val="20"/>
                <w:szCs w:val="20"/>
                <w:lang w:val="en-AU"/>
              </w:rPr>
            </w:pPr>
            <w:r w:rsidRPr="0084042E">
              <w:rPr>
                <w:rFonts w:ascii="Times New Roman" w:hAnsi="Times New Roman" w:cs="Times New Roman"/>
                <w:i/>
                <w:sz w:val="20"/>
                <w:szCs w:val="20"/>
                <w:lang w:val="en-AU"/>
              </w:rPr>
              <w:t>Assessed '‘how often respondents missed medication due to a variety of reasons’</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Baseline value: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DVD only: 1.2 (0.04)</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Class only: 1.1 (0.03)</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Adjusted 6 months changes*: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DVD only: 0.0(0.02)</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Class: 0.2(0.04)</w:t>
            </w:r>
          </w:p>
        </w:tc>
      </w:tr>
      <w:tr w:rsidR="00367E83" w:rsidRPr="0084042E" w:rsidTr="009D4541">
        <w:trPr>
          <w:trHeight w:val="842"/>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lastRenderedPageBreak/>
              <w:t>Kolawole</w:t>
            </w:r>
            <w:proofErr w:type="spellEnd"/>
            <w:r w:rsidRPr="0084042E">
              <w:rPr>
                <w:rFonts w:ascii="Times New Roman" w:hAnsi="Times New Roman" w:cs="Times New Roman"/>
                <w:sz w:val="20"/>
                <w:szCs w:val="20"/>
                <w:lang w:val="en-AU"/>
              </w:rPr>
              <w:t xml:space="preserve"> B et al, 2009</w:t>
            </w:r>
            <w:r>
              <w:rPr>
                <w:rFonts w:ascii="Times New Roman" w:hAnsi="Times New Roman" w:cs="Times New Roman"/>
                <w:sz w:val="20"/>
                <w:szCs w:val="20"/>
                <w:lang w:val="en-AU"/>
              </w:rPr>
              <w:t xml:space="preserve"> [41]</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Self- and interviewer- administered structures questionnaires </w:t>
            </w:r>
            <w:r>
              <w:rPr>
                <w:rFonts w:ascii="Times New Roman" w:hAnsi="Times New Roman" w:cs="Times New Roman"/>
                <w:sz w:val="20"/>
                <w:szCs w:val="20"/>
                <w:lang w:val="en-AU"/>
              </w:rPr>
              <w:t xml:space="preserve">(previously validated and tested)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of patients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Not measured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Significant difference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Study group</w:t>
            </w:r>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of patients reporting:</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Poor compliance: 12 (16%)</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Good compliance: 63 (84%)</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Comparison group</w:t>
            </w:r>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of patients reporting: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Poor compliance: 29(38.7%)</w:t>
            </w:r>
          </w:p>
          <w:p w:rsidR="00367E83"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Good compliance: 46 (61.3%) </w:t>
            </w:r>
          </w:p>
          <w:p w:rsidR="00367E83" w:rsidRPr="0084042E" w:rsidRDefault="00367E83" w:rsidP="007078E3">
            <w:pPr>
              <w:rPr>
                <w:rFonts w:ascii="Times New Roman" w:hAnsi="Times New Roman" w:cs="Times New Roman"/>
                <w:sz w:val="20"/>
                <w:szCs w:val="20"/>
                <w:lang w:val="en-AU"/>
              </w:rPr>
            </w:pPr>
          </w:p>
        </w:tc>
      </w:tr>
      <w:tr w:rsidR="00367E83" w:rsidRPr="0084042E" w:rsidTr="009D4541">
        <w:trPr>
          <w:trHeight w:val="1550"/>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Mullan</w:t>
            </w:r>
            <w:proofErr w:type="spellEnd"/>
            <w:r w:rsidRPr="0084042E">
              <w:rPr>
                <w:rFonts w:ascii="Times New Roman" w:hAnsi="Times New Roman" w:cs="Times New Roman"/>
                <w:sz w:val="20"/>
                <w:szCs w:val="20"/>
                <w:lang w:val="en-AU"/>
              </w:rPr>
              <w:t xml:space="preserve"> RJ et al, 2009</w:t>
            </w:r>
            <w:r>
              <w:rPr>
                <w:rFonts w:ascii="Times New Roman" w:hAnsi="Times New Roman" w:cs="Times New Roman"/>
                <w:sz w:val="20"/>
                <w:szCs w:val="20"/>
                <w:lang w:val="en-AU"/>
              </w:rPr>
              <w:t xml:space="preserve"> [42]</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Self- report &amp; Pharmacy refills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Self –report</w:t>
            </w:r>
            <w:r w:rsidRPr="0084042E">
              <w:rPr>
                <w:rFonts w:ascii="Times New Roman" w:hAnsi="Times New Roman" w:cs="Times New Roman"/>
                <w:sz w:val="20"/>
                <w:szCs w:val="20"/>
                <w:lang w:val="en-AU"/>
              </w:rPr>
              <w:t>: ‘adherence’ measured as the number of times the patient reported having missed taking their pills in the last week</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Pharmacy refills</w:t>
            </w:r>
            <w:r w:rsidRPr="0084042E">
              <w:rPr>
                <w:rFonts w:ascii="Times New Roman" w:hAnsi="Times New Roman" w:cs="Times New Roman"/>
                <w:sz w:val="20"/>
                <w:szCs w:val="20"/>
                <w:lang w:val="en-AU"/>
              </w:rPr>
              <w:t>: Evaluation of the pharmacy records of diabetic medications 6 months after their clinical visit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Definition (Pharmacy records):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w:t>
            </w:r>
            <w:r w:rsidRPr="0084042E">
              <w:rPr>
                <w:rFonts w:ascii="Times New Roman" w:hAnsi="Times New Roman" w:cs="Times New Roman"/>
                <w:b/>
                <w:sz w:val="20"/>
                <w:szCs w:val="20"/>
                <w:lang w:val="en-AU"/>
              </w:rPr>
              <w:t>Adherence</w:t>
            </w:r>
            <w:r w:rsidRPr="0084042E">
              <w:rPr>
                <w:rFonts w:ascii="Times New Roman" w:hAnsi="Times New Roman" w:cs="Times New Roman"/>
                <w:sz w:val="20"/>
                <w:szCs w:val="20"/>
                <w:lang w:val="en-AU"/>
              </w:rPr>
              <w:t>”: defined by the proportion of days covered during the 180 days after the visit, crediting overlapping supply.</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w:t>
            </w:r>
            <w:r w:rsidRPr="0084042E">
              <w:rPr>
                <w:rFonts w:ascii="Times New Roman" w:hAnsi="Times New Roman" w:cs="Times New Roman"/>
                <w:b/>
                <w:sz w:val="20"/>
                <w:szCs w:val="20"/>
                <w:lang w:val="en-AU"/>
              </w:rPr>
              <w:t>Persistence</w:t>
            </w:r>
            <w:r w:rsidRPr="0084042E">
              <w:rPr>
                <w:rFonts w:ascii="Times New Roman" w:hAnsi="Times New Roman" w:cs="Times New Roman"/>
                <w:sz w:val="20"/>
                <w:szCs w:val="20"/>
                <w:lang w:val="en-AU"/>
              </w:rPr>
              <w:t>” : defined as the no. of days from first prescription fill to the last fill in the 180 days after the visit, giving credit for overlapping supply and the number of days supplied at the last fill, truncating at 180 days after the visit</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1.‘No. of patient who did not miss the dose’ is the point of measure for self- reported adherence analysis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2. No. of days for persistence and adherence for pharmacy refill record</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Not reported</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Patients who did not miss the dose in last week </w:t>
            </w:r>
            <w:proofErr w:type="gramStart"/>
            <w:r w:rsidRPr="0084042E">
              <w:rPr>
                <w:rFonts w:ascii="Times New Roman" w:hAnsi="Times New Roman" w:cs="Times New Roman"/>
                <w:sz w:val="20"/>
                <w:szCs w:val="20"/>
                <w:lang w:val="en-AU"/>
              </w:rPr>
              <w:t>n(</w:t>
            </w:r>
            <w:proofErr w:type="gramEnd"/>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31 (76%)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25 (81%)</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Persistence over 180 days,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of days (range):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180 (0- 180)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180 (180- 180)</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days covered,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(range):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97.5 (0.0 to 100)</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100 (73.9 to 100)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(control group was better)</w:t>
            </w:r>
          </w:p>
        </w:tc>
      </w:tr>
      <w:tr w:rsidR="00367E83" w:rsidRPr="0084042E" w:rsidTr="003A169B">
        <w:trPr>
          <w:trHeight w:val="1550"/>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Rodin HA et al, 2009 </w:t>
            </w:r>
            <w:r>
              <w:rPr>
                <w:rFonts w:ascii="Times New Roman" w:hAnsi="Times New Roman" w:cs="Times New Roman"/>
                <w:sz w:val="20"/>
                <w:szCs w:val="20"/>
                <w:lang w:val="en-AU"/>
              </w:rPr>
              <w:t>[43]</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Pharmacy refills and prescription claims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Medication possession ratio</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pStyle w:val="ListParagraph"/>
              <w:numPr>
                <w:ilvl w:val="0"/>
                <w:numId w:val="20"/>
              </w:numPr>
              <w:rPr>
                <w:rFonts w:ascii="Times New Roman" w:hAnsi="Times New Roman" w:cs="Times New Roman"/>
                <w:sz w:val="20"/>
                <w:szCs w:val="20"/>
                <w:lang w:val="en-AU"/>
              </w:rPr>
            </w:pPr>
            <w:r w:rsidRPr="0084042E">
              <w:rPr>
                <w:rFonts w:ascii="Times New Roman" w:hAnsi="Times New Roman" w:cs="Times New Roman"/>
                <w:sz w:val="20"/>
                <w:szCs w:val="20"/>
                <w:lang w:val="en-AU"/>
              </w:rPr>
              <w:t>MPR calculated by</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dividing the no. of drugs supplied by the no. of days the patient had the health condition of interest</w:t>
            </w:r>
          </w:p>
          <w:p w:rsidR="00367E83" w:rsidRPr="0084042E" w:rsidRDefault="00367E83" w:rsidP="007078E3">
            <w:pPr>
              <w:pStyle w:val="ListParagraph"/>
              <w:numPr>
                <w:ilvl w:val="0"/>
                <w:numId w:val="20"/>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MPR of at least 80% as adherent and, less than 80% as non- adherent </w:t>
            </w:r>
          </w:p>
          <w:p w:rsidR="00367E83" w:rsidRPr="0084042E" w:rsidRDefault="00367E83" w:rsidP="007078E3">
            <w:pPr>
              <w:pStyle w:val="ListParagraph"/>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of patients were analysed and then change in adherence patient (%) was calculated</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Not reported </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Change in adherence (%)from pre- period to post period*: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Metformin:</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3.1; </w:t>
            </w: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5.4</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Sulfonylurea:</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4.4; </w:t>
            </w: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5.0</w:t>
            </w:r>
          </w:p>
        </w:tc>
      </w:tr>
      <w:tr w:rsidR="00367E83" w:rsidRPr="0084042E" w:rsidTr="003A169B">
        <w:trPr>
          <w:trHeight w:val="984"/>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Sacco WP et al, 2009</w:t>
            </w:r>
            <w:r>
              <w:rPr>
                <w:rFonts w:ascii="Times New Roman" w:hAnsi="Times New Roman" w:cs="Times New Roman"/>
                <w:sz w:val="20"/>
                <w:szCs w:val="20"/>
                <w:lang w:val="en-AU"/>
              </w:rPr>
              <w:t xml:space="preserve"> [44]</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SDSCA questionnaire(2- item) </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Not reported </w:t>
            </w:r>
          </w:p>
          <w:p w:rsidR="00367E83" w:rsidRPr="0084042E" w:rsidRDefault="00367E83" w:rsidP="007078E3">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Not reported </w:t>
            </w:r>
          </w:p>
        </w:tc>
      </w:tr>
      <w:tr w:rsidR="00367E83" w:rsidRPr="0084042E" w:rsidTr="009D4541">
        <w:trPr>
          <w:trHeight w:val="1550"/>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Thoolen</w:t>
            </w:r>
            <w:proofErr w:type="spellEnd"/>
            <w:r w:rsidRPr="0084042E">
              <w:rPr>
                <w:rFonts w:ascii="Times New Roman" w:hAnsi="Times New Roman" w:cs="Times New Roman"/>
                <w:sz w:val="20"/>
                <w:szCs w:val="20"/>
                <w:lang w:val="en-AU"/>
              </w:rPr>
              <w:t xml:space="preserve"> BJ et al, 2009</w:t>
            </w:r>
            <w:r>
              <w:rPr>
                <w:rFonts w:ascii="Times New Roman" w:hAnsi="Times New Roman" w:cs="Times New Roman"/>
                <w:sz w:val="20"/>
                <w:szCs w:val="20"/>
                <w:lang w:val="en-AU"/>
              </w:rPr>
              <w:t xml:space="preserve"> [45]</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Tools: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Medication Adherence Report Scale, MARS (5- item), </w:t>
            </w:r>
          </w:p>
          <w:p w:rsidR="00367E83" w:rsidRPr="0084042E" w:rsidRDefault="00367E83" w:rsidP="007078E3">
            <w:pPr>
              <w:pStyle w:val="ListParagraph"/>
              <w:numPr>
                <w:ilvl w:val="0"/>
                <w:numId w:val="18"/>
              </w:numPr>
              <w:rPr>
                <w:rFonts w:ascii="Times New Roman" w:hAnsi="Times New Roman" w:cs="Times New Roman"/>
                <w:sz w:val="20"/>
                <w:szCs w:val="20"/>
                <w:lang w:val="en-AU"/>
              </w:rPr>
            </w:pPr>
            <w:r w:rsidRPr="0084042E">
              <w:rPr>
                <w:rFonts w:ascii="Times New Roman" w:hAnsi="Times New Roman" w:cs="Times New Roman"/>
                <w:i/>
                <w:sz w:val="20"/>
                <w:szCs w:val="20"/>
                <w:lang w:val="en-AU"/>
              </w:rPr>
              <w:t>measured the degree to which the patients forgot their medication, stopped taking their medication or changed dosage  [Scored: ‘1’: always true to ‘5’: never true]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&amp;</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SDSCA questionnaire (1- item)</w:t>
            </w:r>
          </w:p>
          <w:p w:rsidR="00367E83" w:rsidRPr="0084042E" w:rsidRDefault="00367E83" w:rsidP="007078E3">
            <w:pPr>
              <w:pStyle w:val="ListParagraph"/>
              <w:numPr>
                <w:ilvl w:val="0"/>
                <w:numId w:val="18"/>
              </w:numPr>
              <w:rPr>
                <w:rFonts w:ascii="Times New Roman" w:hAnsi="Times New Roman" w:cs="Times New Roman"/>
                <w:i/>
                <w:sz w:val="20"/>
                <w:szCs w:val="20"/>
                <w:lang w:val="en-AU"/>
              </w:rPr>
            </w:pPr>
            <w:r w:rsidRPr="0084042E">
              <w:rPr>
                <w:rFonts w:ascii="Times New Roman" w:hAnsi="Times New Roman" w:cs="Times New Roman"/>
                <w:i/>
                <w:sz w:val="20"/>
                <w:szCs w:val="20"/>
                <w:lang w:val="en-AU"/>
              </w:rPr>
              <w:t>[Scored 0- 7]</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MARS [Mean (SD)]: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4.8 (0.5)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4.9 (0.2)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SDSCA [Mean(SD)]:</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6.9 (0.7)</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6.9 (0.7)</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MARS [Mean (SD)]: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@3 months: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4.9 (0.2)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5.0 (0.2)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@12 months: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4.9 (0.2)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5.0 (0.2)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SDSCA [Mean(SD)]:</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3 months: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6.9 (0.4)</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6.9 (0.4)</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@12 months: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7.0 (0.4)</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6.9 (0.3)</w:t>
            </w:r>
          </w:p>
          <w:p w:rsidR="00367E83" w:rsidRPr="0084042E" w:rsidRDefault="00367E83" w:rsidP="007078E3">
            <w:pPr>
              <w:rPr>
                <w:rFonts w:ascii="Times New Roman" w:hAnsi="Times New Roman" w:cs="Times New Roman"/>
                <w:sz w:val="20"/>
                <w:szCs w:val="20"/>
                <w:lang w:val="en-AU"/>
              </w:rPr>
            </w:pPr>
          </w:p>
        </w:tc>
      </w:tr>
      <w:tr w:rsidR="00367E83" w:rsidRPr="0084042E" w:rsidTr="009D4541">
        <w:trPr>
          <w:trHeight w:val="1259"/>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Adepu</w:t>
            </w:r>
            <w:proofErr w:type="spellEnd"/>
            <w:r w:rsidRPr="0084042E">
              <w:rPr>
                <w:rFonts w:ascii="Times New Roman" w:hAnsi="Times New Roman" w:cs="Times New Roman"/>
                <w:sz w:val="20"/>
                <w:szCs w:val="20"/>
                <w:lang w:val="en-AU"/>
              </w:rPr>
              <w:t xml:space="preserve"> R, Ari SM, 2010</w:t>
            </w:r>
            <w:r>
              <w:rPr>
                <w:rFonts w:ascii="Times New Roman" w:hAnsi="Times New Roman" w:cs="Times New Roman"/>
                <w:sz w:val="20"/>
                <w:szCs w:val="20"/>
                <w:lang w:val="en-AU"/>
              </w:rPr>
              <w:t xml:space="preserve"> [46]</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Brief Medication Questionnaire (BMQ)</w:t>
            </w:r>
          </w:p>
          <w:p w:rsidR="00367E83" w:rsidRPr="0084042E" w:rsidRDefault="00367E83" w:rsidP="007078E3">
            <w:pPr>
              <w:pStyle w:val="ListParagraph"/>
              <w:numPr>
                <w:ilvl w:val="0"/>
                <w:numId w:val="25"/>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Consisting of </w:t>
            </w:r>
            <w:r w:rsidRPr="0084042E">
              <w:rPr>
                <w:rFonts w:ascii="Times New Roman" w:hAnsi="Times New Roman" w:cs="Times New Roman"/>
                <w:b/>
                <w:sz w:val="20"/>
                <w:szCs w:val="20"/>
                <w:lang w:val="en-AU"/>
              </w:rPr>
              <w:t xml:space="preserve">Regimen screen, </w:t>
            </w:r>
            <w:r w:rsidRPr="0084042E">
              <w:rPr>
                <w:rFonts w:ascii="Times New Roman" w:hAnsi="Times New Roman" w:cs="Times New Roman"/>
                <w:sz w:val="20"/>
                <w:szCs w:val="20"/>
                <w:lang w:val="en-AU"/>
              </w:rPr>
              <w:t>Belief screen , Recall screen, Access screen</w:t>
            </w:r>
          </w:p>
          <w:p w:rsidR="00367E83" w:rsidRPr="0084042E" w:rsidRDefault="00367E83" w:rsidP="007078E3">
            <w:pPr>
              <w:pStyle w:val="ListParagraph"/>
              <w:numPr>
                <w:ilvl w:val="0"/>
                <w:numId w:val="25"/>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Subtotal of each screen is </w:t>
            </w:r>
            <w:r w:rsidRPr="0084042E">
              <w:rPr>
                <w:rFonts w:ascii="Times New Roman" w:hAnsi="Times New Roman" w:cs="Times New Roman"/>
                <w:b/>
                <w:sz w:val="20"/>
                <w:szCs w:val="20"/>
                <w:lang w:val="en-AU"/>
              </w:rPr>
              <w:t>Adherence Risk Scale (ARS)</w:t>
            </w:r>
            <w:r w:rsidRPr="0084042E">
              <w:rPr>
                <w:rFonts w:ascii="Times New Roman" w:hAnsi="Times New Roman" w:cs="Times New Roman"/>
                <w:sz w:val="20"/>
                <w:szCs w:val="20"/>
                <w:lang w:val="en-AU"/>
              </w:rPr>
              <w:t xml:space="preserve"> scored 0- 4 [0 = reports non adherence &amp; 4= adherence]</w:t>
            </w:r>
          </w:p>
          <w:p w:rsidR="00367E83" w:rsidRPr="0084042E" w:rsidRDefault="00367E83" w:rsidP="007078E3">
            <w:pPr>
              <w:pStyle w:val="ListParagraph"/>
              <w:numPr>
                <w:ilvl w:val="0"/>
                <w:numId w:val="25"/>
              </w:numPr>
              <w:rPr>
                <w:rFonts w:ascii="Times New Roman" w:hAnsi="Times New Roman" w:cs="Times New Roman"/>
                <w:sz w:val="20"/>
                <w:szCs w:val="20"/>
                <w:lang w:val="en-AU"/>
              </w:rPr>
            </w:pPr>
            <w:r w:rsidRPr="0084042E">
              <w:rPr>
                <w:rFonts w:ascii="Times New Roman" w:hAnsi="Times New Roman" w:cs="Times New Roman"/>
                <w:sz w:val="20"/>
                <w:szCs w:val="20"/>
                <w:lang w:val="en-AU"/>
              </w:rPr>
              <w:t>Regimen screen accesses the medication adherence behaviour</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scores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Control at baseline: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ARS: 1.11</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Regimen screen: 1.04</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DM test group:</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ARS: 0.73</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Regimen screen: 0.88</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Control at final:</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ARS: 0.67</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Regimen screen: 0.83</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DM test group*:</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ARS: 0.88</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Regimen screen: 0.87</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(the improvement was significant in all screen scores from baseline to follow up in the intervention group, but comparison against control has not been presented)</w:t>
            </w:r>
          </w:p>
          <w:p w:rsidR="00367E83" w:rsidRPr="0084042E" w:rsidRDefault="00367E83" w:rsidP="007078E3">
            <w:pPr>
              <w:rPr>
                <w:rFonts w:ascii="Times New Roman" w:hAnsi="Times New Roman" w:cs="Times New Roman"/>
                <w:sz w:val="20"/>
                <w:szCs w:val="20"/>
                <w:lang w:val="en-AU"/>
              </w:rPr>
            </w:pPr>
          </w:p>
        </w:tc>
      </w:tr>
      <w:tr w:rsidR="00367E83" w:rsidRPr="0084042E" w:rsidTr="00BE4E84">
        <w:trPr>
          <w:trHeight w:val="1719"/>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Bogner</w:t>
            </w:r>
            <w:proofErr w:type="spellEnd"/>
            <w:r w:rsidRPr="0084042E">
              <w:rPr>
                <w:rFonts w:ascii="Times New Roman" w:hAnsi="Times New Roman" w:cs="Times New Roman"/>
                <w:sz w:val="20"/>
                <w:szCs w:val="20"/>
                <w:lang w:val="en-AU"/>
              </w:rPr>
              <w:t xml:space="preserve"> HR, de </w:t>
            </w:r>
            <w:proofErr w:type="spellStart"/>
            <w:r w:rsidRPr="0084042E">
              <w:rPr>
                <w:rFonts w:ascii="Times New Roman" w:hAnsi="Times New Roman" w:cs="Times New Roman"/>
                <w:sz w:val="20"/>
                <w:szCs w:val="20"/>
                <w:lang w:val="en-AU"/>
              </w:rPr>
              <w:t>Vries</w:t>
            </w:r>
            <w:proofErr w:type="spellEnd"/>
            <w:r w:rsidRPr="0084042E">
              <w:rPr>
                <w:rFonts w:ascii="Times New Roman" w:hAnsi="Times New Roman" w:cs="Times New Roman"/>
                <w:sz w:val="20"/>
                <w:szCs w:val="20"/>
                <w:lang w:val="en-AU"/>
              </w:rPr>
              <w:t xml:space="preserve"> HF, 2010</w:t>
            </w:r>
            <w:r>
              <w:rPr>
                <w:rFonts w:ascii="Times New Roman" w:hAnsi="Times New Roman" w:cs="Times New Roman"/>
                <w:sz w:val="20"/>
                <w:szCs w:val="20"/>
                <w:lang w:val="en-AU"/>
              </w:rPr>
              <w:t xml:space="preserve"> [47]</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Electronic measures</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Tools: MEMS </w:t>
            </w:r>
          </w:p>
          <w:p w:rsidR="00367E83" w:rsidRPr="0084042E" w:rsidRDefault="00367E83" w:rsidP="007078E3">
            <w:pPr>
              <w:rPr>
                <w:rFonts w:ascii="Times New Roman" w:hAnsi="Times New Roman" w:cs="Times New Roman"/>
                <w:sz w:val="20"/>
                <w:szCs w:val="20"/>
                <w:lang w:val="en-AU"/>
              </w:rPr>
            </w:pPr>
          </w:p>
          <w:p w:rsidR="00367E83" w:rsidRPr="00D04A50" w:rsidRDefault="00367E83" w:rsidP="007078E3">
            <w:pPr>
              <w:pStyle w:val="ListParagraph"/>
              <w:numPr>
                <w:ilvl w:val="0"/>
                <w:numId w:val="25"/>
              </w:numPr>
              <w:rPr>
                <w:rFonts w:ascii="Times New Roman" w:hAnsi="Times New Roman" w:cs="Times New Roman"/>
                <w:sz w:val="20"/>
                <w:szCs w:val="20"/>
                <w:lang w:val="en-AU"/>
              </w:rPr>
            </w:pPr>
            <w:r w:rsidRPr="00D04A50">
              <w:rPr>
                <w:rFonts w:ascii="Times New Roman" w:hAnsi="Times New Roman" w:cs="Times New Roman"/>
                <w:sz w:val="20"/>
                <w:szCs w:val="20"/>
                <w:lang w:val="en-AU"/>
              </w:rPr>
              <w:t>Patient population who are ≥80% adherent to OHA  is used in the analysis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b/>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of patients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Patient population who are ≥80% adherent to OHA: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 (20.7%)</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10 (34.5%)</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Patient population who are ≥80% adherent to OHA</w:t>
            </w:r>
            <w:r>
              <w:rPr>
                <w:rFonts w:ascii="Times New Roman" w:hAnsi="Times New Roman" w:cs="Times New Roman"/>
                <w:sz w:val="20"/>
                <w:szCs w:val="20"/>
                <w:lang w:val="en-AU"/>
              </w:rPr>
              <w:t>*</w:t>
            </w:r>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7 (24.7%)</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18 (62.1%)  [p=0.004]</w:t>
            </w:r>
          </w:p>
        </w:tc>
      </w:tr>
      <w:tr w:rsidR="00367E83" w:rsidRPr="0084042E" w:rsidTr="00BE4E84">
        <w:trPr>
          <w:trHeight w:val="417"/>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Borges APDS et al, 2010</w:t>
            </w:r>
            <w:r>
              <w:rPr>
                <w:rFonts w:ascii="Times New Roman" w:hAnsi="Times New Roman" w:cs="Times New Roman"/>
                <w:sz w:val="20"/>
                <w:szCs w:val="20"/>
                <w:lang w:val="en-AU"/>
              </w:rPr>
              <w:t xml:space="preserve"> [48]</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Secondary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w:t>
            </w: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Green test[4- questions]</w:t>
            </w:r>
          </w:p>
          <w:p w:rsidR="00367E83" w:rsidRPr="0084042E" w:rsidRDefault="00367E83" w:rsidP="007078E3">
            <w:pPr>
              <w:pStyle w:val="ListParagraph"/>
              <w:numPr>
                <w:ilvl w:val="0"/>
                <w:numId w:val="25"/>
              </w:numPr>
              <w:rPr>
                <w:rFonts w:ascii="Times New Roman" w:hAnsi="Times New Roman" w:cs="Times New Roman"/>
                <w:sz w:val="20"/>
                <w:szCs w:val="20"/>
                <w:lang w:val="en-AU"/>
              </w:rPr>
            </w:pPr>
            <w:r w:rsidRPr="0084042E">
              <w:rPr>
                <w:rFonts w:ascii="Times New Roman" w:hAnsi="Times New Roman" w:cs="Times New Roman"/>
                <w:sz w:val="20"/>
                <w:szCs w:val="20"/>
                <w:lang w:val="en-AU"/>
              </w:rPr>
              <w:t>Scored: 0 to 4</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Patients were considered adherent when they got a maximum score of four points, and non- adherent if they got 3 points or less</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Average score at the start of the study for the intervention group at baseline is2.8</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Data for several visits given for intervention group however no data presented for the control group</w:t>
            </w:r>
          </w:p>
          <w:p w:rsidR="00367E83" w:rsidRPr="0084042E" w:rsidRDefault="00367E83" w:rsidP="007078E3">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At the end of the study at 12 months, the mean score in intervention group was 3.9*</w:t>
            </w:r>
          </w:p>
          <w:p w:rsidR="00367E83"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(the change at 12 month is significant compared to the baseline</w:t>
            </w:r>
            <w:r>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data for the control group</w:t>
            </w:r>
          </w:p>
        </w:tc>
      </w:tr>
      <w:tr w:rsidR="00367E83" w:rsidRPr="0084042E" w:rsidTr="00BE4E84">
        <w:trPr>
          <w:trHeight w:val="1125"/>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Castillo A et al, 2010</w:t>
            </w:r>
            <w:r>
              <w:rPr>
                <w:rFonts w:ascii="Times New Roman" w:hAnsi="Times New Roman" w:cs="Times New Roman"/>
                <w:sz w:val="20"/>
                <w:szCs w:val="20"/>
                <w:lang w:val="en-AU"/>
              </w:rPr>
              <w:t xml:space="preserve"> [49]</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Secondary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SDSCA </w:t>
            </w:r>
          </w:p>
          <w:p w:rsidR="00367E83" w:rsidRPr="0084042E" w:rsidRDefault="00367E83" w:rsidP="007078E3">
            <w:pPr>
              <w:pStyle w:val="ListParagraph"/>
              <w:numPr>
                <w:ilvl w:val="0"/>
                <w:numId w:val="25"/>
              </w:numPr>
              <w:rPr>
                <w:rFonts w:ascii="Times New Roman" w:hAnsi="Times New Roman" w:cs="Times New Roman"/>
                <w:sz w:val="20"/>
                <w:szCs w:val="20"/>
                <w:lang w:val="en-AU"/>
              </w:rPr>
            </w:pPr>
            <w:r w:rsidRPr="0084042E">
              <w:rPr>
                <w:rFonts w:ascii="Times New Roman" w:hAnsi="Times New Roman" w:cs="Times New Roman"/>
                <w:i/>
                <w:sz w:val="20"/>
                <w:szCs w:val="20"/>
                <w:lang w:val="en-AU"/>
              </w:rPr>
              <w:t xml:space="preserve">the number of days in the week the patients reported taking their medication </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Mean (SD):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5.5(2.5)</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 (SD)*:</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6.6 (1.3)</w:t>
            </w:r>
          </w:p>
          <w:p w:rsidR="00367E83" w:rsidRPr="0084042E" w:rsidRDefault="00367E83" w:rsidP="007078E3">
            <w:pPr>
              <w:rPr>
                <w:rFonts w:ascii="Times New Roman" w:hAnsi="Times New Roman" w:cs="Times New Roman"/>
                <w:sz w:val="20"/>
                <w:szCs w:val="20"/>
                <w:lang w:val="en-AU"/>
              </w:rPr>
            </w:pPr>
          </w:p>
        </w:tc>
      </w:tr>
      <w:tr w:rsidR="00367E83" w:rsidRPr="0084042E" w:rsidTr="00BE4E84">
        <w:trPr>
          <w:trHeight w:val="1550"/>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Cinar</w:t>
            </w:r>
            <w:proofErr w:type="spellEnd"/>
            <w:r w:rsidRPr="0084042E">
              <w:rPr>
                <w:rFonts w:ascii="Times New Roman" w:hAnsi="Times New Roman" w:cs="Times New Roman"/>
                <w:sz w:val="20"/>
                <w:szCs w:val="20"/>
                <w:lang w:val="en-AU"/>
              </w:rPr>
              <w:t xml:space="preserve"> FI et al, 2010</w:t>
            </w:r>
            <w:r>
              <w:rPr>
                <w:rFonts w:ascii="Times New Roman" w:hAnsi="Times New Roman" w:cs="Times New Roman"/>
                <w:sz w:val="20"/>
                <w:szCs w:val="20"/>
                <w:lang w:val="en-AU"/>
              </w:rPr>
              <w:t xml:space="preserve"> [50]</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Self- report based on telephone interview?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In the intervention section says that:</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w:t>
            </w:r>
            <w:r w:rsidRPr="0084042E">
              <w:rPr>
                <w:rFonts w:ascii="Times New Roman" w:hAnsi="Times New Roman" w:cs="Times New Roman"/>
                <w:i/>
                <w:sz w:val="20"/>
                <w:szCs w:val="20"/>
                <w:lang w:val="en-AU"/>
              </w:rPr>
              <w:t>Medication compliance was assessed through the telephone interview, the patients were asked whether they used the drugs according to the prescribed form or not. Patient who did not know the name and the usage of any drug were considered inadaptable"</w:t>
            </w:r>
            <w:r w:rsidRPr="0084042E">
              <w:rPr>
                <w:rFonts w:ascii="Times New Roman" w:hAnsi="Times New Roman" w:cs="Times New Roman"/>
                <w:sz w:val="20"/>
                <w:szCs w:val="20"/>
                <w:lang w:val="en-AU"/>
              </w:rPr>
              <w:t xml:space="preserve"> [which drug in particular was discussed was also not mentioned]</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of patients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Patients reporting medication use adherence</w:t>
            </w:r>
            <w:r>
              <w:rPr>
                <w:rFonts w:ascii="Times New Roman" w:hAnsi="Times New Roman" w:cs="Times New Roman"/>
                <w:sz w:val="20"/>
                <w:szCs w:val="20"/>
                <w:lang w:val="en-AU"/>
              </w:rPr>
              <w:t xml:space="preserve">, </w:t>
            </w:r>
            <w:proofErr w:type="gramStart"/>
            <w:r w:rsidRPr="0084042E">
              <w:rPr>
                <w:rFonts w:ascii="Times New Roman" w:hAnsi="Times New Roman" w:cs="Times New Roman"/>
                <w:sz w:val="20"/>
                <w:szCs w:val="20"/>
                <w:lang w:val="en-AU"/>
              </w:rPr>
              <w:t>n(</w:t>
            </w:r>
            <w:proofErr w:type="gramEnd"/>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18 (51.4)</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It is further reported that 'drug therapy non- compliance was found in 16 (45.7%) patients at the beginning ' </w:t>
            </w:r>
          </w:p>
          <w:p w:rsidR="00367E83" w:rsidRPr="0084042E" w:rsidRDefault="00367E83" w:rsidP="007078E3">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Patients reporting medication use adherence, n (%):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@Week 12*:30 (85.7)</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r>
      <w:tr w:rsidR="00367E83" w:rsidRPr="0084042E" w:rsidTr="00BE4E84">
        <w:trPr>
          <w:trHeight w:val="699"/>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Gonzalez JS et al, 2010</w:t>
            </w:r>
            <w:r>
              <w:rPr>
                <w:rFonts w:ascii="Times New Roman" w:hAnsi="Times New Roman" w:cs="Times New Roman"/>
                <w:sz w:val="20"/>
                <w:szCs w:val="20"/>
                <w:lang w:val="en-AU"/>
              </w:rPr>
              <w:t xml:space="preserve"> [51]</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78E3">
            <w:pPr>
              <w:spacing w:after="200" w:line="276" w:lineRule="auto"/>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Electronic measure &amp; Self report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Electronic measure: MEMS                               Self- report:                                                      </w:t>
            </w:r>
          </w:p>
          <w:p w:rsidR="00367E83" w:rsidRPr="0084042E" w:rsidRDefault="00367E83" w:rsidP="007078E3">
            <w:pPr>
              <w:pStyle w:val="ListParagraph"/>
              <w:numPr>
                <w:ilvl w:val="0"/>
                <w:numId w:val="22"/>
              </w:numPr>
              <w:rPr>
                <w:rFonts w:ascii="Times New Roman" w:hAnsi="Times New Roman" w:cs="Times New Roman"/>
                <w:sz w:val="20"/>
                <w:szCs w:val="20"/>
                <w:lang w:val="en-AU"/>
              </w:rPr>
            </w:pPr>
            <w:r w:rsidRPr="0084042E">
              <w:rPr>
                <w:rFonts w:ascii="Times New Roman" w:hAnsi="Times New Roman" w:cs="Times New Roman"/>
                <w:sz w:val="20"/>
                <w:szCs w:val="20"/>
                <w:lang w:val="en-AU"/>
              </w:rPr>
              <w:t>the number of missed doses since the last study visit (used to supplement the MEMS), analysed as “% of the number of doses taken” (objective measurement by MEMS)</w:t>
            </w:r>
          </w:p>
          <w:p w:rsidR="00367E83" w:rsidRPr="0084042E" w:rsidRDefault="00367E83" w:rsidP="007078E3">
            <w:pPr>
              <w:pStyle w:val="ListParagraph"/>
              <w:numPr>
                <w:ilvl w:val="0"/>
                <w:numId w:val="22"/>
              </w:numPr>
              <w:rPr>
                <w:rFonts w:ascii="Times New Roman" w:hAnsi="Times New Roman" w:cs="Times New Roman"/>
                <w:sz w:val="20"/>
                <w:szCs w:val="20"/>
                <w:lang w:val="en-AU"/>
              </w:rPr>
            </w:pPr>
            <w:r w:rsidRPr="0084042E">
              <w:rPr>
                <w:rFonts w:ascii="Times New Roman" w:hAnsi="Times New Roman" w:cs="Times New Roman"/>
                <w:sz w:val="20"/>
                <w:szCs w:val="20"/>
                <w:lang w:val="en-AU"/>
              </w:rPr>
              <w:t>SDSCA questionnaire (1- item)</w:t>
            </w:r>
          </w:p>
          <w:p w:rsidR="00367E83" w:rsidRPr="0084042E" w:rsidRDefault="00367E83" w:rsidP="007078E3">
            <w:pPr>
              <w:pStyle w:val="ListParagraph"/>
              <w:rPr>
                <w:rFonts w:ascii="Times New Roman" w:hAnsi="Times New Roman" w:cs="Times New Roman"/>
                <w:sz w:val="20"/>
                <w:szCs w:val="20"/>
                <w:lang w:val="en-AU"/>
              </w:rPr>
            </w:pPr>
            <w:r w:rsidRPr="0084042E">
              <w:rPr>
                <w:rFonts w:ascii="Times New Roman" w:hAnsi="Times New Roman" w:cs="Times New Roman"/>
                <w:sz w:val="20"/>
                <w:szCs w:val="20"/>
                <w:lang w:val="en-AU"/>
              </w:rPr>
              <w:t>analysed as " “</w:t>
            </w:r>
            <w:r w:rsidRPr="00836102">
              <w:rPr>
                <w:rFonts w:ascii="Times New Roman" w:hAnsi="Times New Roman" w:cs="Times New Roman"/>
                <w:i/>
                <w:sz w:val="20"/>
                <w:szCs w:val="20"/>
                <w:lang w:val="en-AU"/>
              </w:rPr>
              <w:t xml:space="preserve">the mean number of </w:t>
            </w:r>
            <w:r w:rsidRPr="00836102">
              <w:rPr>
                <w:rFonts w:ascii="Times New Roman" w:hAnsi="Times New Roman" w:cs="Times New Roman"/>
                <w:i/>
                <w:sz w:val="20"/>
                <w:szCs w:val="20"/>
                <w:lang w:val="en-AU"/>
              </w:rPr>
              <w:lastRenderedPageBreak/>
              <w:t>days per week the patient was adherent to their medication [Scored: 0- 7]</w:t>
            </w:r>
          </w:p>
          <w:p w:rsidR="00367E83" w:rsidRPr="0084042E" w:rsidRDefault="00367E83" w:rsidP="007078E3">
            <w:pPr>
              <w:pStyle w:val="ListParagraph"/>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MEMS report:93%, 100%, 57%, 93% &amp; 100%  for patient 1, 2, 3, 4 &amp; 5 respectively </w:t>
            </w:r>
          </w:p>
          <w:p w:rsidR="00367E83" w:rsidRPr="0084042E" w:rsidRDefault="00367E83" w:rsidP="007078E3">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SDSCA scores: 6.7, 6.7, 4, 6 &amp; 6 respectively for patient 1, 2, 3, 4 and </w:t>
            </w:r>
            <w:r w:rsidRPr="0084042E">
              <w:rPr>
                <w:rFonts w:ascii="Times New Roman" w:hAnsi="Times New Roman" w:cs="Times New Roman"/>
                <w:sz w:val="20"/>
                <w:szCs w:val="20"/>
                <w:lang w:val="en-AU"/>
              </w:rPr>
              <w:lastRenderedPageBreak/>
              <w:t xml:space="preserve">5. </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 xml:space="preserve">MEMS report: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100%, 100%, 71%, 100% and 86% for patient 1, 2, 3, 4 and 5 respectively.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SDSCA scores: 6.7, 7, 5,7 &amp; 6.3 for patient 1, 2, 3, 4 and 5 respectively </w:t>
            </w:r>
          </w:p>
        </w:tc>
      </w:tr>
      <w:tr w:rsidR="00367E83" w:rsidRPr="0084042E" w:rsidTr="00BE4E84">
        <w:trPr>
          <w:trHeight w:val="700"/>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Tang TS et al, 2010</w:t>
            </w:r>
            <w:r>
              <w:rPr>
                <w:rFonts w:ascii="Times New Roman" w:hAnsi="Times New Roman" w:cs="Times New Roman"/>
                <w:sz w:val="20"/>
                <w:szCs w:val="20"/>
                <w:lang w:val="en-AU"/>
              </w:rPr>
              <w:t xml:space="preserve"> [52]</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SDSCA questionnaire (1-item)</w:t>
            </w:r>
          </w:p>
          <w:p w:rsidR="00367E83" w:rsidRPr="0084042E" w:rsidRDefault="00367E83" w:rsidP="007078E3">
            <w:pPr>
              <w:pStyle w:val="ListParagraph"/>
              <w:numPr>
                <w:ilvl w:val="0"/>
                <w:numId w:val="22"/>
              </w:numPr>
              <w:rPr>
                <w:rFonts w:ascii="Times New Roman" w:hAnsi="Times New Roman" w:cs="Times New Roman"/>
                <w:i/>
                <w:sz w:val="20"/>
                <w:szCs w:val="20"/>
                <w:lang w:val="en-AU"/>
              </w:rPr>
            </w:pPr>
            <w:r w:rsidRPr="0084042E">
              <w:rPr>
                <w:rFonts w:ascii="Times New Roman" w:hAnsi="Times New Roman" w:cs="Times New Roman"/>
                <w:i/>
                <w:sz w:val="20"/>
                <w:szCs w:val="20"/>
                <w:lang w:val="en-AU"/>
              </w:rPr>
              <w:t>'No. of days the patient took his medications in last 7 days' [Scored: 0- 7]</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Control period (in the initial 6 months) pre scores </w:t>
            </w:r>
            <w:proofErr w:type="spellStart"/>
            <w:r w:rsidRPr="0084042E">
              <w:rPr>
                <w:rFonts w:ascii="Times New Roman" w:hAnsi="Times New Roman" w:cs="Times New Roman"/>
                <w:sz w:val="20"/>
                <w:szCs w:val="20"/>
                <w:lang w:val="en-AU"/>
              </w:rPr>
              <w:t>Mean±SD</w:t>
            </w:r>
            <w:proofErr w:type="spellEnd"/>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5.8±2.5 (n=65)</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Intervention period (later 6 months) pre- scores </w:t>
            </w:r>
            <w:proofErr w:type="spellStart"/>
            <w:r w:rsidRPr="0084042E">
              <w:rPr>
                <w:rFonts w:ascii="Times New Roman" w:hAnsi="Times New Roman" w:cs="Times New Roman"/>
                <w:sz w:val="20"/>
                <w:szCs w:val="20"/>
                <w:lang w:val="en-AU"/>
              </w:rPr>
              <w:t>Mean±SD</w:t>
            </w:r>
            <w:proofErr w:type="spellEnd"/>
            <w:r w:rsidRPr="0084042E">
              <w:rPr>
                <w:rFonts w:ascii="Times New Roman" w:hAnsi="Times New Roman" w:cs="Times New Roman"/>
                <w:sz w:val="20"/>
                <w:szCs w:val="20"/>
                <w:lang w:val="en-AU"/>
              </w:rPr>
              <w:t xml:space="preserve">: 5.7±2.6 (n= 40) </w:t>
            </w:r>
          </w:p>
          <w:p w:rsidR="00367E83" w:rsidRPr="0084042E" w:rsidRDefault="00367E83" w:rsidP="007078E3">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Control period post value given: 5.7±2.6 (n= 65)</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Intervention period post value: 5.5±2.7 (n=40)</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Pr>
                <w:rFonts w:ascii="Times New Roman" w:hAnsi="Times New Roman" w:cs="Times New Roman"/>
                <w:sz w:val="20"/>
                <w:szCs w:val="20"/>
                <w:lang w:val="en-AU"/>
              </w:rPr>
              <w:t>(i</w:t>
            </w:r>
            <w:r w:rsidRPr="0084042E">
              <w:rPr>
                <w:rFonts w:ascii="Times New Roman" w:hAnsi="Times New Roman" w:cs="Times New Roman"/>
                <w:sz w:val="20"/>
                <w:szCs w:val="20"/>
                <w:lang w:val="en-AU"/>
              </w:rPr>
              <w:t>ntervention pre= control post</w:t>
            </w:r>
            <w:r>
              <w:rPr>
                <w:rFonts w:ascii="Times New Roman" w:hAnsi="Times New Roman" w:cs="Times New Roman"/>
                <w:sz w:val="20"/>
                <w:szCs w:val="20"/>
                <w:lang w:val="en-AU"/>
              </w:rPr>
              <w:t>)</w:t>
            </w:r>
          </w:p>
        </w:tc>
      </w:tr>
      <w:tr w:rsidR="00367E83" w:rsidRPr="0084042E" w:rsidTr="00BE4E84">
        <w:trPr>
          <w:trHeight w:val="700"/>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A32F70">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Wolever</w:t>
            </w:r>
            <w:proofErr w:type="spellEnd"/>
            <w:r w:rsidRPr="0084042E">
              <w:rPr>
                <w:rFonts w:ascii="Times New Roman" w:hAnsi="Times New Roman" w:cs="Times New Roman"/>
                <w:sz w:val="20"/>
                <w:szCs w:val="20"/>
                <w:lang w:val="en-AU"/>
              </w:rPr>
              <w:t xml:space="preserve"> RQ et al, 2010 </w:t>
            </w:r>
            <w:r>
              <w:rPr>
                <w:rFonts w:ascii="Times New Roman" w:hAnsi="Times New Roman" w:cs="Times New Roman"/>
                <w:sz w:val="20"/>
                <w:szCs w:val="20"/>
                <w:lang w:val="en-AU"/>
              </w:rPr>
              <w:t>[53]</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A32F70">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sz w:val="20"/>
                <w:szCs w:val="20"/>
                <w:lang w:val="en-AU"/>
              </w:rPr>
              <w:t>Self</w:t>
            </w:r>
            <w:r>
              <w:rPr>
                <w:rFonts w:ascii="Times New Roman" w:hAnsi="Times New Roman" w:cs="Times New Roman"/>
                <w:sz w:val="20"/>
                <w:szCs w:val="20"/>
                <w:lang w:val="en-AU"/>
              </w:rPr>
              <w:t>-</w:t>
            </w:r>
            <w:r w:rsidRPr="0084042E">
              <w:rPr>
                <w:rFonts w:ascii="Times New Roman" w:hAnsi="Times New Roman" w:cs="Times New Roman"/>
                <w:sz w:val="20"/>
                <w:szCs w:val="20"/>
                <w:lang w:val="en-AU"/>
              </w:rPr>
              <w:t xml:space="preserve"> report</w:t>
            </w:r>
          </w:p>
          <w:p w:rsidR="00367E83" w:rsidRPr="0084042E" w:rsidRDefault="00367E83" w:rsidP="00A32F70">
            <w:pPr>
              <w:rPr>
                <w:rFonts w:ascii="Times New Roman" w:hAnsi="Times New Roman" w:cs="Times New Roman"/>
                <w:sz w:val="20"/>
                <w:szCs w:val="20"/>
                <w:lang w:val="en-AU"/>
              </w:rPr>
            </w:pP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w:t>
            </w:r>
          </w:p>
          <w:p w:rsidR="00367E83" w:rsidRPr="0084042E" w:rsidRDefault="00367E83" w:rsidP="00A32F70">
            <w:pPr>
              <w:pStyle w:val="ListParagraph"/>
              <w:numPr>
                <w:ilvl w:val="0"/>
                <w:numId w:val="26"/>
              </w:num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xml:space="preserve"> Adherence Scale [scored: 0-9]</w:t>
            </w:r>
          </w:p>
          <w:p w:rsidR="00367E83" w:rsidRPr="0084042E" w:rsidRDefault="00367E83" w:rsidP="00A32F70">
            <w:pPr>
              <w:pStyle w:val="ListParagraph"/>
              <w:numPr>
                <w:ilvl w:val="0"/>
                <w:numId w:val="26"/>
              </w:numPr>
              <w:rPr>
                <w:rFonts w:ascii="Times New Roman" w:hAnsi="Times New Roman" w:cs="Times New Roman"/>
                <w:sz w:val="20"/>
                <w:szCs w:val="20"/>
                <w:lang w:val="en-AU"/>
              </w:rPr>
            </w:pPr>
            <w:r w:rsidRPr="0084042E">
              <w:rPr>
                <w:rFonts w:ascii="Times New Roman" w:hAnsi="Times New Roman" w:cs="Times New Roman"/>
                <w:sz w:val="20"/>
                <w:szCs w:val="20"/>
                <w:lang w:val="en-AU"/>
              </w:rPr>
              <w:t>Patients also answered the adherence question: ‘have you missed a medication dose in the past week?’</w:t>
            </w:r>
          </w:p>
          <w:p w:rsidR="00367E83" w:rsidRPr="0084042E" w:rsidRDefault="00367E83" w:rsidP="00A32F70">
            <w:pPr>
              <w:rPr>
                <w:rFonts w:ascii="Times New Roman" w:hAnsi="Times New Roman" w:cs="Times New Roman"/>
                <w:sz w:val="20"/>
                <w:szCs w:val="20"/>
                <w:lang w:val="en-AU"/>
              </w:rPr>
            </w:pPr>
          </w:p>
          <w:p w:rsidR="00367E83" w:rsidRPr="0084042E" w:rsidRDefault="00367E83" w:rsidP="00A32F70">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scores </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sz w:val="20"/>
                <w:szCs w:val="20"/>
                <w:lang w:val="en-AU"/>
              </w:rPr>
              <w:t>and,</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of patients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A32F70">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xml:space="preserve"> scores: </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sz w:val="20"/>
                <w:szCs w:val="20"/>
                <w:lang w:val="en-AU"/>
              </w:rPr>
              <w:t>Mean ± SD</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6.7±0.96 </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6.7±1.25</w:t>
            </w:r>
          </w:p>
          <w:p w:rsidR="00367E83" w:rsidRPr="0084042E" w:rsidRDefault="00367E83" w:rsidP="00A32F70">
            <w:pPr>
              <w:rPr>
                <w:rFonts w:ascii="Times New Roman" w:hAnsi="Times New Roman" w:cs="Times New Roman"/>
                <w:sz w:val="20"/>
                <w:szCs w:val="20"/>
                <w:lang w:val="en-AU"/>
              </w:rPr>
            </w:pP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sz w:val="20"/>
                <w:szCs w:val="20"/>
                <w:lang w:val="en-AU"/>
              </w:rPr>
              <w:t>No. of patients who reported to have missed dose in past 7 days:</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51.9%</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not given</w:t>
            </w:r>
          </w:p>
          <w:p w:rsidR="00367E83" w:rsidRPr="0084042E" w:rsidRDefault="00367E83" w:rsidP="00A32F70">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A32F70">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xml:space="preserve"> scores</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sz w:val="20"/>
                <w:szCs w:val="20"/>
                <w:lang w:val="en-AU"/>
              </w:rPr>
              <w:t>(Mean ± SD):</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7.2±0.97* </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6.9±1.25 </w:t>
            </w:r>
          </w:p>
          <w:p w:rsidR="00367E83" w:rsidRPr="0084042E" w:rsidRDefault="00367E83" w:rsidP="00A32F70">
            <w:pPr>
              <w:rPr>
                <w:rFonts w:ascii="Times New Roman" w:hAnsi="Times New Roman" w:cs="Times New Roman"/>
                <w:sz w:val="20"/>
                <w:szCs w:val="20"/>
                <w:lang w:val="en-AU"/>
              </w:rPr>
            </w:pP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sz w:val="20"/>
                <w:szCs w:val="20"/>
                <w:lang w:val="en-AU"/>
              </w:rPr>
              <w:t>Number of patients who reported to have missed dose in past 7 days:</w:t>
            </w:r>
          </w:p>
          <w:p w:rsidR="00367E83" w:rsidRPr="0084042E" w:rsidRDefault="00367E83" w:rsidP="00A32F70">
            <w:pPr>
              <w:rPr>
                <w:rFonts w:ascii="Times New Roman" w:hAnsi="Times New Roman" w:cs="Times New Roman"/>
                <w:sz w:val="20"/>
                <w:szCs w:val="20"/>
                <w:lang w:val="en-AU"/>
              </w:rPr>
            </w:pPr>
          </w:p>
          <w:p w:rsidR="00367E83" w:rsidRDefault="00367E83" w:rsidP="00A32F7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7.4%* </w:t>
            </w:r>
          </w:p>
          <w:p w:rsidR="00367E83" w:rsidRPr="0084042E" w:rsidRDefault="00367E83" w:rsidP="00A32F7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not given</w:t>
            </w:r>
          </w:p>
        </w:tc>
      </w:tr>
      <w:tr w:rsidR="00367E83" w:rsidRPr="0084042E" w:rsidTr="00BE4E84">
        <w:trPr>
          <w:trHeight w:val="1125"/>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Zhang Y et al, 2010</w:t>
            </w:r>
            <w:r>
              <w:rPr>
                <w:rFonts w:ascii="Times New Roman" w:hAnsi="Times New Roman" w:cs="Times New Roman"/>
                <w:sz w:val="20"/>
                <w:szCs w:val="20"/>
                <w:lang w:val="en-AU"/>
              </w:rPr>
              <w:t xml:space="preserve"> [54]</w:t>
            </w:r>
          </w:p>
          <w:p w:rsidR="00367E83" w:rsidRPr="0084042E" w:rsidRDefault="00367E83" w:rsidP="007078E3">
            <w:pPr>
              <w:rPr>
                <w:rFonts w:ascii="Times New Roman" w:hAnsi="Times New Roman" w:cs="Times New Roman"/>
                <w:sz w:val="20"/>
                <w:szCs w:val="20"/>
                <w:highlight w:val="yellow"/>
                <w:lang w:val="en-AU"/>
              </w:rPr>
            </w:pPr>
          </w:p>
          <w:p w:rsidR="00367E83" w:rsidRPr="0084042E" w:rsidRDefault="00367E83" w:rsidP="007078E3">
            <w:pPr>
              <w:rPr>
                <w:rFonts w:ascii="Times New Roman" w:hAnsi="Times New Roman" w:cs="Times New Roman"/>
                <w:sz w:val="20"/>
                <w:szCs w:val="20"/>
                <w:highlight w:val="darkBlue"/>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Pharmacy and medical claims</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Medication possession ratio (MPR)</w:t>
            </w:r>
          </w:p>
          <w:p w:rsidR="00367E83" w:rsidRPr="0084042E" w:rsidRDefault="00367E83" w:rsidP="007078E3">
            <w:pPr>
              <w:pStyle w:val="ListParagraph"/>
              <w:numPr>
                <w:ilvl w:val="0"/>
                <w:numId w:val="21"/>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Calculated as the proportion of days during a given year a subject had possession of drugs used to treat the condition under evaluation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Treatment intensity: </w:t>
            </w:r>
          </w:p>
          <w:p w:rsidR="00367E83" w:rsidRPr="0084042E" w:rsidRDefault="00367E83" w:rsidP="007078E3">
            <w:pPr>
              <w:pStyle w:val="ListParagraph"/>
              <w:numPr>
                <w:ilvl w:val="0"/>
                <w:numId w:val="21"/>
              </w:numPr>
              <w:rPr>
                <w:rFonts w:ascii="Times New Roman" w:hAnsi="Times New Roman" w:cs="Times New Roman"/>
                <w:sz w:val="20"/>
                <w:szCs w:val="20"/>
                <w:lang w:val="en-AU"/>
              </w:rPr>
            </w:pPr>
            <w:r w:rsidRPr="0084042E">
              <w:rPr>
                <w:rFonts w:ascii="Times New Roman" w:hAnsi="Times New Roman" w:cs="Times New Roman"/>
                <w:sz w:val="20"/>
                <w:szCs w:val="20"/>
                <w:lang w:val="en-AU"/>
              </w:rPr>
              <w:t>Calculated as the average number of pills per day during which a patient was receiving medication treatment for the disease in a year.</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Used in analysis:</w:t>
            </w:r>
          </w:p>
          <w:p w:rsidR="00367E83" w:rsidRPr="0084042E" w:rsidRDefault="00367E83" w:rsidP="007078E3">
            <w:pPr>
              <w:pStyle w:val="ListParagraph"/>
              <w:numPr>
                <w:ilvl w:val="0"/>
                <w:numId w:val="21"/>
              </w:numPr>
              <w:rPr>
                <w:rFonts w:ascii="Times New Roman" w:hAnsi="Times New Roman" w:cs="Times New Roman"/>
                <w:sz w:val="20"/>
                <w:szCs w:val="20"/>
                <w:lang w:val="en-AU"/>
              </w:rPr>
            </w:pPr>
            <w:r w:rsidRPr="0084042E">
              <w:rPr>
                <w:rFonts w:ascii="Times New Roman" w:hAnsi="Times New Roman" w:cs="Times New Roman"/>
                <w:sz w:val="20"/>
                <w:szCs w:val="20"/>
                <w:lang w:val="en-AU"/>
              </w:rPr>
              <w:t>Good medication adherence:</w:t>
            </w:r>
          </w:p>
          <w:p w:rsidR="00367E83" w:rsidRPr="0084042E" w:rsidRDefault="00367E83" w:rsidP="007078E3">
            <w:pPr>
              <w:pStyle w:val="ListParagraph"/>
              <w:ind w:left="774"/>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MPR ≥ 0.80 (Or 80, i.e. MPR*100) </w:t>
            </w:r>
          </w:p>
          <w:p w:rsidR="00367E83" w:rsidRPr="0084042E" w:rsidRDefault="00367E83" w:rsidP="007078E3">
            <w:pPr>
              <w:pStyle w:val="ListParagraph"/>
              <w:numPr>
                <w:ilvl w:val="0"/>
                <w:numId w:val="21"/>
              </w:numPr>
              <w:rPr>
                <w:rFonts w:ascii="Times New Roman" w:hAnsi="Times New Roman" w:cs="Times New Roman"/>
                <w:sz w:val="20"/>
                <w:szCs w:val="20"/>
                <w:lang w:val="en-AU"/>
              </w:rPr>
            </w:pPr>
            <w:r w:rsidRPr="0084042E">
              <w:rPr>
                <w:rFonts w:ascii="Times New Roman" w:hAnsi="Times New Roman" w:cs="Times New Roman"/>
                <w:b/>
                <w:sz w:val="20"/>
                <w:szCs w:val="20"/>
                <w:lang w:val="en-AU"/>
              </w:rPr>
              <w:t>Likelihood of good medication</w:t>
            </w:r>
            <w:r w:rsidR="003A169B">
              <w:rPr>
                <w:rFonts w:ascii="Times New Roman" w:hAnsi="Times New Roman" w:cs="Times New Roman"/>
                <w:b/>
                <w:sz w:val="20"/>
                <w:szCs w:val="20"/>
                <w:lang w:val="en-AU"/>
              </w:rPr>
              <w:t xml:space="preserve"> </w:t>
            </w:r>
            <w:r w:rsidRPr="0084042E">
              <w:rPr>
                <w:rFonts w:ascii="Times New Roman" w:hAnsi="Times New Roman" w:cs="Times New Roman"/>
                <w:sz w:val="20"/>
                <w:szCs w:val="20"/>
                <w:lang w:val="en-AU"/>
              </w:rPr>
              <w:lastRenderedPageBreak/>
              <w:t xml:space="preserve">adherence expressed as proportion of patients with MPR≥0.8  </w:t>
            </w:r>
          </w:p>
          <w:p w:rsidR="00367E83" w:rsidRPr="0084042E" w:rsidRDefault="00367E83" w:rsidP="007078E3">
            <w:pPr>
              <w:pStyle w:val="ListParagraph"/>
              <w:numPr>
                <w:ilvl w:val="0"/>
                <w:numId w:val="21"/>
              </w:numPr>
              <w:rPr>
                <w:rFonts w:ascii="Times New Roman" w:hAnsi="Times New Roman" w:cs="Times New Roman"/>
                <w:b/>
                <w:sz w:val="20"/>
                <w:szCs w:val="20"/>
                <w:lang w:val="en-AU"/>
              </w:rPr>
            </w:pPr>
            <w:r w:rsidRPr="0084042E">
              <w:rPr>
                <w:rFonts w:ascii="Times New Roman" w:hAnsi="Times New Roman" w:cs="Times New Roman"/>
                <w:b/>
                <w:sz w:val="20"/>
                <w:szCs w:val="20"/>
                <w:lang w:val="en-AU"/>
              </w:rPr>
              <w:t>Treatment intensity</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Adherence scores</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MPR (in %) :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coverage = 57</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$150 cap= 77.3</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$ 350 cap= 75.4</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Comparison group:</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cap: 81.8</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Likelihood of good medication adherence::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coverage = 39.7</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$150 cap= 68.0</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$ 350 cap= 62</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Comparison group:</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cap: 70.6</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Treatment intensity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coverage = 0.98</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$150 cap= 1.12</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$ 350 cap= 1.11</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Comparison group:</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cap: 1.29</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MPR (in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coverage = 69.6</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$150 cap= 76.2</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$ 350 cap= 73.3</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Comparison group:</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cap: 78.2</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Likelihood of good medication adherence: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coverage = 57.2</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$150 cap= 67.1</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$ 350 cap= 61.9</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Comparison group:</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cap: 66.6</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Treatment intensity*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coverage = 1.16</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$150 cap= 1.26</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$ 350 cap= 1.18</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Comparison group:</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 cap: 1.34</w:t>
            </w:r>
          </w:p>
          <w:p w:rsidR="00367E83" w:rsidRPr="0084042E" w:rsidRDefault="00367E83" w:rsidP="007078E3">
            <w:pPr>
              <w:rPr>
                <w:rFonts w:ascii="Times New Roman" w:hAnsi="Times New Roman" w:cs="Times New Roman"/>
                <w:b/>
                <w:sz w:val="20"/>
                <w:szCs w:val="20"/>
                <w:lang w:val="en-AU"/>
              </w:rPr>
            </w:pPr>
          </w:p>
        </w:tc>
      </w:tr>
      <w:tr w:rsidR="00367E83" w:rsidRPr="0084042E" w:rsidTr="00BE4E84">
        <w:trPr>
          <w:trHeight w:val="1125"/>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9318E5">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lastRenderedPageBreak/>
              <w:t>Gracia</w:t>
            </w:r>
            <w:proofErr w:type="spellEnd"/>
            <w:r w:rsidRPr="0084042E">
              <w:rPr>
                <w:rFonts w:ascii="Times New Roman" w:hAnsi="Times New Roman" w:cs="Times New Roman"/>
                <w:sz w:val="20"/>
                <w:szCs w:val="20"/>
                <w:lang w:val="en-AU"/>
              </w:rPr>
              <w:t xml:space="preserve">- </w:t>
            </w:r>
            <w:proofErr w:type="spellStart"/>
            <w:r w:rsidRPr="0084042E">
              <w:rPr>
                <w:rFonts w:ascii="Times New Roman" w:hAnsi="Times New Roman" w:cs="Times New Roman"/>
                <w:sz w:val="20"/>
                <w:szCs w:val="20"/>
                <w:lang w:val="en-AU"/>
              </w:rPr>
              <w:t>Huidobro</w:t>
            </w:r>
            <w:proofErr w:type="spellEnd"/>
            <w:r w:rsidRPr="0084042E">
              <w:rPr>
                <w:rFonts w:ascii="Times New Roman" w:hAnsi="Times New Roman" w:cs="Times New Roman"/>
                <w:sz w:val="20"/>
                <w:szCs w:val="20"/>
                <w:lang w:val="en-AU"/>
              </w:rPr>
              <w:t xml:space="preserve"> D et al, 2011</w:t>
            </w:r>
            <w:r>
              <w:rPr>
                <w:rFonts w:ascii="Times New Roman" w:hAnsi="Times New Roman" w:cs="Times New Roman"/>
                <w:sz w:val="20"/>
                <w:szCs w:val="20"/>
                <w:lang w:val="en-AU"/>
              </w:rPr>
              <w:t xml:space="preserve"> [55]</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Secondary </w:t>
            </w:r>
          </w:p>
          <w:p w:rsidR="00367E83" w:rsidRPr="0084042E" w:rsidRDefault="00367E83" w:rsidP="009318E5">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9318E5">
            <w:pPr>
              <w:rPr>
                <w:rFonts w:ascii="Times New Roman" w:hAnsi="Times New Roman" w:cs="Times New Roman"/>
                <w:sz w:val="20"/>
                <w:szCs w:val="20"/>
                <w:lang w:val="en-AU"/>
              </w:rPr>
            </w:pPr>
          </w:p>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w:t>
            </w: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–Green Scale (validated in Spanish) [Scored : 1- 4]</w:t>
            </w:r>
          </w:p>
          <w:p w:rsidR="00367E83" w:rsidRPr="0084042E" w:rsidRDefault="00367E83" w:rsidP="009318E5">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measure score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sz w:val="20"/>
                <w:szCs w:val="20"/>
                <w:lang w:val="en-AU"/>
              </w:rPr>
              <w:t>Mean (±SD):</w:t>
            </w:r>
          </w:p>
          <w:p w:rsidR="00367E83" w:rsidRPr="0084042E" w:rsidRDefault="00367E83" w:rsidP="009318E5">
            <w:pPr>
              <w:rPr>
                <w:rFonts w:ascii="Times New Roman" w:hAnsi="Times New Roman" w:cs="Times New Roman"/>
                <w:b/>
                <w:i/>
                <w:sz w:val="20"/>
                <w:szCs w:val="20"/>
                <w:lang w:val="en-AU"/>
              </w:rPr>
            </w:pPr>
          </w:p>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2.4(±0.8) </w:t>
            </w:r>
          </w:p>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C1</w:t>
            </w:r>
            <w:r w:rsidRPr="0084042E">
              <w:rPr>
                <w:rFonts w:ascii="Times New Roman" w:hAnsi="Times New Roman" w:cs="Times New Roman"/>
                <w:sz w:val="20"/>
                <w:szCs w:val="20"/>
                <w:lang w:val="en-AU"/>
              </w:rPr>
              <w:t xml:space="preserve">: 2.4(±0.8) </w:t>
            </w:r>
          </w:p>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C2</w:t>
            </w:r>
            <w:r w:rsidRPr="0084042E">
              <w:rPr>
                <w:rFonts w:ascii="Times New Roman" w:hAnsi="Times New Roman" w:cs="Times New Roman"/>
                <w:sz w:val="20"/>
                <w:szCs w:val="20"/>
                <w:lang w:val="en-AU"/>
              </w:rPr>
              <w:t xml:space="preserve">: 2.4(±0.9) </w:t>
            </w:r>
          </w:p>
          <w:p w:rsidR="00367E83" w:rsidRPr="0084042E" w:rsidRDefault="00367E83" w:rsidP="009318E5">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Mean (±SD): </w:t>
            </w:r>
          </w:p>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sz w:val="20"/>
                <w:szCs w:val="20"/>
                <w:lang w:val="en-AU"/>
              </w:rPr>
              <w:t>@ 12 month:</w:t>
            </w:r>
          </w:p>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2.4(±1.1) </w:t>
            </w:r>
          </w:p>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C1</w:t>
            </w:r>
            <w:r w:rsidRPr="0084042E">
              <w:rPr>
                <w:rFonts w:ascii="Times New Roman" w:hAnsi="Times New Roman" w:cs="Times New Roman"/>
                <w:sz w:val="20"/>
                <w:szCs w:val="20"/>
                <w:lang w:val="en-AU"/>
              </w:rPr>
              <w:t xml:space="preserve">: 2.6(±1.1) </w:t>
            </w:r>
          </w:p>
          <w:p w:rsidR="00367E83" w:rsidRPr="0084042E" w:rsidRDefault="00367E83" w:rsidP="009318E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C2</w:t>
            </w:r>
            <w:r w:rsidRPr="0084042E">
              <w:rPr>
                <w:rFonts w:ascii="Times New Roman" w:hAnsi="Times New Roman" w:cs="Times New Roman"/>
                <w:sz w:val="20"/>
                <w:szCs w:val="20"/>
                <w:lang w:val="en-AU"/>
              </w:rPr>
              <w:t xml:space="preserve">*: 2.7(±1.2) </w:t>
            </w:r>
          </w:p>
        </w:tc>
      </w:tr>
      <w:tr w:rsidR="00367E83" w:rsidRPr="0084042E" w:rsidTr="00BB13A4">
        <w:trPr>
          <w:trHeight w:val="420"/>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sz w:val="20"/>
                <w:szCs w:val="20"/>
                <w:lang w:val="en-AU"/>
              </w:rPr>
              <w:t>Khan MA et al, 2011</w:t>
            </w:r>
            <w:r>
              <w:rPr>
                <w:rFonts w:ascii="Times New Roman" w:hAnsi="Times New Roman" w:cs="Times New Roman"/>
                <w:sz w:val="20"/>
                <w:szCs w:val="20"/>
                <w:lang w:val="en-AU"/>
              </w:rPr>
              <w:t xml:space="preserve"> [56]</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336FAF">
            <w:pPr>
              <w:rPr>
                <w:rFonts w:ascii="Times New Roman" w:hAnsi="Times New Roman" w:cs="Times New Roman"/>
                <w:sz w:val="20"/>
                <w:szCs w:val="20"/>
                <w:lang w:val="en-AU"/>
              </w:rPr>
            </w:pP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sz w:val="20"/>
                <w:szCs w:val="20"/>
                <w:lang w:val="en-AU"/>
              </w:rPr>
              <w:t>Tool:</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sz w:val="20"/>
                <w:szCs w:val="20"/>
                <w:lang w:val="en-AU"/>
              </w:rPr>
              <w:t>1.Morisky scale (4- item)</w:t>
            </w:r>
          </w:p>
          <w:p w:rsidR="00367E83" w:rsidRPr="0084042E" w:rsidRDefault="00367E83" w:rsidP="00336FAF">
            <w:pPr>
              <w:rPr>
                <w:rFonts w:ascii="Times New Roman" w:hAnsi="Times New Roman" w:cs="Times New Roman"/>
                <w:i/>
                <w:sz w:val="20"/>
                <w:szCs w:val="20"/>
                <w:lang w:val="en-AU"/>
              </w:rPr>
            </w:pPr>
            <w:r w:rsidRPr="0084042E">
              <w:rPr>
                <w:rFonts w:ascii="Times New Roman" w:hAnsi="Times New Roman" w:cs="Times New Roman"/>
                <w:i/>
                <w:sz w:val="20"/>
                <w:szCs w:val="20"/>
                <w:lang w:val="en-AU"/>
              </w:rPr>
              <w:t>[Scored: 0- 4] (lower the score, better</w:t>
            </w:r>
          </w:p>
          <w:p w:rsidR="00367E83" w:rsidRPr="0084042E" w:rsidRDefault="00367E83" w:rsidP="00336FAF">
            <w:pPr>
              <w:rPr>
                <w:rFonts w:ascii="Times New Roman" w:hAnsi="Times New Roman" w:cs="Times New Roman"/>
                <w:i/>
                <w:sz w:val="20"/>
                <w:szCs w:val="20"/>
                <w:lang w:val="en-AU"/>
              </w:rPr>
            </w:pPr>
            <w:r w:rsidRPr="0084042E">
              <w:rPr>
                <w:rFonts w:ascii="Times New Roman" w:hAnsi="Times New Roman" w:cs="Times New Roman"/>
                <w:i/>
                <w:sz w:val="20"/>
                <w:szCs w:val="20"/>
                <w:lang w:val="en-AU"/>
              </w:rPr>
              <w:t>the adherence)</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2. SDSCA – (1- item) </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i/>
                <w:sz w:val="20"/>
                <w:szCs w:val="20"/>
                <w:lang w:val="en-AU"/>
              </w:rPr>
              <w:t>[Scored: 0- 7]</w:t>
            </w:r>
          </w:p>
          <w:p w:rsidR="00367E83" w:rsidRPr="0084042E" w:rsidRDefault="00367E83" w:rsidP="00336FAF">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336FAF">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xml:space="preserve"> mean(SD):</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1.2 (1.2);</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1.0 (1.2)</w:t>
            </w:r>
          </w:p>
          <w:p w:rsidR="00367E83" w:rsidRPr="0084042E" w:rsidRDefault="00367E83" w:rsidP="00336FAF">
            <w:pPr>
              <w:rPr>
                <w:rFonts w:ascii="Times New Roman" w:hAnsi="Times New Roman" w:cs="Times New Roman"/>
                <w:sz w:val="20"/>
                <w:szCs w:val="20"/>
                <w:lang w:val="en-AU"/>
              </w:rPr>
            </w:pP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sz w:val="20"/>
                <w:szCs w:val="20"/>
                <w:lang w:val="en-AU"/>
              </w:rPr>
              <w:t>SDSCA, mean(SD):</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5.6 (2.3)</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5.0 (2.7) </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336FAF">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xml:space="preserve"> mean(SD):</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0.8 (1.0);</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0.8 (1.1)</w:t>
            </w:r>
          </w:p>
          <w:p w:rsidR="00367E83" w:rsidRPr="0084042E" w:rsidRDefault="00367E83" w:rsidP="00336FAF">
            <w:pPr>
              <w:rPr>
                <w:rFonts w:ascii="Times New Roman" w:hAnsi="Times New Roman" w:cs="Times New Roman"/>
                <w:sz w:val="20"/>
                <w:szCs w:val="20"/>
                <w:lang w:val="en-AU"/>
              </w:rPr>
            </w:pP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sz w:val="20"/>
                <w:szCs w:val="20"/>
                <w:lang w:val="en-AU"/>
              </w:rPr>
              <w:t>SDSCA, mean(SD):</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6.2 (1.8)</w:t>
            </w:r>
          </w:p>
          <w:p w:rsidR="00367E83" w:rsidRPr="0084042E" w:rsidRDefault="00367E83" w:rsidP="00336FAF">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5.0 (2.9)</w:t>
            </w:r>
          </w:p>
        </w:tc>
      </w:tr>
      <w:tr w:rsidR="00367E83" w:rsidRPr="0084042E" w:rsidTr="00BB13A4">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Mehuys</w:t>
            </w:r>
            <w:proofErr w:type="spellEnd"/>
            <w:r w:rsidRPr="0084042E">
              <w:rPr>
                <w:rFonts w:ascii="Times New Roman" w:hAnsi="Times New Roman" w:cs="Times New Roman"/>
                <w:sz w:val="20"/>
                <w:szCs w:val="20"/>
                <w:lang w:val="en-AU"/>
              </w:rPr>
              <w:t xml:space="preserve"> E et al, 2011</w:t>
            </w:r>
            <w:r>
              <w:rPr>
                <w:rFonts w:ascii="Times New Roman" w:hAnsi="Times New Roman" w:cs="Times New Roman"/>
                <w:sz w:val="20"/>
                <w:szCs w:val="20"/>
                <w:lang w:val="en-AU"/>
              </w:rPr>
              <w:t xml:space="preserve"> [57]</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Secondary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Pharmacy refill claims &amp; Self report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Pharmacy refill:</w:t>
            </w:r>
          </w:p>
          <w:p w:rsidR="00367E83" w:rsidRPr="0084042E" w:rsidRDefault="00367E83" w:rsidP="007078E3">
            <w:pPr>
              <w:pStyle w:val="ListParagraph"/>
              <w:numPr>
                <w:ilvl w:val="0"/>
                <w:numId w:val="24"/>
              </w:numPr>
              <w:rPr>
                <w:rFonts w:ascii="Times New Roman" w:hAnsi="Times New Roman" w:cs="Times New Roman"/>
                <w:sz w:val="20"/>
                <w:szCs w:val="20"/>
                <w:lang w:val="en-AU"/>
              </w:rPr>
            </w:pPr>
            <w:r w:rsidRPr="0084042E">
              <w:rPr>
                <w:rFonts w:ascii="Times New Roman" w:hAnsi="Times New Roman" w:cs="Times New Roman"/>
                <w:sz w:val="20"/>
                <w:szCs w:val="20"/>
                <w:lang w:val="en-AU"/>
              </w:rPr>
              <w:t>Prescription refill rate &amp; Self report</w:t>
            </w:r>
          </w:p>
          <w:p w:rsidR="00367E83" w:rsidRPr="0084042E" w:rsidRDefault="00367E83" w:rsidP="007078E3">
            <w:pPr>
              <w:pStyle w:val="ListParagraph"/>
              <w:numPr>
                <w:ilvl w:val="0"/>
                <w:numId w:val="24"/>
              </w:numPr>
              <w:rPr>
                <w:rFonts w:ascii="Times New Roman" w:hAnsi="Times New Roman" w:cs="Times New Roman"/>
                <w:sz w:val="20"/>
                <w:szCs w:val="20"/>
                <w:lang w:val="en-AU"/>
              </w:rPr>
            </w:pPr>
            <w:r w:rsidRPr="0084042E">
              <w:rPr>
                <w:rFonts w:ascii="Times New Roman" w:hAnsi="Times New Roman" w:cs="Times New Roman"/>
                <w:sz w:val="20"/>
                <w:szCs w:val="20"/>
                <w:lang w:val="en-AU"/>
              </w:rPr>
              <w:t>Calculation done as:                               Adherence Rate (%) = ‘total days supplied during the study - days of last supply in the study’ divided by</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‘last claim date in the study - first claim date in the study’ multiplied by 100</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Self-report:</w:t>
            </w:r>
          </w:p>
          <w:p w:rsidR="00367E83" w:rsidRPr="0084042E" w:rsidRDefault="00367E83" w:rsidP="007078E3">
            <w:pPr>
              <w:pStyle w:val="ListParagraph"/>
              <w:numPr>
                <w:ilvl w:val="0"/>
                <w:numId w:val="25"/>
              </w:numPr>
              <w:rPr>
                <w:rFonts w:ascii="Times New Roman" w:hAnsi="Times New Roman" w:cs="Times New Roman"/>
                <w:i/>
                <w:sz w:val="20"/>
                <w:szCs w:val="20"/>
                <w:lang w:val="en-AU"/>
              </w:rPr>
            </w:pPr>
            <w:r w:rsidRPr="0084042E">
              <w:rPr>
                <w:rFonts w:ascii="Times New Roman" w:hAnsi="Times New Roman" w:cs="Times New Roman"/>
                <w:sz w:val="20"/>
                <w:szCs w:val="20"/>
                <w:lang w:val="en-AU"/>
              </w:rPr>
              <w:t xml:space="preserve">Assessed at the end of the study by asking patients: </w:t>
            </w:r>
            <w:r w:rsidRPr="0084042E">
              <w:rPr>
                <w:rFonts w:ascii="Times New Roman" w:hAnsi="Times New Roman" w:cs="Times New Roman"/>
                <w:i/>
                <w:sz w:val="20"/>
                <w:szCs w:val="20"/>
                <w:lang w:val="en-AU"/>
              </w:rPr>
              <w:t xml:space="preserve">How often do you not take your OHA as prescribed? </w:t>
            </w:r>
            <w:proofErr w:type="gramStart"/>
            <w:r w:rsidRPr="0084042E">
              <w:rPr>
                <w:rFonts w:ascii="Times New Roman" w:hAnsi="Times New Roman" w:cs="Times New Roman"/>
                <w:i/>
                <w:sz w:val="20"/>
                <w:szCs w:val="20"/>
                <w:lang w:val="en-AU"/>
              </w:rPr>
              <w:t>with</w:t>
            </w:r>
            <w:proofErr w:type="gramEnd"/>
            <w:r w:rsidRPr="0084042E">
              <w:rPr>
                <w:rFonts w:ascii="Times New Roman" w:hAnsi="Times New Roman" w:cs="Times New Roman"/>
                <w:i/>
                <w:sz w:val="20"/>
                <w:szCs w:val="20"/>
                <w:lang w:val="en-AU"/>
              </w:rPr>
              <w:t xml:space="preserve"> permitted answers of (</w:t>
            </w:r>
            <w:proofErr w:type="spellStart"/>
            <w:r w:rsidRPr="0084042E">
              <w:rPr>
                <w:rFonts w:ascii="Times New Roman" w:hAnsi="Times New Roman" w:cs="Times New Roman"/>
                <w:i/>
                <w:sz w:val="20"/>
                <w:szCs w:val="20"/>
                <w:lang w:val="en-AU"/>
              </w:rPr>
              <w:t>i</w:t>
            </w:r>
            <w:proofErr w:type="spellEnd"/>
            <w:r w:rsidRPr="0084042E">
              <w:rPr>
                <w:rFonts w:ascii="Times New Roman" w:hAnsi="Times New Roman" w:cs="Times New Roman"/>
                <w:i/>
                <w:sz w:val="20"/>
                <w:szCs w:val="20"/>
                <w:lang w:val="en-AU"/>
              </w:rPr>
              <w:t>) never, (ii) 1–2 times ⁄ year, (iii) 1–2 times ⁄ month, (iv) 1–2 times ⁄ week, or (v) daily.</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of patient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Judged from prescription refill rate, adherence was very high, for both groups.</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 xml:space="preserve">The group median was: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94.7% and</w:t>
            </w: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99.7%</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w:t>
            </w:r>
            <w:r w:rsidRPr="0084042E">
              <w:rPr>
                <w:rFonts w:ascii="Times New Roman" w:hAnsi="Times New Roman" w:cs="Times New Roman"/>
                <w:i/>
                <w:sz w:val="20"/>
                <w:szCs w:val="20"/>
                <w:lang w:val="en-AU"/>
              </w:rPr>
              <w:t>some had rate calculated even up to 200%)</w:t>
            </w:r>
            <w:r w:rsidRPr="0084042E">
              <w:rPr>
                <w:rFonts w:ascii="Times New Roman" w:hAnsi="Times New Roman" w:cs="Times New Roman"/>
                <w:sz w:val="20"/>
                <w:szCs w:val="20"/>
                <w:lang w:val="en-AU"/>
              </w:rPr>
              <w:sym w:font="Wingdings" w:char="F0E0"/>
            </w:r>
            <w:r w:rsidRPr="0084042E">
              <w:rPr>
                <w:rFonts w:ascii="Times New Roman" w:hAnsi="Times New Roman" w:cs="Times New Roman"/>
                <w:sz w:val="20"/>
                <w:szCs w:val="20"/>
                <w:lang w:val="en-AU"/>
              </w:rPr>
              <w:t xml:space="preserve"> data not used for further analysis therefore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r>
              <w:rPr>
                <w:rFonts w:ascii="Times New Roman" w:hAnsi="Times New Roman" w:cs="Times New Roman"/>
                <w:sz w:val="20"/>
                <w:szCs w:val="20"/>
                <w:lang w:val="en-AU"/>
              </w:rPr>
              <w:t xml:space="preserve">: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 patient):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Never: 64.2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1- 2 times/ </w:t>
            </w:r>
            <w:proofErr w:type="spellStart"/>
            <w:r w:rsidRPr="0084042E">
              <w:rPr>
                <w:rFonts w:ascii="Times New Roman" w:hAnsi="Times New Roman" w:cs="Times New Roman"/>
                <w:sz w:val="20"/>
                <w:szCs w:val="20"/>
                <w:lang w:val="en-AU"/>
              </w:rPr>
              <w:t>yr</w:t>
            </w:r>
            <w:proofErr w:type="spellEnd"/>
            <w:r w:rsidRPr="0084042E">
              <w:rPr>
                <w:rFonts w:ascii="Times New Roman" w:hAnsi="Times New Roman" w:cs="Times New Roman"/>
                <w:sz w:val="20"/>
                <w:szCs w:val="20"/>
                <w:lang w:val="en-AU"/>
              </w:rPr>
              <w:t>: 14.2</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1- 2 times/ </w:t>
            </w:r>
            <w:proofErr w:type="spellStart"/>
            <w:r w:rsidRPr="0084042E">
              <w:rPr>
                <w:rFonts w:ascii="Times New Roman" w:hAnsi="Times New Roman" w:cs="Times New Roman"/>
                <w:sz w:val="20"/>
                <w:szCs w:val="20"/>
                <w:lang w:val="en-AU"/>
              </w:rPr>
              <w:t>mth</w:t>
            </w:r>
            <w:proofErr w:type="spellEnd"/>
            <w:r w:rsidRPr="0084042E">
              <w:rPr>
                <w:rFonts w:ascii="Times New Roman" w:hAnsi="Times New Roman" w:cs="Times New Roman"/>
                <w:sz w:val="20"/>
                <w:szCs w:val="20"/>
                <w:lang w:val="en-AU"/>
              </w:rPr>
              <w:t>: 12.7</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1- 2 times/ </w:t>
            </w:r>
            <w:proofErr w:type="spellStart"/>
            <w:r w:rsidRPr="0084042E">
              <w:rPr>
                <w:rFonts w:ascii="Times New Roman" w:hAnsi="Times New Roman" w:cs="Times New Roman"/>
                <w:sz w:val="20"/>
                <w:szCs w:val="20"/>
                <w:lang w:val="en-AU"/>
              </w:rPr>
              <w:t>wk</w:t>
            </w:r>
            <w:proofErr w:type="spellEnd"/>
            <w:r w:rsidRPr="0084042E">
              <w:rPr>
                <w:rFonts w:ascii="Times New Roman" w:hAnsi="Times New Roman" w:cs="Times New Roman"/>
                <w:sz w:val="20"/>
                <w:szCs w:val="20"/>
                <w:lang w:val="en-AU"/>
              </w:rPr>
              <w:t>: 7.5</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Daily : 1.5</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lastRenderedPageBreak/>
              <w:t>I</w:t>
            </w:r>
            <w:r w:rsidRPr="0084042E">
              <w:rPr>
                <w:rFonts w:ascii="Times New Roman" w:hAnsi="Times New Roman" w:cs="Times New Roman"/>
                <w:sz w:val="20"/>
                <w:szCs w:val="20"/>
                <w:lang w:val="en-AU"/>
              </w:rPr>
              <w:t xml:space="preserve"> (% patient):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Never: 59.9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1- 2 times/ </w:t>
            </w:r>
            <w:proofErr w:type="spellStart"/>
            <w:r w:rsidRPr="0084042E">
              <w:rPr>
                <w:rFonts w:ascii="Times New Roman" w:hAnsi="Times New Roman" w:cs="Times New Roman"/>
                <w:sz w:val="20"/>
                <w:szCs w:val="20"/>
                <w:lang w:val="en-AU"/>
              </w:rPr>
              <w:t>yr</w:t>
            </w:r>
            <w:proofErr w:type="spellEnd"/>
            <w:r w:rsidRPr="0084042E">
              <w:rPr>
                <w:rFonts w:ascii="Times New Roman" w:hAnsi="Times New Roman" w:cs="Times New Roman"/>
                <w:sz w:val="20"/>
                <w:szCs w:val="20"/>
                <w:lang w:val="en-AU"/>
              </w:rPr>
              <w:t>: 19.1</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1- 2 times/ </w:t>
            </w:r>
            <w:proofErr w:type="spellStart"/>
            <w:r w:rsidRPr="0084042E">
              <w:rPr>
                <w:rFonts w:ascii="Times New Roman" w:hAnsi="Times New Roman" w:cs="Times New Roman"/>
                <w:sz w:val="20"/>
                <w:szCs w:val="20"/>
                <w:lang w:val="en-AU"/>
              </w:rPr>
              <w:t>mth</w:t>
            </w:r>
            <w:proofErr w:type="spellEnd"/>
            <w:r w:rsidRPr="0084042E">
              <w:rPr>
                <w:rFonts w:ascii="Times New Roman" w:hAnsi="Times New Roman" w:cs="Times New Roman"/>
                <w:sz w:val="20"/>
                <w:szCs w:val="20"/>
                <w:lang w:val="en-AU"/>
              </w:rPr>
              <w:t>: 10.9</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1- 2 times/ </w:t>
            </w:r>
            <w:proofErr w:type="spellStart"/>
            <w:r w:rsidRPr="0084042E">
              <w:rPr>
                <w:rFonts w:ascii="Times New Roman" w:hAnsi="Times New Roman" w:cs="Times New Roman"/>
                <w:sz w:val="20"/>
                <w:szCs w:val="20"/>
                <w:lang w:val="en-AU"/>
              </w:rPr>
              <w:t>wk</w:t>
            </w:r>
            <w:proofErr w:type="spellEnd"/>
            <w:r w:rsidRPr="0084042E">
              <w:rPr>
                <w:rFonts w:ascii="Times New Roman" w:hAnsi="Times New Roman" w:cs="Times New Roman"/>
                <w:sz w:val="20"/>
                <w:szCs w:val="20"/>
                <w:lang w:val="en-AU"/>
              </w:rPr>
              <w:t>: 8.8</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Daily : 1.4</w:t>
            </w:r>
          </w:p>
          <w:p w:rsidR="00367E83" w:rsidRPr="0084042E" w:rsidRDefault="00367E83" w:rsidP="007078E3">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Not assessed with prescription refill</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r>
              <w:rPr>
                <w:rFonts w:ascii="Times New Roman" w:hAnsi="Times New Roman" w:cs="Times New Roman"/>
                <w:sz w:val="20"/>
                <w:szCs w:val="20"/>
                <w:lang w:val="en-AU"/>
              </w:rPr>
              <w:t xml:space="preserve">: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 patient):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Never: 61</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1- 2 times/ </w:t>
            </w:r>
            <w:proofErr w:type="spellStart"/>
            <w:r w:rsidRPr="0084042E">
              <w:rPr>
                <w:rFonts w:ascii="Times New Roman" w:hAnsi="Times New Roman" w:cs="Times New Roman"/>
                <w:sz w:val="20"/>
                <w:szCs w:val="20"/>
                <w:lang w:val="en-AU"/>
              </w:rPr>
              <w:t>yr</w:t>
            </w:r>
            <w:proofErr w:type="spellEnd"/>
            <w:r w:rsidRPr="0084042E">
              <w:rPr>
                <w:rFonts w:ascii="Times New Roman" w:hAnsi="Times New Roman" w:cs="Times New Roman"/>
                <w:sz w:val="20"/>
                <w:szCs w:val="20"/>
                <w:lang w:val="en-AU"/>
              </w:rPr>
              <w:t>: 15.5</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1- 2 times/ month: 15.5</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1- 2 times/ week: 7.3</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Daily : 0.8</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lastRenderedPageBreak/>
              <w:t xml:space="preserve">I </w:t>
            </w:r>
            <w:r w:rsidRPr="0084042E">
              <w:rPr>
                <w:rFonts w:ascii="Times New Roman" w:hAnsi="Times New Roman" w:cs="Times New Roman"/>
                <w:sz w:val="20"/>
                <w:szCs w:val="20"/>
                <w:lang w:val="en-AU"/>
              </w:rPr>
              <w:t>(% patient):Never(% patient): 61.9</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1- 2 times/ </w:t>
            </w:r>
            <w:proofErr w:type="spellStart"/>
            <w:r w:rsidRPr="0084042E">
              <w:rPr>
                <w:rFonts w:ascii="Times New Roman" w:hAnsi="Times New Roman" w:cs="Times New Roman"/>
                <w:sz w:val="20"/>
                <w:szCs w:val="20"/>
                <w:lang w:val="en-AU"/>
              </w:rPr>
              <w:t>yr</w:t>
            </w:r>
            <w:proofErr w:type="spellEnd"/>
            <w:r w:rsidRPr="0084042E">
              <w:rPr>
                <w:rFonts w:ascii="Times New Roman" w:hAnsi="Times New Roman" w:cs="Times New Roman"/>
                <w:sz w:val="20"/>
                <w:szCs w:val="20"/>
                <w:lang w:val="en-AU"/>
              </w:rPr>
              <w:t>: 19.7</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1- 2 times/ month: 10.2</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1- 2 times/ week: 6.8</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Daily : 1.4</w:t>
            </w:r>
          </w:p>
        </w:tc>
      </w:tr>
      <w:tr w:rsidR="00367E83" w:rsidRPr="0084042E" w:rsidTr="00BB13A4">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 xml:space="preserve">Mitchell B et al, 2011 </w:t>
            </w:r>
            <w:r>
              <w:rPr>
                <w:rFonts w:ascii="Times New Roman" w:hAnsi="Times New Roman" w:cs="Times New Roman"/>
                <w:sz w:val="20"/>
                <w:szCs w:val="20"/>
                <w:lang w:val="en-AU"/>
              </w:rPr>
              <w:t>[58]</w:t>
            </w:r>
          </w:p>
          <w:p w:rsidR="00367E83" w:rsidRPr="0084042E" w:rsidRDefault="00367E83" w:rsidP="00703880">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703880">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3880">
            <w:pPr>
              <w:rPr>
                <w:rFonts w:ascii="Times New Roman" w:hAnsi="Times New Roman" w:cs="Times New Roman"/>
                <w:sz w:val="20"/>
                <w:szCs w:val="20"/>
                <w:lang w:val="en-AU"/>
              </w:rPr>
            </w:pP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Tool: Brief Medication Questionnaire (BMQ)</w:t>
            </w:r>
          </w:p>
          <w:p w:rsidR="00367E83" w:rsidRPr="0084042E" w:rsidRDefault="00367E83" w:rsidP="00703880">
            <w:pPr>
              <w:pStyle w:val="ListParagraph"/>
              <w:numPr>
                <w:ilvl w:val="0"/>
                <w:numId w:val="28"/>
              </w:numPr>
              <w:rPr>
                <w:rFonts w:ascii="Times New Roman" w:hAnsi="Times New Roman" w:cs="Times New Roman"/>
                <w:sz w:val="20"/>
                <w:szCs w:val="20"/>
                <w:lang w:val="en-AU"/>
              </w:rPr>
            </w:pPr>
            <w:r w:rsidRPr="0084042E">
              <w:rPr>
                <w:rFonts w:ascii="Times New Roman" w:hAnsi="Times New Roman" w:cs="Times New Roman"/>
                <w:sz w:val="20"/>
                <w:szCs w:val="20"/>
                <w:lang w:val="en-AU"/>
              </w:rPr>
              <w:t>3 screens: Regimen screen (range 0- 8); Belief screen (range 0- 2); Recall screen (range 0- 2)</w:t>
            </w:r>
          </w:p>
          <w:p w:rsidR="00367E83" w:rsidRPr="0084042E" w:rsidRDefault="00367E83" w:rsidP="00703880">
            <w:pPr>
              <w:pStyle w:val="ListParagraph"/>
              <w:numPr>
                <w:ilvl w:val="0"/>
                <w:numId w:val="28"/>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The regimen screen in the BMQ measures adherence behaviours in the past 7 days; Regimen Screen Scale: 0- 8 </w:t>
            </w:r>
            <w:r w:rsidRPr="0084042E">
              <w:rPr>
                <w:lang w:val="en-AU"/>
              </w:rPr>
              <w:sym w:font="Wingdings" w:char="F0E0"/>
            </w:r>
            <w:r w:rsidRPr="0084042E">
              <w:rPr>
                <w:rFonts w:ascii="Times New Roman" w:hAnsi="Times New Roman" w:cs="Times New Roman"/>
                <w:sz w:val="20"/>
                <w:szCs w:val="20"/>
                <w:lang w:val="en-AU"/>
              </w:rPr>
              <w:t xml:space="preserve"> lower score the better adherence</w:t>
            </w:r>
          </w:p>
          <w:p w:rsidR="00367E83" w:rsidRPr="0084042E" w:rsidRDefault="00367E83" w:rsidP="00703880">
            <w:pPr>
              <w:pStyle w:val="ListParagraph"/>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Regimen screen: </w:t>
            </w: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1.2 (1.08- 1.34) </w:t>
            </w:r>
          </w:p>
          <w:p w:rsidR="00367E83" w:rsidRPr="0084042E" w:rsidRDefault="00367E83" w:rsidP="00703880">
            <w:pPr>
              <w:rPr>
                <w:rFonts w:ascii="Times New Roman" w:hAnsi="Times New Roman" w:cs="Times New Roman"/>
                <w:sz w:val="20"/>
                <w:szCs w:val="20"/>
                <w:lang w:val="en-AU"/>
              </w:rPr>
            </w:pP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Belief screen: </w:t>
            </w:r>
          </w:p>
          <w:p w:rsidR="00367E83"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0.62 (0.54- 0.74) </w:t>
            </w:r>
          </w:p>
          <w:p w:rsidR="00367E83" w:rsidRPr="0084042E" w:rsidRDefault="00367E83" w:rsidP="00703880">
            <w:pPr>
              <w:rPr>
                <w:rFonts w:ascii="Times New Roman" w:hAnsi="Times New Roman" w:cs="Times New Roman"/>
                <w:sz w:val="20"/>
                <w:szCs w:val="20"/>
                <w:lang w:val="en-AU"/>
              </w:rPr>
            </w:pP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Recall screen:</w:t>
            </w:r>
          </w:p>
          <w:p w:rsidR="00367E83"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0.98 (0.92- 1.04)  </w:t>
            </w:r>
          </w:p>
          <w:p w:rsidR="00367E83" w:rsidRPr="0084042E" w:rsidRDefault="00367E83" w:rsidP="00703880">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Regimen screen* :</w:t>
            </w: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0.84 (0.73- 0.95) </w:t>
            </w:r>
          </w:p>
          <w:p w:rsidR="00367E83" w:rsidRPr="0084042E" w:rsidRDefault="00367E83" w:rsidP="00703880">
            <w:pPr>
              <w:rPr>
                <w:rFonts w:ascii="Times New Roman" w:hAnsi="Times New Roman" w:cs="Times New Roman"/>
                <w:sz w:val="20"/>
                <w:szCs w:val="20"/>
                <w:lang w:val="en-AU"/>
              </w:rPr>
            </w:pP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Belief screen* :</w:t>
            </w: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0.37 (0.3- 0.44) </w:t>
            </w:r>
          </w:p>
          <w:p w:rsidR="00367E83" w:rsidRPr="0084042E" w:rsidRDefault="00367E83" w:rsidP="00703880">
            <w:pPr>
              <w:rPr>
                <w:rFonts w:ascii="Times New Roman" w:hAnsi="Times New Roman" w:cs="Times New Roman"/>
                <w:sz w:val="20"/>
                <w:szCs w:val="20"/>
                <w:lang w:val="en-AU"/>
              </w:rPr>
            </w:pP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Recall screen: </w:t>
            </w: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1.00 (0.93- 1.06) [n= 347]</w:t>
            </w:r>
          </w:p>
        </w:tc>
      </w:tr>
      <w:tr w:rsidR="00367E83" w:rsidRPr="0084042E" w:rsidTr="00BB13A4">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Piette</w:t>
            </w:r>
            <w:proofErr w:type="spellEnd"/>
            <w:r w:rsidRPr="0084042E">
              <w:rPr>
                <w:rFonts w:ascii="Times New Roman" w:hAnsi="Times New Roman" w:cs="Times New Roman"/>
                <w:sz w:val="20"/>
                <w:szCs w:val="20"/>
                <w:lang w:val="en-AU"/>
              </w:rPr>
              <w:t xml:space="preserve"> JD et al, 2011 </w:t>
            </w:r>
            <w:r>
              <w:rPr>
                <w:rFonts w:ascii="Times New Roman" w:hAnsi="Times New Roman" w:cs="Times New Roman"/>
                <w:sz w:val="20"/>
                <w:szCs w:val="20"/>
                <w:lang w:val="en-AU"/>
              </w:rPr>
              <w:t>[59]</w:t>
            </w:r>
          </w:p>
          <w:p w:rsidR="00367E83" w:rsidRPr="0084042E" w:rsidRDefault="00367E83" w:rsidP="00703880">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Secondary </w:t>
            </w:r>
          </w:p>
          <w:p w:rsidR="00367E83" w:rsidRPr="0084042E" w:rsidRDefault="00367E83" w:rsidP="00703880">
            <w:pPr>
              <w:rPr>
                <w:rFonts w:ascii="Times New Roman" w:hAnsi="Times New Roman" w:cs="Times New Roman"/>
                <w:sz w:val="20"/>
                <w:szCs w:val="20"/>
                <w:lang w:val="en-AU"/>
              </w:rPr>
            </w:pPr>
          </w:p>
          <w:p w:rsidR="00367E83" w:rsidRPr="0084042E" w:rsidRDefault="00367E83" w:rsidP="00703880">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3880">
            <w:pPr>
              <w:rPr>
                <w:rFonts w:ascii="Times New Roman" w:hAnsi="Times New Roman" w:cs="Times New Roman"/>
                <w:sz w:val="20"/>
                <w:szCs w:val="20"/>
                <w:lang w:val="en-AU"/>
              </w:rPr>
            </w:pP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w:t>
            </w: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xml:space="preserve"> Medication Adherence Scale  </w:t>
            </w: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         [Scored: 0-9]</w:t>
            </w:r>
          </w:p>
          <w:p w:rsidR="00367E83" w:rsidRPr="0084042E" w:rsidRDefault="00367E83" w:rsidP="00703880">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Mean ± SD: </w:t>
            </w:r>
          </w:p>
          <w:p w:rsidR="00367E83" w:rsidRPr="0084042E" w:rsidRDefault="00367E83" w:rsidP="00703880">
            <w:pPr>
              <w:rPr>
                <w:rFonts w:ascii="Times New Roman" w:hAnsi="Times New Roman" w:cs="Times New Roman"/>
                <w:sz w:val="20"/>
                <w:szCs w:val="20"/>
                <w:lang w:val="en-AU"/>
              </w:rPr>
            </w:pP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8.5±1.0</w:t>
            </w: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 8.4±0.7</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Mean ± SD: </w:t>
            </w:r>
          </w:p>
          <w:p w:rsidR="00367E83" w:rsidRPr="0084042E" w:rsidRDefault="00367E83" w:rsidP="00703880">
            <w:pPr>
              <w:rPr>
                <w:rFonts w:ascii="Times New Roman" w:hAnsi="Times New Roman" w:cs="Times New Roman"/>
                <w:sz w:val="20"/>
                <w:szCs w:val="20"/>
                <w:lang w:val="en-AU"/>
              </w:rPr>
            </w:pP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8.6±1.0</w:t>
            </w:r>
          </w:p>
          <w:p w:rsidR="00367E83" w:rsidRPr="0084042E" w:rsidRDefault="00367E83" w:rsidP="00703880">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8.6±1.0</w:t>
            </w:r>
          </w:p>
        </w:tc>
      </w:tr>
      <w:tr w:rsidR="00367E83" w:rsidRPr="0084042E" w:rsidTr="00BB13A4">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67361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Ramanath</w:t>
            </w:r>
            <w:proofErr w:type="spellEnd"/>
            <w:r w:rsidRPr="0084042E">
              <w:rPr>
                <w:rFonts w:ascii="Times New Roman" w:hAnsi="Times New Roman" w:cs="Times New Roman"/>
                <w:sz w:val="20"/>
                <w:szCs w:val="20"/>
                <w:lang w:val="en-AU"/>
              </w:rPr>
              <w:t xml:space="preserve"> KV, </w:t>
            </w:r>
            <w:proofErr w:type="spellStart"/>
            <w:r w:rsidRPr="0084042E">
              <w:rPr>
                <w:rFonts w:ascii="Times New Roman" w:hAnsi="Times New Roman" w:cs="Times New Roman"/>
                <w:sz w:val="20"/>
                <w:szCs w:val="20"/>
                <w:lang w:val="en-AU"/>
              </w:rPr>
              <w:t>Santhosh</w:t>
            </w:r>
            <w:proofErr w:type="spellEnd"/>
            <w:r w:rsidRPr="0084042E">
              <w:rPr>
                <w:rFonts w:ascii="Times New Roman" w:hAnsi="Times New Roman" w:cs="Times New Roman"/>
                <w:sz w:val="20"/>
                <w:szCs w:val="20"/>
                <w:lang w:val="en-AU"/>
              </w:rPr>
              <w:t xml:space="preserve"> YL, 2011</w:t>
            </w:r>
            <w:r>
              <w:rPr>
                <w:rFonts w:ascii="Times New Roman" w:hAnsi="Times New Roman" w:cs="Times New Roman"/>
                <w:sz w:val="20"/>
                <w:szCs w:val="20"/>
                <w:lang w:val="en-AU"/>
              </w:rPr>
              <w:t xml:space="preserve"> [60]</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673613">
            <w:pPr>
              <w:rPr>
                <w:rFonts w:ascii="Times New Roman" w:hAnsi="Times New Roman" w:cs="Times New Roman"/>
                <w:sz w:val="20"/>
                <w:szCs w:val="20"/>
                <w:lang w:val="en-AU"/>
              </w:rPr>
            </w:pPr>
            <w:r w:rsidRPr="000A6F24">
              <w:rPr>
                <w:rFonts w:ascii="Times New Roman" w:hAnsi="Times New Roman" w:cs="Times New Roman"/>
                <w:sz w:val="20"/>
                <w:szCs w:val="20"/>
                <w:lang w:val="en-AU"/>
              </w:rPr>
              <w:t>Secondary</w:t>
            </w:r>
          </w:p>
          <w:p w:rsidR="00367E83" w:rsidRPr="0084042E" w:rsidRDefault="00367E83" w:rsidP="00673613">
            <w:pPr>
              <w:rPr>
                <w:rFonts w:ascii="Times New Roman" w:hAnsi="Times New Roman" w:cs="Times New Roman"/>
                <w:sz w:val="20"/>
                <w:szCs w:val="20"/>
                <w:lang w:val="en-AU"/>
              </w:rPr>
            </w:pPr>
          </w:p>
          <w:p w:rsidR="00367E83" w:rsidRPr="0084042E" w:rsidRDefault="00367E83" w:rsidP="0067361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673613">
            <w:pPr>
              <w:rPr>
                <w:rFonts w:ascii="Times New Roman" w:hAnsi="Times New Roman" w:cs="Times New Roman"/>
                <w:sz w:val="20"/>
                <w:szCs w:val="20"/>
                <w:lang w:val="en-AU"/>
              </w:rPr>
            </w:pP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sz w:val="20"/>
                <w:szCs w:val="20"/>
                <w:lang w:val="en-AU"/>
              </w:rPr>
              <w:t>Tool: MMAS  [4 item scale, Score 0- 4,</w:t>
            </w: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sz w:val="20"/>
                <w:szCs w:val="20"/>
                <w:lang w:val="en-AU"/>
              </w:rPr>
              <w:t>higher the better]</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sz w:val="20"/>
                <w:szCs w:val="20"/>
                <w:lang w:val="en-AU"/>
              </w:rPr>
              <w:t>Approx. values as the figures are projected from the graph</w:t>
            </w:r>
          </w:p>
          <w:p w:rsidR="00367E83" w:rsidRPr="0084042E" w:rsidRDefault="00367E83" w:rsidP="00673613">
            <w:pPr>
              <w:rPr>
                <w:rFonts w:ascii="Times New Roman" w:hAnsi="Times New Roman" w:cs="Times New Roman"/>
                <w:sz w:val="20"/>
                <w:szCs w:val="20"/>
                <w:lang w:val="en-AU"/>
              </w:rPr>
            </w:pP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1.75</w:t>
            </w: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1.8</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Approximate values as the figures are projected from the graph </w:t>
            </w: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sz w:val="20"/>
                <w:szCs w:val="20"/>
                <w:lang w:val="en-AU"/>
              </w:rPr>
              <w:t>@Follow up:</w:t>
            </w: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sz w:val="20"/>
                <w:szCs w:val="20"/>
                <w:lang w:val="en-AU"/>
              </w:rPr>
              <w:t>1</w:t>
            </w:r>
            <w:r w:rsidRPr="0084042E">
              <w:rPr>
                <w:rFonts w:ascii="Times New Roman" w:hAnsi="Times New Roman" w:cs="Times New Roman"/>
                <w:sz w:val="20"/>
                <w:szCs w:val="20"/>
                <w:vertAlign w:val="superscript"/>
                <w:lang w:val="en-AU"/>
              </w:rPr>
              <w:t>st</w:t>
            </w:r>
            <w:r w:rsidRPr="0084042E">
              <w:rPr>
                <w:rFonts w:ascii="Times New Roman" w:hAnsi="Times New Roman" w:cs="Times New Roman"/>
                <w:sz w:val="20"/>
                <w:szCs w:val="20"/>
                <w:lang w:val="en-AU"/>
              </w:rPr>
              <w:t>:</w:t>
            </w: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:2.15;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2.1</w:t>
            </w: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sz w:val="20"/>
                <w:szCs w:val="20"/>
                <w:lang w:val="en-AU"/>
              </w:rPr>
              <w:t>2</w:t>
            </w:r>
            <w:r w:rsidRPr="0084042E">
              <w:rPr>
                <w:rFonts w:ascii="Times New Roman" w:hAnsi="Times New Roman" w:cs="Times New Roman"/>
                <w:sz w:val="20"/>
                <w:szCs w:val="20"/>
                <w:vertAlign w:val="superscript"/>
                <w:lang w:val="en-AU"/>
              </w:rPr>
              <w:t>nd</w:t>
            </w:r>
            <w:r w:rsidRPr="0084042E">
              <w:rPr>
                <w:rFonts w:ascii="Times New Roman" w:hAnsi="Times New Roman" w:cs="Times New Roman"/>
                <w:sz w:val="20"/>
                <w:szCs w:val="20"/>
                <w:lang w:val="en-AU"/>
              </w:rPr>
              <w:t>*:</w:t>
            </w: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2.6;</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2.3</w:t>
            </w: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sz w:val="20"/>
                <w:szCs w:val="20"/>
                <w:lang w:val="en-AU"/>
              </w:rPr>
              <w:t>3</w:t>
            </w:r>
            <w:r w:rsidRPr="0084042E">
              <w:rPr>
                <w:rFonts w:ascii="Times New Roman" w:hAnsi="Times New Roman" w:cs="Times New Roman"/>
                <w:sz w:val="20"/>
                <w:szCs w:val="20"/>
                <w:vertAlign w:val="superscript"/>
                <w:lang w:val="en-AU"/>
              </w:rPr>
              <w:t>rd</w:t>
            </w:r>
            <w:r w:rsidRPr="0084042E">
              <w:rPr>
                <w:rFonts w:ascii="Times New Roman" w:hAnsi="Times New Roman" w:cs="Times New Roman"/>
                <w:sz w:val="20"/>
                <w:szCs w:val="20"/>
                <w:lang w:val="en-AU"/>
              </w:rPr>
              <w:t>*:</w:t>
            </w: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2.9;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2.3</w:t>
            </w:r>
          </w:p>
          <w:p w:rsidR="00367E83" w:rsidRPr="0084042E" w:rsidRDefault="00367E83" w:rsidP="00673613">
            <w:pPr>
              <w:rPr>
                <w:rFonts w:ascii="Times New Roman" w:hAnsi="Times New Roman" w:cs="Times New Roman"/>
                <w:sz w:val="20"/>
                <w:szCs w:val="20"/>
                <w:lang w:val="en-AU"/>
              </w:rPr>
            </w:pPr>
          </w:p>
          <w:p w:rsidR="00367E83" w:rsidRPr="0084042E" w:rsidRDefault="00367E83" w:rsidP="00673613">
            <w:pPr>
              <w:rPr>
                <w:rFonts w:ascii="Times New Roman" w:hAnsi="Times New Roman" w:cs="Times New Roman"/>
                <w:sz w:val="20"/>
                <w:szCs w:val="20"/>
                <w:lang w:val="en-AU"/>
              </w:rPr>
            </w:pPr>
            <w:r w:rsidRPr="0084042E">
              <w:rPr>
                <w:rFonts w:ascii="Times New Roman" w:hAnsi="Times New Roman" w:cs="Times New Roman"/>
                <w:i/>
                <w:sz w:val="20"/>
                <w:szCs w:val="20"/>
                <w:lang w:val="en-AU"/>
              </w:rPr>
              <w:t>'</w:t>
            </w:r>
            <w:r>
              <w:rPr>
                <w:rFonts w:ascii="Times New Roman" w:hAnsi="Times New Roman" w:cs="Times New Roman"/>
                <w:i/>
                <w:sz w:val="20"/>
                <w:szCs w:val="20"/>
                <w:lang w:val="en-AU"/>
              </w:rPr>
              <w:t>S</w:t>
            </w:r>
            <w:r w:rsidRPr="0084042E">
              <w:rPr>
                <w:rFonts w:ascii="Times New Roman" w:hAnsi="Times New Roman" w:cs="Times New Roman"/>
                <w:i/>
                <w:sz w:val="20"/>
                <w:szCs w:val="20"/>
                <w:lang w:val="en-AU"/>
              </w:rPr>
              <w:t>ignificant improvement was observed in all follow ups in intervention group but variation in control group and in the 2</w:t>
            </w:r>
            <w:r w:rsidRPr="0084042E">
              <w:rPr>
                <w:rFonts w:ascii="Times New Roman" w:hAnsi="Times New Roman" w:cs="Times New Roman"/>
                <w:i/>
                <w:sz w:val="20"/>
                <w:szCs w:val="20"/>
                <w:vertAlign w:val="superscript"/>
                <w:lang w:val="en-AU"/>
              </w:rPr>
              <w:t>nd</w:t>
            </w:r>
            <w:r w:rsidRPr="0084042E">
              <w:rPr>
                <w:rFonts w:ascii="Times New Roman" w:hAnsi="Times New Roman" w:cs="Times New Roman"/>
                <w:i/>
                <w:sz w:val="20"/>
                <w:szCs w:val="20"/>
                <w:lang w:val="en-AU"/>
              </w:rPr>
              <w:t xml:space="preserve"> and final follow, the change was strongly significant'</w:t>
            </w:r>
          </w:p>
          <w:p w:rsidR="00367E83" w:rsidRPr="0084042E" w:rsidRDefault="00367E83" w:rsidP="00673613">
            <w:pPr>
              <w:rPr>
                <w:rFonts w:ascii="Times New Roman" w:hAnsi="Times New Roman" w:cs="Times New Roman"/>
                <w:sz w:val="20"/>
                <w:szCs w:val="20"/>
                <w:lang w:val="en-AU"/>
              </w:rPr>
            </w:pPr>
          </w:p>
        </w:tc>
      </w:tr>
      <w:tr w:rsidR="00367E83" w:rsidRPr="0084042E" w:rsidTr="00BB13A4">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B51F0D">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Shetty</w:t>
            </w:r>
            <w:proofErr w:type="spellEnd"/>
            <w:r w:rsidRPr="0084042E">
              <w:rPr>
                <w:rFonts w:ascii="Times New Roman" w:hAnsi="Times New Roman" w:cs="Times New Roman"/>
                <w:sz w:val="20"/>
                <w:szCs w:val="20"/>
                <w:lang w:val="en-AU"/>
              </w:rPr>
              <w:t xml:space="preserve"> AS et al, 2011</w:t>
            </w:r>
            <w:r>
              <w:rPr>
                <w:rFonts w:ascii="Times New Roman" w:hAnsi="Times New Roman" w:cs="Times New Roman"/>
                <w:sz w:val="20"/>
                <w:szCs w:val="20"/>
                <w:lang w:val="en-AU"/>
              </w:rPr>
              <w:t xml:space="preserve"> [61]</w:t>
            </w:r>
          </w:p>
          <w:p w:rsidR="00367E83" w:rsidRPr="0084042E" w:rsidRDefault="00367E83" w:rsidP="00B51F0D">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B51F0D">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B51F0D">
            <w:pPr>
              <w:rPr>
                <w:rFonts w:ascii="Times New Roman" w:hAnsi="Times New Roman" w:cs="Times New Roman"/>
                <w:sz w:val="20"/>
                <w:szCs w:val="20"/>
                <w:lang w:val="en-AU"/>
              </w:rPr>
            </w:pPr>
          </w:p>
          <w:p w:rsidR="00367E83" w:rsidRPr="0084042E" w:rsidRDefault="00367E83" w:rsidP="00B51F0D">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B51F0D">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B51F0D">
            <w:pPr>
              <w:rPr>
                <w:rFonts w:ascii="Times New Roman" w:hAnsi="Times New Roman" w:cs="Times New Roman"/>
                <w:sz w:val="20"/>
                <w:szCs w:val="20"/>
                <w:lang w:val="en-AU"/>
              </w:rPr>
            </w:pPr>
          </w:p>
          <w:p w:rsidR="00367E83" w:rsidRPr="0084042E" w:rsidRDefault="00367E83" w:rsidP="00B51F0D">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w:t>
            </w:r>
          </w:p>
          <w:p w:rsidR="00367E83" w:rsidRPr="0084042E" w:rsidRDefault="00367E83" w:rsidP="00B51F0D">
            <w:pPr>
              <w:pStyle w:val="ListParagraph"/>
              <w:numPr>
                <w:ilvl w:val="0"/>
                <w:numId w:val="27"/>
              </w:numPr>
              <w:rPr>
                <w:rFonts w:ascii="Times New Roman" w:hAnsi="Times New Roman" w:cs="Times New Roman"/>
                <w:sz w:val="20"/>
                <w:szCs w:val="20"/>
                <w:lang w:val="en-AU"/>
              </w:rPr>
            </w:pPr>
            <w:r w:rsidRPr="0084042E">
              <w:rPr>
                <w:rFonts w:ascii="Times New Roman" w:hAnsi="Times New Roman" w:cs="Times New Roman"/>
                <w:i/>
                <w:sz w:val="20"/>
                <w:szCs w:val="20"/>
                <w:lang w:val="en-AU"/>
              </w:rPr>
              <w:lastRenderedPageBreak/>
              <w:t>“ a validated questionnaire</w:t>
            </w:r>
            <w:r w:rsidRPr="0084042E">
              <w:rPr>
                <w:rFonts w:ascii="Times New Roman" w:hAnsi="Times New Roman" w:cs="Times New Roman"/>
                <w:sz w:val="20"/>
                <w:szCs w:val="20"/>
                <w:lang w:val="en-AU"/>
              </w:rPr>
              <w:t>”</w:t>
            </w:r>
          </w:p>
          <w:p w:rsidR="00367E83" w:rsidRPr="0084042E" w:rsidRDefault="00367E83" w:rsidP="00B51F0D">
            <w:pPr>
              <w:pStyle w:val="ListParagraph"/>
              <w:numPr>
                <w:ilvl w:val="0"/>
                <w:numId w:val="27"/>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 "</w:t>
            </w:r>
            <w:r w:rsidRPr="0084042E">
              <w:rPr>
                <w:rFonts w:ascii="Times New Roman" w:hAnsi="Times New Roman" w:cs="Times New Roman"/>
                <w:i/>
                <w:sz w:val="20"/>
                <w:szCs w:val="20"/>
                <w:lang w:val="en-AU"/>
              </w:rPr>
              <w:t xml:space="preserve">patients were requested to keep a diary to note deviations in drug / </w:t>
            </w:r>
            <w:proofErr w:type="spellStart"/>
            <w:r w:rsidRPr="0084042E">
              <w:rPr>
                <w:rFonts w:ascii="Times New Roman" w:hAnsi="Times New Roman" w:cs="Times New Roman"/>
                <w:i/>
                <w:sz w:val="20"/>
                <w:szCs w:val="20"/>
                <w:lang w:val="en-AU"/>
              </w:rPr>
              <w:t>wk</w:t>
            </w:r>
            <w:proofErr w:type="spellEnd"/>
            <w:r w:rsidRPr="0084042E">
              <w:rPr>
                <w:rFonts w:ascii="Times New Roman" w:hAnsi="Times New Roman" w:cs="Times New Roman"/>
                <w:sz w:val="20"/>
                <w:szCs w:val="20"/>
                <w:lang w:val="en-AU"/>
              </w:rPr>
              <w:t>"</w:t>
            </w:r>
          </w:p>
          <w:p w:rsidR="00367E83" w:rsidRPr="0084042E" w:rsidRDefault="00367E83" w:rsidP="00B51F0D">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B51F0D">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Can't be certain</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B51F0D">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Data not </w:t>
            </w:r>
            <w:r>
              <w:rPr>
                <w:rFonts w:ascii="Times New Roman" w:hAnsi="Times New Roman" w:cs="Times New Roman"/>
                <w:sz w:val="20"/>
                <w:szCs w:val="20"/>
                <w:lang w:val="en-AU"/>
              </w:rPr>
              <w:t>presented</w:t>
            </w:r>
          </w:p>
          <w:p w:rsidR="00367E83" w:rsidRPr="0084042E" w:rsidRDefault="00367E83" w:rsidP="00B51F0D">
            <w:pPr>
              <w:rPr>
                <w:rFonts w:ascii="Times New Roman" w:hAnsi="Times New Roman" w:cs="Times New Roman"/>
                <w:sz w:val="20"/>
                <w:szCs w:val="20"/>
                <w:lang w:val="en-AU"/>
              </w:rPr>
            </w:pPr>
          </w:p>
          <w:p w:rsidR="00367E83" w:rsidRPr="0084042E" w:rsidRDefault="00367E83" w:rsidP="00B51F0D">
            <w:pPr>
              <w:rPr>
                <w:rFonts w:ascii="Times New Roman" w:hAnsi="Times New Roman" w:cs="Times New Roman"/>
                <w:sz w:val="20"/>
                <w:szCs w:val="20"/>
                <w:lang w:val="en-AU"/>
              </w:rPr>
            </w:pPr>
            <w:r w:rsidRPr="0084042E">
              <w:rPr>
                <w:rFonts w:ascii="Times New Roman" w:hAnsi="Times New Roman" w:cs="Times New Roman"/>
                <w:sz w:val="20"/>
                <w:szCs w:val="20"/>
                <w:lang w:val="en-AU"/>
              </w:rPr>
              <w:t>States "</w:t>
            </w:r>
            <w:r w:rsidRPr="0084042E">
              <w:rPr>
                <w:rFonts w:ascii="Times New Roman" w:hAnsi="Times New Roman" w:cs="Times New Roman"/>
                <w:i/>
                <w:sz w:val="20"/>
                <w:szCs w:val="20"/>
                <w:lang w:val="en-AU"/>
              </w:rPr>
              <w:t xml:space="preserve">drug </w:t>
            </w:r>
            <w:r w:rsidRPr="0084042E">
              <w:rPr>
                <w:rFonts w:ascii="Times New Roman" w:hAnsi="Times New Roman" w:cs="Times New Roman"/>
                <w:i/>
                <w:sz w:val="20"/>
                <w:szCs w:val="20"/>
                <w:lang w:val="en-AU"/>
              </w:rPr>
              <w:lastRenderedPageBreak/>
              <w:t>prescriptions were followed satisfactorily by both groups</w:t>
            </w:r>
            <w:r w:rsidRPr="0084042E">
              <w:rPr>
                <w:rFonts w:ascii="Times New Roman" w:hAnsi="Times New Roman" w:cs="Times New Roman"/>
                <w:sz w:val="20"/>
                <w:szCs w:val="20"/>
                <w:lang w:val="en-AU"/>
              </w:rPr>
              <w:t>"</w:t>
            </w:r>
          </w:p>
          <w:p w:rsidR="00367E83" w:rsidRPr="0084042E" w:rsidRDefault="00367E83" w:rsidP="00B51F0D">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B51F0D">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 xml:space="preserve">Data not </w:t>
            </w:r>
            <w:r>
              <w:rPr>
                <w:rFonts w:ascii="Times New Roman" w:hAnsi="Times New Roman" w:cs="Times New Roman"/>
                <w:sz w:val="20"/>
                <w:szCs w:val="20"/>
                <w:lang w:val="en-AU"/>
              </w:rPr>
              <w:t xml:space="preserve">presented </w:t>
            </w:r>
          </w:p>
        </w:tc>
      </w:tr>
      <w:tr w:rsidR="00367E83" w:rsidRPr="0084042E" w:rsidTr="00BB13A4">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Smith S</w:t>
            </w:r>
            <w:r>
              <w:rPr>
                <w:rFonts w:ascii="Times New Roman" w:hAnsi="Times New Roman" w:cs="Times New Roman"/>
                <w:sz w:val="20"/>
                <w:szCs w:val="20"/>
                <w:lang w:val="en-AU"/>
              </w:rPr>
              <w:t>M</w:t>
            </w:r>
            <w:r w:rsidRPr="0084042E">
              <w:rPr>
                <w:rFonts w:ascii="Times New Roman" w:hAnsi="Times New Roman" w:cs="Times New Roman"/>
                <w:sz w:val="20"/>
                <w:szCs w:val="20"/>
                <w:lang w:val="en-AU"/>
              </w:rPr>
              <w:t xml:space="preserve"> et al, 2011</w:t>
            </w:r>
            <w:r>
              <w:rPr>
                <w:rFonts w:ascii="Times New Roman" w:hAnsi="Times New Roman" w:cs="Times New Roman"/>
                <w:sz w:val="20"/>
                <w:szCs w:val="20"/>
                <w:lang w:val="en-AU"/>
              </w:rPr>
              <w:t xml:space="preserve"> [62]</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Secondary</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Self -report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MARS</w:t>
            </w:r>
          </w:p>
          <w:p w:rsidR="00367E83" w:rsidRPr="0084042E" w:rsidRDefault="00367E83" w:rsidP="007078E3">
            <w:pPr>
              <w:pStyle w:val="ListParagraph"/>
              <w:numPr>
                <w:ilvl w:val="0"/>
                <w:numId w:val="27"/>
              </w:numPr>
              <w:rPr>
                <w:rFonts w:ascii="Times New Roman" w:hAnsi="Times New Roman" w:cs="Times New Roman"/>
                <w:sz w:val="20"/>
                <w:szCs w:val="20"/>
                <w:lang w:val="en-AU"/>
              </w:rPr>
            </w:pPr>
            <w:r w:rsidRPr="0084042E">
              <w:rPr>
                <w:rFonts w:ascii="Times New Roman" w:hAnsi="Times New Roman" w:cs="Times New Roman"/>
                <w:sz w:val="20"/>
                <w:szCs w:val="20"/>
                <w:lang w:val="en-AU"/>
              </w:rPr>
              <w:t>[Score range:: 5- 25, higher score the better adherence]</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Mean(SD):</w:t>
            </w:r>
          </w:p>
          <w:p w:rsidR="00367E83" w:rsidRPr="0084042E" w:rsidRDefault="00367E83" w:rsidP="007078E3">
            <w:pPr>
              <w:rPr>
                <w:rFonts w:ascii="Times New Roman" w:hAnsi="Times New Roman" w:cs="Times New Roman"/>
                <w:b/>
                <w:i/>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:23.8(1.8)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:23.9(1.7) </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Mean(SD):</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:23.9(0.4)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:24.1(0.3) </w:t>
            </w:r>
          </w:p>
          <w:p w:rsidR="00367E83" w:rsidRPr="0084042E" w:rsidRDefault="00367E83" w:rsidP="007078E3">
            <w:pPr>
              <w:rPr>
                <w:rFonts w:ascii="Times New Roman" w:hAnsi="Times New Roman" w:cs="Times New Roman"/>
                <w:sz w:val="20"/>
                <w:szCs w:val="20"/>
                <w:lang w:val="en-AU"/>
              </w:rPr>
            </w:pP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Wakefield BJ et al, 2011</w:t>
            </w:r>
            <w:r>
              <w:rPr>
                <w:rFonts w:ascii="Times New Roman" w:hAnsi="Times New Roman" w:cs="Times New Roman"/>
                <w:sz w:val="20"/>
                <w:szCs w:val="20"/>
                <w:lang w:val="en-AU"/>
              </w:rPr>
              <w:t xml:space="preserve"> [63]</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Secondary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w:t>
            </w:r>
          </w:p>
          <w:p w:rsidR="00367E83" w:rsidRPr="0084042E" w:rsidRDefault="00367E83" w:rsidP="007078E3">
            <w:pPr>
              <w:pStyle w:val="ListParagraph"/>
              <w:numPr>
                <w:ilvl w:val="0"/>
                <w:numId w:val="29"/>
              </w:numPr>
              <w:rPr>
                <w:rFonts w:ascii="Times New Roman" w:hAnsi="Times New Roman" w:cs="Times New Roman"/>
                <w:sz w:val="20"/>
                <w:szCs w:val="20"/>
                <w:lang w:val="en-AU"/>
              </w:rPr>
            </w:pPr>
            <w:r w:rsidRPr="0084042E">
              <w:rPr>
                <w:rFonts w:ascii="Times New Roman" w:hAnsi="Times New Roman" w:cs="Times New Roman"/>
                <w:i/>
                <w:sz w:val="20"/>
                <w:szCs w:val="20"/>
                <w:lang w:val="en-AU"/>
              </w:rPr>
              <w:t>'adherence assessed using validated regimen adherence scale, which addresses medication, diet, exercise, and BG testing</w:t>
            </w:r>
            <w:r w:rsidRPr="0084042E">
              <w:rPr>
                <w:rFonts w:ascii="Times New Roman" w:hAnsi="Times New Roman" w:cs="Times New Roman"/>
                <w:sz w:val="20"/>
                <w:szCs w:val="20"/>
                <w:lang w:val="en-AU"/>
              </w:rPr>
              <w:t>'</w:t>
            </w:r>
          </w:p>
          <w:p w:rsidR="00367E83" w:rsidRPr="0084042E" w:rsidRDefault="00367E83" w:rsidP="007078E3">
            <w:pPr>
              <w:pStyle w:val="ListParagraph"/>
              <w:numPr>
                <w:ilvl w:val="0"/>
                <w:numId w:val="29"/>
              </w:numPr>
              <w:rPr>
                <w:rFonts w:ascii="Times New Roman" w:hAnsi="Times New Roman" w:cs="Times New Roman"/>
                <w:i/>
                <w:sz w:val="20"/>
                <w:szCs w:val="20"/>
                <w:lang w:val="en-AU"/>
              </w:rPr>
            </w:pPr>
            <w:r w:rsidRPr="0084042E">
              <w:rPr>
                <w:rFonts w:ascii="Times New Roman" w:hAnsi="Times New Roman" w:cs="Times New Roman"/>
                <w:i/>
                <w:sz w:val="20"/>
                <w:szCs w:val="20"/>
                <w:lang w:val="en-AU"/>
              </w:rPr>
              <w:t>The tool developed as a doctoral dissertation</w:t>
            </w:r>
            <w:r w:rsidRPr="0084042E">
              <w:rPr>
                <w:i/>
                <w:lang w:val="en-AU"/>
              </w:rPr>
              <w:sym w:font="Wingdings" w:char="F0E0"/>
            </w:r>
            <w:r w:rsidRPr="0084042E">
              <w:rPr>
                <w:rFonts w:ascii="Times New Roman" w:hAnsi="Times New Roman" w:cs="Times New Roman"/>
                <w:i/>
                <w:sz w:val="20"/>
                <w:szCs w:val="20"/>
                <w:lang w:val="en-AU"/>
              </w:rPr>
              <w:t xml:space="preserve"> the scale was validated in a sample of 181, type1 patients; had moderate reliability (alpha = 0.73) score, and item-total correlations ranged from 0.34 to 0.60.</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Can't be certain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Not given</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Not shown</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Says </w:t>
            </w:r>
            <w:r w:rsidRPr="0084042E">
              <w:rPr>
                <w:rFonts w:ascii="Times New Roman" w:hAnsi="Times New Roman" w:cs="Times New Roman"/>
                <w:i/>
                <w:sz w:val="20"/>
                <w:szCs w:val="20"/>
                <w:lang w:val="en-AU"/>
              </w:rPr>
              <w:t>'adherence improved overtime for all groups but there were no significant difference among the groups</w:t>
            </w:r>
            <w:r w:rsidRPr="0084042E">
              <w:rPr>
                <w:rFonts w:ascii="Times New Roman" w:hAnsi="Times New Roman" w:cs="Times New Roman"/>
                <w:sz w:val="20"/>
                <w:szCs w:val="20"/>
                <w:lang w:val="en-AU"/>
              </w:rPr>
              <w:t xml:space="preserve">' </w:t>
            </w: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Walker EA et al, 2011</w:t>
            </w:r>
            <w:r>
              <w:rPr>
                <w:rFonts w:ascii="Times New Roman" w:hAnsi="Times New Roman" w:cs="Times New Roman"/>
                <w:sz w:val="20"/>
                <w:szCs w:val="20"/>
                <w:lang w:val="en-AU"/>
              </w:rPr>
              <w:t xml:space="preserve"> [64]</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Secondary </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Tools:</w:t>
            </w:r>
          </w:p>
          <w:p w:rsidR="00367E83" w:rsidRPr="0084042E" w:rsidRDefault="00367E83" w:rsidP="007078E3">
            <w:pPr>
              <w:rPr>
                <w:rFonts w:ascii="Times New Roman" w:hAnsi="Times New Roman" w:cs="Times New Roman"/>
                <w:i/>
                <w:sz w:val="20"/>
                <w:szCs w:val="20"/>
                <w:lang w:val="en-AU"/>
              </w:rPr>
            </w:pPr>
            <w:r w:rsidRPr="0084042E">
              <w:rPr>
                <w:rFonts w:ascii="Times New Roman" w:hAnsi="Times New Roman" w:cs="Times New Roman"/>
                <w:sz w:val="20"/>
                <w:szCs w:val="20"/>
                <w:lang w:val="en-AU"/>
              </w:rPr>
              <w:t xml:space="preserve">1. </w:t>
            </w:r>
            <w:r w:rsidRPr="0084042E">
              <w:rPr>
                <w:rFonts w:ascii="Times New Roman" w:hAnsi="Times New Roman" w:cs="Times New Roman"/>
                <w:i/>
                <w:sz w:val="20"/>
                <w:szCs w:val="20"/>
                <w:lang w:val="en-AU"/>
              </w:rPr>
              <w:t>MPR (Medication possession ratio)</w:t>
            </w:r>
          </w:p>
          <w:p w:rsidR="00367E83" w:rsidRPr="0084042E" w:rsidRDefault="00367E83" w:rsidP="007078E3">
            <w:pPr>
              <w:rPr>
                <w:rFonts w:ascii="Times New Roman" w:hAnsi="Times New Roman" w:cs="Times New Roman"/>
                <w:i/>
                <w:sz w:val="20"/>
                <w:szCs w:val="20"/>
                <w:lang w:val="en-AU"/>
              </w:rPr>
            </w:pPr>
            <w:r w:rsidRPr="0084042E">
              <w:rPr>
                <w:rFonts w:ascii="Times New Roman" w:hAnsi="Times New Roman" w:cs="Times New Roman"/>
                <w:i/>
                <w:sz w:val="20"/>
                <w:szCs w:val="20"/>
                <w:lang w:val="en-AU"/>
              </w:rPr>
              <w:t>Calculated using pharmacy claims (i.e.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i/>
                <w:sz w:val="20"/>
                <w:szCs w:val="20"/>
                <w:lang w:val="en-AU"/>
              </w:rPr>
              <w:t xml:space="preserve"> administrative data)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2. 4- item </w:t>
            </w: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xml:space="preserve"> Scale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Scores ≤2 in </w:t>
            </w: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xml:space="preserve"> scale analysis was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considered non adherent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3. SDSCA questionnaire (1- item):  </w:t>
            </w:r>
          </w:p>
          <w:p w:rsidR="00367E83" w:rsidRPr="0084042E" w:rsidRDefault="00367E83" w:rsidP="007078E3">
            <w:pPr>
              <w:pStyle w:val="ListParagraph"/>
              <w:numPr>
                <w:ilvl w:val="0"/>
                <w:numId w:val="30"/>
              </w:numPr>
              <w:rPr>
                <w:rFonts w:ascii="Times New Roman" w:hAnsi="Times New Roman" w:cs="Times New Roman"/>
                <w:i/>
                <w:sz w:val="20"/>
                <w:szCs w:val="20"/>
                <w:lang w:val="en-AU"/>
              </w:rPr>
            </w:pPr>
            <w:r w:rsidRPr="0084042E">
              <w:rPr>
                <w:rFonts w:ascii="Times New Roman" w:hAnsi="Times New Roman" w:cs="Times New Roman"/>
                <w:i/>
                <w:sz w:val="20"/>
                <w:szCs w:val="20"/>
                <w:lang w:val="en-AU"/>
              </w:rPr>
              <w:t>‘</w:t>
            </w:r>
            <w:proofErr w:type="gramStart"/>
            <w:r w:rsidRPr="0084042E">
              <w:rPr>
                <w:rFonts w:ascii="Times New Roman" w:hAnsi="Times New Roman" w:cs="Times New Roman"/>
                <w:i/>
                <w:sz w:val="20"/>
                <w:szCs w:val="20"/>
                <w:lang w:val="en-AU"/>
              </w:rPr>
              <w:t>how</w:t>
            </w:r>
            <w:proofErr w:type="gramEnd"/>
            <w:r w:rsidRPr="0084042E">
              <w:rPr>
                <w:rFonts w:ascii="Times New Roman" w:hAnsi="Times New Roman" w:cs="Times New Roman"/>
                <w:i/>
                <w:sz w:val="20"/>
                <w:szCs w:val="20"/>
                <w:lang w:val="en-AU"/>
              </w:rPr>
              <w:t xml:space="preserve"> many days in the most recent week were diabetes pills taken as prescribed?” (score 0- 7)</w:t>
            </w:r>
          </w:p>
          <w:p w:rsidR="00367E83"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Considered for the statistical analysis: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Change in Medication Possession Ratio (ΔMPR ≥ 20%), calculated as follow up minus baseline</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Number of patients reporting adherence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Patients (%) reporting adherence: </w:t>
            </w:r>
          </w:p>
          <w:p w:rsidR="00367E83" w:rsidRPr="00DC23FF" w:rsidRDefault="00367E83" w:rsidP="007078E3">
            <w:pPr>
              <w:spacing w:after="200" w:line="276" w:lineRule="auto"/>
              <w:rPr>
                <w:rFonts w:ascii="Times New Roman" w:hAnsi="Times New Roman" w:cs="Times New Roman"/>
                <w:sz w:val="20"/>
                <w:szCs w:val="20"/>
                <w:lang w:val="en-AU"/>
              </w:rPr>
            </w:pPr>
            <w:proofErr w:type="spellStart"/>
            <w:r w:rsidRPr="00DC23FF">
              <w:rPr>
                <w:rFonts w:ascii="Times New Roman" w:hAnsi="Times New Roman" w:cs="Times New Roman"/>
                <w:sz w:val="20"/>
                <w:szCs w:val="20"/>
                <w:lang w:val="en-AU"/>
              </w:rPr>
              <w:t>Morisky</w:t>
            </w:r>
            <w:proofErr w:type="spellEnd"/>
            <w:r w:rsidRPr="00DC23FF">
              <w:rPr>
                <w:rFonts w:ascii="Times New Roman" w:hAnsi="Times New Roman" w:cs="Times New Roman"/>
                <w:sz w:val="20"/>
                <w:szCs w:val="20"/>
                <w:lang w:val="en-AU"/>
              </w:rPr>
              <w:t xml:space="preserve"> Scale ≤ 2(%):</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sz w:val="20"/>
                <w:szCs w:val="20"/>
                <w:lang w:val="en-AU"/>
              </w:rPr>
              <w:t>CC1</w:t>
            </w:r>
            <w:r w:rsidRPr="0084042E">
              <w:rPr>
                <w:rFonts w:ascii="Times New Roman" w:hAnsi="Times New Roman" w:cs="Times New Roman"/>
                <w:sz w:val="20"/>
                <w:szCs w:val="20"/>
                <w:lang w:val="en-AU"/>
              </w:rPr>
              <w:t>: 35.1%</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CC2</w:t>
            </w:r>
            <w:r w:rsidRPr="0084042E">
              <w:rPr>
                <w:rFonts w:ascii="Times New Roman" w:hAnsi="Times New Roman" w:cs="Times New Roman"/>
                <w:sz w:val="20"/>
                <w:szCs w:val="20"/>
                <w:lang w:val="en-AU"/>
              </w:rPr>
              <w:t>: 38.6%</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Patient (%) reporting taking diabetes pills &lt;7 days/</w:t>
            </w:r>
            <w:proofErr w:type="spellStart"/>
            <w:r w:rsidRPr="0084042E">
              <w:rPr>
                <w:rFonts w:ascii="Times New Roman" w:hAnsi="Times New Roman" w:cs="Times New Roman"/>
                <w:sz w:val="20"/>
                <w:szCs w:val="20"/>
                <w:lang w:val="en-AU"/>
              </w:rPr>
              <w:t>wk</w:t>
            </w:r>
            <w:proofErr w:type="spellEnd"/>
            <w:r w:rsidR="003A169B">
              <w:rPr>
                <w:rFonts w:ascii="Times New Roman" w:hAnsi="Times New Roman" w:cs="Times New Roman"/>
                <w:sz w:val="20"/>
                <w:szCs w:val="20"/>
                <w:lang w:val="en-AU"/>
              </w:rPr>
              <w:t xml:space="preserve"> </w:t>
            </w:r>
            <w:r w:rsidRPr="00DC23FF">
              <w:rPr>
                <w:rFonts w:ascii="Times New Roman" w:hAnsi="Times New Roman" w:cs="Times New Roman"/>
                <w:sz w:val="20"/>
                <w:szCs w:val="20"/>
                <w:lang w:val="en-AU"/>
              </w:rPr>
              <w:t>(SDSCA):</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CC1</w:t>
            </w:r>
            <w:r w:rsidRPr="0084042E">
              <w:rPr>
                <w:rFonts w:ascii="Times New Roman" w:hAnsi="Times New Roman" w:cs="Times New Roman"/>
                <w:sz w:val="20"/>
                <w:szCs w:val="20"/>
                <w:lang w:val="en-AU"/>
              </w:rPr>
              <w:t>: 27.9%</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CC2</w:t>
            </w:r>
            <w:r w:rsidRPr="0084042E">
              <w:rPr>
                <w:rFonts w:ascii="Times New Roman" w:hAnsi="Times New Roman" w:cs="Times New Roman"/>
                <w:sz w:val="20"/>
                <w:szCs w:val="20"/>
                <w:lang w:val="en-AU"/>
              </w:rPr>
              <w:t>: 25.4%</w:t>
            </w:r>
          </w:p>
          <w:p w:rsidR="00367E83" w:rsidRPr="0084042E" w:rsidRDefault="00367E83" w:rsidP="007078E3">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DC23FF" w:rsidRDefault="00367E83" w:rsidP="007078E3">
            <w:pPr>
              <w:rPr>
                <w:rFonts w:ascii="Times New Roman" w:hAnsi="Times New Roman" w:cs="Times New Roman"/>
                <w:sz w:val="20"/>
                <w:szCs w:val="20"/>
                <w:lang w:val="en-AU"/>
              </w:rPr>
            </w:pPr>
            <w:proofErr w:type="spellStart"/>
            <w:r w:rsidRPr="00DC23FF">
              <w:rPr>
                <w:rFonts w:ascii="Times New Roman" w:hAnsi="Times New Roman" w:cs="Times New Roman"/>
                <w:sz w:val="20"/>
                <w:szCs w:val="20"/>
                <w:lang w:val="en-AU"/>
              </w:rPr>
              <w:t>Morisky</w:t>
            </w:r>
            <w:proofErr w:type="spellEnd"/>
            <w:r w:rsidRPr="00DC23FF">
              <w:rPr>
                <w:rFonts w:ascii="Times New Roman" w:hAnsi="Times New Roman" w:cs="Times New Roman"/>
                <w:sz w:val="20"/>
                <w:szCs w:val="20"/>
                <w:lang w:val="en-AU"/>
              </w:rPr>
              <w:t xml:space="preserve"> data and SDSCA data are not presented in the text post intervention, ΔMPR≥ 20% is discussed, with the following major finding:</w:t>
            </w:r>
          </w:p>
          <w:p w:rsidR="00367E83" w:rsidRDefault="00367E83" w:rsidP="007078E3">
            <w:pPr>
              <w:pStyle w:val="ListParagraph"/>
              <w:numPr>
                <w:ilvl w:val="0"/>
                <w:numId w:val="30"/>
              </w:numPr>
              <w:rPr>
                <w:rFonts w:ascii="Times New Roman" w:hAnsi="Times New Roman" w:cs="Times New Roman"/>
                <w:sz w:val="20"/>
                <w:szCs w:val="20"/>
                <w:lang w:val="en-AU"/>
              </w:rPr>
            </w:pPr>
            <w:r w:rsidRPr="00DC23FF">
              <w:rPr>
                <w:rFonts w:ascii="Times New Roman" w:hAnsi="Times New Roman" w:cs="Times New Roman"/>
                <w:sz w:val="20"/>
                <w:szCs w:val="20"/>
                <w:lang w:val="en-AU"/>
              </w:rPr>
              <w:t>Among those not using insulin, there was a significant (p= 0.001) linear trend with ∆MPR ≥ 20%, for the number of interventions call received.</w:t>
            </w:r>
          </w:p>
          <w:p w:rsidR="00367E83" w:rsidRPr="00DC23FF" w:rsidRDefault="00367E83" w:rsidP="007078E3">
            <w:pPr>
              <w:pStyle w:val="ListParagraph"/>
              <w:numPr>
                <w:ilvl w:val="0"/>
                <w:numId w:val="30"/>
              </w:numPr>
              <w:rPr>
                <w:rFonts w:ascii="Times New Roman" w:hAnsi="Times New Roman" w:cs="Times New Roman"/>
                <w:sz w:val="20"/>
                <w:szCs w:val="20"/>
                <w:lang w:val="en-AU"/>
              </w:rPr>
            </w:pPr>
            <w:r>
              <w:rPr>
                <w:rFonts w:ascii="Times New Roman" w:hAnsi="Times New Roman" w:cs="Times New Roman"/>
                <w:sz w:val="20"/>
                <w:szCs w:val="20"/>
                <w:lang w:val="en-AU"/>
              </w:rPr>
              <w:t>The telephone intervention was not associated with a change in medication adherence if the regimen included insulin</w:t>
            </w:r>
          </w:p>
          <w:p w:rsidR="00367E83" w:rsidRPr="00AD4C80" w:rsidRDefault="00367E83" w:rsidP="00AD4C80">
            <w:pPr>
              <w:ind w:left="360"/>
              <w:rPr>
                <w:rFonts w:ascii="Times New Roman" w:hAnsi="Times New Roman" w:cs="Times New Roman"/>
                <w:sz w:val="20"/>
                <w:szCs w:val="20"/>
                <w:lang w:val="en-AU"/>
              </w:rPr>
            </w:pP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Barron JJ et al, 2012</w:t>
            </w:r>
            <w:r>
              <w:rPr>
                <w:rFonts w:ascii="Times New Roman" w:hAnsi="Times New Roman" w:cs="Times New Roman"/>
                <w:sz w:val="20"/>
                <w:szCs w:val="20"/>
                <w:lang w:val="en-AU"/>
              </w:rPr>
              <w:t xml:space="preserve"> [65]</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Medical and pharmacy claims</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(retrospective analysis of medical and pharmacy claims data)</w:t>
            </w:r>
          </w:p>
          <w:p w:rsidR="00367E83" w:rsidRPr="0084042E" w:rsidRDefault="00367E83" w:rsidP="004C4B52">
            <w:pPr>
              <w:rPr>
                <w:rFonts w:ascii="Times New Roman" w:hAnsi="Times New Roman" w:cs="Times New Roman"/>
                <w:sz w:val="20"/>
                <w:szCs w:val="20"/>
                <w:lang w:val="en-AU"/>
              </w:rPr>
            </w:pP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Tool: Medication Possession Ratio (MPR)</w:t>
            </w:r>
          </w:p>
          <w:p w:rsidR="00367E83" w:rsidRPr="0084042E" w:rsidRDefault="00367E83" w:rsidP="004C4B52">
            <w:pPr>
              <w:pStyle w:val="ListParagraph"/>
              <w:numPr>
                <w:ilvl w:val="0"/>
                <w:numId w:val="33"/>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The sum of the total supply (number of days) of any oral anti- diabetes medication divided by a 1- year period (the duration of the follow up). </w:t>
            </w:r>
          </w:p>
          <w:p w:rsidR="00367E83" w:rsidRPr="0084042E" w:rsidRDefault="00367E83" w:rsidP="004C4B52">
            <w:pPr>
              <w:pStyle w:val="ListParagraph"/>
              <w:numPr>
                <w:ilvl w:val="0"/>
                <w:numId w:val="33"/>
              </w:numPr>
              <w:rPr>
                <w:rFonts w:ascii="Times New Roman" w:hAnsi="Times New Roman" w:cs="Times New Roman"/>
                <w:sz w:val="20"/>
                <w:szCs w:val="20"/>
                <w:lang w:val="en-AU"/>
              </w:rPr>
            </w:pPr>
            <w:r w:rsidRPr="0084042E">
              <w:rPr>
                <w:rFonts w:ascii="Times New Roman" w:hAnsi="Times New Roman" w:cs="Times New Roman"/>
                <w:sz w:val="20"/>
                <w:szCs w:val="20"/>
                <w:lang w:val="en-AU"/>
              </w:rPr>
              <w:t>Patients with an MPR score ≥ 0.8 were defined as adherent</w:t>
            </w:r>
          </w:p>
          <w:p w:rsidR="00367E83" w:rsidRPr="0084042E" w:rsidRDefault="00367E83" w:rsidP="004C4B52">
            <w:pPr>
              <w:pStyle w:val="ListParagraph"/>
              <w:rPr>
                <w:rFonts w:ascii="Times New Roman" w:hAnsi="Times New Roman" w:cs="Times New Roman"/>
                <w:sz w:val="20"/>
                <w:szCs w:val="20"/>
                <w:lang w:val="en-AU"/>
              </w:rPr>
            </w:pPr>
          </w:p>
          <w:p w:rsidR="00367E83" w:rsidRPr="0084042E" w:rsidRDefault="00367E83" w:rsidP="004C4B52">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Adherence score measure </w:t>
            </w:r>
          </w:p>
          <w:p w:rsidR="00367E83"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and</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proportions (%) of patients who were adherent</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Baseline values:</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Study 1 (PA)</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MPR [mean(SD)]</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0.64(0.27)</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0.59 (0.26)*</w:t>
            </w:r>
          </w:p>
          <w:p w:rsidR="00367E83" w:rsidRPr="0084042E" w:rsidRDefault="00367E83" w:rsidP="004C4B52">
            <w:pPr>
              <w:rPr>
                <w:rFonts w:ascii="Times New Roman" w:hAnsi="Times New Roman" w:cs="Times New Roman"/>
                <w:sz w:val="20"/>
                <w:szCs w:val="20"/>
                <w:lang w:val="en-AU"/>
              </w:rPr>
            </w:pP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Study 2 (TDES):</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0.76 (0.22)</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0.68 (0.28)*</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@1- year follow up:</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MPR (estimated mean)</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Study 1(PA):</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0.68</w:t>
            </w:r>
            <w:r>
              <w:rPr>
                <w:rFonts w:ascii="Times New Roman" w:hAnsi="Times New Roman" w:cs="Times New Roman"/>
                <w:sz w:val="20"/>
                <w:szCs w:val="20"/>
                <w:lang w:val="en-AU"/>
              </w:rPr>
              <w:t xml:space="preserve">;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0.64</w:t>
            </w:r>
          </w:p>
          <w:p w:rsidR="00367E83" w:rsidRPr="0084042E" w:rsidRDefault="00367E83" w:rsidP="004C4B52">
            <w:pPr>
              <w:rPr>
                <w:rFonts w:ascii="Times New Roman" w:hAnsi="Times New Roman" w:cs="Times New Roman"/>
                <w:sz w:val="20"/>
                <w:szCs w:val="20"/>
                <w:lang w:val="en-AU"/>
              </w:rPr>
            </w:pP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Study 2(TDES):</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0.82</w:t>
            </w:r>
            <w:r>
              <w:rPr>
                <w:rFonts w:ascii="Times New Roman" w:hAnsi="Times New Roman" w:cs="Times New Roman"/>
                <w:sz w:val="20"/>
                <w:szCs w:val="20"/>
                <w:lang w:val="en-AU"/>
              </w:rPr>
              <w:t xml:space="preserve">;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0.77</w:t>
            </w:r>
          </w:p>
          <w:p w:rsidR="00367E83" w:rsidRPr="0084042E" w:rsidRDefault="00367E83" w:rsidP="004C4B52">
            <w:pPr>
              <w:rPr>
                <w:rFonts w:ascii="Times New Roman" w:hAnsi="Times New Roman" w:cs="Times New Roman"/>
                <w:sz w:val="20"/>
                <w:szCs w:val="20"/>
                <w:lang w:val="en-AU"/>
              </w:rPr>
            </w:pP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Proportions of patient adherent to diabetic medication at 1- year follow up:</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Study 1(PA):</w:t>
            </w: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43% *</w:t>
            </w:r>
            <w:r>
              <w:rPr>
                <w:rFonts w:ascii="Times New Roman" w:hAnsi="Times New Roman" w:cs="Times New Roman"/>
                <w:sz w:val="20"/>
                <w:szCs w:val="20"/>
                <w:lang w:val="en-AU"/>
              </w:rPr>
              <w:t xml:space="preserve">;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36%</w:t>
            </w:r>
          </w:p>
          <w:p w:rsidR="00367E83" w:rsidRPr="0084042E" w:rsidRDefault="00367E83" w:rsidP="004C4B52">
            <w:pPr>
              <w:rPr>
                <w:rFonts w:ascii="Times New Roman" w:hAnsi="Times New Roman" w:cs="Times New Roman"/>
                <w:sz w:val="20"/>
                <w:szCs w:val="20"/>
                <w:lang w:val="en-AU"/>
              </w:rPr>
            </w:pPr>
          </w:p>
          <w:p w:rsidR="00367E83" w:rsidRPr="0084042E" w:rsidRDefault="00367E83" w:rsidP="004C4B52">
            <w:pPr>
              <w:rPr>
                <w:rFonts w:ascii="Times New Roman" w:hAnsi="Times New Roman" w:cs="Times New Roman"/>
                <w:sz w:val="20"/>
                <w:szCs w:val="20"/>
                <w:lang w:val="en-AU"/>
              </w:rPr>
            </w:pPr>
            <w:r w:rsidRPr="0084042E">
              <w:rPr>
                <w:rFonts w:ascii="Times New Roman" w:hAnsi="Times New Roman" w:cs="Times New Roman"/>
                <w:sz w:val="20"/>
                <w:szCs w:val="20"/>
                <w:lang w:val="en-AU"/>
              </w:rPr>
              <w:t>Study 2 (TDES):</w:t>
            </w:r>
          </w:p>
          <w:p w:rsidR="00367E83" w:rsidRDefault="00367E83" w:rsidP="004C4B5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68%</w:t>
            </w:r>
            <w:r>
              <w:rPr>
                <w:rFonts w:ascii="Times New Roman" w:hAnsi="Times New Roman" w:cs="Times New Roman"/>
                <w:sz w:val="20"/>
                <w:szCs w:val="20"/>
                <w:lang w:val="en-AU"/>
              </w:rPr>
              <w:t xml:space="preserve">;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65%</w:t>
            </w:r>
          </w:p>
          <w:p w:rsidR="00367E83" w:rsidRPr="0084042E" w:rsidRDefault="00367E83" w:rsidP="004C4B52">
            <w:pPr>
              <w:rPr>
                <w:rFonts w:ascii="Times New Roman" w:hAnsi="Times New Roman" w:cs="Times New Roman"/>
                <w:sz w:val="20"/>
                <w:szCs w:val="20"/>
                <w:lang w:val="en-AU"/>
              </w:rPr>
            </w:pP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670B0C">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Bogner</w:t>
            </w:r>
            <w:proofErr w:type="spellEnd"/>
            <w:r w:rsidRPr="0084042E">
              <w:rPr>
                <w:rFonts w:ascii="Times New Roman" w:hAnsi="Times New Roman" w:cs="Times New Roman"/>
                <w:sz w:val="20"/>
                <w:szCs w:val="20"/>
                <w:lang w:val="en-AU"/>
              </w:rPr>
              <w:t xml:space="preserve"> HR et al, 2012</w:t>
            </w:r>
            <w:r>
              <w:rPr>
                <w:rFonts w:ascii="Times New Roman" w:hAnsi="Times New Roman" w:cs="Times New Roman"/>
                <w:sz w:val="20"/>
                <w:szCs w:val="20"/>
                <w:lang w:val="en-AU"/>
              </w:rPr>
              <w:t xml:space="preserve"> [66]</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sz w:val="20"/>
                <w:szCs w:val="20"/>
                <w:lang w:val="en-AU"/>
              </w:rPr>
              <w:t>Electronic measures</w:t>
            </w:r>
          </w:p>
          <w:p w:rsidR="00367E83" w:rsidRPr="0084042E" w:rsidRDefault="00367E83" w:rsidP="00670B0C">
            <w:pPr>
              <w:rPr>
                <w:rFonts w:ascii="Times New Roman" w:hAnsi="Times New Roman" w:cs="Times New Roman"/>
                <w:sz w:val="20"/>
                <w:szCs w:val="20"/>
                <w:lang w:val="en-AU"/>
              </w:rPr>
            </w:pPr>
          </w:p>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MEMS </w:t>
            </w:r>
          </w:p>
          <w:p w:rsidR="00367E83" w:rsidRPr="0084042E" w:rsidRDefault="00367E83" w:rsidP="00670B0C">
            <w:pPr>
              <w:rPr>
                <w:rFonts w:ascii="Times New Roman" w:hAnsi="Times New Roman" w:cs="Times New Roman"/>
                <w:sz w:val="20"/>
                <w:szCs w:val="20"/>
                <w:lang w:val="en-AU"/>
              </w:rPr>
            </w:pPr>
          </w:p>
          <w:p w:rsidR="00367E83" w:rsidRPr="0084042E" w:rsidRDefault="00367E83" w:rsidP="00670B0C">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of patient  (≥80% adherent)  </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Patient population who are ≥80% adherent to OHA: </w:t>
            </w:r>
          </w:p>
          <w:p w:rsidR="00367E83" w:rsidRPr="0084042E" w:rsidRDefault="00367E83" w:rsidP="00670B0C">
            <w:pPr>
              <w:rPr>
                <w:rFonts w:ascii="Times New Roman" w:hAnsi="Times New Roman" w:cs="Times New Roman"/>
                <w:sz w:val="20"/>
                <w:szCs w:val="20"/>
                <w:lang w:val="en-AU"/>
              </w:rPr>
            </w:pPr>
          </w:p>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35.9%</w:t>
            </w:r>
            <w:r>
              <w:rPr>
                <w:rFonts w:ascii="Times New Roman" w:hAnsi="Times New Roman" w:cs="Times New Roman"/>
                <w:sz w:val="20"/>
                <w:szCs w:val="20"/>
                <w:lang w:val="en-AU"/>
              </w:rPr>
              <w:t xml:space="preserve">;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42%</w:t>
            </w:r>
          </w:p>
          <w:p w:rsidR="00367E83" w:rsidRPr="0084042E" w:rsidRDefault="00367E83" w:rsidP="00670B0C">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sz w:val="20"/>
                <w:szCs w:val="20"/>
                <w:lang w:val="en-AU"/>
              </w:rPr>
              <w:t>Patient population who are ≥80% adherent to OHA:</w:t>
            </w:r>
          </w:p>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sz w:val="20"/>
                <w:szCs w:val="20"/>
                <w:lang w:val="en-AU"/>
              </w:rPr>
              <w:t>(approx. values as projected from graph)</w:t>
            </w:r>
          </w:p>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@6 weeks*: </w:t>
            </w:r>
          </w:p>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62%</w:t>
            </w:r>
            <w:r>
              <w:rPr>
                <w:rFonts w:ascii="Times New Roman" w:hAnsi="Times New Roman" w:cs="Times New Roman"/>
                <w:sz w:val="20"/>
                <w:szCs w:val="20"/>
                <w:lang w:val="en-AU"/>
              </w:rPr>
              <w:t xml:space="preserve">;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33%   </w:t>
            </w:r>
          </w:p>
          <w:p w:rsidR="00367E83" w:rsidRPr="0084042E" w:rsidRDefault="00367E83" w:rsidP="00670B0C">
            <w:pPr>
              <w:rPr>
                <w:rFonts w:ascii="Times New Roman" w:hAnsi="Times New Roman" w:cs="Times New Roman"/>
                <w:sz w:val="20"/>
                <w:szCs w:val="20"/>
                <w:lang w:val="en-AU"/>
              </w:rPr>
            </w:pPr>
          </w:p>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sz w:val="20"/>
                <w:szCs w:val="20"/>
                <w:lang w:val="en-AU"/>
              </w:rPr>
              <w:t>@12 weeks*:</w:t>
            </w:r>
          </w:p>
          <w:p w:rsidR="00367E83" w:rsidRPr="0084042E" w:rsidRDefault="00367E83" w:rsidP="00670B0C">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64%</w:t>
            </w:r>
            <w:r>
              <w:rPr>
                <w:rFonts w:ascii="Times New Roman" w:hAnsi="Times New Roman" w:cs="Times New Roman"/>
                <w:sz w:val="20"/>
                <w:szCs w:val="20"/>
                <w:lang w:val="en-AU"/>
              </w:rPr>
              <w:t xml:space="preserve">;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31%  </w:t>
            </w:r>
          </w:p>
          <w:p w:rsidR="00367E83" w:rsidRPr="0084042E" w:rsidRDefault="00367E83" w:rsidP="00670B0C">
            <w:pPr>
              <w:rPr>
                <w:rFonts w:ascii="Times New Roman" w:hAnsi="Times New Roman" w:cs="Times New Roman"/>
                <w:sz w:val="20"/>
                <w:szCs w:val="20"/>
                <w:lang w:val="en-AU"/>
              </w:rPr>
            </w:pP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Brennan TA et al, 2012</w:t>
            </w:r>
            <w:r>
              <w:rPr>
                <w:rFonts w:ascii="Times New Roman" w:hAnsi="Times New Roman" w:cs="Times New Roman"/>
                <w:sz w:val="20"/>
                <w:szCs w:val="20"/>
                <w:lang w:val="en-AU"/>
              </w:rPr>
              <w:t xml:space="preserve"> [67]</w:t>
            </w:r>
          </w:p>
          <w:p w:rsidR="00367E83" w:rsidRPr="0084042E" w:rsidRDefault="00367E83" w:rsidP="007A0401">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Pharmacy claims </w:t>
            </w:r>
          </w:p>
          <w:p w:rsidR="00367E83" w:rsidRPr="0084042E" w:rsidRDefault="00367E83" w:rsidP="007A0401">
            <w:pPr>
              <w:rPr>
                <w:rFonts w:ascii="Times New Roman" w:hAnsi="Times New Roman" w:cs="Times New Roman"/>
                <w:sz w:val="20"/>
                <w:szCs w:val="20"/>
                <w:lang w:val="en-AU"/>
              </w:rPr>
            </w:pPr>
          </w:p>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Tool: Medication possession ratio</w:t>
            </w:r>
          </w:p>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‘Monthly use of medications to treat diabetes and the change in monthly use’ is used to analyse adherence</w:t>
            </w:r>
          </w:p>
          <w:p w:rsidR="00367E83" w:rsidRPr="0084042E" w:rsidRDefault="00367E83" w:rsidP="007A0401">
            <w:pPr>
              <w:rPr>
                <w:rFonts w:ascii="Times New Roman" w:hAnsi="Times New Roman" w:cs="Times New Roman"/>
                <w:sz w:val="20"/>
                <w:szCs w:val="20"/>
                <w:lang w:val="en-AU"/>
              </w:rPr>
            </w:pPr>
          </w:p>
          <w:p w:rsidR="00367E83" w:rsidRPr="0084042E" w:rsidRDefault="00367E83" w:rsidP="007A0401">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 (change in monthly supply)</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data pre- intervention </w:t>
            </w:r>
          </w:p>
          <w:p w:rsidR="00367E83" w:rsidRPr="0084042E" w:rsidRDefault="00367E83" w:rsidP="007A0401">
            <w:pPr>
              <w:rPr>
                <w:rFonts w:ascii="Times New Roman" w:hAnsi="Times New Roman" w:cs="Times New Roman"/>
                <w:sz w:val="20"/>
                <w:szCs w:val="20"/>
                <w:u w:val="single"/>
                <w:lang w:val="en-AU"/>
              </w:rPr>
            </w:pPr>
          </w:p>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(only change in monthly supply of OHAs have been reported)</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During program%  change on monthly supply of OHAs:</w:t>
            </w:r>
          </w:p>
          <w:p w:rsidR="00367E83" w:rsidRPr="0084042E" w:rsidRDefault="00367E83" w:rsidP="007A0401">
            <w:pPr>
              <w:rPr>
                <w:rFonts w:ascii="Times New Roman" w:hAnsi="Times New Roman" w:cs="Times New Roman"/>
                <w:sz w:val="20"/>
                <w:szCs w:val="20"/>
                <w:lang w:val="en-AU"/>
              </w:rPr>
            </w:pPr>
          </w:p>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Full sample*: 2.1</w:t>
            </w:r>
          </w:p>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Retail group*: 3.9</w:t>
            </w:r>
          </w:p>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Pharmacy benefit management program*: 1.7</w:t>
            </w:r>
          </w:p>
          <w:p w:rsidR="00367E83" w:rsidRPr="0084042E" w:rsidRDefault="00367E83" w:rsidP="007A0401">
            <w:pPr>
              <w:rPr>
                <w:rFonts w:ascii="Times New Roman" w:hAnsi="Times New Roman" w:cs="Times New Roman"/>
                <w:sz w:val="20"/>
                <w:szCs w:val="20"/>
                <w:lang w:val="en-AU"/>
              </w:rPr>
            </w:pPr>
          </w:p>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After program</w:t>
            </w:r>
            <w:r>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 xml:space="preserve"> change on monthly supply of OHAs:  </w:t>
            </w:r>
          </w:p>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Full sample: 1.0</w:t>
            </w:r>
          </w:p>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Retail group: 1.2</w:t>
            </w:r>
          </w:p>
          <w:p w:rsidR="00367E83" w:rsidRPr="0084042E" w:rsidRDefault="00367E83" w:rsidP="007A0401">
            <w:pPr>
              <w:rPr>
                <w:rFonts w:ascii="Times New Roman" w:hAnsi="Times New Roman" w:cs="Times New Roman"/>
                <w:sz w:val="20"/>
                <w:szCs w:val="20"/>
                <w:lang w:val="en-AU"/>
              </w:rPr>
            </w:pPr>
            <w:r w:rsidRPr="0084042E">
              <w:rPr>
                <w:rFonts w:ascii="Times New Roman" w:hAnsi="Times New Roman" w:cs="Times New Roman"/>
                <w:sz w:val="20"/>
                <w:szCs w:val="20"/>
                <w:lang w:val="en-AU"/>
              </w:rPr>
              <w:t>Pharmacy benefit management group: 1.0</w:t>
            </w:r>
          </w:p>
          <w:p w:rsidR="00367E83" w:rsidRDefault="00367E83" w:rsidP="007A0401">
            <w:pPr>
              <w:rPr>
                <w:rFonts w:ascii="Times New Roman" w:hAnsi="Times New Roman" w:cs="Times New Roman"/>
                <w:sz w:val="20"/>
                <w:szCs w:val="20"/>
                <w:lang w:val="en-AU"/>
              </w:rPr>
            </w:pPr>
          </w:p>
          <w:p w:rsidR="003A169B" w:rsidRPr="0084042E" w:rsidRDefault="003A169B" w:rsidP="007A0401">
            <w:pPr>
              <w:rPr>
                <w:rFonts w:ascii="Times New Roman" w:hAnsi="Times New Roman" w:cs="Times New Roman"/>
                <w:sz w:val="20"/>
                <w:szCs w:val="20"/>
                <w:lang w:val="en-AU"/>
              </w:rPr>
            </w:pP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Choi SE, Rush EB, 2012</w:t>
            </w:r>
            <w:r>
              <w:rPr>
                <w:rFonts w:ascii="Times New Roman" w:hAnsi="Times New Roman" w:cs="Times New Roman"/>
                <w:sz w:val="20"/>
                <w:szCs w:val="20"/>
                <w:lang w:val="en-AU"/>
              </w:rPr>
              <w:t xml:space="preserve"> [68]</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2F31E7">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2F31E7">
            <w:pPr>
              <w:rPr>
                <w:rFonts w:ascii="Times New Roman" w:hAnsi="Times New Roman" w:cs="Times New Roman"/>
                <w:sz w:val="20"/>
                <w:szCs w:val="20"/>
                <w:lang w:val="en-AU"/>
              </w:rPr>
            </w:pPr>
          </w:p>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SDSCA (1- item) </w:t>
            </w:r>
          </w:p>
          <w:p w:rsidR="00367E83" w:rsidRPr="0084042E" w:rsidRDefault="00367E83" w:rsidP="002F31E7">
            <w:pPr>
              <w:pStyle w:val="ListParagraph"/>
              <w:numPr>
                <w:ilvl w:val="0"/>
                <w:numId w:val="31"/>
              </w:numPr>
              <w:rPr>
                <w:rFonts w:ascii="Times New Roman" w:hAnsi="Times New Roman" w:cs="Times New Roman"/>
                <w:sz w:val="20"/>
                <w:szCs w:val="20"/>
                <w:lang w:val="en-AU"/>
              </w:rPr>
            </w:pPr>
            <w:r w:rsidRPr="0084042E">
              <w:rPr>
                <w:rFonts w:ascii="Times New Roman" w:hAnsi="Times New Roman" w:cs="Times New Roman"/>
                <w:sz w:val="20"/>
                <w:szCs w:val="20"/>
                <w:lang w:val="en-AU"/>
              </w:rPr>
              <w:t>[scored 0- 7]</w:t>
            </w:r>
          </w:p>
          <w:p w:rsidR="00367E83" w:rsidRPr="0084042E" w:rsidRDefault="00367E83" w:rsidP="002F31E7">
            <w:pPr>
              <w:rPr>
                <w:rFonts w:ascii="Times New Roman" w:hAnsi="Times New Roman" w:cs="Times New Roman"/>
                <w:sz w:val="20"/>
                <w:szCs w:val="20"/>
                <w:lang w:val="en-AU"/>
              </w:rPr>
            </w:pPr>
          </w:p>
          <w:p w:rsidR="00367E83" w:rsidRPr="0084042E" w:rsidRDefault="00367E83" w:rsidP="002F31E7">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t>Mean(SD):</w:t>
            </w:r>
          </w:p>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t>6.37(1.88)</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t>Mean(SD)</w:t>
            </w:r>
          </w:p>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t>Post- program: 6.37 (1.92)</w:t>
            </w:r>
          </w:p>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t>&amp;</w:t>
            </w:r>
          </w:p>
          <w:p w:rsidR="00367E83" w:rsidRPr="0084042E" w:rsidRDefault="00367E83" w:rsidP="002F31E7">
            <w:pPr>
              <w:rPr>
                <w:rFonts w:ascii="Times New Roman" w:hAnsi="Times New Roman" w:cs="Times New Roman"/>
                <w:sz w:val="20"/>
                <w:szCs w:val="20"/>
                <w:lang w:val="en-AU"/>
              </w:rPr>
            </w:pPr>
            <w:r w:rsidRPr="0084042E">
              <w:rPr>
                <w:rFonts w:ascii="Times New Roman" w:hAnsi="Times New Roman" w:cs="Times New Roman"/>
                <w:sz w:val="20"/>
                <w:szCs w:val="20"/>
                <w:lang w:val="en-AU"/>
              </w:rPr>
              <w:t>Follow-up: 6.61 (1.54)</w:t>
            </w:r>
          </w:p>
          <w:p w:rsidR="00367E83" w:rsidRPr="0084042E" w:rsidRDefault="00367E83" w:rsidP="002F31E7">
            <w:pPr>
              <w:rPr>
                <w:rFonts w:ascii="Times New Roman" w:hAnsi="Times New Roman" w:cs="Times New Roman"/>
                <w:sz w:val="20"/>
                <w:szCs w:val="20"/>
                <w:lang w:val="en-AU"/>
              </w:rPr>
            </w:pPr>
          </w:p>
          <w:p w:rsidR="00367E83" w:rsidRPr="0084042E" w:rsidRDefault="00367E83" w:rsidP="002F31E7">
            <w:pPr>
              <w:rPr>
                <w:rFonts w:ascii="Times New Roman" w:hAnsi="Times New Roman" w:cs="Times New Roman"/>
                <w:sz w:val="20"/>
                <w:szCs w:val="20"/>
                <w:lang w:val="en-AU"/>
              </w:rPr>
            </w:pP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sz w:val="20"/>
                <w:szCs w:val="20"/>
                <w:lang w:val="en-AU"/>
              </w:rPr>
              <w:t>Farmer A et al, 2012</w:t>
            </w:r>
            <w:r>
              <w:rPr>
                <w:rFonts w:ascii="Times New Roman" w:hAnsi="Times New Roman" w:cs="Times New Roman"/>
                <w:sz w:val="20"/>
                <w:szCs w:val="20"/>
                <w:lang w:val="en-AU"/>
              </w:rPr>
              <w:t xml:space="preserve"> [69]</w:t>
            </w:r>
          </w:p>
          <w:p w:rsidR="00367E83" w:rsidRPr="0084042E" w:rsidRDefault="00367E83" w:rsidP="00826F05">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sz w:val="20"/>
                <w:szCs w:val="20"/>
                <w:lang w:val="en-AU"/>
              </w:rPr>
              <w:t>Electronic measure &amp; Self- report</w:t>
            </w:r>
          </w:p>
          <w:p w:rsidR="00367E83" w:rsidRPr="0084042E" w:rsidRDefault="00367E83" w:rsidP="00826F05">
            <w:pPr>
              <w:rPr>
                <w:rFonts w:ascii="Times New Roman" w:hAnsi="Times New Roman" w:cs="Times New Roman"/>
                <w:sz w:val="20"/>
                <w:szCs w:val="20"/>
                <w:lang w:val="en-AU"/>
              </w:rPr>
            </w:pP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sz w:val="20"/>
                <w:szCs w:val="20"/>
                <w:lang w:val="en-AU"/>
              </w:rPr>
              <w:t>Tool:</w:t>
            </w: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Electronic measures</w:t>
            </w:r>
            <w:r w:rsidRPr="0084042E">
              <w:rPr>
                <w:rFonts w:ascii="Times New Roman" w:hAnsi="Times New Roman" w:cs="Times New Roman"/>
                <w:sz w:val="20"/>
                <w:szCs w:val="20"/>
                <w:lang w:val="en-AU"/>
              </w:rPr>
              <w:t xml:space="preserve">: MEMS </w:t>
            </w: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Self- report</w:t>
            </w:r>
            <w:r w:rsidRPr="0084042E">
              <w:rPr>
                <w:rFonts w:ascii="Times New Roman" w:hAnsi="Times New Roman" w:cs="Times New Roman"/>
                <w:sz w:val="20"/>
                <w:szCs w:val="20"/>
                <w:lang w:val="en-AU"/>
              </w:rPr>
              <w:t xml:space="preserve">: </w:t>
            </w:r>
          </w:p>
          <w:p w:rsidR="00367E83" w:rsidRPr="0084042E" w:rsidRDefault="00367E83" w:rsidP="00826F05">
            <w:pPr>
              <w:pStyle w:val="ListParagraph"/>
              <w:numPr>
                <w:ilvl w:val="0"/>
                <w:numId w:val="31"/>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MARS, a 5 – item self-report scale each with item responses scored on a five point scale (scored 5- 25); </w:t>
            </w:r>
          </w:p>
          <w:p w:rsidR="00367E83" w:rsidRPr="0084042E" w:rsidRDefault="00367E83" w:rsidP="00826F05">
            <w:pPr>
              <w:pStyle w:val="ListParagraph"/>
              <w:numPr>
                <w:ilvl w:val="0"/>
                <w:numId w:val="31"/>
              </w:num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 of days over a 12- </w:t>
            </w:r>
            <w:proofErr w:type="spellStart"/>
            <w:r w:rsidRPr="0084042E">
              <w:rPr>
                <w:rFonts w:ascii="Times New Roman" w:hAnsi="Times New Roman" w:cs="Times New Roman"/>
                <w:sz w:val="20"/>
                <w:szCs w:val="20"/>
                <w:lang w:val="en-AU"/>
              </w:rPr>
              <w:t>wk</w:t>
            </w:r>
            <w:proofErr w:type="spellEnd"/>
            <w:r w:rsidRPr="0084042E">
              <w:rPr>
                <w:rFonts w:ascii="Times New Roman" w:hAnsi="Times New Roman" w:cs="Times New Roman"/>
                <w:sz w:val="20"/>
                <w:szCs w:val="20"/>
                <w:lang w:val="en-AU"/>
              </w:rPr>
              <w:t xml:space="preserve"> period on which the correct number of doses was taken each day </w:t>
            </w:r>
          </w:p>
          <w:p w:rsidR="00367E83" w:rsidRPr="0084042E" w:rsidRDefault="00367E83" w:rsidP="00826F05">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826F05">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826F05">
            <w:pPr>
              <w:spacing w:after="200" w:line="276" w:lineRule="auto"/>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Baseline measured by MEMS is not </w:t>
            </w:r>
            <w:r>
              <w:rPr>
                <w:rFonts w:ascii="Times New Roman" w:hAnsi="Times New Roman" w:cs="Times New Roman"/>
                <w:sz w:val="20"/>
                <w:szCs w:val="20"/>
                <w:lang w:val="en-AU"/>
              </w:rPr>
              <w:t>presented</w:t>
            </w:r>
          </w:p>
          <w:p w:rsidR="00367E83" w:rsidRPr="0084042E" w:rsidRDefault="00367E83" w:rsidP="00826F05">
            <w:pPr>
              <w:spacing w:after="200" w:line="276" w:lineRule="auto"/>
              <w:rPr>
                <w:rFonts w:ascii="Times New Roman" w:hAnsi="Times New Roman" w:cs="Times New Roman"/>
                <w:sz w:val="20"/>
                <w:szCs w:val="20"/>
                <w:lang w:val="en-AU"/>
              </w:rPr>
            </w:pPr>
          </w:p>
          <w:p w:rsidR="00367E83" w:rsidRPr="0084042E" w:rsidRDefault="00367E83" w:rsidP="00826F05">
            <w:pPr>
              <w:rPr>
                <w:rFonts w:ascii="Times New Roman" w:hAnsi="Times New Roman" w:cs="Times New Roman"/>
                <w:sz w:val="20"/>
                <w:szCs w:val="20"/>
                <w:lang w:val="en-AU"/>
              </w:rPr>
            </w:pP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sz w:val="20"/>
                <w:szCs w:val="20"/>
                <w:lang w:val="en-AU"/>
              </w:rPr>
              <w:t>MARS Score(SD):</w:t>
            </w: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23.6 (2.3)         </w:t>
            </w:r>
            <w:r w:rsidRPr="0084042E">
              <w:rPr>
                <w:rFonts w:ascii="Times New Roman" w:hAnsi="Times New Roman" w:cs="Times New Roman"/>
                <w:b/>
                <w:i/>
                <w:sz w:val="20"/>
                <w:szCs w:val="20"/>
                <w:lang w:val="en-AU"/>
              </w:rPr>
              <w:t>CC</w:t>
            </w:r>
            <w:r w:rsidRPr="0084042E">
              <w:rPr>
                <w:rFonts w:ascii="Times New Roman" w:hAnsi="Times New Roman" w:cs="Times New Roman"/>
                <w:sz w:val="20"/>
                <w:szCs w:val="20"/>
                <w:lang w:val="en-AU"/>
              </w:rPr>
              <w:t>: 23.6 (2.8)</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sz w:val="20"/>
                <w:szCs w:val="20"/>
                <w:lang w:val="en-AU"/>
              </w:rPr>
              <w:t>MEMS:</w:t>
            </w: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sz w:val="20"/>
                <w:szCs w:val="20"/>
                <w:lang w:val="en-AU"/>
              </w:rPr>
              <w:t>Reported as days correct dose taken (SD)*%</w:t>
            </w: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 77.4 (26.3)  </w:t>
            </w: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w:t>
            </w:r>
            <w:r w:rsidRPr="0084042E">
              <w:rPr>
                <w:rFonts w:ascii="Times New Roman" w:hAnsi="Times New Roman" w:cs="Times New Roman"/>
                <w:sz w:val="20"/>
                <w:szCs w:val="20"/>
                <w:lang w:val="en-AU"/>
              </w:rPr>
              <w:t>: 69.0 (30.8)</w:t>
            </w:r>
          </w:p>
          <w:p w:rsidR="00367E83" w:rsidRDefault="00367E83" w:rsidP="00826F05">
            <w:pPr>
              <w:rPr>
                <w:rFonts w:ascii="Times New Roman" w:hAnsi="Times New Roman" w:cs="Times New Roman"/>
                <w:sz w:val="20"/>
                <w:szCs w:val="20"/>
                <w:lang w:val="en-AU"/>
              </w:rPr>
            </w:pPr>
          </w:p>
          <w:p w:rsidR="00367E83" w:rsidRPr="0084042E" w:rsidRDefault="00367E83" w:rsidP="00826F05">
            <w:pPr>
              <w:rPr>
                <w:rFonts w:ascii="Times New Roman" w:hAnsi="Times New Roman" w:cs="Times New Roman"/>
                <w:sz w:val="20"/>
                <w:szCs w:val="20"/>
                <w:lang w:val="en-AU"/>
              </w:rPr>
            </w:pP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sz w:val="20"/>
                <w:szCs w:val="20"/>
                <w:lang w:val="en-AU"/>
              </w:rPr>
              <w:t>MARS Score(SD):</w:t>
            </w: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23.6 (2.6)</w:t>
            </w:r>
          </w:p>
          <w:p w:rsidR="00367E83" w:rsidRPr="0084042E" w:rsidRDefault="00367E83" w:rsidP="00826F05">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w:t>
            </w:r>
            <w:r w:rsidRPr="0084042E">
              <w:rPr>
                <w:rFonts w:ascii="Times New Roman" w:hAnsi="Times New Roman" w:cs="Times New Roman"/>
                <w:sz w:val="20"/>
                <w:szCs w:val="20"/>
                <w:lang w:val="en-AU"/>
              </w:rPr>
              <w:t>: 24.1 (1.6)</w:t>
            </w: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Kroese</w:t>
            </w:r>
            <w:proofErr w:type="spellEnd"/>
            <w:r w:rsidRPr="0084042E">
              <w:rPr>
                <w:rFonts w:ascii="Times New Roman" w:hAnsi="Times New Roman" w:cs="Times New Roman"/>
                <w:sz w:val="20"/>
                <w:szCs w:val="20"/>
                <w:lang w:val="en-AU"/>
              </w:rPr>
              <w:t xml:space="preserve"> FM et al, 2012  </w:t>
            </w:r>
            <w:r>
              <w:rPr>
                <w:rFonts w:ascii="Times New Roman" w:hAnsi="Times New Roman" w:cs="Times New Roman"/>
                <w:sz w:val="20"/>
                <w:szCs w:val="20"/>
                <w:lang w:val="en-AU"/>
              </w:rPr>
              <w:t>[70]</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Secondary</w:t>
            </w: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6A0017">
            <w:pPr>
              <w:rPr>
                <w:rFonts w:ascii="Times New Roman" w:hAnsi="Times New Roman" w:cs="Times New Roman"/>
                <w:sz w:val="20"/>
                <w:szCs w:val="20"/>
                <w:lang w:val="en-AU"/>
              </w:rPr>
            </w:pP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Tool: Medication Adherence Report Scale (MARS)</w:t>
            </w:r>
          </w:p>
          <w:p w:rsidR="00367E83" w:rsidRPr="0084042E" w:rsidRDefault="00367E83" w:rsidP="006A0017">
            <w:pPr>
              <w:pStyle w:val="ListParagraph"/>
              <w:numPr>
                <w:ilvl w:val="0"/>
                <w:numId w:val="32"/>
              </w:numPr>
              <w:rPr>
                <w:rFonts w:ascii="Times New Roman" w:hAnsi="Times New Roman" w:cs="Times New Roman"/>
                <w:sz w:val="20"/>
                <w:szCs w:val="20"/>
                <w:lang w:val="en-AU"/>
              </w:rPr>
            </w:pPr>
            <w:r w:rsidRPr="0084042E">
              <w:rPr>
                <w:rFonts w:ascii="Times New Roman" w:hAnsi="Times New Roman" w:cs="Times New Roman"/>
                <w:sz w:val="20"/>
                <w:szCs w:val="20"/>
                <w:lang w:val="en-AU"/>
              </w:rPr>
              <w:t>The degree to which the patients did not take their medications as prescribed; Scored 1(always true) to 5 (never true)</w:t>
            </w:r>
          </w:p>
          <w:p w:rsidR="00367E83" w:rsidRPr="0084042E" w:rsidRDefault="00367E83" w:rsidP="006A0017">
            <w:pPr>
              <w:pStyle w:val="ListParagraph"/>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score measure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Scores(SD): </w:t>
            </w:r>
          </w:p>
          <w:p w:rsidR="00367E83" w:rsidRPr="0084042E" w:rsidRDefault="00367E83" w:rsidP="006A0017">
            <w:pPr>
              <w:rPr>
                <w:rFonts w:ascii="Times New Roman" w:hAnsi="Times New Roman" w:cs="Times New Roman"/>
                <w:sz w:val="20"/>
                <w:szCs w:val="20"/>
                <w:lang w:val="en-AU"/>
              </w:rPr>
            </w:pP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 T1:</w:t>
            </w: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4.65 (0.57)</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Scores (SD):</w:t>
            </w:r>
          </w:p>
          <w:p w:rsidR="00367E83" w:rsidRPr="0084042E" w:rsidRDefault="00367E83" w:rsidP="006A0017">
            <w:pPr>
              <w:rPr>
                <w:rFonts w:ascii="Times New Roman" w:hAnsi="Times New Roman" w:cs="Times New Roman"/>
                <w:sz w:val="20"/>
                <w:szCs w:val="20"/>
                <w:lang w:val="en-AU"/>
              </w:rPr>
            </w:pP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 T2 (n= 86):</w:t>
            </w: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4.79 (0.32)</w:t>
            </w:r>
          </w:p>
          <w:p w:rsidR="00367E83" w:rsidRPr="0084042E" w:rsidRDefault="00367E83" w:rsidP="006A0017">
            <w:pPr>
              <w:rPr>
                <w:rFonts w:ascii="Times New Roman" w:hAnsi="Times New Roman" w:cs="Times New Roman"/>
                <w:sz w:val="20"/>
                <w:szCs w:val="20"/>
                <w:lang w:val="en-AU"/>
              </w:rPr>
            </w:pP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and,</w:t>
            </w: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 T3 (n= 53):</w:t>
            </w: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how group: 4.83(0.30) </w:t>
            </w:r>
          </w:p>
          <w:p w:rsidR="00367E83"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why group: 4.76(0.30) </w:t>
            </w:r>
          </w:p>
          <w:p w:rsidR="00367E83" w:rsidRPr="0084042E" w:rsidRDefault="00367E83" w:rsidP="006A0017">
            <w:pPr>
              <w:rPr>
                <w:rFonts w:ascii="Times New Roman" w:hAnsi="Times New Roman" w:cs="Times New Roman"/>
                <w:sz w:val="20"/>
                <w:szCs w:val="20"/>
                <w:lang w:val="en-AU"/>
              </w:rPr>
            </w:pP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Mellitus Janice C-M et al, 2012</w:t>
            </w:r>
            <w:r>
              <w:rPr>
                <w:rFonts w:ascii="Times New Roman" w:hAnsi="Times New Roman" w:cs="Times New Roman"/>
                <w:sz w:val="20"/>
                <w:szCs w:val="20"/>
                <w:lang w:val="en-AU"/>
              </w:rPr>
              <w:t xml:space="preserve"> [71]</w:t>
            </w: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p w:rsidR="00367E83" w:rsidRPr="0084042E" w:rsidRDefault="00367E83" w:rsidP="006A0017">
            <w:pPr>
              <w:rPr>
                <w:rFonts w:ascii="Times New Roman" w:hAnsi="Times New Roman" w:cs="Times New Roman"/>
                <w:sz w:val="20"/>
                <w:szCs w:val="20"/>
                <w:lang w:val="en-AU"/>
              </w:rPr>
            </w:pPr>
          </w:p>
          <w:p w:rsidR="00367E83" w:rsidRPr="0084042E" w:rsidRDefault="00367E83" w:rsidP="006A0017">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6A0017">
            <w:pPr>
              <w:rPr>
                <w:rFonts w:ascii="Times New Roman" w:hAnsi="Times New Roman" w:cs="Times New Roman"/>
                <w:sz w:val="20"/>
                <w:szCs w:val="20"/>
                <w:lang w:val="en-AU"/>
              </w:rPr>
            </w:pP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Tool: Self- Care Practices Measurement questionnaire (DSCPM)</w:t>
            </w:r>
          </w:p>
          <w:p w:rsidR="00367E83" w:rsidRDefault="00367E83" w:rsidP="006A0017">
            <w:pPr>
              <w:pStyle w:val="ListParagraph"/>
              <w:numPr>
                <w:ilvl w:val="0"/>
                <w:numId w:val="31"/>
              </w:numPr>
              <w:rPr>
                <w:rFonts w:ascii="Times New Roman" w:hAnsi="Times New Roman" w:cs="Times New Roman"/>
                <w:sz w:val="20"/>
                <w:szCs w:val="20"/>
                <w:lang w:val="en-AU"/>
              </w:rPr>
            </w:pPr>
            <w:proofErr w:type="gramStart"/>
            <w:r w:rsidRPr="0084042E">
              <w:rPr>
                <w:rFonts w:ascii="Times New Roman" w:hAnsi="Times New Roman" w:cs="Times New Roman"/>
                <w:sz w:val="20"/>
                <w:szCs w:val="20"/>
                <w:lang w:val="en-AU"/>
              </w:rPr>
              <w:t>based</w:t>
            </w:r>
            <w:proofErr w:type="gramEnd"/>
            <w:r w:rsidRPr="0084042E">
              <w:rPr>
                <w:rFonts w:ascii="Times New Roman" w:hAnsi="Times New Roman" w:cs="Times New Roman"/>
                <w:sz w:val="20"/>
                <w:szCs w:val="20"/>
                <w:lang w:val="en-AU"/>
              </w:rPr>
              <w:t xml:space="preserve"> on the patients’ response to </w:t>
            </w:r>
            <w:r w:rsidRPr="0084042E">
              <w:rPr>
                <w:rFonts w:ascii="Times New Roman" w:hAnsi="Times New Roman" w:cs="Times New Roman"/>
                <w:i/>
                <w:sz w:val="20"/>
                <w:szCs w:val="20"/>
                <w:lang w:val="en-AU"/>
              </w:rPr>
              <w:t>‘how frequently they engaged in medication taking practices</w:t>
            </w:r>
            <w:r w:rsidRPr="0084042E">
              <w:rPr>
                <w:rFonts w:ascii="Times New Roman" w:hAnsi="Times New Roman" w:cs="Times New Roman"/>
                <w:sz w:val="20"/>
                <w:szCs w:val="20"/>
                <w:lang w:val="en-AU"/>
              </w:rPr>
              <w:t xml:space="preserve">’ using five responses from never (0%) to all of the time (100%)  </w:t>
            </w:r>
          </w:p>
          <w:p w:rsidR="00367E83" w:rsidRPr="0084042E" w:rsidRDefault="00367E83" w:rsidP="006A0017">
            <w:pPr>
              <w:pStyle w:val="ListParagraph"/>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No. of patients with adherence score ‘50- 100%’ &amp; ‘0- 25%’</w:t>
            </w:r>
          </w:p>
          <w:p w:rsidR="00367E83" w:rsidRPr="0084042E" w:rsidRDefault="00367E83" w:rsidP="006A0017">
            <w:pPr>
              <w:rPr>
                <w:rFonts w:ascii="Times New Roman" w:hAnsi="Times New Roman" w:cs="Times New Roman"/>
                <w:sz w:val="20"/>
                <w:szCs w:val="20"/>
                <w:lang w:val="en-AU"/>
              </w:rPr>
            </w:pPr>
          </w:p>
          <w:p w:rsidR="00367E83" w:rsidRPr="0084042E" w:rsidRDefault="00367E83" w:rsidP="006A0017">
            <w:pPr>
              <w:rPr>
                <w:rFonts w:ascii="Times New Roman" w:hAnsi="Times New Roman" w:cs="Times New Roman"/>
                <w:b/>
                <w:sz w:val="20"/>
                <w:szCs w:val="20"/>
                <w:highlight w:val="darkYellow"/>
                <w:lang w:val="en-AU"/>
              </w:rPr>
            </w:pP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of patients with  baseline adherence scores: </w:t>
            </w: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0- 25% : 0, &amp;</w:t>
            </w: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50- 100%: 9</w:t>
            </w:r>
          </w:p>
          <w:p w:rsidR="00367E83" w:rsidRPr="0084042E" w:rsidRDefault="00367E83" w:rsidP="006A0017">
            <w:pPr>
              <w:rPr>
                <w:rFonts w:ascii="Times New Roman" w:hAnsi="Times New Roman" w:cs="Times New Roman"/>
                <w:sz w:val="20"/>
                <w:szCs w:val="20"/>
                <w:highlight w:val="darkYellow"/>
                <w:lang w:val="en-AU"/>
              </w:rPr>
            </w:pPr>
          </w:p>
          <w:p w:rsidR="00367E83" w:rsidRPr="0084042E" w:rsidRDefault="00367E83" w:rsidP="006A0017">
            <w:pPr>
              <w:rPr>
                <w:rFonts w:ascii="Times New Roman" w:hAnsi="Times New Roman" w:cs="Times New Roman"/>
                <w:b/>
                <w:sz w:val="20"/>
                <w:szCs w:val="20"/>
                <w:highlight w:val="darkYellow"/>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No. of patients with post intervention adherence scores*: </w:t>
            </w: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0- 25% : 0</w:t>
            </w:r>
          </w:p>
          <w:p w:rsidR="00367E83" w:rsidRPr="0084042E" w:rsidRDefault="00367E83" w:rsidP="006A0017">
            <w:pPr>
              <w:rPr>
                <w:rFonts w:ascii="Times New Roman" w:hAnsi="Times New Roman" w:cs="Times New Roman"/>
                <w:sz w:val="20"/>
                <w:szCs w:val="20"/>
                <w:lang w:val="en-AU"/>
              </w:rPr>
            </w:pPr>
            <w:r w:rsidRPr="0084042E">
              <w:rPr>
                <w:rFonts w:ascii="Times New Roman" w:hAnsi="Times New Roman" w:cs="Times New Roman"/>
                <w:sz w:val="20"/>
                <w:szCs w:val="20"/>
                <w:lang w:val="en-AU"/>
              </w:rPr>
              <w:t>50- 100%: 10</w:t>
            </w:r>
          </w:p>
          <w:p w:rsidR="00367E83" w:rsidRPr="0084042E" w:rsidRDefault="00367E83" w:rsidP="006A0017">
            <w:pPr>
              <w:rPr>
                <w:rFonts w:ascii="Times New Roman" w:hAnsi="Times New Roman" w:cs="Times New Roman"/>
                <w:sz w:val="20"/>
                <w:szCs w:val="20"/>
                <w:highlight w:val="darkYellow"/>
                <w:lang w:val="en-AU"/>
              </w:rPr>
            </w:pPr>
          </w:p>
          <w:p w:rsidR="00367E83" w:rsidRPr="0084042E" w:rsidRDefault="00367E83" w:rsidP="006A0017">
            <w:pPr>
              <w:rPr>
                <w:rFonts w:ascii="Times New Roman" w:hAnsi="Times New Roman" w:cs="Times New Roman"/>
                <w:b/>
                <w:sz w:val="20"/>
                <w:szCs w:val="20"/>
                <w:highlight w:val="darkYellow"/>
                <w:lang w:val="en-AU"/>
              </w:rPr>
            </w:pP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4B7DDF">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Odegard</w:t>
            </w:r>
            <w:proofErr w:type="spellEnd"/>
            <w:r w:rsidRPr="0084042E">
              <w:rPr>
                <w:rFonts w:ascii="Times New Roman" w:hAnsi="Times New Roman" w:cs="Times New Roman"/>
                <w:sz w:val="20"/>
                <w:szCs w:val="20"/>
                <w:lang w:val="en-AU"/>
              </w:rPr>
              <w:t xml:space="preserve"> PS, Christensen DB, 2012</w:t>
            </w:r>
            <w:r>
              <w:rPr>
                <w:rFonts w:ascii="Times New Roman" w:hAnsi="Times New Roman" w:cs="Times New Roman"/>
                <w:sz w:val="20"/>
                <w:szCs w:val="20"/>
                <w:lang w:val="en-AU"/>
              </w:rPr>
              <w:t xml:space="preserve"> [72]</w:t>
            </w:r>
          </w:p>
          <w:p w:rsidR="00367E83" w:rsidRPr="0084042E" w:rsidRDefault="00367E83" w:rsidP="004B7DDF">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4B7DDF">
            <w:pPr>
              <w:rPr>
                <w:rFonts w:ascii="Times New Roman" w:hAnsi="Times New Roman" w:cs="Times New Roman"/>
                <w:sz w:val="20"/>
                <w:szCs w:val="20"/>
                <w:lang w:val="en-AU"/>
              </w:rPr>
            </w:pPr>
          </w:p>
          <w:p w:rsidR="00367E83" w:rsidRPr="0084042E" w:rsidRDefault="00367E83" w:rsidP="004B7DDF">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Pharmacy/ prescription refills</w:t>
            </w:r>
          </w:p>
          <w:p w:rsidR="00367E83" w:rsidRPr="0084042E" w:rsidRDefault="00367E83" w:rsidP="004B7DDF">
            <w:pPr>
              <w:rPr>
                <w:rFonts w:ascii="Times New Roman" w:hAnsi="Times New Roman" w:cs="Times New Roman"/>
                <w:sz w:val="20"/>
                <w:szCs w:val="20"/>
                <w:lang w:val="en-AU"/>
              </w:rPr>
            </w:pP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w:t>
            </w: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Medication possession ratio (MPR)</w:t>
            </w:r>
          </w:p>
          <w:p w:rsidR="00367E83" w:rsidRDefault="00367E83" w:rsidP="004B7DDF">
            <w:pPr>
              <w:rPr>
                <w:rFonts w:ascii="Times New Roman" w:hAnsi="Times New Roman" w:cs="Times New Roman"/>
                <w:sz w:val="20"/>
                <w:szCs w:val="20"/>
                <w:lang w:val="en-AU"/>
              </w:rPr>
            </w:pP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Refill gap ‘max. days during 12 month per-period’</w:t>
            </w: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Adherence score;</w:t>
            </w: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Refill gap(no. of days) and</w:t>
            </w: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Number of </w:t>
            </w:r>
            <w:r w:rsidRPr="0084042E">
              <w:rPr>
                <w:rFonts w:ascii="Times New Roman" w:hAnsi="Times New Roman" w:cs="Times New Roman"/>
                <w:sz w:val="20"/>
                <w:szCs w:val="20"/>
                <w:lang w:val="en-AU"/>
              </w:rPr>
              <w:lastRenderedPageBreak/>
              <w:t>patients (with MPR&gt;0.8)</w:t>
            </w:r>
          </w:p>
          <w:p w:rsidR="00367E83" w:rsidRPr="0084042E" w:rsidRDefault="00367E83" w:rsidP="004B7DDF">
            <w:pPr>
              <w:rPr>
                <w:rFonts w:ascii="Times New Roman" w:hAnsi="Times New Roman" w:cs="Times New Roman"/>
                <w:sz w:val="20"/>
                <w:szCs w:val="20"/>
                <w:lang w:val="en-AU"/>
              </w:rPr>
            </w:pPr>
          </w:p>
          <w:p w:rsidR="00367E83" w:rsidRPr="0084042E" w:rsidRDefault="00367E83" w:rsidP="004B7DDF">
            <w:pPr>
              <w:rPr>
                <w:rFonts w:ascii="Times New Roman" w:hAnsi="Times New Roman" w:cs="Times New Roman"/>
                <w:sz w:val="20"/>
                <w:szCs w:val="20"/>
                <w:lang w:val="en-AU"/>
              </w:rPr>
            </w:pP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MPR during 12 month pre</w:t>
            </w:r>
            <w:r>
              <w:rPr>
                <w:rFonts w:ascii="Times New Roman" w:hAnsi="Times New Roman" w:cs="Times New Roman"/>
                <w:sz w:val="20"/>
                <w:szCs w:val="20"/>
                <w:lang w:val="en-AU"/>
              </w:rPr>
              <w:t>-</w:t>
            </w:r>
            <w:r w:rsidRPr="0084042E">
              <w:rPr>
                <w:rFonts w:ascii="Times New Roman" w:hAnsi="Times New Roman" w:cs="Times New Roman"/>
                <w:sz w:val="20"/>
                <w:szCs w:val="20"/>
                <w:lang w:val="en-AU"/>
              </w:rPr>
              <w:t xml:space="preserve">period: </w:t>
            </w: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0.86</w:t>
            </w: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:0.84</w:t>
            </w:r>
          </w:p>
          <w:p w:rsidR="00367E83" w:rsidRPr="0084042E" w:rsidRDefault="00367E83" w:rsidP="004B7DDF">
            <w:pPr>
              <w:rPr>
                <w:rFonts w:ascii="Times New Roman" w:hAnsi="Times New Roman" w:cs="Times New Roman"/>
                <w:sz w:val="20"/>
                <w:szCs w:val="20"/>
                <w:lang w:val="en-AU"/>
              </w:rPr>
            </w:pP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Refill gap ‘max. days during 12 month p</w:t>
            </w:r>
            <w:r>
              <w:rPr>
                <w:rFonts w:ascii="Times New Roman" w:hAnsi="Times New Roman" w:cs="Times New Roman"/>
                <w:sz w:val="20"/>
                <w:szCs w:val="20"/>
                <w:lang w:val="en-AU"/>
              </w:rPr>
              <w:t>r</w:t>
            </w:r>
            <w:r w:rsidRPr="0084042E">
              <w:rPr>
                <w:rFonts w:ascii="Times New Roman" w:hAnsi="Times New Roman" w:cs="Times New Roman"/>
                <w:sz w:val="20"/>
                <w:szCs w:val="20"/>
                <w:lang w:val="en-AU"/>
              </w:rPr>
              <w:t>e</w:t>
            </w:r>
            <w:r>
              <w:rPr>
                <w:rFonts w:ascii="Times New Roman" w:hAnsi="Times New Roman" w:cs="Times New Roman"/>
                <w:sz w:val="20"/>
                <w:szCs w:val="20"/>
                <w:lang w:val="en-AU"/>
              </w:rPr>
              <w:t>-</w:t>
            </w:r>
            <w:r w:rsidRPr="0084042E">
              <w:rPr>
                <w:rFonts w:ascii="Times New Roman" w:hAnsi="Times New Roman" w:cs="Times New Roman"/>
                <w:sz w:val="20"/>
                <w:szCs w:val="20"/>
                <w:lang w:val="en-AU"/>
              </w:rPr>
              <w:t>period’:</w:t>
            </w:r>
          </w:p>
          <w:p w:rsidR="00367E83" w:rsidRPr="0084042E" w:rsidRDefault="00367E83" w:rsidP="004B7DDF">
            <w:pPr>
              <w:rPr>
                <w:rFonts w:ascii="Times New Roman" w:hAnsi="Times New Roman" w:cs="Times New Roman"/>
                <w:sz w:val="20"/>
                <w:szCs w:val="20"/>
                <w:lang w:val="en-AU"/>
              </w:rPr>
            </w:pPr>
            <w:r w:rsidRPr="00951DFA">
              <w:rPr>
                <w:rFonts w:ascii="Times New Roman" w:hAnsi="Times New Roman" w:cs="Times New Roman"/>
                <w:b/>
                <w:i/>
                <w:sz w:val="20"/>
                <w:szCs w:val="20"/>
                <w:lang w:val="en-AU"/>
              </w:rPr>
              <w:t>C</w:t>
            </w:r>
            <w:r w:rsidRPr="0084042E">
              <w:rPr>
                <w:rFonts w:ascii="Times New Roman" w:hAnsi="Times New Roman" w:cs="Times New Roman"/>
                <w:sz w:val="20"/>
                <w:szCs w:val="20"/>
                <w:lang w:val="en-AU"/>
              </w:rPr>
              <w:t>: 22.7</w:t>
            </w:r>
            <w:r>
              <w:rPr>
                <w:rFonts w:ascii="Times New Roman" w:hAnsi="Times New Roman" w:cs="Times New Roman"/>
                <w:sz w:val="20"/>
                <w:szCs w:val="20"/>
                <w:lang w:val="en-AU"/>
              </w:rPr>
              <w:t xml:space="preserve">; </w:t>
            </w:r>
            <w:r w:rsidRPr="00951DFA">
              <w:rPr>
                <w:rFonts w:ascii="Times New Roman" w:hAnsi="Times New Roman" w:cs="Times New Roman"/>
                <w:b/>
                <w:i/>
                <w:sz w:val="20"/>
                <w:szCs w:val="20"/>
                <w:lang w:val="en-AU"/>
              </w:rPr>
              <w:t>I</w:t>
            </w:r>
            <w:r w:rsidRPr="0084042E">
              <w:rPr>
                <w:rFonts w:ascii="Times New Roman" w:hAnsi="Times New Roman" w:cs="Times New Roman"/>
                <w:sz w:val="20"/>
                <w:szCs w:val="20"/>
                <w:lang w:val="en-AU"/>
              </w:rPr>
              <w:t>.: 22.3</w:t>
            </w:r>
          </w:p>
          <w:p w:rsidR="00367E83" w:rsidRPr="0084042E" w:rsidRDefault="00367E83" w:rsidP="004B7DDF">
            <w:pPr>
              <w:rPr>
                <w:rFonts w:ascii="Times New Roman" w:hAnsi="Times New Roman" w:cs="Times New Roman"/>
                <w:sz w:val="20"/>
                <w:szCs w:val="20"/>
                <w:u w:val="single"/>
                <w:lang w:val="en-AU"/>
              </w:rPr>
            </w:pP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MPR&gt;0.8 during 12 m</w:t>
            </w:r>
            <w:r>
              <w:rPr>
                <w:rFonts w:ascii="Times New Roman" w:hAnsi="Times New Roman" w:cs="Times New Roman"/>
                <w:sz w:val="20"/>
                <w:szCs w:val="20"/>
                <w:lang w:val="en-AU"/>
              </w:rPr>
              <w:t>o</w:t>
            </w:r>
            <w:r w:rsidRPr="0084042E">
              <w:rPr>
                <w:rFonts w:ascii="Times New Roman" w:hAnsi="Times New Roman" w:cs="Times New Roman"/>
                <w:sz w:val="20"/>
                <w:szCs w:val="20"/>
                <w:lang w:val="en-AU"/>
              </w:rPr>
              <w:t>nth</w:t>
            </w:r>
            <w:r w:rsidR="003A169B">
              <w:rPr>
                <w:rFonts w:ascii="Times New Roman" w:hAnsi="Times New Roman" w:cs="Times New Roman"/>
                <w:sz w:val="20"/>
                <w:szCs w:val="20"/>
                <w:lang w:val="en-AU"/>
              </w:rPr>
              <w:t xml:space="preserve"> </w:t>
            </w:r>
            <w:r w:rsidRPr="0084042E">
              <w:rPr>
                <w:rFonts w:ascii="Times New Roman" w:hAnsi="Times New Roman" w:cs="Times New Roman"/>
                <w:sz w:val="20"/>
                <w:szCs w:val="20"/>
                <w:lang w:val="en-AU"/>
              </w:rPr>
              <w:t>pre</w:t>
            </w:r>
            <w:r>
              <w:rPr>
                <w:rFonts w:ascii="Times New Roman" w:hAnsi="Times New Roman" w:cs="Times New Roman"/>
                <w:sz w:val="20"/>
                <w:szCs w:val="20"/>
                <w:lang w:val="en-AU"/>
              </w:rPr>
              <w:t>-</w:t>
            </w:r>
            <w:r w:rsidRPr="0084042E">
              <w:rPr>
                <w:rFonts w:ascii="Times New Roman" w:hAnsi="Times New Roman" w:cs="Times New Roman"/>
                <w:sz w:val="20"/>
                <w:szCs w:val="20"/>
                <w:lang w:val="en-AU"/>
              </w:rPr>
              <w:t>period</w:t>
            </w:r>
          </w:p>
          <w:p w:rsidR="00367E83" w:rsidRPr="0084042E" w:rsidRDefault="00367E83" w:rsidP="004B7DDF">
            <w:pPr>
              <w:rPr>
                <w:rFonts w:ascii="Times New Roman" w:hAnsi="Times New Roman" w:cs="Times New Roman"/>
                <w:sz w:val="20"/>
                <w:szCs w:val="20"/>
                <w:lang w:val="en-AU"/>
              </w:rPr>
            </w:pPr>
            <w:r w:rsidRPr="00951DFA">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65.2%</w:t>
            </w:r>
            <w:r>
              <w:rPr>
                <w:rFonts w:ascii="Times New Roman" w:hAnsi="Times New Roman" w:cs="Times New Roman"/>
                <w:sz w:val="20"/>
                <w:szCs w:val="20"/>
                <w:lang w:val="en-AU"/>
              </w:rPr>
              <w:t xml:space="preserve">; </w:t>
            </w:r>
            <w:r w:rsidRPr="00951DFA">
              <w:rPr>
                <w:rFonts w:ascii="Times New Roman" w:hAnsi="Times New Roman" w:cs="Times New Roman"/>
                <w:b/>
                <w:i/>
                <w:sz w:val="20"/>
                <w:szCs w:val="20"/>
                <w:lang w:val="en-AU"/>
              </w:rPr>
              <w:t>I</w:t>
            </w:r>
            <w:r w:rsidRPr="0084042E">
              <w:rPr>
                <w:rFonts w:ascii="Times New Roman" w:hAnsi="Times New Roman" w:cs="Times New Roman"/>
                <w:sz w:val="20"/>
                <w:szCs w:val="20"/>
                <w:lang w:val="en-AU"/>
              </w:rPr>
              <w:t>.: 74.4 %</w:t>
            </w: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(p= 0.029)</w:t>
            </w:r>
          </w:p>
          <w:p w:rsidR="00367E83" w:rsidRPr="0084042E" w:rsidRDefault="00367E83" w:rsidP="004B7DDF">
            <w:pPr>
              <w:rPr>
                <w:rFonts w:ascii="Times New Roman" w:hAnsi="Times New Roman" w:cs="Times New Roman"/>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lastRenderedPageBreak/>
              <w:t>For the study group,</w:t>
            </w: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@6- months</w:t>
            </w: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MPR-improved from 0.90 to 0.92 (p= 0.16)</w:t>
            </w:r>
          </w:p>
          <w:p w:rsidR="00367E83"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and </w:t>
            </w:r>
          </w:p>
          <w:p w:rsidR="00367E83" w:rsidRPr="0084042E" w:rsidRDefault="00367E83" w:rsidP="004B7DDF">
            <w:pPr>
              <w:rPr>
                <w:rFonts w:ascii="Times New Roman" w:hAnsi="Times New Roman" w:cs="Times New Roman"/>
                <w:sz w:val="20"/>
                <w:szCs w:val="20"/>
                <w:lang w:val="en-AU"/>
              </w:rPr>
            </w:pPr>
            <w:r>
              <w:rPr>
                <w:rFonts w:ascii="Times New Roman" w:hAnsi="Times New Roman" w:cs="Times New Roman"/>
                <w:sz w:val="20"/>
                <w:szCs w:val="20"/>
                <w:lang w:val="en-AU"/>
              </w:rPr>
              <w:lastRenderedPageBreak/>
              <w:t>@12 months:</w:t>
            </w: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MPR* improved from 0.85 to 0.90 (p&lt;0.01)</w:t>
            </w:r>
          </w:p>
          <w:p w:rsidR="00367E83" w:rsidRPr="0084042E" w:rsidRDefault="00367E83" w:rsidP="004B7DDF">
            <w:pPr>
              <w:rPr>
                <w:rFonts w:ascii="Times New Roman" w:hAnsi="Times New Roman" w:cs="Times New Roman"/>
                <w:sz w:val="20"/>
                <w:szCs w:val="20"/>
                <w:lang w:val="en-AU"/>
              </w:rPr>
            </w:pPr>
          </w:p>
          <w:p w:rsidR="00367E83" w:rsidRPr="0084042E" w:rsidRDefault="00367E83" w:rsidP="004B7DDF">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MPR remained nearly unchanged for control participants and was slightly worse at 12 months </w:t>
            </w: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D472C2">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lastRenderedPageBreak/>
              <w:t>Ramanath</w:t>
            </w:r>
            <w:proofErr w:type="spellEnd"/>
            <w:r w:rsidRPr="0084042E">
              <w:rPr>
                <w:rFonts w:ascii="Times New Roman" w:hAnsi="Times New Roman" w:cs="Times New Roman"/>
                <w:sz w:val="20"/>
                <w:szCs w:val="20"/>
                <w:lang w:val="en-AU"/>
              </w:rPr>
              <w:t xml:space="preserve"> KV et al, 2012</w:t>
            </w:r>
            <w:r>
              <w:rPr>
                <w:rFonts w:ascii="Times New Roman" w:hAnsi="Times New Roman" w:cs="Times New Roman"/>
                <w:sz w:val="20"/>
                <w:szCs w:val="20"/>
                <w:lang w:val="en-AU"/>
              </w:rPr>
              <w:t xml:space="preserve"> [73]</w:t>
            </w:r>
          </w:p>
          <w:p w:rsidR="00367E83" w:rsidRPr="0084042E" w:rsidRDefault="00367E83" w:rsidP="00D472C2">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Primary </w:t>
            </w: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D472C2">
            <w:pPr>
              <w:rPr>
                <w:rFonts w:ascii="Times New Roman" w:hAnsi="Times New Roman" w:cs="Times New Roman"/>
                <w:sz w:val="20"/>
                <w:szCs w:val="20"/>
                <w:lang w:val="en-AU"/>
              </w:rPr>
            </w:pPr>
          </w:p>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Tool: </w:t>
            </w:r>
            <w:proofErr w:type="spellStart"/>
            <w:r w:rsidRPr="0084042E">
              <w:rPr>
                <w:rFonts w:ascii="Times New Roman" w:hAnsi="Times New Roman" w:cs="Times New Roman"/>
                <w:sz w:val="20"/>
                <w:szCs w:val="20"/>
                <w:lang w:val="en-AU"/>
              </w:rPr>
              <w:t>Morisky</w:t>
            </w:r>
            <w:proofErr w:type="spellEnd"/>
            <w:r w:rsidRPr="0084042E">
              <w:rPr>
                <w:rFonts w:ascii="Times New Roman" w:hAnsi="Times New Roman" w:cs="Times New Roman"/>
                <w:sz w:val="20"/>
                <w:szCs w:val="20"/>
                <w:lang w:val="en-AU"/>
              </w:rPr>
              <w:t xml:space="preserve"> Medication Adherence Scale (MMAS)- 4- item </w:t>
            </w:r>
          </w:p>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 [</w:t>
            </w:r>
            <w:r>
              <w:rPr>
                <w:rFonts w:ascii="Times New Roman" w:hAnsi="Times New Roman" w:cs="Times New Roman"/>
                <w:sz w:val="20"/>
                <w:szCs w:val="20"/>
                <w:lang w:val="en-AU"/>
              </w:rPr>
              <w:t xml:space="preserve">scored </w:t>
            </w:r>
            <w:r w:rsidRPr="0084042E">
              <w:rPr>
                <w:rFonts w:ascii="Times New Roman" w:hAnsi="Times New Roman" w:cs="Times New Roman"/>
                <w:sz w:val="20"/>
                <w:szCs w:val="20"/>
                <w:lang w:val="en-AU"/>
              </w:rPr>
              <w:t>out of 4, higher the score, better the adherence]</w:t>
            </w:r>
          </w:p>
          <w:p w:rsidR="00367E83" w:rsidRPr="0084042E" w:rsidRDefault="00367E83" w:rsidP="00D472C2">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Mean ± SD</w:t>
            </w:r>
          </w:p>
          <w:p w:rsidR="00367E83" w:rsidRPr="0084042E" w:rsidRDefault="00367E83" w:rsidP="00D472C2">
            <w:pPr>
              <w:rPr>
                <w:rFonts w:ascii="Times New Roman" w:hAnsi="Times New Roman" w:cs="Times New Roman"/>
                <w:sz w:val="20"/>
                <w:szCs w:val="20"/>
                <w:lang w:val="en-AU"/>
              </w:rPr>
            </w:pPr>
          </w:p>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1.75±1.29</w:t>
            </w:r>
          </w:p>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3.04±1.00</w:t>
            </w:r>
          </w:p>
          <w:p w:rsidR="00367E83" w:rsidRPr="0084042E" w:rsidRDefault="00367E83" w:rsidP="00D472C2">
            <w:pPr>
              <w:rPr>
                <w:rFonts w:ascii="Times New Roman" w:hAnsi="Times New Roman" w:cs="Times New Roman"/>
                <w:sz w:val="20"/>
                <w:szCs w:val="20"/>
                <w:lang w:val="en-AU"/>
              </w:rPr>
            </w:pPr>
          </w:p>
          <w:p w:rsidR="00367E83" w:rsidRPr="0084042E" w:rsidRDefault="00367E83" w:rsidP="00D472C2">
            <w:pPr>
              <w:rPr>
                <w:rFonts w:ascii="Times New Roman" w:hAnsi="Times New Roman" w:cs="Times New Roman"/>
                <w:b/>
                <w:sz w:val="20"/>
                <w:szCs w:val="20"/>
                <w:lang w:val="en-AU"/>
              </w:rPr>
            </w:pP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Mean ± SD</w:t>
            </w:r>
          </w:p>
          <w:p w:rsidR="00367E83" w:rsidRPr="0084042E" w:rsidRDefault="00367E83" w:rsidP="00D472C2">
            <w:pPr>
              <w:rPr>
                <w:rFonts w:ascii="Times New Roman" w:hAnsi="Times New Roman" w:cs="Times New Roman"/>
                <w:b/>
                <w:i/>
                <w:sz w:val="20"/>
                <w:szCs w:val="20"/>
                <w:lang w:val="en-AU"/>
              </w:rPr>
            </w:pPr>
          </w:p>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w:t>
            </w:r>
          </w:p>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1</w:t>
            </w:r>
            <w:r w:rsidRPr="0084042E">
              <w:rPr>
                <w:rFonts w:ascii="Times New Roman" w:hAnsi="Times New Roman" w:cs="Times New Roman"/>
                <w:sz w:val="20"/>
                <w:szCs w:val="20"/>
                <w:vertAlign w:val="superscript"/>
                <w:lang w:val="en-AU"/>
              </w:rPr>
              <w:t>st</w:t>
            </w:r>
            <w:r w:rsidRPr="0084042E">
              <w:rPr>
                <w:rFonts w:ascii="Times New Roman" w:hAnsi="Times New Roman" w:cs="Times New Roman"/>
                <w:sz w:val="20"/>
                <w:szCs w:val="20"/>
                <w:lang w:val="en-AU"/>
              </w:rPr>
              <w:t xml:space="preserve"> follow up: 3.08±0.72</w:t>
            </w:r>
          </w:p>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2</w:t>
            </w:r>
            <w:r w:rsidRPr="0084042E">
              <w:rPr>
                <w:rFonts w:ascii="Times New Roman" w:hAnsi="Times New Roman" w:cs="Times New Roman"/>
                <w:sz w:val="20"/>
                <w:szCs w:val="20"/>
                <w:vertAlign w:val="superscript"/>
                <w:lang w:val="en-AU"/>
              </w:rPr>
              <w:t>nd</w:t>
            </w:r>
            <w:r w:rsidRPr="0084042E">
              <w:rPr>
                <w:rFonts w:ascii="Times New Roman" w:hAnsi="Times New Roman" w:cs="Times New Roman"/>
                <w:sz w:val="20"/>
                <w:szCs w:val="20"/>
                <w:lang w:val="en-AU"/>
              </w:rPr>
              <w:t xml:space="preserve"> follow up: 3.67±0.56*</w:t>
            </w:r>
          </w:p>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w:t>
            </w:r>
          </w:p>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1</w:t>
            </w:r>
            <w:r w:rsidRPr="0084042E">
              <w:rPr>
                <w:rFonts w:ascii="Times New Roman" w:hAnsi="Times New Roman" w:cs="Times New Roman"/>
                <w:sz w:val="20"/>
                <w:szCs w:val="20"/>
                <w:vertAlign w:val="superscript"/>
                <w:lang w:val="en-AU"/>
              </w:rPr>
              <w:t>st</w:t>
            </w:r>
            <w:r w:rsidRPr="0084042E">
              <w:rPr>
                <w:rFonts w:ascii="Times New Roman" w:hAnsi="Times New Roman" w:cs="Times New Roman"/>
                <w:sz w:val="20"/>
                <w:szCs w:val="20"/>
                <w:lang w:val="en-AU"/>
              </w:rPr>
              <w:t xml:space="preserve"> follow up: 3.08±0.93</w:t>
            </w:r>
          </w:p>
          <w:p w:rsidR="00367E83" w:rsidRPr="0084042E" w:rsidRDefault="00367E83" w:rsidP="00D472C2">
            <w:pPr>
              <w:rPr>
                <w:rFonts w:ascii="Times New Roman" w:hAnsi="Times New Roman" w:cs="Times New Roman"/>
                <w:sz w:val="20"/>
                <w:szCs w:val="20"/>
                <w:lang w:val="en-AU"/>
              </w:rPr>
            </w:pPr>
            <w:r w:rsidRPr="0084042E">
              <w:rPr>
                <w:rFonts w:ascii="Times New Roman" w:hAnsi="Times New Roman" w:cs="Times New Roman"/>
                <w:sz w:val="20"/>
                <w:szCs w:val="20"/>
                <w:lang w:val="en-AU"/>
              </w:rPr>
              <w:t>2</w:t>
            </w:r>
            <w:r w:rsidRPr="0084042E">
              <w:rPr>
                <w:rFonts w:ascii="Times New Roman" w:hAnsi="Times New Roman" w:cs="Times New Roman"/>
                <w:sz w:val="20"/>
                <w:szCs w:val="20"/>
                <w:vertAlign w:val="superscript"/>
                <w:lang w:val="en-AU"/>
              </w:rPr>
              <w:t>nd</w:t>
            </w:r>
            <w:r w:rsidRPr="0084042E">
              <w:rPr>
                <w:rFonts w:ascii="Times New Roman" w:hAnsi="Times New Roman" w:cs="Times New Roman"/>
                <w:sz w:val="20"/>
                <w:szCs w:val="20"/>
                <w:lang w:val="en-AU"/>
              </w:rPr>
              <w:t xml:space="preserve"> follow up: 3.13±0.74</w:t>
            </w:r>
          </w:p>
          <w:p w:rsidR="00367E83" w:rsidRPr="0084042E" w:rsidRDefault="00367E83" w:rsidP="00D472C2">
            <w:pPr>
              <w:rPr>
                <w:rFonts w:ascii="Times New Roman" w:hAnsi="Times New Roman" w:cs="Times New Roman"/>
                <w:sz w:val="20"/>
                <w:szCs w:val="20"/>
                <w:lang w:val="en-AU"/>
              </w:rPr>
            </w:pPr>
          </w:p>
        </w:tc>
      </w:tr>
      <w:tr w:rsidR="00367E83" w:rsidRPr="0084042E" w:rsidTr="00DD7567">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t>Vervloet</w:t>
            </w:r>
            <w:proofErr w:type="spellEnd"/>
            <w:r w:rsidRPr="0084042E">
              <w:rPr>
                <w:rFonts w:ascii="Times New Roman" w:hAnsi="Times New Roman" w:cs="Times New Roman"/>
                <w:sz w:val="20"/>
                <w:szCs w:val="20"/>
                <w:lang w:val="en-AU"/>
              </w:rPr>
              <w:t xml:space="preserve"> M et al, 2012</w:t>
            </w:r>
            <w:r>
              <w:rPr>
                <w:rFonts w:ascii="Times New Roman" w:hAnsi="Times New Roman" w:cs="Times New Roman"/>
                <w:sz w:val="20"/>
                <w:szCs w:val="20"/>
                <w:lang w:val="en-AU"/>
              </w:rPr>
              <w:t xml:space="preserve"> [74]</w:t>
            </w:r>
          </w:p>
          <w:p w:rsidR="00367E83" w:rsidRPr="0084042E" w:rsidRDefault="00367E83" w:rsidP="007078E3">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Primary</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Electronic measure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Tool: Real Time Medication Monitoring (RTMM) system</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Measured using 3 different measures:</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1. No. of days without dosing, calculated by  adding up the days on which no single dose was taken;</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2. Proportion of missed dose, calculated as the number of dispenser openings subtracted from the number of prescribed daily dose;</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and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3. Proportion of doses taken within agreed and predefined standardized time windows, calculated by dividing the total number of dispenser openings within the time window (predefined) by the total number of prescribed doses during the intervention period</w:t>
            </w:r>
          </w:p>
          <w:p w:rsidR="00367E83" w:rsidRPr="0084042E" w:rsidRDefault="00367E83" w:rsidP="007078E3">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Different aspects of medicine taking behaviour</w:t>
            </w:r>
          </w:p>
          <w:p w:rsidR="00367E83" w:rsidRPr="0084042E" w:rsidRDefault="00367E83" w:rsidP="007078E3">
            <w:pPr>
              <w:rPr>
                <w:rFonts w:ascii="Times New Roman" w:hAnsi="Times New Roman" w:cs="Times New Roman"/>
                <w:sz w:val="20"/>
                <w:szCs w:val="20"/>
                <w:lang w:val="en-AU"/>
              </w:rPr>
            </w:pP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[Calculations have been done over the length of the intervention period and compared between the control and intervention group, as shown in the next column</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Over the intervention period: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Days without dosing</w:t>
            </w:r>
            <w:r w:rsidRPr="0084042E">
              <w:rPr>
                <w:rFonts w:ascii="Times New Roman" w:hAnsi="Times New Roman" w:cs="Times New Roman"/>
                <w:sz w:val="20"/>
                <w:szCs w:val="20"/>
                <w:lang w:val="en-AU"/>
              </w:rPr>
              <w:t xml:space="preserve">: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11.9±18.8;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13.8±14.5</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Doses taken within agreed time period</w:t>
            </w:r>
            <w:r w:rsidRPr="0084042E">
              <w:rPr>
                <w:rFonts w:ascii="Times New Roman" w:hAnsi="Times New Roman" w:cs="Times New Roman"/>
                <w:sz w:val="20"/>
                <w:szCs w:val="20"/>
                <w:lang w:val="en-AU"/>
              </w:rPr>
              <w:t xml:space="preserve">*: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56.7±23.8;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43.2±26.2</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Missed doses</w:t>
            </w:r>
            <w:r w:rsidRPr="0084042E">
              <w:rPr>
                <w:rFonts w:ascii="Times New Roman" w:hAnsi="Times New Roman" w:cs="Times New Roman"/>
                <w:sz w:val="20"/>
                <w:szCs w:val="20"/>
                <w:lang w:val="en-AU"/>
              </w:rPr>
              <w:t xml:space="preserve"> (%):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14.5±15.7;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19.2±16.0</w:t>
            </w:r>
          </w:p>
          <w:p w:rsidR="00367E83" w:rsidRPr="0084042E" w:rsidRDefault="00367E83" w:rsidP="007078E3">
            <w:pPr>
              <w:rPr>
                <w:rFonts w:ascii="Times New Roman" w:hAnsi="Times New Roman" w:cs="Times New Roman"/>
                <w:sz w:val="20"/>
                <w:szCs w:val="20"/>
                <w:lang w:val="en-AU"/>
              </w:rPr>
            </w:pP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u w:val="single"/>
                <w:lang w:val="en-AU"/>
              </w:rPr>
              <w:t xml:space="preserve">Doses taken within </w:t>
            </w:r>
            <w:proofErr w:type="spellStart"/>
            <w:r w:rsidRPr="0084042E">
              <w:rPr>
                <w:rFonts w:ascii="Times New Roman" w:hAnsi="Times New Roman" w:cs="Times New Roman"/>
                <w:sz w:val="20"/>
                <w:szCs w:val="20"/>
                <w:u w:val="single"/>
                <w:lang w:val="en-AU"/>
              </w:rPr>
              <w:t>std</w:t>
            </w:r>
            <w:proofErr w:type="spellEnd"/>
            <w:r w:rsidRPr="0084042E">
              <w:rPr>
                <w:rFonts w:ascii="Times New Roman" w:hAnsi="Times New Roman" w:cs="Times New Roman"/>
                <w:sz w:val="20"/>
                <w:szCs w:val="20"/>
                <w:u w:val="single"/>
                <w:lang w:val="en-AU"/>
              </w:rPr>
              <w:t xml:space="preserve"> window</w:t>
            </w:r>
            <w:r w:rsidRPr="0084042E">
              <w:rPr>
                <w:rFonts w:ascii="Times New Roman" w:hAnsi="Times New Roman" w:cs="Times New Roman"/>
                <w:sz w:val="20"/>
                <w:szCs w:val="20"/>
                <w:lang w:val="en-AU"/>
              </w:rPr>
              <w:t>*:</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1hour: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50.3±22.8;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38.7±23.0</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2hour: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71.4±23.8;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:57.2±23.4</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3hour: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b/>
                <w:sz w:val="20"/>
                <w:szCs w:val="20"/>
                <w:lang w:val="en-AU"/>
              </w:rPr>
              <w:t>:</w:t>
            </w:r>
            <w:r w:rsidRPr="0084042E">
              <w:rPr>
                <w:rFonts w:ascii="Times New Roman" w:hAnsi="Times New Roman" w:cs="Times New Roman"/>
                <w:sz w:val="20"/>
                <w:szCs w:val="20"/>
                <w:lang w:val="en-AU"/>
              </w:rPr>
              <w:t xml:space="preserve">77.3±21.6;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65.3±22.6</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4hour: </w:t>
            </w:r>
          </w:p>
          <w:p w:rsidR="00367E83" w:rsidRPr="0084042E" w:rsidRDefault="00367E83" w:rsidP="007078E3">
            <w:pPr>
              <w:rPr>
                <w:rFonts w:ascii="Times New Roman" w:hAnsi="Times New Roman" w:cs="Times New Roman"/>
                <w:sz w:val="20"/>
                <w:szCs w:val="20"/>
                <w:lang w:val="en-AU"/>
              </w:rPr>
            </w:pPr>
            <w:r w:rsidRPr="0084042E">
              <w:rPr>
                <w:rFonts w:ascii="Times New Roman" w:hAnsi="Times New Roman" w:cs="Times New Roman"/>
                <w:b/>
                <w:i/>
                <w:sz w:val="20"/>
                <w:szCs w:val="20"/>
                <w:lang w:val="en-AU"/>
              </w:rPr>
              <w:t>I:</w:t>
            </w:r>
            <w:r w:rsidRPr="0084042E">
              <w:rPr>
                <w:rFonts w:ascii="Times New Roman" w:hAnsi="Times New Roman" w:cs="Times New Roman"/>
                <w:sz w:val="20"/>
                <w:szCs w:val="20"/>
                <w:lang w:val="en-AU"/>
              </w:rPr>
              <w:t xml:space="preserve">80.5±20.5; </w:t>
            </w:r>
            <w:r w:rsidRPr="0084042E">
              <w:rPr>
                <w:rFonts w:ascii="Times New Roman" w:hAnsi="Times New Roman" w:cs="Times New Roman"/>
                <w:b/>
                <w:i/>
                <w:sz w:val="20"/>
                <w:szCs w:val="20"/>
                <w:lang w:val="en-AU"/>
              </w:rPr>
              <w:t>C:</w:t>
            </w:r>
            <w:r w:rsidRPr="0084042E">
              <w:rPr>
                <w:rFonts w:ascii="Times New Roman" w:hAnsi="Times New Roman" w:cs="Times New Roman"/>
                <w:sz w:val="20"/>
                <w:szCs w:val="20"/>
                <w:lang w:val="en-AU"/>
              </w:rPr>
              <w:t xml:space="preserve"> 70.2±21.6</w:t>
            </w:r>
          </w:p>
          <w:p w:rsidR="00367E83" w:rsidRPr="0084042E" w:rsidRDefault="00367E83" w:rsidP="007078E3">
            <w:pPr>
              <w:rPr>
                <w:rFonts w:ascii="Times New Roman" w:hAnsi="Times New Roman" w:cs="Times New Roman"/>
                <w:sz w:val="20"/>
                <w:szCs w:val="20"/>
                <w:lang w:val="en-AU"/>
              </w:rPr>
            </w:pPr>
          </w:p>
        </w:tc>
      </w:tr>
      <w:tr w:rsidR="00367E83" w:rsidRPr="0084042E" w:rsidTr="00DD7567">
        <w:trPr>
          <w:trHeight w:val="2764"/>
        </w:trPr>
        <w:tc>
          <w:tcPr>
            <w:tcW w:w="1609" w:type="dxa"/>
            <w:tcBorders>
              <w:top w:val="single" w:sz="4" w:space="0" w:color="auto"/>
              <w:left w:val="single" w:sz="4" w:space="0" w:color="auto"/>
              <w:bottom w:val="single" w:sz="4" w:space="0" w:color="auto"/>
              <w:right w:val="single" w:sz="4" w:space="0" w:color="auto"/>
            </w:tcBorders>
          </w:tcPr>
          <w:p w:rsidR="00367E83" w:rsidRPr="0084042E" w:rsidRDefault="00367E83" w:rsidP="00A818E8">
            <w:pPr>
              <w:rPr>
                <w:rFonts w:ascii="Times New Roman" w:hAnsi="Times New Roman" w:cs="Times New Roman"/>
                <w:sz w:val="20"/>
                <w:szCs w:val="20"/>
                <w:lang w:val="en-AU"/>
              </w:rPr>
            </w:pPr>
            <w:proofErr w:type="spellStart"/>
            <w:r w:rsidRPr="0084042E">
              <w:rPr>
                <w:rFonts w:ascii="Times New Roman" w:hAnsi="Times New Roman" w:cs="Times New Roman"/>
                <w:sz w:val="20"/>
                <w:szCs w:val="20"/>
                <w:lang w:val="en-AU"/>
              </w:rPr>
              <w:lastRenderedPageBreak/>
              <w:t>Zolfaghari</w:t>
            </w:r>
            <w:proofErr w:type="spellEnd"/>
            <w:r w:rsidRPr="0084042E">
              <w:rPr>
                <w:rFonts w:ascii="Times New Roman" w:hAnsi="Times New Roman" w:cs="Times New Roman"/>
                <w:sz w:val="20"/>
                <w:szCs w:val="20"/>
                <w:lang w:val="en-AU"/>
              </w:rPr>
              <w:t xml:space="preserve"> M et al, 2012</w:t>
            </w:r>
            <w:r>
              <w:rPr>
                <w:rFonts w:ascii="Times New Roman" w:hAnsi="Times New Roman" w:cs="Times New Roman"/>
                <w:sz w:val="20"/>
                <w:szCs w:val="20"/>
                <w:lang w:val="en-AU"/>
              </w:rPr>
              <w:t xml:space="preserve"> [75]</w:t>
            </w:r>
          </w:p>
          <w:p w:rsidR="00367E83" w:rsidRPr="0084042E" w:rsidRDefault="00367E83" w:rsidP="00A818E8">
            <w:pPr>
              <w:rPr>
                <w:rFonts w:ascii="Times New Roman" w:hAnsi="Times New Roman" w:cs="Times New Roman"/>
                <w:sz w:val="20"/>
                <w:szCs w:val="20"/>
                <w:lang w:val="en-AU"/>
              </w:rPr>
            </w:pPr>
          </w:p>
        </w:tc>
        <w:tc>
          <w:tcPr>
            <w:tcW w:w="1276" w:type="dxa"/>
            <w:tcBorders>
              <w:top w:val="single" w:sz="4" w:space="0" w:color="auto"/>
              <w:left w:val="single" w:sz="4" w:space="0" w:color="auto"/>
              <w:bottom w:val="single" w:sz="4" w:space="0" w:color="auto"/>
              <w:right w:val="single" w:sz="4" w:space="0" w:color="auto"/>
            </w:tcBorders>
          </w:tcPr>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Secondary </w:t>
            </w:r>
          </w:p>
          <w:p w:rsidR="00367E83" w:rsidRPr="0084042E" w:rsidRDefault="00367E83" w:rsidP="00A818E8">
            <w:pPr>
              <w:rPr>
                <w:rFonts w:ascii="Times New Roman" w:hAnsi="Times New Roman" w:cs="Times New Roman"/>
                <w:sz w:val="20"/>
                <w:szCs w:val="20"/>
                <w:lang w:val="en-AU"/>
              </w:rPr>
            </w:pPr>
          </w:p>
          <w:p w:rsidR="00367E83" w:rsidRPr="0084042E" w:rsidRDefault="00367E83" w:rsidP="00A818E8">
            <w:pPr>
              <w:rPr>
                <w:rFonts w:ascii="Times New Roman" w:hAnsi="Times New Roman" w:cs="Times New Roman"/>
                <w:sz w:val="20"/>
                <w:szCs w:val="20"/>
                <w:lang w:val="en-AU"/>
              </w:rPr>
            </w:pPr>
          </w:p>
        </w:tc>
        <w:tc>
          <w:tcPr>
            <w:tcW w:w="4110" w:type="dxa"/>
            <w:tcBorders>
              <w:top w:val="single" w:sz="4" w:space="0" w:color="auto"/>
              <w:left w:val="single" w:sz="4" w:space="0" w:color="auto"/>
              <w:bottom w:val="single" w:sz="4" w:space="0" w:color="auto"/>
              <w:right w:val="single" w:sz="4" w:space="0" w:color="auto"/>
            </w:tcBorders>
          </w:tcPr>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Self –report</w:t>
            </w:r>
          </w:p>
          <w:p w:rsidR="00367E83" w:rsidRPr="0084042E" w:rsidRDefault="00367E83" w:rsidP="00A818E8">
            <w:pPr>
              <w:rPr>
                <w:rFonts w:ascii="Times New Roman" w:hAnsi="Times New Roman" w:cs="Times New Roman"/>
                <w:sz w:val="20"/>
                <w:szCs w:val="20"/>
                <w:lang w:val="en-AU"/>
              </w:rPr>
            </w:pPr>
          </w:p>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Tool:</w:t>
            </w:r>
          </w:p>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Self- care diabetes questionnaire, consisting of 11 items relating to diabetes medication taking along with other questions in areas of diet and exercise</w:t>
            </w:r>
          </w:p>
          <w:p w:rsidR="00367E83" w:rsidRPr="00132D7C" w:rsidRDefault="00367E83" w:rsidP="00A818E8">
            <w:pPr>
              <w:rPr>
                <w:rFonts w:ascii="Times New Roman" w:hAnsi="Times New Roman" w:cs="Times New Roman"/>
                <w:sz w:val="20"/>
                <w:szCs w:val="20"/>
                <w:lang w:val="en-AU"/>
              </w:rPr>
            </w:pPr>
            <w:r>
              <w:rPr>
                <w:rFonts w:ascii="Times New Roman" w:hAnsi="Times New Roman" w:cs="Times New Roman"/>
                <w:i/>
                <w:sz w:val="20"/>
                <w:szCs w:val="20"/>
                <w:lang w:val="en-AU"/>
              </w:rPr>
              <w:t>(</w:t>
            </w:r>
            <w:r w:rsidRPr="00132D7C">
              <w:rPr>
                <w:rFonts w:ascii="Times New Roman" w:hAnsi="Times New Roman" w:cs="Times New Roman"/>
                <w:i/>
                <w:sz w:val="20"/>
                <w:szCs w:val="20"/>
                <w:lang w:val="en-AU"/>
              </w:rPr>
              <w:t xml:space="preserve">questionnaire was verified by instructors of Teheran University, </w:t>
            </w:r>
            <w:proofErr w:type="spellStart"/>
            <w:r w:rsidRPr="00132D7C">
              <w:rPr>
                <w:rFonts w:ascii="Times New Roman" w:hAnsi="Times New Roman" w:cs="Times New Roman"/>
                <w:i/>
                <w:sz w:val="20"/>
                <w:szCs w:val="20"/>
                <w:lang w:val="en-AU"/>
              </w:rPr>
              <w:t>Chronbach</w:t>
            </w:r>
            <w:proofErr w:type="spellEnd"/>
            <w:r w:rsidRPr="00132D7C">
              <w:rPr>
                <w:rFonts w:ascii="Times New Roman" w:hAnsi="Times New Roman" w:cs="Times New Roman"/>
                <w:i/>
                <w:sz w:val="20"/>
                <w:szCs w:val="20"/>
                <w:lang w:val="en-AU"/>
              </w:rPr>
              <w:t xml:space="preserve"> α was 0.87</w:t>
            </w:r>
            <w:r>
              <w:rPr>
                <w:rFonts w:ascii="Times New Roman" w:hAnsi="Times New Roman" w:cs="Times New Roman"/>
                <w:sz w:val="20"/>
                <w:szCs w:val="20"/>
                <w:lang w:val="en-AU"/>
              </w:rPr>
              <w:t>)</w:t>
            </w:r>
          </w:p>
          <w:p w:rsidR="00367E83" w:rsidRPr="0084042E" w:rsidRDefault="00367E83" w:rsidP="00A818E8">
            <w:pPr>
              <w:pStyle w:val="ListParagraph"/>
              <w:numPr>
                <w:ilvl w:val="0"/>
                <w:numId w:val="30"/>
              </w:numPr>
              <w:rPr>
                <w:rFonts w:ascii="Times New Roman" w:hAnsi="Times New Roman" w:cs="Times New Roman"/>
                <w:sz w:val="20"/>
                <w:szCs w:val="20"/>
                <w:lang w:val="en-AU"/>
              </w:rPr>
            </w:pPr>
            <w:r w:rsidRPr="0084042E">
              <w:rPr>
                <w:rFonts w:ascii="Times New Roman" w:hAnsi="Times New Roman" w:cs="Times New Roman"/>
                <w:sz w:val="20"/>
                <w:szCs w:val="20"/>
                <w:lang w:val="en-AU"/>
              </w:rPr>
              <w:t>Scoring: scored 4 for achieved  goal and 0 for a non- achieved goal and calculated as percentage</w:t>
            </w:r>
          </w:p>
          <w:p w:rsidR="00367E83" w:rsidRPr="0084042E" w:rsidRDefault="00367E83" w:rsidP="00A818E8">
            <w:pPr>
              <w:rPr>
                <w:rFonts w:ascii="Times New Roman" w:hAnsi="Times New Roman" w:cs="Times New Roman"/>
                <w:sz w:val="20"/>
                <w:szCs w:val="20"/>
                <w:lang w:val="en-AU"/>
              </w:rPr>
            </w:pPr>
          </w:p>
        </w:tc>
        <w:tc>
          <w:tcPr>
            <w:tcW w:w="1560" w:type="dxa"/>
            <w:tcBorders>
              <w:top w:val="single" w:sz="4" w:space="0" w:color="auto"/>
              <w:left w:val="single" w:sz="4" w:space="0" w:color="auto"/>
              <w:bottom w:val="single" w:sz="4" w:space="0" w:color="auto"/>
              <w:right w:val="single" w:sz="4" w:space="0" w:color="auto"/>
            </w:tcBorders>
          </w:tcPr>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Adherence measure score</w:t>
            </w:r>
          </w:p>
        </w:tc>
        <w:tc>
          <w:tcPr>
            <w:tcW w:w="1984" w:type="dxa"/>
            <w:tcBorders>
              <w:top w:val="single" w:sz="4" w:space="0" w:color="auto"/>
              <w:left w:val="single" w:sz="4" w:space="0" w:color="auto"/>
              <w:bottom w:val="single" w:sz="4" w:space="0" w:color="auto"/>
              <w:right w:val="single" w:sz="4" w:space="0" w:color="auto"/>
            </w:tcBorders>
          </w:tcPr>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Mean ± SD (%) value for adherence @ baseline:</w:t>
            </w:r>
          </w:p>
          <w:p w:rsidR="00367E83" w:rsidRPr="0084042E" w:rsidRDefault="00367E83" w:rsidP="00A818E8">
            <w:pPr>
              <w:rPr>
                <w:rFonts w:ascii="Times New Roman" w:hAnsi="Times New Roman" w:cs="Times New Roman"/>
                <w:b/>
                <w:i/>
                <w:sz w:val="20"/>
                <w:szCs w:val="20"/>
                <w:lang w:val="en-AU"/>
              </w:rPr>
            </w:pPr>
          </w:p>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CC1</w:t>
            </w:r>
            <w:r w:rsidRPr="0084042E">
              <w:rPr>
                <w:rFonts w:ascii="Times New Roman" w:hAnsi="Times New Roman" w:cs="Times New Roman"/>
                <w:sz w:val="20"/>
                <w:szCs w:val="20"/>
                <w:lang w:val="en-AU"/>
              </w:rPr>
              <w:t>: :</w:t>
            </w:r>
          </w:p>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75.48 ± 14.33</w:t>
            </w:r>
          </w:p>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and </w:t>
            </w:r>
          </w:p>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b/>
                <w:i/>
                <w:sz w:val="20"/>
                <w:szCs w:val="20"/>
                <w:lang w:val="en-AU"/>
              </w:rPr>
              <w:t>CC2</w:t>
            </w:r>
            <w:r w:rsidRPr="0084042E">
              <w:rPr>
                <w:rFonts w:ascii="Times New Roman" w:hAnsi="Times New Roman" w:cs="Times New Roman"/>
                <w:sz w:val="20"/>
                <w:szCs w:val="20"/>
                <w:lang w:val="en-AU"/>
              </w:rPr>
              <w:t>:</w:t>
            </w:r>
          </w:p>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73.27± 14.75</w:t>
            </w:r>
          </w:p>
        </w:tc>
        <w:tc>
          <w:tcPr>
            <w:tcW w:w="2977" w:type="dxa"/>
            <w:tcBorders>
              <w:top w:val="single" w:sz="4" w:space="0" w:color="auto"/>
              <w:left w:val="single" w:sz="4" w:space="0" w:color="auto"/>
              <w:bottom w:val="single" w:sz="4" w:space="0" w:color="auto"/>
              <w:right w:val="single" w:sz="4" w:space="0" w:color="auto"/>
            </w:tcBorders>
          </w:tcPr>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Mean ± SD (%)value for adherence @ 3 months (post intervention):</w:t>
            </w:r>
          </w:p>
          <w:p w:rsidR="00367E83" w:rsidRPr="0084042E" w:rsidRDefault="00367E83" w:rsidP="00A818E8">
            <w:pPr>
              <w:rPr>
                <w:rFonts w:ascii="Times New Roman" w:hAnsi="Times New Roman" w:cs="Times New Roman"/>
                <w:sz w:val="20"/>
                <w:szCs w:val="20"/>
                <w:lang w:val="en-AU"/>
              </w:rPr>
            </w:pPr>
          </w:p>
          <w:p w:rsidR="00367E83" w:rsidRPr="0084042E" w:rsidRDefault="00367E83" w:rsidP="00A818E8">
            <w:pPr>
              <w:rPr>
                <w:rFonts w:ascii="Times New Roman" w:hAnsi="Times New Roman" w:cs="Times New Roman"/>
                <w:b/>
                <w:i/>
                <w:sz w:val="20"/>
                <w:szCs w:val="20"/>
                <w:lang w:val="en-AU"/>
              </w:rPr>
            </w:pPr>
            <w:r w:rsidRPr="0084042E">
              <w:rPr>
                <w:rFonts w:ascii="Times New Roman" w:hAnsi="Times New Roman" w:cs="Times New Roman"/>
                <w:b/>
                <w:i/>
                <w:sz w:val="20"/>
                <w:szCs w:val="20"/>
                <w:lang w:val="en-AU"/>
              </w:rPr>
              <w:t xml:space="preserve">CC1: </w:t>
            </w:r>
          </w:p>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91.13±11.61 </w:t>
            </w:r>
          </w:p>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 xml:space="preserve">and </w:t>
            </w:r>
          </w:p>
          <w:p w:rsidR="00367E83" w:rsidRPr="0084042E" w:rsidRDefault="00367E83" w:rsidP="00A818E8">
            <w:pPr>
              <w:rPr>
                <w:rFonts w:ascii="Times New Roman" w:hAnsi="Times New Roman" w:cs="Times New Roman"/>
                <w:b/>
                <w:i/>
                <w:sz w:val="20"/>
                <w:szCs w:val="20"/>
                <w:lang w:val="en-AU"/>
              </w:rPr>
            </w:pPr>
            <w:r w:rsidRPr="0084042E">
              <w:rPr>
                <w:rFonts w:ascii="Times New Roman" w:hAnsi="Times New Roman" w:cs="Times New Roman"/>
                <w:b/>
                <w:i/>
                <w:sz w:val="20"/>
                <w:szCs w:val="20"/>
                <w:lang w:val="en-AU"/>
              </w:rPr>
              <w:t xml:space="preserve">CC2: </w:t>
            </w:r>
          </w:p>
          <w:p w:rsidR="00367E83" w:rsidRPr="0084042E" w:rsidRDefault="00367E83" w:rsidP="00A818E8">
            <w:pPr>
              <w:rPr>
                <w:rFonts w:ascii="Times New Roman" w:hAnsi="Times New Roman" w:cs="Times New Roman"/>
                <w:sz w:val="20"/>
                <w:szCs w:val="20"/>
                <w:lang w:val="en-AU"/>
              </w:rPr>
            </w:pPr>
            <w:r w:rsidRPr="0084042E">
              <w:rPr>
                <w:rFonts w:ascii="Times New Roman" w:hAnsi="Times New Roman" w:cs="Times New Roman"/>
                <w:sz w:val="20"/>
                <w:szCs w:val="20"/>
                <w:lang w:val="en-AU"/>
              </w:rPr>
              <w:t>94.73±7.63</w:t>
            </w:r>
          </w:p>
          <w:p w:rsidR="00367E83" w:rsidRPr="0084042E" w:rsidRDefault="00367E83" w:rsidP="00A818E8">
            <w:pPr>
              <w:rPr>
                <w:rFonts w:ascii="Times New Roman" w:hAnsi="Times New Roman" w:cs="Times New Roman"/>
                <w:sz w:val="20"/>
                <w:szCs w:val="20"/>
                <w:lang w:val="en-AU"/>
              </w:rPr>
            </w:pPr>
          </w:p>
          <w:p w:rsidR="00367E83" w:rsidRPr="0084042E" w:rsidRDefault="00367E83" w:rsidP="00A818E8">
            <w:pPr>
              <w:rPr>
                <w:rFonts w:ascii="Times New Roman" w:hAnsi="Times New Roman" w:cs="Times New Roman"/>
                <w:sz w:val="20"/>
                <w:szCs w:val="20"/>
                <w:lang w:val="en-AU"/>
              </w:rPr>
            </w:pPr>
          </w:p>
        </w:tc>
      </w:tr>
    </w:tbl>
    <w:p w:rsidR="00A03A1D" w:rsidRPr="00386FE7" w:rsidRDefault="007078E3">
      <w:pPr>
        <w:rPr>
          <w:rFonts w:ascii="Times New Roman" w:hAnsi="Times New Roman" w:cs="Times New Roman"/>
          <w:sz w:val="20"/>
          <w:szCs w:val="20"/>
          <w:lang w:val="en-AU"/>
        </w:rPr>
      </w:pPr>
      <w:r>
        <w:rPr>
          <w:rFonts w:ascii="Times New Roman" w:hAnsi="Times New Roman" w:cs="Times New Roman"/>
          <w:b/>
          <w:sz w:val="20"/>
          <w:szCs w:val="20"/>
          <w:lang w:val="en-AU"/>
        </w:rPr>
        <w:br w:type="textWrapping" w:clear="all"/>
      </w:r>
      <w:r w:rsidR="003A2CC0">
        <w:rPr>
          <w:rFonts w:ascii="Times New Roman" w:hAnsi="Times New Roman" w:cs="Times New Roman"/>
          <w:b/>
          <w:sz w:val="20"/>
          <w:szCs w:val="20"/>
          <w:lang w:val="en-AU"/>
        </w:rPr>
        <w:t xml:space="preserve">* </w:t>
      </w:r>
      <w:proofErr w:type="gramStart"/>
      <w:r w:rsidR="003A2CC0" w:rsidRPr="00386FE7">
        <w:rPr>
          <w:rFonts w:ascii="Times New Roman" w:hAnsi="Times New Roman" w:cs="Times New Roman"/>
          <w:sz w:val="20"/>
          <w:szCs w:val="20"/>
          <w:lang w:val="en-AU"/>
        </w:rPr>
        <w:t>statistically</w:t>
      </w:r>
      <w:proofErr w:type="gramEnd"/>
      <w:r w:rsidR="003A2CC0" w:rsidRPr="00386FE7">
        <w:rPr>
          <w:rFonts w:ascii="Times New Roman" w:hAnsi="Times New Roman" w:cs="Times New Roman"/>
          <w:sz w:val="20"/>
          <w:szCs w:val="20"/>
          <w:lang w:val="en-AU"/>
        </w:rPr>
        <w:t xml:space="preserve"> significant outcome (p&lt;0.05)</w:t>
      </w:r>
    </w:p>
    <w:sectPr w:rsidR="00A03A1D" w:rsidRPr="00386FE7" w:rsidSect="00B2704A">
      <w:footerReference w:type="default" r:id="rId9"/>
      <w:pgSz w:w="15840" w:h="12240" w:orient="landscape"/>
      <w:pgMar w:top="964" w:right="624" w:bottom="794" w:left="624"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84" w:rsidRDefault="00903D84" w:rsidP="0076318E">
      <w:pPr>
        <w:spacing w:after="0" w:line="240" w:lineRule="auto"/>
      </w:pPr>
      <w:r>
        <w:separator/>
      </w:r>
    </w:p>
  </w:endnote>
  <w:endnote w:type="continuationSeparator" w:id="0">
    <w:p w:rsidR="00903D84" w:rsidRDefault="00903D84" w:rsidP="0076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4853"/>
      <w:docPartObj>
        <w:docPartGallery w:val="Page Numbers (Bottom of Page)"/>
        <w:docPartUnique/>
      </w:docPartObj>
    </w:sdtPr>
    <w:sdtEndPr>
      <w:rPr>
        <w:noProof/>
      </w:rPr>
    </w:sdtEndPr>
    <w:sdtContent>
      <w:p w:rsidR="00B2704A" w:rsidRDefault="00B2704A">
        <w:pPr>
          <w:pStyle w:val="Footer"/>
          <w:jc w:val="right"/>
        </w:pPr>
        <w:r>
          <w:fldChar w:fldCharType="begin"/>
        </w:r>
        <w:r>
          <w:instrText xml:space="preserve"> PAGE   \* MERGEFORMAT </w:instrText>
        </w:r>
        <w:r>
          <w:fldChar w:fldCharType="separate"/>
        </w:r>
        <w:r w:rsidR="004D460C">
          <w:rPr>
            <w:noProof/>
          </w:rPr>
          <w:t>ii</w:t>
        </w:r>
        <w:r>
          <w:rPr>
            <w:noProof/>
          </w:rPr>
          <w:fldChar w:fldCharType="end"/>
        </w:r>
      </w:p>
    </w:sdtContent>
  </w:sdt>
  <w:p w:rsidR="00E04E2E" w:rsidRDefault="00E04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84" w:rsidRDefault="00903D84" w:rsidP="0076318E">
      <w:pPr>
        <w:spacing w:after="0" w:line="240" w:lineRule="auto"/>
      </w:pPr>
      <w:r>
        <w:separator/>
      </w:r>
    </w:p>
  </w:footnote>
  <w:footnote w:type="continuationSeparator" w:id="0">
    <w:p w:rsidR="00903D84" w:rsidRDefault="00903D84" w:rsidP="00763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262"/>
    <w:multiLevelType w:val="hybridMultilevel"/>
    <w:tmpl w:val="2F44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3FFE"/>
    <w:multiLevelType w:val="hybridMultilevel"/>
    <w:tmpl w:val="A356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80F19"/>
    <w:multiLevelType w:val="hybridMultilevel"/>
    <w:tmpl w:val="B32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531FB"/>
    <w:multiLevelType w:val="hybridMultilevel"/>
    <w:tmpl w:val="E724D634"/>
    <w:lvl w:ilvl="0" w:tplc="24E00324">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B47BF"/>
    <w:multiLevelType w:val="hybridMultilevel"/>
    <w:tmpl w:val="94D6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A692B"/>
    <w:multiLevelType w:val="hybridMultilevel"/>
    <w:tmpl w:val="AB0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F7E84"/>
    <w:multiLevelType w:val="hybridMultilevel"/>
    <w:tmpl w:val="7AEC2A28"/>
    <w:lvl w:ilvl="0" w:tplc="735C2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22A8D"/>
    <w:multiLevelType w:val="hybridMultilevel"/>
    <w:tmpl w:val="DF32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A1C3B"/>
    <w:multiLevelType w:val="hybridMultilevel"/>
    <w:tmpl w:val="2570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8427A"/>
    <w:multiLevelType w:val="hybridMultilevel"/>
    <w:tmpl w:val="E7B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731DF"/>
    <w:multiLevelType w:val="hybridMultilevel"/>
    <w:tmpl w:val="D3EA6E8C"/>
    <w:lvl w:ilvl="0" w:tplc="72A0E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475E9"/>
    <w:multiLevelType w:val="hybridMultilevel"/>
    <w:tmpl w:val="C7A80DA6"/>
    <w:lvl w:ilvl="0" w:tplc="6FA22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844DA"/>
    <w:multiLevelType w:val="hybridMultilevel"/>
    <w:tmpl w:val="10C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F23E9"/>
    <w:multiLevelType w:val="hybridMultilevel"/>
    <w:tmpl w:val="136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15D79"/>
    <w:multiLevelType w:val="hybridMultilevel"/>
    <w:tmpl w:val="CE4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86348"/>
    <w:multiLevelType w:val="hybridMultilevel"/>
    <w:tmpl w:val="06880990"/>
    <w:lvl w:ilvl="0" w:tplc="E0581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805AF"/>
    <w:multiLevelType w:val="hybridMultilevel"/>
    <w:tmpl w:val="5B149A9A"/>
    <w:lvl w:ilvl="0" w:tplc="FDFAF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024BF"/>
    <w:multiLevelType w:val="hybridMultilevel"/>
    <w:tmpl w:val="3170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A0BFB"/>
    <w:multiLevelType w:val="hybridMultilevel"/>
    <w:tmpl w:val="DE3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C5205"/>
    <w:multiLevelType w:val="hybridMultilevel"/>
    <w:tmpl w:val="C918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E660C"/>
    <w:multiLevelType w:val="hybridMultilevel"/>
    <w:tmpl w:val="98B0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542BE"/>
    <w:multiLevelType w:val="hybridMultilevel"/>
    <w:tmpl w:val="47D0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227FE"/>
    <w:multiLevelType w:val="hybridMultilevel"/>
    <w:tmpl w:val="007A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E24609"/>
    <w:multiLevelType w:val="hybridMultilevel"/>
    <w:tmpl w:val="22E0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C6863"/>
    <w:multiLevelType w:val="hybridMultilevel"/>
    <w:tmpl w:val="28E8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477A9"/>
    <w:multiLevelType w:val="hybridMultilevel"/>
    <w:tmpl w:val="C02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1458E"/>
    <w:multiLevelType w:val="hybridMultilevel"/>
    <w:tmpl w:val="329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130CCB"/>
    <w:multiLevelType w:val="hybridMultilevel"/>
    <w:tmpl w:val="DBD8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4783C"/>
    <w:multiLevelType w:val="hybridMultilevel"/>
    <w:tmpl w:val="85DA76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749E13F9"/>
    <w:multiLevelType w:val="hybridMultilevel"/>
    <w:tmpl w:val="67385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E2641A"/>
    <w:multiLevelType w:val="hybridMultilevel"/>
    <w:tmpl w:val="763EC6F4"/>
    <w:lvl w:ilvl="0" w:tplc="6054D9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9D93A07"/>
    <w:multiLevelType w:val="hybridMultilevel"/>
    <w:tmpl w:val="CE1A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02127"/>
    <w:multiLevelType w:val="hybridMultilevel"/>
    <w:tmpl w:val="086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5"/>
  </w:num>
  <w:num w:numId="5">
    <w:abstractNumId w:val="2"/>
  </w:num>
  <w:num w:numId="6">
    <w:abstractNumId w:val="21"/>
  </w:num>
  <w:num w:numId="7">
    <w:abstractNumId w:val="11"/>
  </w:num>
  <w:num w:numId="8">
    <w:abstractNumId w:val="26"/>
  </w:num>
  <w:num w:numId="9">
    <w:abstractNumId w:val="15"/>
  </w:num>
  <w:num w:numId="10">
    <w:abstractNumId w:val="30"/>
  </w:num>
  <w:num w:numId="11">
    <w:abstractNumId w:val="25"/>
  </w:num>
  <w:num w:numId="12">
    <w:abstractNumId w:val="18"/>
  </w:num>
  <w:num w:numId="13">
    <w:abstractNumId w:val="22"/>
  </w:num>
  <w:num w:numId="14">
    <w:abstractNumId w:val="29"/>
  </w:num>
  <w:num w:numId="15">
    <w:abstractNumId w:val="10"/>
  </w:num>
  <w:num w:numId="16">
    <w:abstractNumId w:val="20"/>
  </w:num>
  <w:num w:numId="17">
    <w:abstractNumId w:val="12"/>
  </w:num>
  <w:num w:numId="18">
    <w:abstractNumId w:val="1"/>
  </w:num>
  <w:num w:numId="19">
    <w:abstractNumId w:val="4"/>
  </w:num>
  <w:num w:numId="20">
    <w:abstractNumId w:val="31"/>
  </w:num>
  <w:num w:numId="21">
    <w:abstractNumId w:val="28"/>
  </w:num>
  <w:num w:numId="22">
    <w:abstractNumId w:val="17"/>
  </w:num>
  <w:num w:numId="23">
    <w:abstractNumId w:val="23"/>
  </w:num>
  <w:num w:numId="24">
    <w:abstractNumId w:val="9"/>
  </w:num>
  <w:num w:numId="25">
    <w:abstractNumId w:val="14"/>
  </w:num>
  <w:num w:numId="26">
    <w:abstractNumId w:val="27"/>
  </w:num>
  <w:num w:numId="27">
    <w:abstractNumId w:val="0"/>
  </w:num>
  <w:num w:numId="28">
    <w:abstractNumId w:val="13"/>
  </w:num>
  <w:num w:numId="29">
    <w:abstractNumId w:val="32"/>
  </w:num>
  <w:num w:numId="30">
    <w:abstractNumId w:val="8"/>
  </w:num>
  <w:num w:numId="31">
    <w:abstractNumId w:val="19"/>
  </w:num>
  <w:num w:numId="32">
    <w:abstractNumId w:val="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4139"/>
    <w:rsid w:val="000004AA"/>
    <w:rsid w:val="00001F1C"/>
    <w:rsid w:val="0000230A"/>
    <w:rsid w:val="000023E5"/>
    <w:rsid w:val="00002455"/>
    <w:rsid w:val="0000278A"/>
    <w:rsid w:val="00003960"/>
    <w:rsid w:val="00004CC6"/>
    <w:rsid w:val="00004D29"/>
    <w:rsid w:val="00004D2A"/>
    <w:rsid w:val="00005671"/>
    <w:rsid w:val="00005DB6"/>
    <w:rsid w:val="00007D8C"/>
    <w:rsid w:val="000104AA"/>
    <w:rsid w:val="00011118"/>
    <w:rsid w:val="00011688"/>
    <w:rsid w:val="000118E1"/>
    <w:rsid w:val="00012D90"/>
    <w:rsid w:val="00013F57"/>
    <w:rsid w:val="0001464E"/>
    <w:rsid w:val="00016286"/>
    <w:rsid w:val="000166AE"/>
    <w:rsid w:val="00017CB2"/>
    <w:rsid w:val="00017DCA"/>
    <w:rsid w:val="00020756"/>
    <w:rsid w:val="00020C25"/>
    <w:rsid w:val="00024060"/>
    <w:rsid w:val="000245BF"/>
    <w:rsid w:val="00024E28"/>
    <w:rsid w:val="000254D1"/>
    <w:rsid w:val="00025DE6"/>
    <w:rsid w:val="00026B32"/>
    <w:rsid w:val="00026DF7"/>
    <w:rsid w:val="000271F1"/>
    <w:rsid w:val="00027388"/>
    <w:rsid w:val="000279C3"/>
    <w:rsid w:val="00027CFC"/>
    <w:rsid w:val="00031DB2"/>
    <w:rsid w:val="000327E3"/>
    <w:rsid w:val="00033BF9"/>
    <w:rsid w:val="00033D83"/>
    <w:rsid w:val="00033FEB"/>
    <w:rsid w:val="000362B4"/>
    <w:rsid w:val="00036C92"/>
    <w:rsid w:val="000371E2"/>
    <w:rsid w:val="0003754B"/>
    <w:rsid w:val="00037FE9"/>
    <w:rsid w:val="0004154E"/>
    <w:rsid w:val="00042C0B"/>
    <w:rsid w:val="00044143"/>
    <w:rsid w:val="00044709"/>
    <w:rsid w:val="00044FA4"/>
    <w:rsid w:val="0004538E"/>
    <w:rsid w:val="00045929"/>
    <w:rsid w:val="00047336"/>
    <w:rsid w:val="000504DA"/>
    <w:rsid w:val="00050C93"/>
    <w:rsid w:val="00051042"/>
    <w:rsid w:val="0005126E"/>
    <w:rsid w:val="00051842"/>
    <w:rsid w:val="00051C5B"/>
    <w:rsid w:val="00052585"/>
    <w:rsid w:val="00054906"/>
    <w:rsid w:val="000551C7"/>
    <w:rsid w:val="00055E05"/>
    <w:rsid w:val="0005652A"/>
    <w:rsid w:val="000606AB"/>
    <w:rsid w:val="00060FEB"/>
    <w:rsid w:val="00062693"/>
    <w:rsid w:val="00062B97"/>
    <w:rsid w:val="0006376B"/>
    <w:rsid w:val="00063EF3"/>
    <w:rsid w:val="00064489"/>
    <w:rsid w:val="00064560"/>
    <w:rsid w:val="00064939"/>
    <w:rsid w:val="0006587B"/>
    <w:rsid w:val="00065C71"/>
    <w:rsid w:val="00066CE1"/>
    <w:rsid w:val="000671CF"/>
    <w:rsid w:val="000714BB"/>
    <w:rsid w:val="00072FCC"/>
    <w:rsid w:val="0007314A"/>
    <w:rsid w:val="00073273"/>
    <w:rsid w:val="0007381D"/>
    <w:rsid w:val="00073AF2"/>
    <w:rsid w:val="00074016"/>
    <w:rsid w:val="00075051"/>
    <w:rsid w:val="00076B56"/>
    <w:rsid w:val="00076D39"/>
    <w:rsid w:val="0007764B"/>
    <w:rsid w:val="000778F3"/>
    <w:rsid w:val="00081B33"/>
    <w:rsid w:val="00081B7A"/>
    <w:rsid w:val="00082C42"/>
    <w:rsid w:val="0008306D"/>
    <w:rsid w:val="00083850"/>
    <w:rsid w:val="00083936"/>
    <w:rsid w:val="000846E9"/>
    <w:rsid w:val="0008515D"/>
    <w:rsid w:val="00085EC5"/>
    <w:rsid w:val="000869B6"/>
    <w:rsid w:val="00087E58"/>
    <w:rsid w:val="000904EF"/>
    <w:rsid w:val="000927CE"/>
    <w:rsid w:val="00092C38"/>
    <w:rsid w:val="000937A0"/>
    <w:rsid w:val="00093A04"/>
    <w:rsid w:val="000946DB"/>
    <w:rsid w:val="000948B0"/>
    <w:rsid w:val="00094FB6"/>
    <w:rsid w:val="00095BBF"/>
    <w:rsid w:val="00096429"/>
    <w:rsid w:val="0009654D"/>
    <w:rsid w:val="000965E8"/>
    <w:rsid w:val="000973D4"/>
    <w:rsid w:val="000A01C3"/>
    <w:rsid w:val="000A0D79"/>
    <w:rsid w:val="000A0E89"/>
    <w:rsid w:val="000A19D0"/>
    <w:rsid w:val="000A2653"/>
    <w:rsid w:val="000A32AF"/>
    <w:rsid w:val="000A3378"/>
    <w:rsid w:val="000A3D27"/>
    <w:rsid w:val="000A4866"/>
    <w:rsid w:val="000A5080"/>
    <w:rsid w:val="000A6F24"/>
    <w:rsid w:val="000A7E8B"/>
    <w:rsid w:val="000B02AF"/>
    <w:rsid w:val="000B08A3"/>
    <w:rsid w:val="000B0926"/>
    <w:rsid w:val="000B1962"/>
    <w:rsid w:val="000B2ABE"/>
    <w:rsid w:val="000B33BC"/>
    <w:rsid w:val="000B3B59"/>
    <w:rsid w:val="000B5411"/>
    <w:rsid w:val="000B5B44"/>
    <w:rsid w:val="000B77EE"/>
    <w:rsid w:val="000B7A5D"/>
    <w:rsid w:val="000C0F0A"/>
    <w:rsid w:val="000C1A3F"/>
    <w:rsid w:val="000C26F1"/>
    <w:rsid w:val="000C6B32"/>
    <w:rsid w:val="000C7A1E"/>
    <w:rsid w:val="000C7C8B"/>
    <w:rsid w:val="000D131A"/>
    <w:rsid w:val="000D22B5"/>
    <w:rsid w:val="000D3A3B"/>
    <w:rsid w:val="000D3D44"/>
    <w:rsid w:val="000D4067"/>
    <w:rsid w:val="000D446A"/>
    <w:rsid w:val="000D44BE"/>
    <w:rsid w:val="000D54A8"/>
    <w:rsid w:val="000D64F4"/>
    <w:rsid w:val="000D68C7"/>
    <w:rsid w:val="000D7F60"/>
    <w:rsid w:val="000E0862"/>
    <w:rsid w:val="000E0C35"/>
    <w:rsid w:val="000E49F6"/>
    <w:rsid w:val="000E5AF9"/>
    <w:rsid w:val="000E711C"/>
    <w:rsid w:val="000E7180"/>
    <w:rsid w:val="000F0E6A"/>
    <w:rsid w:val="000F16FF"/>
    <w:rsid w:val="000F1A5D"/>
    <w:rsid w:val="000F4006"/>
    <w:rsid w:val="000F4A30"/>
    <w:rsid w:val="000F6CD9"/>
    <w:rsid w:val="000F7CDB"/>
    <w:rsid w:val="001007D6"/>
    <w:rsid w:val="001011B7"/>
    <w:rsid w:val="00101D46"/>
    <w:rsid w:val="00104435"/>
    <w:rsid w:val="0010564F"/>
    <w:rsid w:val="0010643B"/>
    <w:rsid w:val="00107C71"/>
    <w:rsid w:val="001120D3"/>
    <w:rsid w:val="00112A63"/>
    <w:rsid w:val="001142BD"/>
    <w:rsid w:val="001153BF"/>
    <w:rsid w:val="0011556D"/>
    <w:rsid w:val="0011625D"/>
    <w:rsid w:val="00117A83"/>
    <w:rsid w:val="00117D54"/>
    <w:rsid w:val="0012114B"/>
    <w:rsid w:val="00121361"/>
    <w:rsid w:val="00122A37"/>
    <w:rsid w:val="001231D2"/>
    <w:rsid w:val="001238D2"/>
    <w:rsid w:val="0012556E"/>
    <w:rsid w:val="0012570B"/>
    <w:rsid w:val="00126C54"/>
    <w:rsid w:val="00127BBA"/>
    <w:rsid w:val="001302F0"/>
    <w:rsid w:val="0013099D"/>
    <w:rsid w:val="00131A7A"/>
    <w:rsid w:val="00131E05"/>
    <w:rsid w:val="0013227D"/>
    <w:rsid w:val="00132682"/>
    <w:rsid w:val="00132957"/>
    <w:rsid w:val="00132D7C"/>
    <w:rsid w:val="00135056"/>
    <w:rsid w:val="001352F6"/>
    <w:rsid w:val="00135513"/>
    <w:rsid w:val="00135E7B"/>
    <w:rsid w:val="001361C6"/>
    <w:rsid w:val="0013681B"/>
    <w:rsid w:val="0013706A"/>
    <w:rsid w:val="0014014D"/>
    <w:rsid w:val="00140AE0"/>
    <w:rsid w:val="00140B12"/>
    <w:rsid w:val="00140D92"/>
    <w:rsid w:val="00140DB7"/>
    <w:rsid w:val="00140DB9"/>
    <w:rsid w:val="001412D7"/>
    <w:rsid w:val="001425D9"/>
    <w:rsid w:val="00144E46"/>
    <w:rsid w:val="00145A1B"/>
    <w:rsid w:val="00146D5C"/>
    <w:rsid w:val="00147BBF"/>
    <w:rsid w:val="00147FAA"/>
    <w:rsid w:val="00151BC7"/>
    <w:rsid w:val="001520BC"/>
    <w:rsid w:val="001522BA"/>
    <w:rsid w:val="00152617"/>
    <w:rsid w:val="00154239"/>
    <w:rsid w:val="00154FA3"/>
    <w:rsid w:val="00155755"/>
    <w:rsid w:val="001566EA"/>
    <w:rsid w:val="00157F15"/>
    <w:rsid w:val="00160CF2"/>
    <w:rsid w:val="001618E5"/>
    <w:rsid w:val="00164558"/>
    <w:rsid w:val="001646B8"/>
    <w:rsid w:val="00164F24"/>
    <w:rsid w:val="00165116"/>
    <w:rsid w:val="00165581"/>
    <w:rsid w:val="001657AE"/>
    <w:rsid w:val="00165A51"/>
    <w:rsid w:val="001661AA"/>
    <w:rsid w:val="001662C3"/>
    <w:rsid w:val="001665C9"/>
    <w:rsid w:val="00166BEA"/>
    <w:rsid w:val="00166DFF"/>
    <w:rsid w:val="00167140"/>
    <w:rsid w:val="00167DB2"/>
    <w:rsid w:val="00167F5C"/>
    <w:rsid w:val="001702C3"/>
    <w:rsid w:val="001723BF"/>
    <w:rsid w:val="00173FB9"/>
    <w:rsid w:val="00176900"/>
    <w:rsid w:val="00176C11"/>
    <w:rsid w:val="00176F31"/>
    <w:rsid w:val="001771A5"/>
    <w:rsid w:val="00177CB3"/>
    <w:rsid w:val="001822F8"/>
    <w:rsid w:val="00183C4E"/>
    <w:rsid w:val="00185D5E"/>
    <w:rsid w:val="00186401"/>
    <w:rsid w:val="00187B02"/>
    <w:rsid w:val="00187D79"/>
    <w:rsid w:val="001903BD"/>
    <w:rsid w:val="00191E92"/>
    <w:rsid w:val="001937D0"/>
    <w:rsid w:val="0019568E"/>
    <w:rsid w:val="001958C3"/>
    <w:rsid w:val="00196BE0"/>
    <w:rsid w:val="00197A5D"/>
    <w:rsid w:val="001A071A"/>
    <w:rsid w:val="001A07DA"/>
    <w:rsid w:val="001A0F64"/>
    <w:rsid w:val="001A3D1E"/>
    <w:rsid w:val="001A4ABA"/>
    <w:rsid w:val="001A4B7B"/>
    <w:rsid w:val="001A574F"/>
    <w:rsid w:val="001A5E8E"/>
    <w:rsid w:val="001A76D0"/>
    <w:rsid w:val="001B0250"/>
    <w:rsid w:val="001B03DF"/>
    <w:rsid w:val="001B09BB"/>
    <w:rsid w:val="001B0D1E"/>
    <w:rsid w:val="001B1F96"/>
    <w:rsid w:val="001B220C"/>
    <w:rsid w:val="001B33DA"/>
    <w:rsid w:val="001B521D"/>
    <w:rsid w:val="001B6C17"/>
    <w:rsid w:val="001B76F1"/>
    <w:rsid w:val="001C05C0"/>
    <w:rsid w:val="001C128A"/>
    <w:rsid w:val="001C2C19"/>
    <w:rsid w:val="001C2D6F"/>
    <w:rsid w:val="001C3EE7"/>
    <w:rsid w:val="001C4461"/>
    <w:rsid w:val="001C5AA7"/>
    <w:rsid w:val="001C6744"/>
    <w:rsid w:val="001C784F"/>
    <w:rsid w:val="001D2089"/>
    <w:rsid w:val="001D25D7"/>
    <w:rsid w:val="001D277C"/>
    <w:rsid w:val="001D4244"/>
    <w:rsid w:val="001D533F"/>
    <w:rsid w:val="001D6245"/>
    <w:rsid w:val="001D6886"/>
    <w:rsid w:val="001E0C1C"/>
    <w:rsid w:val="001E0EB5"/>
    <w:rsid w:val="001E0F12"/>
    <w:rsid w:val="001E1D45"/>
    <w:rsid w:val="001E1F79"/>
    <w:rsid w:val="001E4305"/>
    <w:rsid w:val="001E4474"/>
    <w:rsid w:val="001E5936"/>
    <w:rsid w:val="001E7C3E"/>
    <w:rsid w:val="001E7EA4"/>
    <w:rsid w:val="001F0813"/>
    <w:rsid w:val="001F2418"/>
    <w:rsid w:val="001F2635"/>
    <w:rsid w:val="001F3D0B"/>
    <w:rsid w:val="001F4AFD"/>
    <w:rsid w:val="001F4EB2"/>
    <w:rsid w:val="001F65CB"/>
    <w:rsid w:val="001F6C93"/>
    <w:rsid w:val="001F7D31"/>
    <w:rsid w:val="002000D2"/>
    <w:rsid w:val="0020038C"/>
    <w:rsid w:val="00202FE4"/>
    <w:rsid w:val="0020399F"/>
    <w:rsid w:val="00203ABA"/>
    <w:rsid w:val="00204C51"/>
    <w:rsid w:val="00204DD1"/>
    <w:rsid w:val="002056B5"/>
    <w:rsid w:val="002070A0"/>
    <w:rsid w:val="00207CD8"/>
    <w:rsid w:val="00210A8C"/>
    <w:rsid w:val="00211AAA"/>
    <w:rsid w:val="0021257A"/>
    <w:rsid w:val="0021382E"/>
    <w:rsid w:val="00213959"/>
    <w:rsid w:val="002145FF"/>
    <w:rsid w:val="0021516E"/>
    <w:rsid w:val="00215332"/>
    <w:rsid w:val="00215991"/>
    <w:rsid w:val="00215B0D"/>
    <w:rsid w:val="002166B8"/>
    <w:rsid w:val="00216F8E"/>
    <w:rsid w:val="00217EC9"/>
    <w:rsid w:val="002207AA"/>
    <w:rsid w:val="0022199C"/>
    <w:rsid w:val="00221E4E"/>
    <w:rsid w:val="00223722"/>
    <w:rsid w:val="002248D8"/>
    <w:rsid w:val="00224DBA"/>
    <w:rsid w:val="002257B4"/>
    <w:rsid w:val="002263EF"/>
    <w:rsid w:val="00226645"/>
    <w:rsid w:val="00226DE9"/>
    <w:rsid w:val="00226F66"/>
    <w:rsid w:val="00227341"/>
    <w:rsid w:val="002278D6"/>
    <w:rsid w:val="0023017C"/>
    <w:rsid w:val="0023158B"/>
    <w:rsid w:val="0023259D"/>
    <w:rsid w:val="00232BFC"/>
    <w:rsid w:val="00233664"/>
    <w:rsid w:val="002342F9"/>
    <w:rsid w:val="00234AB9"/>
    <w:rsid w:val="00235661"/>
    <w:rsid w:val="00235B2F"/>
    <w:rsid w:val="00235DC5"/>
    <w:rsid w:val="002409DF"/>
    <w:rsid w:val="00240F06"/>
    <w:rsid w:val="002415FB"/>
    <w:rsid w:val="00241BB5"/>
    <w:rsid w:val="00243AB8"/>
    <w:rsid w:val="00243EA8"/>
    <w:rsid w:val="002466CE"/>
    <w:rsid w:val="002469B9"/>
    <w:rsid w:val="00247413"/>
    <w:rsid w:val="00247B23"/>
    <w:rsid w:val="0025043E"/>
    <w:rsid w:val="002522B1"/>
    <w:rsid w:val="00252306"/>
    <w:rsid w:val="002534C4"/>
    <w:rsid w:val="00254079"/>
    <w:rsid w:val="00254AF2"/>
    <w:rsid w:val="00255581"/>
    <w:rsid w:val="00256140"/>
    <w:rsid w:val="002570CE"/>
    <w:rsid w:val="00257263"/>
    <w:rsid w:val="00257622"/>
    <w:rsid w:val="002604F9"/>
    <w:rsid w:val="0026088D"/>
    <w:rsid w:val="0026091F"/>
    <w:rsid w:val="00260AC2"/>
    <w:rsid w:val="002620AE"/>
    <w:rsid w:val="00262B77"/>
    <w:rsid w:val="00262FA2"/>
    <w:rsid w:val="002638FE"/>
    <w:rsid w:val="00264732"/>
    <w:rsid w:val="002648D5"/>
    <w:rsid w:val="00264B17"/>
    <w:rsid w:val="00264CE2"/>
    <w:rsid w:val="00266829"/>
    <w:rsid w:val="00267008"/>
    <w:rsid w:val="002670BE"/>
    <w:rsid w:val="002673E6"/>
    <w:rsid w:val="002676B5"/>
    <w:rsid w:val="002677DD"/>
    <w:rsid w:val="002677E3"/>
    <w:rsid w:val="002714B4"/>
    <w:rsid w:val="002718D9"/>
    <w:rsid w:val="0027276F"/>
    <w:rsid w:val="0027510E"/>
    <w:rsid w:val="00275798"/>
    <w:rsid w:val="002769BF"/>
    <w:rsid w:val="00276E78"/>
    <w:rsid w:val="0028231A"/>
    <w:rsid w:val="00283AE3"/>
    <w:rsid w:val="00283D11"/>
    <w:rsid w:val="00284EFC"/>
    <w:rsid w:val="00284F47"/>
    <w:rsid w:val="00285F69"/>
    <w:rsid w:val="00286999"/>
    <w:rsid w:val="00286E56"/>
    <w:rsid w:val="002922F8"/>
    <w:rsid w:val="00293998"/>
    <w:rsid w:val="00293D26"/>
    <w:rsid w:val="0029584E"/>
    <w:rsid w:val="00295EC6"/>
    <w:rsid w:val="00296522"/>
    <w:rsid w:val="00296A58"/>
    <w:rsid w:val="00296CE8"/>
    <w:rsid w:val="00296E58"/>
    <w:rsid w:val="00297E3B"/>
    <w:rsid w:val="00297FF8"/>
    <w:rsid w:val="002A1CF7"/>
    <w:rsid w:val="002A347B"/>
    <w:rsid w:val="002A38A1"/>
    <w:rsid w:val="002A3BF6"/>
    <w:rsid w:val="002A4AE8"/>
    <w:rsid w:val="002A6FD8"/>
    <w:rsid w:val="002A77EC"/>
    <w:rsid w:val="002A7B6D"/>
    <w:rsid w:val="002A7BF0"/>
    <w:rsid w:val="002B1751"/>
    <w:rsid w:val="002B186E"/>
    <w:rsid w:val="002B2A02"/>
    <w:rsid w:val="002B3CF7"/>
    <w:rsid w:val="002B5320"/>
    <w:rsid w:val="002B77A0"/>
    <w:rsid w:val="002B7803"/>
    <w:rsid w:val="002B7DA3"/>
    <w:rsid w:val="002C003E"/>
    <w:rsid w:val="002C082D"/>
    <w:rsid w:val="002C0895"/>
    <w:rsid w:val="002C101A"/>
    <w:rsid w:val="002C14EB"/>
    <w:rsid w:val="002C225E"/>
    <w:rsid w:val="002C3293"/>
    <w:rsid w:val="002C338B"/>
    <w:rsid w:val="002C34DE"/>
    <w:rsid w:val="002C3984"/>
    <w:rsid w:val="002C39DA"/>
    <w:rsid w:val="002C3FA2"/>
    <w:rsid w:val="002C51BC"/>
    <w:rsid w:val="002C5AEC"/>
    <w:rsid w:val="002C5EC6"/>
    <w:rsid w:val="002C61BC"/>
    <w:rsid w:val="002C67EC"/>
    <w:rsid w:val="002D0758"/>
    <w:rsid w:val="002D0827"/>
    <w:rsid w:val="002D0CC7"/>
    <w:rsid w:val="002D1630"/>
    <w:rsid w:val="002D200C"/>
    <w:rsid w:val="002D3A3B"/>
    <w:rsid w:val="002D4360"/>
    <w:rsid w:val="002D4790"/>
    <w:rsid w:val="002D6B54"/>
    <w:rsid w:val="002D72E0"/>
    <w:rsid w:val="002D7D20"/>
    <w:rsid w:val="002E260F"/>
    <w:rsid w:val="002E2A94"/>
    <w:rsid w:val="002E464C"/>
    <w:rsid w:val="002F07B2"/>
    <w:rsid w:val="002F0EA0"/>
    <w:rsid w:val="002F11E6"/>
    <w:rsid w:val="002F19D5"/>
    <w:rsid w:val="002F1E63"/>
    <w:rsid w:val="002F2CD9"/>
    <w:rsid w:val="002F31E7"/>
    <w:rsid w:val="002F61ED"/>
    <w:rsid w:val="002F7B59"/>
    <w:rsid w:val="003004D1"/>
    <w:rsid w:val="003006D2"/>
    <w:rsid w:val="003017CC"/>
    <w:rsid w:val="00301EA0"/>
    <w:rsid w:val="00302AF1"/>
    <w:rsid w:val="003044EC"/>
    <w:rsid w:val="00305517"/>
    <w:rsid w:val="00306126"/>
    <w:rsid w:val="00307CDF"/>
    <w:rsid w:val="00310B0E"/>
    <w:rsid w:val="0031131C"/>
    <w:rsid w:val="00312303"/>
    <w:rsid w:val="0031247D"/>
    <w:rsid w:val="00312F0F"/>
    <w:rsid w:val="00313E4B"/>
    <w:rsid w:val="00315181"/>
    <w:rsid w:val="00315D3E"/>
    <w:rsid w:val="00316556"/>
    <w:rsid w:val="00317924"/>
    <w:rsid w:val="0032003B"/>
    <w:rsid w:val="003207E1"/>
    <w:rsid w:val="00321E86"/>
    <w:rsid w:val="00324084"/>
    <w:rsid w:val="00324EC7"/>
    <w:rsid w:val="00326088"/>
    <w:rsid w:val="0032682C"/>
    <w:rsid w:val="00327562"/>
    <w:rsid w:val="00333E03"/>
    <w:rsid w:val="0033472A"/>
    <w:rsid w:val="00334C43"/>
    <w:rsid w:val="00336B04"/>
    <w:rsid w:val="00336FAF"/>
    <w:rsid w:val="00337709"/>
    <w:rsid w:val="00340951"/>
    <w:rsid w:val="00341076"/>
    <w:rsid w:val="003430C9"/>
    <w:rsid w:val="003446D0"/>
    <w:rsid w:val="00344E8C"/>
    <w:rsid w:val="00345E08"/>
    <w:rsid w:val="00346D69"/>
    <w:rsid w:val="00346FDC"/>
    <w:rsid w:val="00350188"/>
    <w:rsid w:val="00353F68"/>
    <w:rsid w:val="0035458B"/>
    <w:rsid w:val="003566D7"/>
    <w:rsid w:val="00356E1D"/>
    <w:rsid w:val="003624C9"/>
    <w:rsid w:val="00362ECC"/>
    <w:rsid w:val="003640D0"/>
    <w:rsid w:val="00364849"/>
    <w:rsid w:val="0036517B"/>
    <w:rsid w:val="00365C14"/>
    <w:rsid w:val="00367DAA"/>
    <w:rsid w:val="00367E83"/>
    <w:rsid w:val="00372C65"/>
    <w:rsid w:val="0037371D"/>
    <w:rsid w:val="00374DCA"/>
    <w:rsid w:val="00376628"/>
    <w:rsid w:val="003770DB"/>
    <w:rsid w:val="003772DC"/>
    <w:rsid w:val="00380204"/>
    <w:rsid w:val="00380657"/>
    <w:rsid w:val="00380EA3"/>
    <w:rsid w:val="003824E7"/>
    <w:rsid w:val="0038287F"/>
    <w:rsid w:val="00382BFA"/>
    <w:rsid w:val="00383C4C"/>
    <w:rsid w:val="00386503"/>
    <w:rsid w:val="00386FE7"/>
    <w:rsid w:val="0038774C"/>
    <w:rsid w:val="003877D8"/>
    <w:rsid w:val="00387A1C"/>
    <w:rsid w:val="00391826"/>
    <w:rsid w:val="0039185C"/>
    <w:rsid w:val="00391E30"/>
    <w:rsid w:val="00392BAE"/>
    <w:rsid w:val="00393149"/>
    <w:rsid w:val="003934BA"/>
    <w:rsid w:val="00394D1A"/>
    <w:rsid w:val="00395597"/>
    <w:rsid w:val="003957F4"/>
    <w:rsid w:val="003960D6"/>
    <w:rsid w:val="00396686"/>
    <w:rsid w:val="003968AF"/>
    <w:rsid w:val="003A0EEE"/>
    <w:rsid w:val="003A169B"/>
    <w:rsid w:val="003A1829"/>
    <w:rsid w:val="003A1FEF"/>
    <w:rsid w:val="003A23B5"/>
    <w:rsid w:val="003A2671"/>
    <w:rsid w:val="003A2CC0"/>
    <w:rsid w:val="003A3795"/>
    <w:rsid w:val="003A38A2"/>
    <w:rsid w:val="003A3C9C"/>
    <w:rsid w:val="003A3D54"/>
    <w:rsid w:val="003A5EDA"/>
    <w:rsid w:val="003A5FCA"/>
    <w:rsid w:val="003A7287"/>
    <w:rsid w:val="003B0B1D"/>
    <w:rsid w:val="003B0C18"/>
    <w:rsid w:val="003B16D3"/>
    <w:rsid w:val="003B1C37"/>
    <w:rsid w:val="003B1CF5"/>
    <w:rsid w:val="003B1EF0"/>
    <w:rsid w:val="003B2A9A"/>
    <w:rsid w:val="003B2CB8"/>
    <w:rsid w:val="003B2ED4"/>
    <w:rsid w:val="003B2FB5"/>
    <w:rsid w:val="003B3010"/>
    <w:rsid w:val="003B3AC8"/>
    <w:rsid w:val="003B499A"/>
    <w:rsid w:val="003B55E2"/>
    <w:rsid w:val="003C0C76"/>
    <w:rsid w:val="003C0FC9"/>
    <w:rsid w:val="003C19F6"/>
    <w:rsid w:val="003C1CAA"/>
    <w:rsid w:val="003C255D"/>
    <w:rsid w:val="003C282A"/>
    <w:rsid w:val="003C39EF"/>
    <w:rsid w:val="003C3E01"/>
    <w:rsid w:val="003C5316"/>
    <w:rsid w:val="003C54BE"/>
    <w:rsid w:val="003C596D"/>
    <w:rsid w:val="003C5DE5"/>
    <w:rsid w:val="003C608E"/>
    <w:rsid w:val="003C626D"/>
    <w:rsid w:val="003C6655"/>
    <w:rsid w:val="003C66E2"/>
    <w:rsid w:val="003D02A8"/>
    <w:rsid w:val="003D08F5"/>
    <w:rsid w:val="003D0B18"/>
    <w:rsid w:val="003D16F5"/>
    <w:rsid w:val="003D2192"/>
    <w:rsid w:val="003D3BEB"/>
    <w:rsid w:val="003D5BBA"/>
    <w:rsid w:val="003D68D8"/>
    <w:rsid w:val="003D6CE0"/>
    <w:rsid w:val="003D6E01"/>
    <w:rsid w:val="003E055E"/>
    <w:rsid w:val="003E0C43"/>
    <w:rsid w:val="003E1E29"/>
    <w:rsid w:val="003E2DC7"/>
    <w:rsid w:val="003E33A2"/>
    <w:rsid w:val="003E3435"/>
    <w:rsid w:val="003E3BFF"/>
    <w:rsid w:val="003E4256"/>
    <w:rsid w:val="003E570D"/>
    <w:rsid w:val="003E598F"/>
    <w:rsid w:val="003E73D1"/>
    <w:rsid w:val="003F0710"/>
    <w:rsid w:val="003F1D78"/>
    <w:rsid w:val="003F1F73"/>
    <w:rsid w:val="003F2618"/>
    <w:rsid w:val="003F3ECD"/>
    <w:rsid w:val="003F42C7"/>
    <w:rsid w:val="003F7041"/>
    <w:rsid w:val="003F73EC"/>
    <w:rsid w:val="003F7B1E"/>
    <w:rsid w:val="003F7F73"/>
    <w:rsid w:val="004000E7"/>
    <w:rsid w:val="004007A7"/>
    <w:rsid w:val="0040128D"/>
    <w:rsid w:val="00402766"/>
    <w:rsid w:val="00402E9A"/>
    <w:rsid w:val="00403A47"/>
    <w:rsid w:val="0040402E"/>
    <w:rsid w:val="0040596E"/>
    <w:rsid w:val="004063C5"/>
    <w:rsid w:val="00407402"/>
    <w:rsid w:val="00407B7C"/>
    <w:rsid w:val="00407CBE"/>
    <w:rsid w:val="004114D1"/>
    <w:rsid w:val="00411726"/>
    <w:rsid w:val="00411763"/>
    <w:rsid w:val="004122B4"/>
    <w:rsid w:val="004125D9"/>
    <w:rsid w:val="00412604"/>
    <w:rsid w:val="004137C8"/>
    <w:rsid w:val="00414BE9"/>
    <w:rsid w:val="00414F70"/>
    <w:rsid w:val="00415636"/>
    <w:rsid w:val="004159C2"/>
    <w:rsid w:val="004161DF"/>
    <w:rsid w:val="00416A42"/>
    <w:rsid w:val="00416F41"/>
    <w:rsid w:val="0042045D"/>
    <w:rsid w:val="00421B0E"/>
    <w:rsid w:val="00421FB7"/>
    <w:rsid w:val="004220CC"/>
    <w:rsid w:val="00422FEB"/>
    <w:rsid w:val="00423F05"/>
    <w:rsid w:val="00425204"/>
    <w:rsid w:val="00425327"/>
    <w:rsid w:val="00426168"/>
    <w:rsid w:val="00427339"/>
    <w:rsid w:val="004273AE"/>
    <w:rsid w:val="004300FF"/>
    <w:rsid w:val="004305CA"/>
    <w:rsid w:val="00431273"/>
    <w:rsid w:val="0043142A"/>
    <w:rsid w:val="0043153E"/>
    <w:rsid w:val="00431854"/>
    <w:rsid w:val="0043424B"/>
    <w:rsid w:val="00434FBD"/>
    <w:rsid w:val="004367EE"/>
    <w:rsid w:val="00436ACF"/>
    <w:rsid w:val="00436FA9"/>
    <w:rsid w:val="00440BD0"/>
    <w:rsid w:val="00440DA0"/>
    <w:rsid w:val="00441279"/>
    <w:rsid w:val="00443307"/>
    <w:rsid w:val="00443770"/>
    <w:rsid w:val="00443DD2"/>
    <w:rsid w:val="00443E60"/>
    <w:rsid w:val="0044455B"/>
    <w:rsid w:val="00444AF3"/>
    <w:rsid w:val="00446DCA"/>
    <w:rsid w:val="0044734A"/>
    <w:rsid w:val="00447500"/>
    <w:rsid w:val="004476B6"/>
    <w:rsid w:val="00450E13"/>
    <w:rsid w:val="004511BB"/>
    <w:rsid w:val="00451FD0"/>
    <w:rsid w:val="0045259E"/>
    <w:rsid w:val="00452D5F"/>
    <w:rsid w:val="0045314A"/>
    <w:rsid w:val="0045397A"/>
    <w:rsid w:val="00453E4A"/>
    <w:rsid w:val="00454142"/>
    <w:rsid w:val="00454F39"/>
    <w:rsid w:val="0045512D"/>
    <w:rsid w:val="004552E9"/>
    <w:rsid w:val="004560BB"/>
    <w:rsid w:val="00456359"/>
    <w:rsid w:val="00461CCB"/>
    <w:rsid w:val="00461DD3"/>
    <w:rsid w:val="00462A5B"/>
    <w:rsid w:val="00462E56"/>
    <w:rsid w:val="00463ED6"/>
    <w:rsid w:val="00465517"/>
    <w:rsid w:val="00465C1B"/>
    <w:rsid w:val="00466BBD"/>
    <w:rsid w:val="0046771A"/>
    <w:rsid w:val="00470F9B"/>
    <w:rsid w:val="0047148A"/>
    <w:rsid w:val="004724A5"/>
    <w:rsid w:val="0047278E"/>
    <w:rsid w:val="00472841"/>
    <w:rsid w:val="00473299"/>
    <w:rsid w:val="00473E24"/>
    <w:rsid w:val="00474090"/>
    <w:rsid w:val="0047495F"/>
    <w:rsid w:val="004754F7"/>
    <w:rsid w:val="00475707"/>
    <w:rsid w:val="00476628"/>
    <w:rsid w:val="004769BA"/>
    <w:rsid w:val="00476C35"/>
    <w:rsid w:val="004777F7"/>
    <w:rsid w:val="00480610"/>
    <w:rsid w:val="004809CE"/>
    <w:rsid w:val="00480F38"/>
    <w:rsid w:val="00480F67"/>
    <w:rsid w:val="004817D8"/>
    <w:rsid w:val="004818CC"/>
    <w:rsid w:val="00482283"/>
    <w:rsid w:val="0048375E"/>
    <w:rsid w:val="00483F05"/>
    <w:rsid w:val="004858E9"/>
    <w:rsid w:val="00485C93"/>
    <w:rsid w:val="00485E7E"/>
    <w:rsid w:val="0048614B"/>
    <w:rsid w:val="0048774C"/>
    <w:rsid w:val="00490314"/>
    <w:rsid w:val="00490A86"/>
    <w:rsid w:val="00490FAC"/>
    <w:rsid w:val="004917B3"/>
    <w:rsid w:val="004920EB"/>
    <w:rsid w:val="00492140"/>
    <w:rsid w:val="00492351"/>
    <w:rsid w:val="00493AF4"/>
    <w:rsid w:val="00494357"/>
    <w:rsid w:val="00495088"/>
    <w:rsid w:val="00495E31"/>
    <w:rsid w:val="004960C3"/>
    <w:rsid w:val="00496C24"/>
    <w:rsid w:val="004973FC"/>
    <w:rsid w:val="004A0494"/>
    <w:rsid w:val="004A0CBE"/>
    <w:rsid w:val="004A2026"/>
    <w:rsid w:val="004A22AF"/>
    <w:rsid w:val="004A2576"/>
    <w:rsid w:val="004A3EA7"/>
    <w:rsid w:val="004A4273"/>
    <w:rsid w:val="004A4403"/>
    <w:rsid w:val="004A462E"/>
    <w:rsid w:val="004A465F"/>
    <w:rsid w:val="004A4ADC"/>
    <w:rsid w:val="004A5194"/>
    <w:rsid w:val="004A58D2"/>
    <w:rsid w:val="004A6411"/>
    <w:rsid w:val="004A7DD0"/>
    <w:rsid w:val="004B0EED"/>
    <w:rsid w:val="004B1047"/>
    <w:rsid w:val="004B10F0"/>
    <w:rsid w:val="004B2E36"/>
    <w:rsid w:val="004B48B2"/>
    <w:rsid w:val="004B4DC9"/>
    <w:rsid w:val="004B5439"/>
    <w:rsid w:val="004B5956"/>
    <w:rsid w:val="004B6D3B"/>
    <w:rsid w:val="004B7DDF"/>
    <w:rsid w:val="004C1437"/>
    <w:rsid w:val="004C1F28"/>
    <w:rsid w:val="004C1FBD"/>
    <w:rsid w:val="004C251C"/>
    <w:rsid w:val="004C2B4C"/>
    <w:rsid w:val="004C3A07"/>
    <w:rsid w:val="004C4B3C"/>
    <w:rsid w:val="004C4B52"/>
    <w:rsid w:val="004C6BB7"/>
    <w:rsid w:val="004C774A"/>
    <w:rsid w:val="004D0B59"/>
    <w:rsid w:val="004D10D4"/>
    <w:rsid w:val="004D214B"/>
    <w:rsid w:val="004D22F4"/>
    <w:rsid w:val="004D2D09"/>
    <w:rsid w:val="004D3007"/>
    <w:rsid w:val="004D3477"/>
    <w:rsid w:val="004D363A"/>
    <w:rsid w:val="004D449C"/>
    <w:rsid w:val="004D460C"/>
    <w:rsid w:val="004D54E0"/>
    <w:rsid w:val="004D5607"/>
    <w:rsid w:val="004D78BF"/>
    <w:rsid w:val="004E0702"/>
    <w:rsid w:val="004E17B3"/>
    <w:rsid w:val="004E2E0D"/>
    <w:rsid w:val="004E4012"/>
    <w:rsid w:val="004E68EE"/>
    <w:rsid w:val="004E7C99"/>
    <w:rsid w:val="004F0BC4"/>
    <w:rsid w:val="004F175F"/>
    <w:rsid w:val="004F1DD1"/>
    <w:rsid w:val="004F20B6"/>
    <w:rsid w:val="004F245F"/>
    <w:rsid w:val="004F290C"/>
    <w:rsid w:val="004F318F"/>
    <w:rsid w:val="004F322A"/>
    <w:rsid w:val="004F3D8E"/>
    <w:rsid w:val="004F5952"/>
    <w:rsid w:val="004F5E44"/>
    <w:rsid w:val="004F6DEC"/>
    <w:rsid w:val="004F7EEA"/>
    <w:rsid w:val="00500759"/>
    <w:rsid w:val="0050280C"/>
    <w:rsid w:val="0050442A"/>
    <w:rsid w:val="00504607"/>
    <w:rsid w:val="005046F9"/>
    <w:rsid w:val="005053D1"/>
    <w:rsid w:val="00505847"/>
    <w:rsid w:val="00505D43"/>
    <w:rsid w:val="005072E0"/>
    <w:rsid w:val="00510A8C"/>
    <w:rsid w:val="0051107D"/>
    <w:rsid w:val="00511EF4"/>
    <w:rsid w:val="0051241D"/>
    <w:rsid w:val="00514365"/>
    <w:rsid w:val="00514581"/>
    <w:rsid w:val="00514796"/>
    <w:rsid w:val="00514C99"/>
    <w:rsid w:val="00515C20"/>
    <w:rsid w:val="00516353"/>
    <w:rsid w:val="005171DA"/>
    <w:rsid w:val="00517D1C"/>
    <w:rsid w:val="00517D4D"/>
    <w:rsid w:val="00520BCE"/>
    <w:rsid w:val="00521058"/>
    <w:rsid w:val="00521115"/>
    <w:rsid w:val="00521CAC"/>
    <w:rsid w:val="0052254F"/>
    <w:rsid w:val="00522B7A"/>
    <w:rsid w:val="00522C76"/>
    <w:rsid w:val="0052468E"/>
    <w:rsid w:val="005247B0"/>
    <w:rsid w:val="00525694"/>
    <w:rsid w:val="00526AD6"/>
    <w:rsid w:val="00526B18"/>
    <w:rsid w:val="00526BB9"/>
    <w:rsid w:val="00526C79"/>
    <w:rsid w:val="00531062"/>
    <w:rsid w:val="005338A6"/>
    <w:rsid w:val="00534387"/>
    <w:rsid w:val="00534476"/>
    <w:rsid w:val="00534CC4"/>
    <w:rsid w:val="00534E5C"/>
    <w:rsid w:val="005355FD"/>
    <w:rsid w:val="00535AD4"/>
    <w:rsid w:val="00536983"/>
    <w:rsid w:val="00536A5D"/>
    <w:rsid w:val="00536DDA"/>
    <w:rsid w:val="00536F6C"/>
    <w:rsid w:val="00540425"/>
    <w:rsid w:val="00540B36"/>
    <w:rsid w:val="00542796"/>
    <w:rsid w:val="00546617"/>
    <w:rsid w:val="00550826"/>
    <w:rsid w:val="00550D24"/>
    <w:rsid w:val="005516DC"/>
    <w:rsid w:val="005517AA"/>
    <w:rsid w:val="0055214B"/>
    <w:rsid w:val="00554EB7"/>
    <w:rsid w:val="00556AC4"/>
    <w:rsid w:val="005578CB"/>
    <w:rsid w:val="00557C9C"/>
    <w:rsid w:val="0056027E"/>
    <w:rsid w:val="00560426"/>
    <w:rsid w:val="00561A3F"/>
    <w:rsid w:val="00561BBA"/>
    <w:rsid w:val="00563E8B"/>
    <w:rsid w:val="0056497A"/>
    <w:rsid w:val="00565A16"/>
    <w:rsid w:val="00565D44"/>
    <w:rsid w:val="00567654"/>
    <w:rsid w:val="00567BFB"/>
    <w:rsid w:val="00571FDF"/>
    <w:rsid w:val="005723BE"/>
    <w:rsid w:val="00572803"/>
    <w:rsid w:val="005744D5"/>
    <w:rsid w:val="005756E5"/>
    <w:rsid w:val="00575F3F"/>
    <w:rsid w:val="005762C8"/>
    <w:rsid w:val="00576825"/>
    <w:rsid w:val="00576874"/>
    <w:rsid w:val="00576ED3"/>
    <w:rsid w:val="00577138"/>
    <w:rsid w:val="00580FDD"/>
    <w:rsid w:val="00582052"/>
    <w:rsid w:val="005820D4"/>
    <w:rsid w:val="00582738"/>
    <w:rsid w:val="00584158"/>
    <w:rsid w:val="005841AB"/>
    <w:rsid w:val="00585316"/>
    <w:rsid w:val="00585D5E"/>
    <w:rsid w:val="00587582"/>
    <w:rsid w:val="005875F1"/>
    <w:rsid w:val="0058770E"/>
    <w:rsid w:val="00587E5A"/>
    <w:rsid w:val="005901B9"/>
    <w:rsid w:val="0059046A"/>
    <w:rsid w:val="0059060D"/>
    <w:rsid w:val="0059086A"/>
    <w:rsid w:val="0059091C"/>
    <w:rsid w:val="00590F01"/>
    <w:rsid w:val="00592639"/>
    <w:rsid w:val="005935D7"/>
    <w:rsid w:val="005938C7"/>
    <w:rsid w:val="00593E4D"/>
    <w:rsid w:val="00593FE7"/>
    <w:rsid w:val="005957BA"/>
    <w:rsid w:val="00595E08"/>
    <w:rsid w:val="0059698C"/>
    <w:rsid w:val="005A0610"/>
    <w:rsid w:val="005A12DA"/>
    <w:rsid w:val="005A17E3"/>
    <w:rsid w:val="005A2658"/>
    <w:rsid w:val="005A2A50"/>
    <w:rsid w:val="005A2E1E"/>
    <w:rsid w:val="005A364B"/>
    <w:rsid w:val="005A5479"/>
    <w:rsid w:val="005A54DF"/>
    <w:rsid w:val="005A660B"/>
    <w:rsid w:val="005A6663"/>
    <w:rsid w:val="005A6CF8"/>
    <w:rsid w:val="005A741D"/>
    <w:rsid w:val="005A7473"/>
    <w:rsid w:val="005B28DA"/>
    <w:rsid w:val="005B2B6C"/>
    <w:rsid w:val="005B2F57"/>
    <w:rsid w:val="005B3868"/>
    <w:rsid w:val="005B7694"/>
    <w:rsid w:val="005B7A59"/>
    <w:rsid w:val="005C29B2"/>
    <w:rsid w:val="005C3BBB"/>
    <w:rsid w:val="005C4204"/>
    <w:rsid w:val="005C58B3"/>
    <w:rsid w:val="005C5D55"/>
    <w:rsid w:val="005C6A7F"/>
    <w:rsid w:val="005C717C"/>
    <w:rsid w:val="005D34E4"/>
    <w:rsid w:val="005D37BC"/>
    <w:rsid w:val="005D4139"/>
    <w:rsid w:val="005D4DFC"/>
    <w:rsid w:val="005D4E64"/>
    <w:rsid w:val="005D62F7"/>
    <w:rsid w:val="005D704D"/>
    <w:rsid w:val="005D7FD7"/>
    <w:rsid w:val="005E02B0"/>
    <w:rsid w:val="005E052D"/>
    <w:rsid w:val="005E099D"/>
    <w:rsid w:val="005E19C8"/>
    <w:rsid w:val="005E1B15"/>
    <w:rsid w:val="005E2D7C"/>
    <w:rsid w:val="005E3132"/>
    <w:rsid w:val="005E329E"/>
    <w:rsid w:val="005E33BD"/>
    <w:rsid w:val="005E3684"/>
    <w:rsid w:val="005E66DE"/>
    <w:rsid w:val="005E794A"/>
    <w:rsid w:val="005F111F"/>
    <w:rsid w:val="005F1A8C"/>
    <w:rsid w:val="005F44FF"/>
    <w:rsid w:val="005F46F9"/>
    <w:rsid w:val="005F4724"/>
    <w:rsid w:val="005F50BF"/>
    <w:rsid w:val="005F585E"/>
    <w:rsid w:val="005F7415"/>
    <w:rsid w:val="0060192F"/>
    <w:rsid w:val="00605B61"/>
    <w:rsid w:val="00605CFF"/>
    <w:rsid w:val="00607D7E"/>
    <w:rsid w:val="0061031F"/>
    <w:rsid w:val="00610385"/>
    <w:rsid w:val="006105FB"/>
    <w:rsid w:val="00610783"/>
    <w:rsid w:val="00610C7E"/>
    <w:rsid w:val="00610D41"/>
    <w:rsid w:val="006157B2"/>
    <w:rsid w:val="00617AE2"/>
    <w:rsid w:val="00617B99"/>
    <w:rsid w:val="006214A3"/>
    <w:rsid w:val="0062162F"/>
    <w:rsid w:val="00622317"/>
    <w:rsid w:val="006223A2"/>
    <w:rsid w:val="00623166"/>
    <w:rsid w:val="00623576"/>
    <w:rsid w:val="00623928"/>
    <w:rsid w:val="00624966"/>
    <w:rsid w:val="0062512A"/>
    <w:rsid w:val="00625C4A"/>
    <w:rsid w:val="00625E1F"/>
    <w:rsid w:val="00626D4E"/>
    <w:rsid w:val="0062773E"/>
    <w:rsid w:val="0063013C"/>
    <w:rsid w:val="00630749"/>
    <w:rsid w:val="00630E7C"/>
    <w:rsid w:val="0063117D"/>
    <w:rsid w:val="00631DF4"/>
    <w:rsid w:val="00632316"/>
    <w:rsid w:val="006324DA"/>
    <w:rsid w:val="006327F4"/>
    <w:rsid w:val="0063286F"/>
    <w:rsid w:val="006336F9"/>
    <w:rsid w:val="0063380B"/>
    <w:rsid w:val="00634548"/>
    <w:rsid w:val="006346F0"/>
    <w:rsid w:val="006352E3"/>
    <w:rsid w:val="0064003E"/>
    <w:rsid w:val="006414C9"/>
    <w:rsid w:val="00641D64"/>
    <w:rsid w:val="00642095"/>
    <w:rsid w:val="00644457"/>
    <w:rsid w:val="00644686"/>
    <w:rsid w:val="00644942"/>
    <w:rsid w:val="00644D16"/>
    <w:rsid w:val="0064506C"/>
    <w:rsid w:val="00645688"/>
    <w:rsid w:val="00645752"/>
    <w:rsid w:val="006462F4"/>
    <w:rsid w:val="006506DD"/>
    <w:rsid w:val="006516D4"/>
    <w:rsid w:val="0065306F"/>
    <w:rsid w:val="006530EA"/>
    <w:rsid w:val="006531FC"/>
    <w:rsid w:val="0065326A"/>
    <w:rsid w:val="0065391F"/>
    <w:rsid w:val="00653CD6"/>
    <w:rsid w:val="0065417C"/>
    <w:rsid w:val="0065479B"/>
    <w:rsid w:val="00654970"/>
    <w:rsid w:val="00655445"/>
    <w:rsid w:val="00655A56"/>
    <w:rsid w:val="00656519"/>
    <w:rsid w:val="0065655E"/>
    <w:rsid w:val="00656A90"/>
    <w:rsid w:val="0066212C"/>
    <w:rsid w:val="00662B80"/>
    <w:rsid w:val="0066412B"/>
    <w:rsid w:val="00665F7A"/>
    <w:rsid w:val="006664D1"/>
    <w:rsid w:val="006666DC"/>
    <w:rsid w:val="00667425"/>
    <w:rsid w:val="006706A0"/>
    <w:rsid w:val="00670B0C"/>
    <w:rsid w:val="00671C26"/>
    <w:rsid w:val="0067280E"/>
    <w:rsid w:val="00673613"/>
    <w:rsid w:val="0067384D"/>
    <w:rsid w:val="0067486B"/>
    <w:rsid w:val="00674B66"/>
    <w:rsid w:val="00674F38"/>
    <w:rsid w:val="00676B21"/>
    <w:rsid w:val="0067759D"/>
    <w:rsid w:val="00677D71"/>
    <w:rsid w:val="00681DE8"/>
    <w:rsid w:val="00682038"/>
    <w:rsid w:val="00684552"/>
    <w:rsid w:val="00684709"/>
    <w:rsid w:val="0068481A"/>
    <w:rsid w:val="0068499D"/>
    <w:rsid w:val="00691670"/>
    <w:rsid w:val="00691A4B"/>
    <w:rsid w:val="00691A8A"/>
    <w:rsid w:val="00691E6E"/>
    <w:rsid w:val="006923FD"/>
    <w:rsid w:val="00692433"/>
    <w:rsid w:val="00692F4A"/>
    <w:rsid w:val="00693918"/>
    <w:rsid w:val="00694CF0"/>
    <w:rsid w:val="00694DCF"/>
    <w:rsid w:val="00694F20"/>
    <w:rsid w:val="0069544C"/>
    <w:rsid w:val="006A0017"/>
    <w:rsid w:val="006A02B4"/>
    <w:rsid w:val="006A0A1F"/>
    <w:rsid w:val="006A1B45"/>
    <w:rsid w:val="006A20CC"/>
    <w:rsid w:val="006A238E"/>
    <w:rsid w:val="006A23EE"/>
    <w:rsid w:val="006A2766"/>
    <w:rsid w:val="006A27A2"/>
    <w:rsid w:val="006A37C1"/>
    <w:rsid w:val="006A4AF7"/>
    <w:rsid w:val="006A4F5C"/>
    <w:rsid w:val="006A536D"/>
    <w:rsid w:val="006A5A3C"/>
    <w:rsid w:val="006A6050"/>
    <w:rsid w:val="006A73EE"/>
    <w:rsid w:val="006A7D01"/>
    <w:rsid w:val="006B038D"/>
    <w:rsid w:val="006B0E06"/>
    <w:rsid w:val="006B0F09"/>
    <w:rsid w:val="006B4507"/>
    <w:rsid w:val="006B4F69"/>
    <w:rsid w:val="006B5E3E"/>
    <w:rsid w:val="006B6247"/>
    <w:rsid w:val="006B669C"/>
    <w:rsid w:val="006B7247"/>
    <w:rsid w:val="006B7485"/>
    <w:rsid w:val="006C07CB"/>
    <w:rsid w:val="006C1D1B"/>
    <w:rsid w:val="006C2B44"/>
    <w:rsid w:val="006C4784"/>
    <w:rsid w:val="006C6665"/>
    <w:rsid w:val="006D00EB"/>
    <w:rsid w:val="006D01E9"/>
    <w:rsid w:val="006D02FF"/>
    <w:rsid w:val="006D0599"/>
    <w:rsid w:val="006D0C1F"/>
    <w:rsid w:val="006D21AD"/>
    <w:rsid w:val="006D2A84"/>
    <w:rsid w:val="006D3A99"/>
    <w:rsid w:val="006D5EDD"/>
    <w:rsid w:val="006D6F2C"/>
    <w:rsid w:val="006D6F51"/>
    <w:rsid w:val="006E11C8"/>
    <w:rsid w:val="006E147C"/>
    <w:rsid w:val="006E1641"/>
    <w:rsid w:val="006E1F6A"/>
    <w:rsid w:val="006E2194"/>
    <w:rsid w:val="006E28BE"/>
    <w:rsid w:val="006E2F8B"/>
    <w:rsid w:val="006E3152"/>
    <w:rsid w:val="006E3979"/>
    <w:rsid w:val="006E4018"/>
    <w:rsid w:val="006E4339"/>
    <w:rsid w:val="006E5376"/>
    <w:rsid w:val="006E5596"/>
    <w:rsid w:val="006E572D"/>
    <w:rsid w:val="006E5E6D"/>
    <w:rsid w:val="006E68C9"/>
    <w:rsid w:val="006E7850"/>
    <w:rsid w:val="006F0FAC"/>
    <w:rsid w:val="006F18EF"/>
    <w:rsid w:val="006F19AF"/>
    <w:rsid w:val="006F1BC8"/>
    <w:rsid w:val="006F5583"/>
    <w:rsid w:val="006F62D1"/>
    <w:rsid w:val="006F6DAC"/>
    <w:rsid w:val="006F7551"/>
    <w:rsid w:val="006F7ADE"/>
    <w:rsid w:val="0070091A"/>
    <w:rsid w:val="00702225"/>
    <w:rsid w:val="00702C9A"/>
    <w:rsid w:val="00703880"/>
    <w:rsid w:val="00704210"/>
    <w:rsid w:val="00704222"/>
    <w:rsid w:val="00704519"/>
    <w:rsid w:val="00704F49"/>
    <w:rsid w:val="007056D5"/>
    <w:rsid w:val="007076E9"/>
    <w:rsid w:val="007078E3"/>
    <w:rsid w:val="00707A52"/>
    <w:rsid w:val="00711648"/>
    <w:rsid w:val="00711A90"/>
    <w:rsid w:val="007121CC"/>
    <w:rsid w:val="007125A5"/>
    <w:rsid w:val="007126F0"/>
    <w:rsid w:val="00712B23"/>
    <w:rsid w:val="0071333F"/>
    <w:rsid w:val="007147C6"/>
    <w:rsid w:val="00715208"/>
    <w:rsid w:val="0071733A"/>
    <w:rsid w:val="00720B67"/>
    <w:rsid w:val="00720CC7"/>
    <w:rsid w:val="007210BF"/>
    <w:rsid w:val="00721830"/>
    <w:rsid w:val="00721880"/>
    <w:rsid w:val="0072196F"/>
    <w:rsid w:val="00722636"/>
    <w:rsid w:val="00722C7C"/>
    <w:rsid w:val="00723BDC"/>
    <w:rsid w:val="00724194"/>
    <w:rsid w:val="00725273"/>
    <w:rsid w:val="007267B0"/>
    <w:rsid w:val="0072753E"/>
    <w:rsid w:val="00730C63"/>
    <w:rsid w:val="00731941"/>
    <w:rsid w:val="00732300"/>
    <w:rsid w:val="00732442"/>
    <w:rsid w:val="00732F04"/>
    <w:rsid w:val="007337FF"/>
    <w:rsid w:val="0073449D"/>
    <w:rsid w:val="00734512"/>
    <w:rsid w:val="0073615F"/>
    <w:rsid w:val="00737176"/>
    <w:rsid w:val="00737C97"/>
    <w:rsid w:val="007404E7"/>
    <w:rsid w:val="00740BA6"/>
    <w:rsid w:val="00742F24"/>
    <w:rsid w:val="00743CC9"/>
    <w:rsid w:val="0074490D"/>
    <w:rsid w:val="00744C60"/>
    <w:rsid w:val="00746AB3"/>
    <w:rsid w:val="00747DB3"/>
    <w:rsid w:val="00750926"/>
    <w:rsid w:val="00751F89"/>
    <w:rsid w:val="007526B5"/>
    <w:rsid w:val="00753458"/>
    <w:rsid w:val="0075581B"/>
    <w:rsid w:val="00756CCC"/>
    <w:rsid w:val="007578DF"/>
    <w:rsid w:val="00757BF3"/>
    <w:rsid w:val="0076023E"/>
    <w:rsid w:val="00762A56"/>
    <w:rsid w:val="00762C02"/>
    <w:rsid w:val="0076318E"/>
    <w:rsid w:val="00763519"/>
    <w:rsid w:val="007642A9"/>
    <w:rsid w:val="00766D47"/>
    <w:rsid w:val="00770452"/>
    <w:rsid w:val="00770970"/>
    <w:rsid w:val="00771B8E"/>
    <w:rsid w:val="00771FD0"/>
    <w:rsid w:val="0077274F"/>
    <w:rsid w:val="00772E50"/>
    <w:rsid w:val="00774D2B"/>
    <w:rsid w:val="00776B79"/>
    <w:rsid w:val="00781027"/>
    <w:rsid w:val="007818D7"/>
    <w:rsid w:val="0078262E"/>
    <w:rsid w:val="007836DE"/>
    <w:rsid w:val="0078510B"/>
    <w:rsid w:val="007854C7"/>
    <w:rsid w:val="007860D1"/>
    <w:rsid w:val="00787999"/>
    <w:rsid w:val="0079186E"/>
    <w:rsid w:val="007958FE"/>
    <w:rsid w:val="00796A0E"/>
    <w:rsid w:val="007A0401"/>
    <w:rsid w:val="007A1284"/>
    <w:rsid w:val="007A1A7F"/>
    <w:rsid w:val="007A5038"/>
    <w:rsid w:val="007A6369"/>
    <w:rsid w:val="007A7240"/>
    <w:rsid w:val="007A748D"/>
    <w:rsid w:val="007A7C63"/>
    <w:rsid w:val="007B01E6"/>
    <w:rsid w:val="007B0B02"/>
    <w:rsid w:val="007B1A3E"/>
    <w:rsid w:val="007B1E30"/>
    <w:rsid w:val="007B2559"/>
    <w:rsid w:val="007B3070"/>
    <w:rsid w:val="007B33A9"/>
    <w:rsid w:val="007B3CF6"/>
    <w:rsid w:val="007B3EDC"/>
    <w:rsid w:val="007B52E9"/>
    <w:rsid w:val="007B5329"/>
    <w:rsid w:val="007B5358"/>
    <w:rsid w:val="007B6F74"/>
    <w:rsid w:val="007B7294"/>
    <w:rsid w:val="007B73AE"/>
    <w:rsid w:val="007B7501"/>
    <w:rsid w:val="007B7FD0"/>
    <w:rsid w:val="007C05F1"/>
    <w:rsid w:val="007C1898"/>
    <w:rsid w:val="007C2C6D"/>
    <w:rsid w:val="007C2C9D"/>
    <w:rsid w:val="007C3198"/>
    <w:rsid w:val="007C45BA"/>
    <w:rsid w:val="007C5632"/>
    <w:rsid w:val="007C6138"/>
    <w:rsid w:val="007C6240"/>
    <w:rsid w:val="007D0CBF"/>
    <w:rsid w:val="007D101D"/>
    <w:rsid w:val="007D12DE"/>
    <w:rsid w:val="007D376A"/>
    <w:rsid w:val="007D3FAE"/>
    <w:rsid w:val="007D5B12"/>
    <w:rsid w:val="007D615E"/>
    <w:rsid w:val="007D6931"/>
    <w:rsid w:val="007D7BAC"/>
    <w:rsid w:val="007E0E76"/>
    <w:rsid w:val="007E17BE"/>
    <w:rsid w:val="007E1880"/>
    <w:rsid w:val="007E2288"/>
    <w:rsid w:val="007E3077"/>
    <w:rsid w:val="007E3275"/>
    <w:rsid w:val="007E399E"/>
    <w:rsid w:val="007E495B"/>
    <w:rsid w:val="007E52DC"/>
    <w:rsid w:val="007E54A4"/>
    <w:rsid w:val="007E6AA8"/>
    <w:rsid w:val="007E7CB3"/>
    <w:rsid w:val="007F0E13"/>
    <w:rsid w:val="007F10E7"/>
    <w:rsid w:val="007F2377"/>
    <w:rsid w:val="007F23BE"/>
    <w:rsid w:val="007F2FFB"/>
    <w:rsid w:val="007F40A4"/>
    <w:rsid w:val="007F4D3D"/>
    <w:rsid w:val="007F5AF5"/>
    <w:rsid w:val="007F6979"/>
    <w:rsid w:val="007F6EEE"/>
    <w:rsid w:val="00801B6C"/>
    <w:rsid w:val="008033A2"/>
    <w:rsid w:val="00805582"/>
    <w:rsid w:val="00805B6B"/>
    <w:rsid w:val="008113A5"/>
    <w:rsid w:val="0081260C"/>
    <w:rsid w:val="00812699"/>
    <w:rsid w:val="00812B75"/>
    <w:rsid w:val="00815E68"/>
    <w:rsid w:val="00815EB0"/>
    <w:rsid w:val="00816F3A"/>
    <w:rsid w:val="008178F4"/>
    <w:rsid w:val="00820736"/>
    <w:rsid w:val="00821BB7"/>
    <w:rsid w:val="00821DBC"/>
    <w:rsid w:val="00821FB0"/>
    <w:rsid w:val="008233DF"/>
    <w:rsid w:val="00823AF5"/>
    <w:rsid w:val="00824704"/>
    <w:rsid w:val="00826F05"/>
    <w:rsid w:val="00827861"/>
    <w:rsid w:val="00827E52"/>
    <w:rsid w:val="00830362"/>
    <w:rsid w:val="008305B5"/>
    <w:rsid w:val="00831728"/>
    <w:rsid w:val="00832439"/>
    <w:rsid w:val="00833830"/>
    <w:rsid w:val="00833AD3"/>
    <w:rsid w:val="00833BAA"/>
    <w:rsid w:val="00834D83"/>
    <w:rsid w:val="00836102"/>
    <w:rsid w:val="00836621"/>
    <w:rsid w:val="00837264"/>
    <w:rsid w:val="008378CD"/>
    <w:rsid w:val="0084042E"/>
    <w:rsid w:val="008427DA"/>
    <w:rsid w:val="00843483"/>
    <w:rsid w:val="0084421D"/>
    <w:rsid w:val="0084456F"/>
    <w:rsid w:val="008457DE"/>
    <w:rsid w:val="008459E3"/>
    <w:rsid w:val="00845C74"/>
    <w:rsid w:val="0084639E"/>
    <w:rsid w:val="00846759"/>
    <w:rsid w:val="00846A6C"/>
    <w:rsid w:val="00847171"/>
    <w:rsid w:val="008514DF"/>
    <w:rsid w:val="00852870"/>
    <w:rsid w:val="008533DA"/>
    <w:rsid w:val="008554E5"/>
    <w:rsid w:val="008559F8"/>
    <w:rsid w:val="00856329"/>
    <w:rsid w:val="008573F2"/>
    <w:rsid w:val="0086051B"/>
    <w:rsid w:val="00861905"/>
    <w:rsid w:val="0086261F"/>
    <w:rsid w:val="0086313B"/>
    <w:rsid w:val="00863C2E"/>
    <w:rsid w:val="00864F58"/>
    <w:rsid w:val="0086557C"/>
    <w:rsid w:val="00865A86"/>
    <w:rsid w:val="00865D01"/>
    <w:rsid w:val="0086667B"/>
    <w:rsid w:val="008673CC"/>
    <w:rsid w:val="008744FA"/>
    <w:rsid w:val="00875D2F"/>
    <w:rsid w:val="00875E14"/>
    <w:rsid w:val="008766C5"/>
    <w:rsid w:val="008776A8"/>
    <w:rsid w:val="00877E2C"/>
    <w:rsid w:val="00880102"/>
    <w:rsid w:val="0088052B"/>
    <w:rsid w:val="008808CC"/>
    <w:rsid w:val="0088117B"/>
    <w:rsid w:val="00881847"/>
    <w:rsid w:val="00881E80"/>
    <w:rsid w:val="00881E88"/>
    <w:rsid w:val="00882A15"/>
    <w:rsid w:val="0088419A"/>
    <w:rsid w:val="00884678"/>
    <w:rsid w:val="00885957"/>
    <w:rsid w:val="008864B5"/>
    <w:rsid w:val="00886DA9"/>
    <w:rsid w:val="008873B6"/>
    <w:rsid w:val="008875CC"/>
    <w:rsid w:val="00887681"/>
    <w:rsid w:val="00890E41"/>
    <w:rsid w:val="0089279F"/>
    <w:rsid w:val="008934AD"/>
    <w:rsid w:val="00893E02"/>
    <w:rsid w:val="00894966"/>
    <w:rsid w:val="00896723"/>
    <w:rsid w:val="008972A2"/>
    <w:rsid w:val="008979A4"/>
    <w:rsid w:val="008A0D49"/>
    <w:rsid w:val="008A0E1F"/>
    <w:rsid w:val="008A16FE"/>
    <w:rsid w:val="008A21CB"/>
    <w:rsid w:val="008A3760"/>
    <w:rsid w:val="008A3D04"/>
    <w:rsid w:val="008A48DE"/>
    <w:rsid w:val="008A63AF"/>
    <w:rsid w:val="008B1B1E"/>
    <w:rsid w:val="008B1E51"/>
    <w:rsid w:val="008B2A29"/>
    <w:rsid w:val="008B2F2C"/>
    <w:rsid w:val="008B32E9"/>
    <w:rsid w:val="008B3378"/>
    <w:rsid w:val="008B33CF"/>
    <w:rsid w:val="008B374B"/>
    <w:rsid w:val="008B6158"/>
    <w:rsid w:val="008B66CD"/>
    <w:rsid w:val="008B67F7"/>
    <w:rsid w:val="008B684F"/>
    <w:rsid w:val="008B765C"/>
    <w:rsid w:val="008B7BBD"/>
    <w:rsid w:val="008B7C72"/>
    <w:rsid w:val="008C0E62"/>
    <w:rsid w:val="008C0EEA"/>
    <w:rsid w:val="008C0F5B"/>
    <w:rsid w:val="008C13B9"/>
    <w:rsid w:val="008C2E95"/>
    <w:rsid w:val="008C4382"/>
    <w:rsid w:val="008C47C0"/>
    <w:rsid w:val="008C5492"/>
    <w:rsid w:val="008C56E5"/>
    <w:rsid w:val="008C75E9"/>
    <w:rsid w:val="008D002E"/>
    <w:rsid w:val="008D0633"/>
    <w:rsid w:val="008D0FEB"/>
    <w:rsid w:val="008D19C7"/>
    <w:rsid w:val="008D2221"/>
    <w:rsid w:val="008D31D2"/>
    <w:rsid w:val="008D3568"/>
    <w:rsid w:val="008D4CF7"/>
    <w:rsid w:val="008D4F42"/>
    <w:rsid w:val="008D6710"/>
    <w:rsid w:val="008D691B"/>
    <w:rsid w:val="008D6AEE"/>
    <w:rsid w:val="008D756D"/>
    <w:rsid w:val="008D7E6A"/>
    <w:rsid w:val="008E1F59"/>
    <w:rsid w:val="008E2A6C"/>
    <w:rsid w:val="008E3790"/>
    <w:rsid w:val="008E45B5"/>
    <w:rsid w:val="008E4603"/>
    <w:rsid w:val="008E4732"/>
    <w:rsid w:val="008E4EFB"/>
    <w:rsid w:val="008E5488"/>
    <w:rsid w:val="008E7ADB"/>
    <w:rsid w:val="008E7E01"/>
    <w:rsid w:val="008F0261"/>
    <w:rsid w:val="008F06A9"/>
    <w:rsid w:val="008F244E"/>
    <w:rsid w:val="008F3387"/>
    <w:rsid w:val="008F36A3"/>
    <w:rsid w:val="008F3877"/>
    <w:rsid w:val="008F3A0F"/>
    <w:rsid w:val="008F3D3E"/>
    <w:rsid w:val="008F4AF2"/>
    <w:rsid w:val="008F4C09"/>
    <w:rsid w:val="008F4CB7"/>
    <w:rsid w:val="008F5711"/>
    <w:rsid w:val="008F57C1"/>
    <w:rsid w:val="008F79AC"/>
    <w:rsid w:val="00900F71"/>
    <w:rsid w:val="00901B08"/>
    <w:rsid w:val="00903D84"/>
    <w:rsid w:val="009044D9"/>
    <w:rsid w:val="00906608"/>
    <w:rsid w:val="009067D1"/>
    <w:rsid w:val="009079DB"/>
    <w:rsid w:val="00907ECA"/>
    <w:rsid w:val="0091126B"/>
    <w:rsid w:val="0091475D"/>
    <w:rsid w:val="0091520A"/>
    <w:rsid w:val="00915721"/>
    <w:rsid w:val="009158BF"/>
    <w:rsid w:val="00915AEF"/>
    <w:rsid w:val="00915CAC"/>
    <w:rsid w:val="009165DC"/>
    <w:rsid w:val="00917CF0"/>
    <w:rsid w:val="00917E57"/>
    <w:rsid w:val="009213ED"/>
    <w:rsid w:val="009218D8"/>
    <w:rsid w:val="009233BF"/>
    <w:rsid w:val="00923F29"/>
    <w:rsid w:val="00924272"/>
    <w:rsid w:val="009268AE"/>
    <w:rsid w:val="00927932"/>
    <w:rsid w:val="00927A48"/>
    <w:rsid w:val="00930EB8"/>
    <w:rsid w:val="0093115D"/>
    <w:rsid w:val="009318E5"/>
    <w:rsid w:val="00933717"/>
    <w:rsid w:val="00933AA5"/>
    <w:rsid w:val="0093432C"/>
    <w:rsid w:val="00935432"/>
    <w:rsid w:val="009358DE"/>
    <w:rsid w:val="009365A7"/>
    <w:rsid w:val="00937458"/>
    <w:rsid w:val="009408E8"/>
    <w:rsid w:val="00943FA6"/>
    <w:rsid w:val="009442E4"/>
    <w:rsid w:val="009453AD"/>
    <w:rsid w:val="00946219"/>
    <w:rsid w:val="00946E08"/>
    <w:rsid w:val="00947BC4"/>
    <w:rsid w:val="00950F15"/>
    <w:rsid w:val="00951BB7"/>
    <w:rsid w:val="00951C05"/>
    <w:rsid w:val="00951DFA"/>
    <w:rsid w:val="0095267B"/>
    <w:rsid w:val="009526AE"/>
    <w:rsid w:val="00952A43"/>
    <w:rsid w:val="00953128"/>
    <w:rsid w:val="00953AC0"/>
    <w:rsid w:val="00956184"/>
    <w:rsid w:val="0095656F"/>
    <w:rsid w:val="00957769"/>
    <w:rsid w:val="0096071E"/>
    <w:rsid w:val="009610EE"/>
    <w:rsid w:val="009616BA"/>
    <w:rsid w:val="00962365"/>
    <w:rsid w:val="00962505"/>
    <w:rsid w:val="0096256C"/>
    <w:rsid w:val="00962A88"/>
    <w:rsid w:val="00962C44"/>
    <w:rsid w:val="009630B3"/>
    <w:rsid w:val="0096661B"/>
    <w:rsid w:val="00967186"/>
    <w:rsid w:val="009673EE"/>
    <w:rsid w:val="00967828"/>
    <w:rsid w:val="00967FDF"/>
    <w:rsid w:val="00970435"/>
    <w:rsid w:val="00970D35"/>
    <w:rsid w:val="00971701"/>
    <w:rsid w:val="009723DF"/>
    <w:rsid w:val="0097260E"/>
    <w:rsid w:val="00972E98"/>
    <w:rsid w:val="009732B0"/>
    <w:rsid w:val="009735FA"/>
    <w:rsid w:val="0097494D"/>
    <w:rsid w:val="0097502D"/>
    <w:rsid w:val="009753B1"/>
    <w:rsid w:val="00975699"/>
    <w:rsid w:val="0097792D"/>
    <w:rsid w:val="00980490"/>
    <w:rsid w:val="00981EAA"/>
    <w:rsid w:val="00983074"/>
    <w:rsid w:val="00983523"/>
    <w:rsid w:val="00983DB6"/>
    <w:rsid w:val="00985DCA"/>
    <w:rsid w:val="0098675F"/>
    <w:rsid w:val="00986C26"/>
    <w:rsid w:val="00990062"/>
    <w:rsid w:val="009906DB"/>
    <w:rsid w:val="009910B5"/>
    <w:rsid w:val="009912CB"/>
    <w:rsid w:val="0099141C"/>
    <w:rsid w:val="0099344D"/>
    <w:rsid w:val="00994506"/>
    <w:rsid w:val="009954E0"/>
    <w:rsid w:val="00996767"/>
    <w:rsid w:val="00996914"/>
    <w:rsid w:val="0099753A"/>
    <w:rsid w:val="00997FE3"/>
    <w:rsid w:val="009A045E"/>
    <w:rsid w:val="009A0685"/>
    <w:rsid w:val="009A0CAD"/>
    <w:rsid w:val="009A1CDF"/>
    <w:rsid w:val="009A29F2"/>
    <w:rsid w:val="009A3D5B"/>
    <w:rsid w:val="009A3F53"/>
    <w:rsid w:val="009A472A"/>
    <w:rsid w:val="009A4D35"/>
    <w:rsid w:val="009A51DD"/>
    <w:rsid w:val="009A5F7F"/>
    <w:rsid w:val="009A616B"/>
    <w:rsid w:val="009A6622"/>
    <w:rsid w:val="009A6627"/>
    <w:rsid w:val="009B0270"/>
    <w:rsid w:val="009B049A"/>
    <w:rsid w:val="009B2A1D"/>
    <w:rsid w:val="009B2A64"/>
    <w:rsid w:val="009B3668"/>
    <w:rsid w:val="009B56D3"/>
    <w:rsid w:val="009B637B"/>
    <w:rsid w:val="009C01AA"/>
    <w:rsid w:val="009C0E40"/>
    <w:rsid w:val="009C0FF1"/>
    <w:rsid w:val="009C1304"/>
    <w:rsid w:val="009C1A80"/>
    <w:rsid w:val="009C1AF5"/>
    <w:rsid w:val="009C2B44"/>
    <w:rsid w:val="009C2BC4"/>
    <w:rsid w:val="009C5349"/>
    <w:rsid w:val="009C70A1"/>
    <w:rsid w:val="009C7A96"/>
    <w:rsid w:val="009C7BD1"/>
    <w:rsid w:val="009D0866"/>
    <w:rsid w:val="009D145C"/>
    <w:rsid w:val="009D1B09"/>
    <w:rsid w:val="009D1C25"/>
    <w:rsid w:val="009D33DE"/>
    <w:rsid w:val="009D4541"/>
    <w:rsid w:val="009D5F53"/>
    <w:rsid w:val="009D7508"/>
    <w:rsid w:val="009D7775"/>
    <w:rsid w:val="009D7D04"/>
    <w:rsid w:val="009E1F49"/>
    <w:rsid w:val="009E26EF"/>
    <w:rsid w:val="009E2FEA"/>
    <w:rsid w:val="009E3201"/>
    <w:rsid w:val="009E598A"/>
    <w:rsid w:val="009E6576"/>
    <w:rsid w:val="009E663D"/>
    <w:rsid w:val="009E6C9F"/>
    <w:rsid w:val="009F1457"/>
    <w:rsid w:val="009F21FA"/>
    <w:rsid w:val="009F2680"/>
    <w:rsid w:val="009F29C4"/>
    <w:rsid w:val="009F5CE9"/>
    <w:rsid w:val="009F6944"/>
    <w:rsid w:val="009F70B7"/>
    <w:rsid w:val="00A00082"/>
    <w:rsid w:val="00A01F68"/>
    <w:rsid w:val="00A022ED"/>
    <w:rsid w:val="00A03217"/>
    <w:rsid w:val="00A03438"/>
    <w:rsid w:val="00A03A1D"/>
    <w:rsid w:val="00A0562E"/>
    <w:rsid w:val="00A063CE"/>
    <w:rsid w:val="00A101BE"/>
    <w:rsid w:val="00A11933"/>
    <w:rsid w:val="00A1266F"/>
    <w:rsid w:val="00A129FF"/>
    <w:rsid w:val="00A1490A"/>
    <w:rsid w:val="00A157B3"/>
    <w:rsid w:val="00A15965"/>
    <w:rsid w:val="00A17D81"/>
    <w:rsid w:val="00A20642"/>
    <w:rsid w:val="00A209C0"/>
    <w:rsid w:val="00A20BCA"/>
    <w:rsid w:val="00A20EAC"/>
    <w:rsid w:val="00A2189D"/>
    <w:rsid w:val="00A23314"/>
    <w:rsid w:val="00A2363E"/>
    <w:rsid w:val="00A237F0"/>
    <w:rsid w:val="00A23C11"/>
    <w:rsid w:val="00A23D42"/>
    <w:rsid w:val="00A24B7B"/>
    <w:rsid w:val="00A258B4"/>
    <w:rsid w:val="00A32A49"/>
    <w:rsid w:val="00A32F70"/>
    <w:rsid w:val="00A334D0"/>
    <w:rsid w:val="00A3371E"/>
    <w:rsid w:val="00A33943"/>
    <w:rsid w:val="00A341ED"/>
    <w:rsid w:val="00A346C6"/>
    <w:rsid w:val="00A351A3"/>
    <w:rsid w:val="00A356D2"/>
    <w:rsid w:val="00A359C7"/>
    <w:rsid w:val="00A35C25"/>
    <w:rsid w:val="00A36B8C"/>
    <w:rsid w:val="00A37A42"/>
    <w:rsid w:val="00A40613"/>
    <w:rsid w:val="00A40D24"/>
    <w:rsid w:val="00A42DBF"/>
    <w:rsid w:val="00A43AAD"/>
    <w:rsid w:val="00A443F9"/>
    <w:rsid w:val="00A450C9"/>
    <w:rsid w:val="00A46033"/>
    <w:rsid w:val="00A47884"/>
    <w:rsid w:val="00A4797E"/>
    <w:rsid w:val="00A47C60"/>
    <w:rsid w:val="00A50161"/>
    <w:rsid w:val="00A52A72"/>
    <w:rsid w:val="00A53759"/>
    <w:rsid w:val="00A53DB1"/>
    <w:rsid w:val="00A54492"/>
    <w:rsid w:val="00A56833"/>
    <w:rsid w:val="00A56ACD"/>
    <w:rsid w:val="00A57F00"/>
    <w:rsid w:val="00A57F6E"/>
    <w:rsid w:val="00A607C8"/>
    <w:rsid w:val="00A60996"/>
    <w:rsid w:val="00A614D0"/>
    <w:rsid w:val="00A6169B"/>
    <w:rsid w:val="00A618FF"/>
    <w:rsid w:val="00A61953"/>
    <w:rsid w:val="00A6224D"/>
    <w:rsid w:val="00A62CED"/>
    <w:rsid w:val="00A63181"/>
    <w:rsid w:val="00A64310"/>
    <w:rsid w:val="00A656CB"/>
    <w:rsid w:val="00A6622B"/>
    <w:rsid w:val="00A6671B"/>
    <w:rsid w:val="00A66B9A"/>
    <w:rsid w:val="00A67BE5"/>
    <w:rsid w:val="00A701EB"/>
    <w:rsid w:val="00A71D3D"/>
    <w:rsid w:val="00A74A70"/>
    <w:rsid w:val="00A75472"/>
    <w:rsid w:val="00A76366"/>
    <w:rsid w:val="00A777A1"/>
    <w:rsid w:val="00A8099F"/>
    <w:rsid w:val="00A817BF"/>
    <w:rsid w:val="00A818E8"/>
    <w:rsid w:val="00A826E1"/>
    <w:rsid w:val="00A835DF"/>
    <w:rsid w:val="00A840FA"/>
    <w:rsid w:val="00A84417"/>
    <w:rsid w:val="00A86BD9"/>
    <w:rsid w:val="00A86DBD"/>
    <w:rsid w:val="00A86F33"/>
    <w:rsid w:val="00A87626"/>
    <w:rsid w:val="00A90F0E"/>
    <w:rsid w:val="00A92460"/>
    <w:rsid w:val="00A92E35"/>
    <w:rsid w:val="00A9323E"/>
    <w:rsid w:val="00A93A06"/>
    <w:rsid w:val="00A93FF9"/>
    <w:rsid w:val="00A94E52"/>
    <w:rsid w:val="00AA287E"/>
    <w:rsid w:val="00AA29A0"/>
    <w:rsid w:val="00AA33AB"/>
    <w:rsid w:val="00AA3E01"/>
    <w:rsid w:val="00AA46CD"/>
    <w:rsid w:val="00AA5079"/>
    <w:rsid w:val="00AA602A"/>
    <w:rsid w:val="00AA708C"/>
    <w:rsid w:val="00AA7297"/>
    <w:rsid w:val="00AA74C1"/>
    <w:rsid w:val="00AA76E2"/>
    <w:rsid w:val="00AA7B74"/>
    <w:rsid w:val="00AB086D"/>
    <w:rsid w:val="00AB0A51"/>
    <w:rsid w:val="00AB1F83"/>
    <w:rsid w:val="00AB2251"/>
    <w:rsid w:val="00AB326D"/>
    <w:rsid w:val="00AB4AD1"/>
    <w:rsid w:val="00AB5892"/>
    <w:rsid w:val="00AB65EE"/>
    <w:rsid w:val="00AB6D19"/>
    <w:rsid w:val="00AB6EA0"/>
    <w:rsid w:val="00AB7416"/>
    <w:rsid w:val="00AC1B73"/>
    <w:rsid w:val="00AC211E"/>
    <w:rsid w:val="00AC290F"/>
    <w:rsid w:val="00AC4CEB"/>
    <w:rsid w:val="00AC4E46"/>
    <w:rsid w:val="00AC5C17"/>
    <w:rsid w:val="00AC66A1"/>
    <w:rsid w:val="00AC66DA"/>
    <w:rsid w:val="00AC6729"/>
    <w:rsid w:val="00AC67FC"/>
    <w:rsid w:val="00AC68EC"/>
    <w:rsid w:val="00AC6ECA"/>
    <w:rsid w:val="00AC72C1"/>
    <w:rsid w:val="00AD096E"/>
    <w:rsid w:val="00AD2995"/>
    <w:rsid w:val="00AD310A"/>
    <w:rsid w:val="00AD4C69"/>
    <w:rsid w:val="00AD4C80"/>
    <w:rsid w:val="00AD5A15"/>
    <w:rsid w:val="00AD6021"/>
    <w:rsid w:val="00AE071A"/>
    <w:rsid w:val="00AE1B08"/>
    <w:rsid w:val="00AE1E0D"/>
    <w:rsid w:val="00AE261F"/>
    <w:rsid w:val="00AE2802"/>
    <w:rsid w:val="00AE2AE0"/>
    <w:rsid w:val="00AE2AF5"/>
    <w:rsid w:val="00AE3464"/>
    <w:rsid w:val="00AE3E6A"/>
    <w:rsid w:val="00AE4692"/>
    <w:rsid w:val="00AE7B23"/>
    <w:rsid w:val="00AE7CEF"/>
    <w:rsid w:val="00AF00FA"/>
    <w:rsid w:val="00AF3566"/>
    <w:rsid w:val="00AF4529"/>
    <w:rsid w:val="00AF4EB2"/>
    <w:rsid w:val="00AF65EA"/>
    <w:rsid w:val="00AF69F6"/>
    <w:rsid w:val="00B001EB"/>
    <w:rsid w:val="00B0047C"/>
    <w:rsid w:val="00B012BB"/>
    <w:rsid w:val="00B01800"/>
    <w:rsid w:val="00B01F37"/>
    <w:rsid w:val="00B0307F"/>
    <w:rsid w:val="00B030F9"/>
    <w:rsid w:val="00B035BF"/>
    <w:rsid w:val="00B0405B"/>
    <w:rsid w:val="00B05978"/>
    <w:rsid w:val="00B06207"/>
    <w:rsid w:val="00B067DF"/>
    <w:rsid w:val="00B105F8"/>
    <w:rsid w:val="00B10845"/>
    <w:rsid w:val="00B10944"/>
    <w:rsid w:val="00B12653"/>
    <w:rsid w:val="00B1490B"/>
    <w:rsid w:val="00B1529B"/>
    <w:rsid w:val="00B15791"/>
    <w:rsid w:val="00B167A4"/>
    <w:rsid w:val="00B170B6"/>
    <w:rsid w:val="00B1754A"/>
    <w:rsid w:val="00B1799C"/>
    <w:rsid w:val="00B2055A"/>
    <w:rsid w:val="00B22641"/>
    <w:rsid w:val="00B237A9"/>
    <w:rsid w:val="00B23E06"/>
    <w:rsid w:val="00B23FB1"/>
    <w:rsid w:val="00B23FE7"/>
    <w:rsid w:val="00B24ADF"/>
    <w:rsid w:val="00B25052"/>
    <w:rsid w:val="00B251D2"/>
    <w:rsid w:val="00B2591A"/>
    <w:rsid w:val="00B26539"/>
    <w:rsid w:val="00B26D35"/>
    <w:rsid w:val="00B2704A"/>
    <w:rsid w:val="00B2796B"/>
    <w:rsid w:val="00B303D8"/>
    <w:rsid w:val="00B3077A"/>
    <w:rsid w:val="00B31AAE"/>
    <w:rsid w:val="00B31B7C"/>
    <w:rsid w:val="00B3266B"/>
    <w:rsid w:val="00B344D2"/>
    <w:rsid w:val="00B35AD0"/>
    <w:rsid w:val="00B369F5"/>
    <w:rsid w:val="00B378DE"/>
    <w:rsid w:val="00B37E74"/>
    <w:rsid w:val="00B42082"/>
    <w:rsid w:val="00B42140"/>
    <w:rsid w:val="00B42211"/>
    <w:rsid w:val="00B424AA"/>
    <w:rsid w:val="00B4295A"/>
    <w:rsid w:val="00B4446E"/>
    <w:rsid w:val="00B45C80"/>
    <w:rsid w:val="00B45F6B"/>
    <w:rsid w:val="00B45FA0"/>
    <w:rsid w:val="00B4701C"/>
    <w:rsid w:val="00B50289"/>
    <w:rsid w:val="00B50BBC"/>
    <w:rsid w:val="00B51B94"/>
    <w:rsid w:val="00B51D11"/>
    <w:rsid w:val="00B51F0D"/>
    <w:rsid w:val="00B534C3"/>
    <w:rsid w:val="00B53DF3"/>
    <w:rsid w:val="00B54228"/>
    <w:rsid w:val="00B55454"/>
    <w:rsid w:val="00B55D8D"/>
    <w:rsid w:val="00B55FB0"/>
    <w:rsid w:val="00B57F49"/>
    <w:rsid w:val="00B60205"/>
    <w:rsid w:val="00B611CA"/>
    <w:rsid w:val="00B62175"/>
    <w:rsid w:val="00B62371"/>
    <w:rsid w:val="00B6338A"/>
    <w:rsid w:val="00B634BB"/>
    <w:rsid w:val="00B6416D"/>
    <w:rsid w:val="00B64D72"/>
    <w:rsid w:val="00B65BBE"/>
    <w:rsid w:val="00B65D28"/>
    <w:rsid w:val="00B66EAD"/>
    <w:rsid w:val="00B7010D"/>
    <w:rsid w:val="00B70D74"/>
    <w:rsid w:val="00B7101A"/>
    <w:rsid w:val="00B727A0"/>
    <w:rsid w:val="00B72915"/>
    <w:rsid w:val="00B734B0"/>
    <w:rsid w:val="00B74593"/>
    <w:rsid w:val="00B74908"/>
    <w:rsid w:val="00B75796"/>
    <w:rsid w:val="00B75C12"/>
    <w:rsid w:val="00B774D0"/>
    <w:rsid w:val="00B81863"/>
    <w:rsid w:val="00B81949"/>
    <w:rsid w:val="00B827C5"/>
    <w:rsid w:val="00B842C5"/>
    <w:rsid w:val="00B85CB3"/>
    <w:rsid w:val="00B877F1"/>
    <w:rsid w:val="00B903C5"/>
    <w:rsid w:val="00B906D7"/>
    <w:rsid w:val="00B91538"/>
    <w:rsid w:val="00B92FEA"/>
    <w:rsid w:val="00B93545"/>
    <w:rsid w:val="00B935FB"/>
    <w:rsid w:val="00B942AA"/>
    <w:rsid w:val="00B94B3F"/>
    <w:rsid w:val="00B94CF4"/>
    <w:rsid w:val="00B97E48"/>
    <w:rsid w:val="00BA0353"/>
    <w:rsid w:val="00BA0FA9"/>
    <w:rsid w:val="00BA172E"/>
    <w:rsid w:val="00BA1AC3"/>
    <w:rsid w:val="00BA37DD"/>
    <w:rsid w:val="00BA3936"/>
    <w:rsid w:val="00BA393C"/>
    <w:rsid w:val="00BA49CD"/>
    <w:rsid w:val="00BA62EF"/>
    <w:rsid w:val="00BA6993"/>
    <w:rsid w:val="00BA72FA"/>
    <w:rsid w:val="00BB08D1"/>
    <w:rsid w:val="00BB13A4"/>
    <w:rsid w:val="00BB1534"/>
    <w:rsid w:val="00BB1D79"/>
    <w:rsid w:val="00BB2763"/>
    <w:rsid w:val="00BB37D6"/>
    <w:rsid w:val="00BB3912"/>
    <w:rsid w:val="00BB3947"/>
    <w:rsid w:val="00BB6024"/>
    <w:rsid w:val="00BC0592"/>
    <w:rsid w:val="00BC1EF2"/>
    <w:rsid w:val="00BC2722"/>
    <w:rsid w:val="00BC3DAB"/>
    <w:rsid w:val="00BC45EB"/>
    <w:rsid w:val="00BC6527"/>
    <w:rsid w:val="00BD05D8"/>
    <w:rsid w:val="00BD061F"/>
    <w:rsid w:val="00BD23BD"/>
    <w:rsid w:val="00BD276D"/>
    <w:rsid w:val="00BD309D"/>
    <w:rsid w:val="00BD313C"/>
    <w:rsid w:val="00BD7EDB"/>
    <w:rsid w:val="00BE059F"/>
    <w:rsid w:val="00BE07BA"/>
    <w:rsid w:val="00BE1357"/>
    <w:rsid w:val="00BE1667"/>
    <w:rsid w:val="00BE1D00"/>
    <w:rsid w:val="00BE2766"/>
    <w:rsid w:val="00BE299A"/>
    <w:rsid w:val="00BE2D7C"/>
    <w:rsid w:val="00BE35E6"/>
    <w:rsid w:val="00BE40D3"/>
    <w:rsid w:val="00BE448D"/>
    <w:rsid w:val="00BE4E84"/>
    <w:rsid w:val="00BE6243"/>
    <w:rsid w:val="00BE7860"/>
    <w:rsid w:val="00BE7C0D"/>
    <w:rsid w:val="00BF13DB"/>
    <w:rsid w:val="00BF1494"/>
    <w:rsid w:val="00BF2E3C"/>
    <w:rsid w:val="00BF3463"/>
    <w:rsid w:val="00BF38FA"/>
    <w:rsid w:val="00BF3D34"/>
    <w:rsid w:val="00BF5031"/>
    <w:rsid w:val="00BF554B"/>
    <w:rsid w:val="00BF6A29"/>
    <w:rsid w:val="00BF73A5"/>
    <w:rsid w:val="00BF795C"/>
    <w:rsid w:val="00C0025E"/>
    <w:rsid w:val="00C010EC"/>
    <w:rsid w:val="00C0268D"/>
    <w:rsid w:val="00C02C03"/>
    <w:rsid w:val="00C0388C"/>
    <w:rsid w:val="00C04864"/>
    <w:rsid w:val="00C04C98"/>
    <w:rsid w:val="00C0511B"/>
    <w:rsid w:val="00C051A9"/>
    <w:rsid w:val="00C0651B"/>
    <w:rsid w:val="00C06C5F"/>
    <w:rsid w:val="00C070B2"/>
    <w:rsid w:val="00C1172C"/>
    <w:rsid w:val="00C1315E"/>
    <w:rsid w:val="00C1331D"/>
    <w:rsid w:val="00C13980"/>
    <w:rsid w:val="00C15001"/>
    <w:rsid w:val="00C154B8"/>
    <w:rsid w:val="00C16B57"/>
    <w:rsid w:val="00C176DF"/>
    <w:rsid w:val="00C20FB3"/>
    <w:rsid w:val="00C21252"/>
    <w:rsid w:val="00C21FA8"/>
    <w:rsid w:val="00C22B1E"/>
    <w:rsid w:val="00C22E6A"/>
    <w:rsid w:val="00C23004"/>
    <w:rsid w:val="00C2473B"/>
    <w:rsid w:val="00C247E8"/>
    <w:rsid w:val="00C24EF8"/>
    <w:rsid w:val="00C257C2"/>
    <w:rsid w:val="00C25F2B"/>
    <w:rsid w:val="00C27654"/>
    <w:rsid w:val="00C27717"/>
    <w:rsid w:val="00C27E77"/>
    <w:rsid w:val="00C30D28"/>
    <w:rsid w:val="00C3105E"/>
    <w:rsid w:val="00C3152F"/>
    <w:rsid w:val="00C31FB9"/>
    <w:rsid w:val="00C32799"/>
    <w:rsid w:val="00C336F1"/>
    <w:rsid w:val="00C33CC0"/>
    <w:rsid w:val="00C34D99"/>
    <w:rsid w:val="00C352B4"/>
    <w:rsid w:val="00C35E2A"/>
    <w:rsid w:val="00C411C6"/>
    <w:rsid w:val="00C4256B"/>
    <w:rsid w:val="00C42739"/>
    <w:rsid w:val="00C429B7"/>
    <w:rsid w:val="00C437A6"/>
    <w:rsid w:val="00C43E56"/>
    <w:rsid w:val="00C43EF4"/>
    <w:rsid w:val="00C43F56"/>
    <w:rsid w:val="00C446D8"/>
    <w:rsid w:val="00C45819"/>
    <w:rsid w:val="00C478EA"/>
    <w:rsid w:val="00C47A72"/>
    <w:rsid w:val="00C47BDC"/>
    <w:rsid w:val="00C520CE"/>
    <w:rsid w:val="00C52378"/>
    <w:rsid w:val="00C525E8"/>
    <w:rsid w:val="00C53536"/>
    <w:rsid w:val="00C53E8B"/>
    <w:rsid w:val="00C54088"/>
    <w:rsid w:val="00C54655"/>
    <w:rsid w:val="00C54705"/>
    <w:rsid w:val="00C56955"/>
    <w:rsid w:val="00C56E51"/>
    <w:rsid w:val="00C56F8D"/>
    <w:rsid w:val="00C571BC"/>
    <w:rsid w:val="00C576DF"/>
    <w:rsid w:val="00C64413"/>
    <w:rsid w:val="00C64D78"/>
    <w:rsid w:val="00C65DD9"/>
    <w:rsid w:val="00C66067"/>
    <w:rsid w:val="00C66DFF"/>
    <w:rsid w:val="00C67C27"/>
    <w:rsid w:val="00C701AB"/>
    <w:rsid w:val="00C7161E"/>
    <w:rsid w:val="00C71FEB"/>
    <w:rsid w:val="00C724A7"/>
    <w:rsid w:val="00C731E7"/>
    <w:rsid w:val="00C7346A"/>
    <w:rsid w:val="00C73F46"/>
    <w:rsid w:val="00C748F9"/>
    <w:rsid w:val="00C74A6A"/>
    <w:rsid w:val="00C76365"/>
    <w:rsid w:val="00C77DD4"/>
    <w:rsid w:val="00C81957"/>
    <w:rsid w:val="00C8200B"/>
    <w:rsid w:val="00C8260A"/>
    <w:rsid w:val="00C83768"/>
    <w:rsid w:val="00C83FFB"/>
    <w:rsid w:val="00C84210"/>
    <w:rsid w:val="00C84802"/>
    <w:rsid w:val="00C84C1B"/>
    <w:rsid w:val="00C8517A"/>
    <w:rsid w:val="00C851EB"/>
    <w:rsid w:val="00C85BB3"/>
    <w:rsid w:val="00C85C3A"/>
    <w:rsid w:val="00C85C3D"/>
    <w:rsid w:val="00C85C52"/>
    <w:rsid w:val="00C86F01"/>
    <w:rsid w:val="00C8705A"/>
    <w:rsid w:val="00C877F2"/>
    <w:rsid w:val="00C913A0"/>
    <w:rsid w:val="00C9175F"/>
    <w:rsid w:val="00C91784"/>
    <w:rsid w:val="00C91DD7"/>
    <w:rsid w:val="00C927BD"/>
    <w:rsid w:val="00C92CA8"/>
    <w:rsid w:val="00C92E2F"/>
    <w:rsid w:val="00C93881"/>
    <w:rsid w:val="00C9482C"/>
    <w:rsid w:val="00C95005"/>
    <w:rsid w:val="00C9630F"/>
    <w:rsid w:val="00C96776"/>
    <w:rsid w:val="00C96BA4"/>
    <w:rsid w:val="00C97C15"/>
    <w:rsid w:val="00CA1475"/>
    <w:rsid w:val="00CA2022"/>
    <w:rsid w:val="00CA4A01"/>
    <w:rsid w:val="00CA583A"/>
    <w:rsid w:val="00CA6035"/>
    <w:rsid w:val="00CA6656"/>
    <w:rsid w:val="00CA78C3"/>
    <w:rsid w:val="00CB211A"/>
    <w:rsid w:val="00CB23A6"/>
    <w:rsid w:val="00CB258D"/>
    <w:rsid w:val="00CB2DB9"/>
    <w:rsid w:val="00CB2F0F"/>
    <w:rsid w:val="00CB37C7"/>
    <w:rsid w:val="00CB46E4"/>
    <w:rsid w:val="00CB4E50"/>
    <w:rsid w:val="00CB63CB"/>
    <w:rsid w:val="00CB6436"/>
    <w:rsid w:val="00CB6BA6"/>
    <w:rsid w:val="00CB7458"/>
    <w:rsid w:val="00CB7CB2"/>
    <w:rsid w:val="00CC0626"/>
    <w:rsid w:val="00CC136C"/>
    <w:rsid w:val="00CC4C8F"/>
    <w:rsid w:val="00CC4CAC"/>
    <w:rsid w:val="00CC4D6B"/>
    <w:rsid w:val="00CC61C8"/>
    <w:rsid w:val="00CC6819"/>
    <w:rsid w:val="00CC6E86"/>
    <w:rsid w:val="00CC712A"/>
    <w:rsid w:val="00CC77A6"/>
    <w:rsid w:val="00CD0B5F"/>
    <w:rsid w:val="00CD2317"/>
    <w:rsid w:val="00CD251A"/>
    <w:rsid w:val="00CD2AAA"/>
    <w:rsid w:val="00CD2CA8"/>
    <w:rsid w:val="00CD3258"/>
    <w:rsid w:val="00CD34E7"/>
    <w:rsid w:val="00CD3687"/>
    <w:rsid w:val="00CD3E8C"/>
    <w:rsid w:val="00CD4798"/>
    <w:rsid w:val="00CD4C88"/>
    <w:rsid w:val="00CD5352"/>
    <w:rsid w:val="00CD5DF8"/>
    <w:rsid w:val="00CD6895"/>
    <w:rsid w:val="00CD7B48"/>
    <w:rsid w:val="00CE1357"/>
    <w:rsid w:val="00CE19AF"/>
    <w:rsid w:val="00CE1BE3"/>
    <w:rsid w:val="00CE3488"/>
    <w:rsid w:val="00CE48B3"/>
    <w:rsid w:val="00CE60C1"/>
    <w:rsid w:val="00CE66C4"/>
    <w:rsid w:val="00CE690A"/>
    <w:rsid w:val="00CE7097"/>
    <w:rsid w:val="00CE72F2"/>
    <w:rsid w:val="00CF0B0F"/>
    <w:rsid w:val="00CF12FE"/>
    <w:rsid w:val="00CF17F7"/>
    <w:rsid w:val="00CF180C"/>
    <w:rsid w:val="00CF2344"/>
    <w:rsid w:val="00CF259C"/>
    <w:rsid w:val="00CF4716"/>
    <w:rsid w:val="00CF476E"/>
    <w:rsid w:val="00CF5E4A"/>
    <w:rsid w:val="00CF6912"/>
    <w:rsid w:val="00CF72FD"/>
    <w:rsid w:val="00CF777F"/>
    <w:rsid w:val="00CF7FA3"/>
    <w:rsid w:val="00D0167F"/>
    <w:rsid w:val="00D023F6"/>
    <w:rsid w:val="00D02EE6"/>
    <w:rsid w:val="00D038F0"/>
    <w:rsid w:val="00D04A50"/>
    <w:rsid w:val="00D04F3E"/>
    <w:rsid w:val="00D05D52"/>
    <w:rsid w:val="00D05E38"/>
    <w:rsid w:val="00D05EBF"/>
    <w:rsid w:val="00D0647C"/>
    <w:rsid w:val="00D07712"/>
    <w:rsid w:val="00D100A7"/>
    <w:rsid w:val="00D1064B"/>
    <w:rsid w:val="00D11341"/>
    <w:rsid w:val="00D1150B"/>
    <w:rsid w:val="00D11902"/>
    <w:rsid w:val="00D11CDE"/>
    <w:rsid w:val="00D11EC6"/>
    <w:rsid w:val="00D12D54"/>
    <w:rsid w:val="00D1384C"/>
    <w:rsid w:val="00D13C49"/>
    <w:rsid w:val="00D14315"/>
    <w:rsid w:val="00D14C91"/>
    <w:rsid w:val="00D166F4"/>
    <w:rsid w:val="00D16DE6"/>
    <w:rsid w:val="00D16F92"/>
    <w:rsid w:val="00D173DB"/>
    <w:rsid w:val="00D2094D"/>
    <w:rsid w:val="00D2167E"/>
    <w:rsid w:val="00D224F6"/>
    <w:rsid w:val="00D23939"/>
    <w:rsid w:val="00D23E90"/>
    <w:rsid w:val="00D23FDD"/>
    <w:rsid w:val="00D2511B"/>
    <w:rsid w:val="00D268B5"/>
    <w:rsid w:val="00D26C9D"/>
    <w:rsid w:val="00D27487"/>
    <w:rsid w:val="00D305EA"/>
    <w:rsid w:val="00D31076"/>
    <w:rsid w:val="00D3127C"/>
    <w:rsid w:val="00D32777"/>
    <w:rsid w:val="00D32CE3"/>
    <w:rsid w:val="00D33165"/>
    <w:rsid w:val="00D3609F"/>
    <w:rsid w:val="00D363F9"/>
    <w:rsid w:val="00D3666E"/>
    <w:rsid w:val="00D36736"/>
    <w:rsid w:val="00D36744"/>
    <w:rsid w:val="00D36E09"/>
    <w:rsid w:val="00D36FF8"/>
    <w:rsid w:val="00D4159C"/>
    <w:rsid w:val="00D41FD2"/>
    <w:rsid w:val="00D42A12"/>
    <w:rsid w:val="00D4359F"/>
    <w:rsid w:val="00D4399B"/>
    <w:rsid w:val="00D43EC3"/>
    <w:rsid w:val="00D443A1"/>
    <w:rsid w:val="00D45712"/>
    <w:rsid w:val="00D4693D"/>
    <w:rsid w:val="00D472C2"/>
    <w:rsid w:val="00D47D55"/>
    <w:rsid w:val="00D527D0"/>
    <w:rsid w:val="00D52C9D"/>
    <w:rsid w:val="00D548FD"/>
    <w:rsid w:val="00D55BD5"/>
    <w:rsid w:val="00D56981"/>
    <w:rsid w:val="00D573FA"/>
    <w:rsid w:val="00D57970"/>
    <w:rsid w:val="00D57AC5"/>
    <w:rsid w:val="00D60AA6"/>
    <w:rsid w:val="00D61B36"/>
    <w:rsid w:val="00D61D90"/>
    <w:rsid w:val="00D631C9"/>
    <w:rsid w:val="00D632A5"/>
    <w:rsid w:val="00D63816"/>
    <w:rsid w:val="00D6433E"/>
    <w:rsid w:val="00D647DA"/>
    <w:rsid w:val="00D65C5E"/>
    <w:rsid w:val="00D65DB9"/>
    <w:rsid w:val="00D66555"/>
    <w:rsid w:val="00D66808"/>
    <w:rsid w:val="00D679A3"/>
    <w:rsid w:val="00D71BAA"/>
    <w:rsid w:val="00D73E46"/>
    <w:rsid w:val="00D73EB7"/>
    <w:rsid w:val="00D75830"/>
    <w:rsid w:val="00D76ECB"/>
    <w:rsid w:val="00D77D1C"/>
    <w:rsid w:val="00D807CA"/>
    <w:rsid w:val="00D80B03"/>
    <w:rsid w:val="00D84357"/>
    <w:rsid w:val="00D85088"/>
    <w:rsid w:val="00D850F9"/>
    <w:rsid w:val="00D8566E"/>
    <w:rsid w:val="00D8654D"/>
    <w:rsid w:val="00D866DA"/>
    <w:rsid w:val="00D86821"/>
    <w:rsid w:val="00D87932"/>
    <w:rsid w:val="00D879B4"/>
    <w:rsid w:val="00D9084B"/>
    <w:rsid w:val="00D90E83"/>
    <w:rsid w:val="00D91115"/>
    <w:rsid w:val="00D91E5E"/>
    <w:rsid w:val="00D91F78"/>
    <w:rsid w:val="00D93DBD"/>
    <w:rsid w:val="00D94679"/>
    <w:rsid w:val="00D95521"/>
    <w:rsid w:val="00D95FB8"/>
    <w:rsid w:val="00D97610"/>
    <w:rsid w:val="00D976BB"/>
    <w:rsid w:val="00D97FAB"/>
    <w:rsid w:val="00DA0015"/>
    <w:rsid w:val="00DA07F5"/>
    <w:rsid w:val="00DA14D5"/>
    <w:rsid w:val="00DA17C4"/>
    <w:rsid w:val="00DA26DE"/>
    <w:rsid w:val="00DA374B"/>
    <w:rsid w:val="00DA4172"/>
    <w:rsid w:val="00DA47EF"/>
    <w:rsid w:val="00DA4ADC"/>
    <w:rsid w:val="00DA5718"/>
    <w:rsid w:val="00DA5A2B"/>
    <w:rsid w:val="00DA5B54"/>
    <w:rsid w:val="00DA64D9"/>
    <w:rsid w:val="00DB013E"/>
    <w:rsid w:val="00DB1BD4"/>
    <w:rsid w:val="00DB1D98"/>
    <w:rsid w:val="00DB3AE0"/>
    <w:rsid w:val="00DB3BA6"/>
    <w:rsid w:val="00DB48B6"/>
    <w:rsid w:val="00DB4E80"/>
    <w:rsid w:val="00DB4F43"/>
    <w:rsid w:val="00DB6426"/>
    <w:rsid w:val="00DC03BD"/>
    <w:rsid w:val="00DC123B"/>
    <w:rsid w:val="00DC1924"/>
    <w:rsid w:val="00DC1F70"/>
    <w:rsid w:val="00DC20B8"/>
    <w:rsid w:val="00DC23FF"/>
    <w:rsid w:val="00DC3949"/>
    <w:rsid w:val="00DC5115"/>
    <w:rsid w:val="00DC512A"/>
    <w:rsid w:val="00DC6ECE"/>
    <w:rsid w:val="00DC72CB"/>
    <w:rsid w:val="00DD0628"/>
    <w:rsid w:val="00DD0C16"/>
    <w:rsid w:val="00DD1E73"/>
    <w:rsid w:val="00DD1F8D"/>
    <w:rsid w:val="00DD2714"/>
    <w:rsid w:val="00DD294D"/>
    <w:rsid w:val="00DD2F1F"/>
    <w:rsid w:val="00DD3153"/>
    <w:rsid w:val="00DD3F18"/>
    <w:rsid w:val="00DD41B8"/>
    <w:rsid w:val="00DD4270"/>
    <w:rsid w:val="00DD51E1"/>
    <w:rsid w:val="00DD678A"/>
    <w:rsid w:val="00DD6C3F"/>
    <w:rsid w:val="00DD6E43"/>
    <w:rsid w:val="00DD7567"/>
    <w:rsid w:val="00DD7FB5"/>
    <w:rsid w:val="00DE430A"/>
    <w:rsid w:val="00DE5740"/>
    <w:rsid w:val="00DE5CAD"/>
    <w:rsid w:val="00DE6455"/>
    <w:rsid w:val="00DE6B07"/>
    <w:rsid w:val="00DE7993"/>
    <w:rsid w:val="00DE7AFD"/>
    <w:rsid w:val="00DF0028"/>
    <w:rsid w:val="00DF01F6"/>
    <w:rsid w:val="00DF0CDD"/>
    <w:rsid w:val="00DF190A"/>
    <w:rsid w:val="00DF324D"/>
    <w:rsid w:val="00DF3F3B"/>
    <w:rsid w:val="00DF7988"/>
    <w:rsid w:val="00DF7FA4"/>
    <w:rsid w:val="00E004A0"/>
    <w:rsid w:val="00E012CA"/>
    <w:rsid w:val="00E02049"/>
    <w:rsid w:val="00E02573"/>
    <w:rsid w:val="00E03141"/>
    <w:rsid w:val="00E0339A"/>
    <w:rsid w:val="00E03C38"/>
    <w:rsid w:val="00E04E2E"/>
    <w:rsid w:val="00E0505C"/>
    <w:rsid w:val="00E05440"/>
    <w:rsid w:val="00E05734"/>
    <w:rsid w:val="00E05AA3"/>
    <w:rsid w:val="00E06CDE"/>
    <w:rsid w:val="00E127EE"/>
    <w:rsid w:val="00E12F89"/>
    <w:rsid w:val="00E136A5"/>
    <w:rsid w:val="00E136F3"/>
    <w:rsid w:val="00E13835"/>
    <w:rsid w:val="00E14BB4"/>
    <w:rsid w:val="00E15E1B"/>
    <w:rsid w:val="00E16194"/>
    <w:rsid w:val="00E16F5D"/>
    <w:rsid w:val="00E207C1"/>
    <w:rsid w:val="00E2278F"/>
    <w:rsid w:val="00E2336D"/>
    <w:rsid w:val="00E248E4"/>
    <w:rsid w:val="00E24A50"/>
    <w:rsid w:val="00E24FBD"/>
    <w:rsid w:val="00E24FF7"/>
    <w:rsid w:val="00E257CF"/>
    <w:rsid w:val="00E26FA3"/>
    <w:rsid w:val="00E27894"/>
    <w:rsid w:val="00E30076"/>
    <w:rsid w:val="00E30A7F"/>
    <w:rsid w:val="00E30C63"/>
    <w:rsid w:val="00E30D7E"/>
    <w:rsid w:val="00E31CD8"/>
    <w:rsid w:val="00E32F1D"/>
    <w:rsid w:val="00E33366"/>
    <w:rsid w:val="00E33800"/>
    <w:rsid w:val="00E35453"/>
    <w:rsid w:val="00E361F9"/>
    <w:rsid w:val="00E3714D"/>
    <w:rsid w:val="00E4008B"/>
    <w:rsid w:val="00E4016A"/>
    <w:rsid w:val="00E40560"/>
    <w:rsid w:val="00E40B8B"/>
    <w:rsid w:val="00E40BE9"/>
    <w:rsid w:val="00E411E7"/>
    <w:rsid w:val="00E41BD3"/>
    <w:rsid w:val="00E41C24"/>
    <w:rsid w:val="00E4303A"/>
    <w:rsid w:val="00E444BB"/>
    <w:rsid w:val="00E453A5"/>
    <w:rsid w:val="00E457EE"/>
    <w:rsid w:val="00E47B50"/>
    <w:rsid w:val="00E503F2"/>
    <w:rsid w:val="00E5043D"/>
    <w:rsid w:val="00E517BF"/>
    <w:rsid w:val="00E522E1"/>
    <w:rsid w:val="00E524E2"/>
    <w:rsid w:val="00E52FC1"/>
    <w:rsid w:val="00E53C15"/>
    <w:rsid w:val="00E540C7"/>
    <w:rsid w:val="00E54437"/>
    <w:rsid w:val="00E57510"/>
    <w:rsid w:val="00E57ED3"/>
    <w:rsid w:val="00E609DD"/>
    <w:rsid w:val="00E61704"/>
    <w:rsid w:val="00E625C9"/>
    <w:rsid w:val="00E6365F"/>
    <w:rsid w:val="00E649C5"/>
    <w:rsid w:val="00E65651"/>
    <w:rsid w:val="00E70569"/>
    <w:rsid w:val="00E71062"/>
    <w:rsid w:val="00E719C9"/>
    <w:rsid w:val="00E72A79"/>
    <w:rsid w:val="00E72DC4"/>
    <w:rsid w:val="00E732DB"/>
    <w:rsid w:val="00E74480"/>
    <w:rsid w:val="00E74D51"/>
    <w:rsid w:val="00E7509A"/>
    <w:rsid w:val="00E77E62"/>
    <w:rsid w:val="00E80221"/>
    <w:rsid w:val="00E80300"/>
    <w:rsid w:val="00E8349A"/>
    <w:rsid w:val="00E83671"/>
    <w:rsid w:val="00E84595"/>
    <w:rsid w:val="00E84BA8"/>
    <w:rsid w:val="00E861E8"/>
    <w:rsid w:val="00E862A7"/>
    <w:rsid w:val="00E86598"/>
    <w:rsid w:val="00E87393"/>
    <w:rsid w:val="00E87C9E"/>
    <w:rsid w:val="00E90175"/>
    <w:rsid w:val="00E9032C"/>
    <w:rsid w:val="00E90D1D"/>
    <w:rsid w:val="00E91A18"/>
    <w:rsid w:val="00E9367D"/>
    <w:rsid w:val="00E93A9E"/>
    <w:rsid w:val="00E953F0"/>
    <w:rsid w:val="00E95715"/>
    <w:rsid w:val="00E968CF"/>
    <w:rsid w:val="00E96DEF"/>
    <w:rsid w:val="00E971A4"/>
    <w:rsid w:val="00E97792"/>
    <w:rsid w:val="00E979AE"/>
    <w:rsid w:val="00EA1899"/>
    <w:rsid w:val="00EA1AF4"/>
    <w:rsid w:val="00EA242F"/>
    <w:rsid w:val="00EA3F0A"/>
    <w:rsid w:val="00EA5C8E"/>
    <w:rsid w:val="00EA5FD2"/>
    <w:rsid w:val="00EA640B"/>
    <w:rsid w:val="00EA6F36"/>
    <w:rsid w:val="00EA7543"/>
    <w:rsid w:val="00EA768B"/>
    <w:rsid w:val="00EB0844"/>
    <w:rsid w:val="00EB0B37"/>
    <w:rsid w:val="00EB1180"/>
    <w:rsid w:val="00EB162A"/>
    <w:rsid w:val="00EB212C"/>
    <w:rsid w:val="00EB2703"/>
    <w:rsid w:val="00EB2EE4"/>
    <w:rsid w:val="00EB2F1D"/>
    <w:rsid w:val="00EB4294"/>
    <w:rsid w:val="00EB4C5D"/>
    <w:rsid w:val="00EB4CFB"/>
    <w:rsid w:val="00EB5B4D"/>
    <w:rsid w:val="00EB7129"/>
    <w:rsid w:val="00EB77B1"/>
    <w:rsid w:val="00EB7FC7"/>
    <w:rsid w:val="00EC0650"/>
    <w:rsid w:val="00EC15B1"/>
    <w:rsid w:val="00EC1952"/>
    <w:rsid w:val="00EC36B1"/>
    <w:rsid w:val="00EC578C"/>
    <w:rsid w:val="00EC5C24"/>
    <w:rsid w:val="00EC5E61"/>
    <w:rsid w:val="00EC617E"/>
    <w:rsid w:val="00EC7D32"/>
    <w:rsid w:val="00ED2B20"/>
    <w:rsid w:val="00ED3EB7"/>
    <w:rsid w:val="00ED427F"/>
    <w:rsid w:val="00ED5404"/>
    <w:rsid w:val="00ED5494"/>
    <w:rsid w:val="00ED7706"/>
    <w:rsid w:val="00EE1623"/>
    <w:rsid w:val="00EE1685"/>
    <w:rsid w:val="00EE1A6D"/>
    <w:rsid w:val="00EE3630"/>
    <w:rsid w:val="00EE3FB0"/>
    <w:rsid w:val="00EE523B"/>
    <w:rsid w:val="00EE565B"/>
    <w:rsid w:val="00EE6A49"/>
    <w:rsid w:val="00EE6B69"/>
    <w:rsid w:val="00EE71F3"/>
    <w:rsid w:val="00EE74B3"/>
    <w:rsid w:val="00EF0E4D"/>
    <w:rsid w:val="00EF1AFB"/>
    <w:rsid w:val="00EF20A3"/>
    <w:rsid w:val="00EF2373"/>
    <w:rsid w:val="00EF3EA9"/>
    <w:rsid w:val="00EF48C3"/>
    <w:rsid w:val="00EF4F97"/>
    <w:rsid w:val="00EF5423"/>
    <w:rsid w:val="00EF56FD"/>
    <w:rsid w:val="00EF6A4F"/>
    <w:rsid w:val="00EF6B61"/>
    <w:rsid w:val="00EF71A9"/>
    <w:rsid w:val="00EF79A9"/>
    <w:rsid w:val="00EF7F36"/>
    <w:rsid w:val="00F010AA"/>
    <w:rsid w:val="00F010E3"/>
    <w:rsid w:val="00F02757"/>
    <w:rsid w:val="00F04DCE"/>
    <w:rsid w:val="00F05865"/>
    <w:rsid w:val="00F05ACF"/>
    <w:rsid w:val="00F063CE"/>
    <w:rsid w:val="00F07CD2"/>
    <w:rsid w:val="00F07F6F"/>
    <w:rsid w:val="00F112B0"/>
    <w:rsid w:val="00F13FB6"/>
    <w:rsid w:val="00F152EC"/>
    <w:rsid w:val="00F21BC2"/>
    <w:rsid w:val="00F21BF4"/>
    <w:rsid w:val="00F21D86"/>
    <w:rsid w:val="00F22C91"/>
    <w:rsid w:val="00F22FAB"/>
    <w:rsid w:val="00F2328B"/>
    <w:rsid w:val="00F23445"/>
    <w:rsid w:val="00F23AA2"/>
    <w:rsid w:val="00F23B2E"/>
    <w:rsid w:val="00F24C13"/>
    <w:rsid w:val="00F24ECE"/>
    <w:rsid w:val="00F2536C"/>
    <w:rsid w:val="00F25A07"/>
    <w:rsid w:val="00F25FF7"/>
    <w:rsid w:val="00F2665E"/>
    <w:rsid w:val="00F26B6F"/>
    <w:rsid w:val="00F26CFE"/>
    <w:rsid w:val="00F274E9"/>
    <w:rsid w:val="00F308CC"/>
    <w:rsid w:val="00F32F4B"/>
    <w:rsid w:val="00F3371A"/>
    <w:rsid w:val="00F34215"/>
    <w:rsid w:val="00F34898"/>
    <w:rsid w:val="00F352CC"/>
    <w:rsid w:val="00F35C49"/>
    <w:rsid w:val="00F35D4A"/>
    <w:rsid w:val="00F370ED"/>
    <w:rsid w:val="00F37E20"/>
    <w:rsid w:val="00F41513"/>
    <w:rsid w:val="00F4171B"/>
    <w:rsid w:val="00F41E4E"/>
    <w:rsid w:val="00F444E5"/>
    <w:rsid w:val="00F44572"/>
    <w:rsid w:val="00F44F50"/>
    <w:rsid w:val="00F467B4"/>
    <w:rsid w:val="00F46DB7"/>
    <w:rsid w:val="00F474D9"/>
    <w:rsid w:val="00F47B38"/>
    <w:rsid w:val="00F47E8F"/>
    <w:rsid w:val="00F50175"/>
    <w:rsid w:val="00F5124E"/>
    <w:rsid w:val="00F51EC8"/>
    <w:rsid w:val="00F5275A"/>
    <w:rsid w:val="00F52F61"/>
    <w:rsid w:val="00F53D12"/>
    <w:rsid w:val="00F53EAC"/>
    <w:rsid w:val="00F55A1A"/>
    <w:rsid w:val="00F55DE9"/>
    <w:rsid w:val="00F57616"/>
    <w:rsid w:val="00F57831"/>
    <w:rsid w:val="00F57903"/>
    <w:rsid w:val="00F60245"/>
    <w:rsid w:val="00F6083C"/>
    <w:rsid w:val="00F611A5"/>
    <w:rsid w:val="00F61986"/>
    <w:rsid w:val="00F61E6F"/>
    <w:rsid w:val="00F629FC"/>
    <w:rsid w:val="00F641E5"/>
    <w:rsid w:val="00F64B10"/>
    <w:rsid w:val="00F67163"/>
    <w:rsid w:val="00F67E16"/>
    <w:rsid w:val="00F70EAE"/>
    <w:rsid w:val="00F71E6C"/>
    <w:rsid w:val="00F7224D"/>
    <w:rsid w:val="00F7271C"/>
    <w:rsid w:val="00F73887"/>
    <w:rsid w:val="00F7585A"/>
    <w:rsid w:val="00F76756"/>
    <w:rsid w:val="00F76999"/>
    <w:rsid w:val="00F77CE9"/>
    <w:rsid w:val="00F80460"/>
    <w:rsid w:val="00F830DB"/>
    <w:rsid w:val="00F83356"/>
    <w:rsid w:val="00F83CC6"/>
    <w:rsid w:val="00F84BE6"/>
    <w:rsid w:val="00F85602"/>
    <w:rsid w:val="00F868EC"/>
    <w:rsid w:val="00F86F8D"/>
    <w:rsid w:val="00F87176"/>
    <w:rsid w:val="00F87662"/>
    <w:rsid w:val="00F8783C"/>
    <w:rsid w:val="00F87D8F"/>
    <w:rsid w:val="00F9077D"/>
    <w:rsid w:val="00F90909"/>
    <w:rsid w:val="00F909D5"/>
    <w:rsid w:val="00F90F22"/>
    <w:rsid w:val="00F941F2"/>
    <w:rsid w:val="00F94687"/>
    <w:rsid w:val="00F94C54"/>
    <w:rsid w:val="00F9591A"/>
    <w:rsid w:val="00F95BA3"/>
    <w:rsid w:val="00F95D77"/>
    <w:rsid w:val="00F96B73"/>
    <w:rsid w:val="00F97366"/>
    <w:rsid w:val="00F9749E"/>
    <w:rsid w:val="00F97636"/>
    <w:rsid w:val="00F97E19"/>
    <w:rsid w:val="00FA016C"/>
    <w:rsid w:val="00FA22EF"/>
    <w:rsid w:val="00FA2534"/>
    <w:rsid w:val="00FA28CD"/>
    <w:rsid w:val="00FA5A3C"/>
    <w:rsid w:val="00FA6EF0"/>
    <w:rsid w:val="00FA6F19"/>
    <w:rsid w:val="00FB06F7"/>
    <w:rsid w:val="00FB09FF"/>
    <w:rsid w:val="00FB0D9E"/>
    <w:rsid w:val="00FB27B5"/>
    <w:rsid w:val="00FB320C"/>
    <w:rsid w:val="00FB3733"/>
    <w:rsid w:val="00FB4BA7"/>
    <w:rsid w:val="00FB6844"/>
    <w:rsid w:val="00FB7873"/>
    <w:rsid w:val="00FB7C4D"/>
    <w:rsid w:val="00FC07F6"/>
    <w:rsid w:val="00FC1D51"/>
    <w:rsid w:val="00FC34A5"/>
    <w:rsid w:val="00FC486B"/>
    <w:rsid w:val="00FC5019"/>
    <w:rsid w:val="00FC50ED"/>
    <w:rsid w:val="00FC5DFB"/>
    <w:rsid w:val="00FC6E20"/>
    <w:rsid w:val="00FC73A0"/>
    <w:rsid w:val="00FD0A17"/>
    <w:rsid w:val="00FD0D51"/>
    <w:rsid w:val="00FD15C0"/>
    <w:rsid w:val="00FD2090"/>
    <w:rsid w:val="00FD2F2E"/>
    <w:rsid w:val="00FD35BA"/>
    <w:rsid w:val="00FD5344"/>
    <w:rsid w:val="00FD6052"/>
    <w:rsid w:val="00FD68F7"/>
    <w:rsid w:val="00FD6F4B"/>
    <w:rsid w:val="00FD7620"/>
    <w:rsid w:val="00FD766E"/>
    <w:rsid w:val="00FD786F"/>
    <w:rsid w:val="00FD79E1"/>
    <w:rsid w:val="00FD7AAD"/>
    <w:rsid w:val="00FD7C96"/>
    <w:rsid w:val="00FE0962"/>
    <w:rsid w:val="00FE1195"/>
    <w:rsid w:val="00FE248F"/>
    <w:rsid w:val="00FE32B5"/>
    <w:rsid w:val="00FE3408"/>
    <w:rsid w:val="00FE39E6"/>
    <w:rsid w:val="00FE4D22"/>
    <w:rsid w:val="00FE5959"/>
    <w:rsid w:val="00FE59D2"/>
    <w:rsid w:val="00FE5DF6"/>
    <w:rsid w:val="00FF0777"/>
    <w:rsid w:val="00FF0A39"/>
    <w:rsid w:val="00FF1955"/>
    <w:rsid w:val="00FF2C61"/>
    <w:rsid w:val="00FF3487"/>
    <w:rsid w:val="00FF3C79"/>
    <w:rsid w:val="00FF4AA3"/>
    <w:rsid w:val="00FF5A7B"/>
    <w:rsid w:val="00FF5B22"/>
    <w:rsid w:val="00FF7A76"/>
    <w:rsid w:val="00FF7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C3A"/>
    <w:pPr>
      <w:ind w:left="720"/>
      <w:contextualSpacing/>
    </w:pPr>
  </w:style>
  <w:style w:type="paragraph" w:styleId="BalloonText">
    <w:name w:val="Balloon Text"/>
    <w:basedOn w:val="Normal"/>
    <w:link w:val="BalloonTextChar"/>
    <w:uiPriority w:val="99"/>
    <w:semiHidden/>
    <w:unhideWhenUsed/>
    <w:rsid w:val="00421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B7"/>
    <w:rPr>
      <w:rFonts w:ascii="Tahoma" w:hAnsi="Tahoma" w:cs="Tahoma"/>
      <w:sz w:val="16"/>
      <w:szCs w:val="16"/>
    </w:rPr>
  </w:style>
  <w:style w:type="paragraph" w:styleId="Header">
    <w:name w:val="header"/>
    <w:basedOn w:val="Normal"/>
    <w:link w:val="HeaderChar"/>
    <w:uiPriority w:val="99"/>
    <w:unhideWhenUsed/>
    <w:rsid w:val="00763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8E"/>
  </w:style>
  <w:style w:type="paragraph" w:styleId="Footer">
    <w:name w:val="footer"/>
    <w:basedOn w:val="Normal"/>
    <w:link w:val="FooterChar"/>
    <w:uiPriority w:val="99"/>
    <w:unhideWhenUsed/>
    <w:rsid w:val="00763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8E"/>
  </w:style>
  <w:style w:type="character" w:styleId="CommentReference">
    <w:name w:val="annotation reference"/>
    <w:basedOn w:val="DefaultParagraphFont"/>
    <w:uiPriority w:val="99"/>
    <w:semiHidden/>
    <w:unhideWhenUsed/>
    <w:rsid w:val="00F70EAE"/>
    <w:rPr>
      <w:sz w:val="16"/>
      <w:szCs w:val="16"/>
    </w:rPr>
  </w:style>
  <w:style w:type="paragraph" w:styleId="CommentText">
    <w:name w:val="annotation text"/>
    <w:basedOn w:val="Normal"/>
    <w:link w:val="CommentTextChar"/>
    <w:uiPriority w:val="99"/>
    <w:semiHidden/>
    <w:unhideWhenUsed/>
    <w:rsid w:val="00F70EAE"/>
    <w:pPr>
      <w:spacing w:line="240" w:lineRule="auto"/>
    </w:pPr>
    <w:rPr>
      <w:sz w:val="20"/>
      <w:szCs w:val="20"/>
    </w:rPr>
  </w:style>
  <w:style w:type="character" w:customStyle="1" w:styleId="CommentTextChar">
    <w:name w:val="Comment Text Char"/>
    <w:basedOn w:val="DefaultParagraphFont"/>
    <w:link w:val="CommentText"/>
    <w:uiPriority w:val="99"/>
    <w:semiHidden/>
    <w:rsid w:val="00F70EAE"/>
    <w:rPr>
      <w:sz w:val="20"/>
      <w:szCs w:val="20"/>
    </w:rPr>
  </w:style>
  <w:style w:type="paragraph" w:styleId="CommentSubject">
    <w:name w:val="annotation subject"/>
    <w:basedOn w:val="CommentText"/>
    <w:next w:val="CommentText"/>
    <w:link w:val="CommentSubjectChar"/>
    <w:uiPriority w:val="99"/>
    <w:semiHidden/>
    <w:unhideWhenUsed/>
    <w:rsid w:val="00F70EAE"/>
    <w:rPr>
      <w:b/>
      <w:bCs/>
    </w:rPr>
  </w:style>
  <w:style w:type="character" w:customStyle="1" w:styleId="CommentSubjectChar">
    <w:name w:val="Comment Subject Char"/>
    <w:basedOn w:val="CommentTextChar"/>
    <w:link w:val="CommentSubject"/>
    <w:uiPriority w:val="99"/>
    <w:semiHidden/>
    <w:rsid w:val="00F70E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C3A"/>
    <w:pPr>
      <w:ind w:left="720"/>
      <w:contextualSpacing/>
    </w:pPr>
  </w:style>
  <w:style w:type="paragraph" w:styleId="BalloonText">
    <w:name w:val="Balloon Text"/>
    <w:basedOn w:val="Normal"/>
    <w:link w:val="BalloonTextChar"/>
    <w:uiPriority w:val="99"/>
    <w:semiHidden/>
    <w:unhideWhenUsed/>
    <w:rsid w:val="00421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B7"/>
    <w:rPr>
      <w:rFonts w:ascii="Tahoma" w:hAnsi="Tahoma" w:cs="Tahoma"/>
      <w:sz w:val="16"/>
      <w:szCs w:val="16"/>
    </w:rPr>
  </w:style>
  <w:style w:type="paragraph" w:styleId="Header">
    <w:name w:val="header"/>
    <w:basedOn w:val="Normal"/>
    <w:link w:val="HeaderChar"/>
    <w:uiPriority w:val="99"/>
    <w:unhideWhenUsed/>
    <w:rsid w:val="00763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8E"/>
  </w:style>
  <w:style w:type="paragraph" w:styleId="Footer">
    <w:name w:val="footer"/>
    <w:basedOn w:val="Normal"/>
    <w:link w:val="FooterChar"/>
    <w:uiPriority w:val="99"/>
    <w:unhideWhenUsed/>
    <w:rsid w:val="00763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8E"/>
  </w:style>
  <w:style w:type="character" w:styleId="CommentReference">
    <w:name w:val="annotation reference"/>
    <w:basedOn w:val="DefaultParagraphFont"/>
    <w:uiPriority w:val="99"/>
    <w:semiHidden/>
    <w:unhideWhenUsed/>
    <w:rsid w:val="00F70EAE"/>
    <w:rPr>
      <w:sz w:val="16"/>
      <w:szCs w:val="16"/>
    </w:rPr>
  </w:style>
  <w:style w:type="paragraph" w:styleId="CommentText">
    <w:name w:val="annotation text"/>
    <w:basedOn w:val="Normal"/>
    <w:link w:val="CommentTextChar"/>
    <w:uiPriority w:val="99"/>
    <w:semiHidden/>
    <w:unhideWhenUsed/>
    <w:rsid w:val="00F70EAE"/>
    <w:pPr>
      <w:spacing w:line="240" w:lineRule="auto"/>
    </w:pPr>
    <w:rPr>
      <w:sz w:val="20"/>
      <w:szCs w:val="20"/>
    </w:rPr>
  </w:style>
  <w:style w:type="character" w:customStyle="1" w:styleId="CommentTextChar">
    <w:name w:val="Comment Text Char"/>
    <w:basedOn w:val="DefaultParagraphFont"/>
    <w:link w:val="CommentText"/>
    <w:uiPriority w:val="99"/>
    <w:semiHidden/>
    <w:rsid w:val="00F70EAE"/>
    <w:rPr>
      <w:sz w:val="20"/>
      <w:szCs w:val="20"/>
    </w:rPr>
  </w:style>
  <w:style w:type="paragraph" w:styleId="CommentSubject">
    <w:name w:val="annotation subject"/>
    <w:basedOn w:val="CommentText"/>
    <w:next w:val="CommentText"/>
    <w:link w:val="CommentSubjectChar"/>
    <w:uiPriority w:val="99"/>
    <w:semiHidden/>
    <w:unhideWhenUsed/>
    <w:rsid w:val="00F70EAE"/>
    <w:rPr>
      <w:b/>
      <w:bCs/>
    </w:rPr>
  </w:style>
  <w:style w:type="character" w:customStyle="1" w:styleId="CommentSubjectChar">
    <w:name w:val="Comment Subject Char"/>
    <w:basedOn w:val="CommentTextChar"/>
    <w:link w:val="CommentSubject"/>
    <w:uiPriority w:val="99"/>
    <w:semiHidden/>
    <w:rsid w:val="00F70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FB6529D-9A2F-4DAA-B2B2-1B586C19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4628</Words>
  <Characters>26382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Sapkota</dc:creator>
  <cp:lastModifiedBy>Sujata Sapkota</cp:lastModifiedBy>
  <cp:revision>18</cp:revision>
  <cp:lastPrinted>2014-03-06T03:51:00Z</cp:lastPrinted>
  <dcterms:created xsi:type="dcterms:W3CDTF">2014-08-27T05:06:00Z</dcterms:created>
  <dcterms:modified xsi:type="dcterms:W3CDTF">2014-12-26T03:08:00Z</dcterms:modified>
</cp:coreProperties>
</file>