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1" w:rsidRPr="00135C38" w:rsidRDefault="00BC4BF1" w:rsidP="0047637D">
      <w:pPr>
        <w:spacing w:afterLines="50"/>
        <w:rPr>
          <w:rFonts w:ascii="Arial" w:hAnsi="Arial" w:cs="Arial"/>
          <w:color w:val="000000" w:themeColor="text1"/>
          <w:sz w:val="20"/>
          <w:szCs w:val="20"/>
        </w:rPr>
      </w:pPr>
      <w:r w:rsidRPr="00135C38">
        <w:rPr>
          <w:rFonts w:ascii="Arial" w:hAnsi="Arial" w:cs="Arial"/>
          <w:b/>
          <w:color w:val="000000" w:themeColor="text1"/>
          <w:sz w:val="20"/>
          <w:szCs w:val="20"/>
        </w:rPr>
        <w:t>Table S1.</w:t>
      </w:r>
      <w:r w:rsidRPr="00135C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35C38">
        <w:rPr>
          <w:rFonts w:ascii="Arial" w:hAnsi="Arial" w:cs="Arial"/>
          <w:color w:val="000000" w:themeColor="text1"/>
          <w:sz w:val="20"/>
          <w:szCs w:val="20"/>
        </w:rPr>
        <w:t>Taxon</w:t>
      </w:r>
      <w:proofErr w:type="spellEnd"/>
      <w:r w:rsidRPr="00135C38">
        <w:rPr>
          <w:rFonts w:ascii="Arial" w:hAnsi="Arial" w:cs="Arial"/>
          <w:color w:val="000000" w:themeColor="text1"/>
          <w:sz w:val="20"/>
          <w:szCs w:val="20"/>
        </w:rPr>
        <w:t xml:space="preserve"> designation and </w:t>
      </w:r>
      <w:proofErr w:type="spellStart"/>
      <w:r w:rsidRPr="00135C38">
        <w:rPr>
          <w:rFonts w:ascii="Arial" w:hAnsi="Arial" w:cs="Arial"/>
          <w:color w:val="000000" w:themeColor="text1"/>
          <w:sz w:val="20"/>
          <w:szCs w:val="20"/>
        </w:rPr>
        <w:t>GenBank</w:t>
      </w:r>
      <w:proofErr w:type="spellEnd"/>
      <w:r w:rsidRPr="00135C38">
        <w:rPr>
          <w:rFonts w:ascii="Arial" w:hAnsi="Arial" w:cs="Arial"/>
          <w:color w:val="000000" w:themeColor="text1"/>
          <w:sz w:val="20"/>
          <w:szCs w:val="20"/>
        </w:rPr>
        <w:t xml:space="preserve"> accession numbers of fungal </w:t>
      </w:r>
      <w:proofErr w:type="spellStart"/>
      <w:r w:rsidRPr="00135C38">
        <w:rPr>
          <w:rFonts w:ascii="Arial" w:hAnsi="Arial" w:cs="Arial"/>
          <w:color w:val="000000" w:themeColor="text1"/>
          <w:sz w:val="20"/>
          <w:szCs w:val="20"/>
        </w:rPr>
        <w:t>endophytes</w:t>
      </w:r>
      <w:proofErr w:type="spellEnd"/>
      <w:r w:rsidRPr="00135C38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proofErr w:type="spellStart"/>
      <w:r w:rsidRPr="00135C38">
        <w:rPr>
          <w:rFonts w:ascii="Arial" w:hAnsi="Arial" w:cs="Arial"/>
          <w:i/>
          <w:color w:val="000000" w:themeColor="text1"/>
          <w:sz w:val="20"/>
          <w:szCs w:val="20"/>
        </w:rPr>
        <w:t>Rhodiola</w:t>
      </w:r>
      <w:proofErr w:type="spellEnd"/>
      <w:r w:rsidRPr="00135C38">
        <w:rPr>
          <w:rFonts w:ascii="Arial" w:hAnsi="Arial" w:cs="Arial"/>
          <w:color w:val="000000" w:themeColor="text1"/>
          <w:sz w:val="20"/>
          <w:szCs w:val="20"/>
        </w:rPr>
        <w:t xml:space="preserve"> rhizomes.</w:t>
      </w:r>
    </w:p>
    <w:tbl>
      <w:tblPr>
        <w:tblW w:w="84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743"/>
        <w:gridCol w:w="1226"/>
        <w:gridCol w:w="3668"/>
        <w:gridCol w:w="992"/>
        <w:gridCol w:w="1152"/>
        <w:gridCol w:w="691"/>
      </w:tblGrid>
      <w:tr w:rsidR="00BE2B7D" w:rsidRPr="0047637D" w:rsidTr="0087448A">
        <w:trPr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Code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Reference species (RS)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Closest species match (Accession No.)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Identity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Accession No. of RS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Host</w:t>
            </w:r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Saccharicola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bicolor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( AF455415</w:t>
            </w:r>
            <w:r w:rsidR="004763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KJ542191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Saccharicola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bicolor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( AF455415</w:t>
            </w:r>
            <w:r w:rsidR="004763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KJ542192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Bo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trytis byssoidea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(</w:t>
            </w:r>
            <w:r w:rsidR="004763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FJ914712</w:t>
            </w:r>
            <w:r w:rsidR="004763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KJ542193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Saccharicola bicolor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(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AF455415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KJ542194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Rct5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Penicillium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chrysogenum</w:t>
            </w:r>
            <w:proofErr w:type="spellEnd"/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JN585943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KJ542195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Rct6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7" w:anchor="alnHdr_411146009" w:tooltip="Go to alignment for Fusarium oxysporum isolate hl3 internal transcribed spacer 1, partial sequence; 5.8S ribosomal RNA and internal transcribed spacer 2, complete sequence; and 28S ribosomal RNA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  <w:lang w:val="zh-CN"/>
                </w:rPr>
                <w:t>Fusarium oxysporum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KF494093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KJ542196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Rct7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Fusarium </w:t>
            </w:r>
            <w:hyperlink r:id="rId8" w:anchor="alnHdr_525469675" w:tooltip="Go to alignment for Fusarium oxysporum strain SFCF20120912-05 18S ribosomal RNA gene, partial sequence; internal transcribed spacer 1, 5.8S ribosomal RNA gene, and internal transcribed spacer 2, complete sequence; and 28S ribosomal RNA gene, partial sequence" w:history="1">
              <w:r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  <w:lang w:val="zh-CN"/>
                </w:rPr>
                <w:t>oxysporum</w:t>
              </w:r>
            </w:hyperlink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KF313101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KJ542197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Rct8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9" w:anchor="alnHdr_33090021" w:tooltip="Go to alignment for Hypocrea pachybasioides strain GJS 90-126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  <w:lang w:val="zh-CN"/>
                </w:rPr>
                <w:t>Hypocrea pachybasioides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AY240844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KJ542198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Rct9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87448A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Aspergillus</w:t>
            </w:r>
            <w:proofErr w:type="spellEnd"/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niger</w:t>
            </w:r>
            <w:proofErr w:type="spellEnd"/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KF496081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KJ542199</w:t>
            </w: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Rct10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</w:pPr>
            <w:hyperlink r:id="rId10" w:anchor="alnHdr_396576522" w:tooltip="Go to alignment for Hypocrea lixii isolate R-30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</w:rPr>
                <w:t>Hypocrea lixii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JX244280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KJ542200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Rct11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1" w:anchor="alnHdr_304263464" w:tooltip="Go to alignment for Botryotinia fuckeliana isolate TEM H1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Botryotinia fuckeliana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HM989942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KJ542201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Rct12</w:t>
            </w:r>
          </w:p>
        </w:tc>
        <w:tc>
          <w:tcPr>
            <w:tcW w:w="3668" w:type="dxa"/>
          </w:tcPr>
          <w:p w:rsidR="00BE2B7D" w:rsidRPr="00C40FD6" w:rsidRDefault="00BE2B7D" w:rsidP="0087448A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Fusarium</w:t>
            </w:r>
            <w:proofErr w:type="spellEnd"/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lacertarum</w:t>
            </w:r>
            <w:proofErr w:type="spellEnd"/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JF740923</w:t>
            </w:r>
            <w:r w:rsidR="0087448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KJ542202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Rct13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2" w:anchor="alnHdr_556904148" w:tooltip="Go to alignment for Fusarium tricinctum strain 08119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</w:rPr>
                <w:t>Fusarium acuminatum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KC916647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KJ542203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Rct14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13" w:anchor="alnHdr_529280073" w:tooltip="Go to alignment for Fusarium redolens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</w:rPr>
                <w:t>Fusarium redolens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KC924920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KJ542204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Rct15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4" w:anchor="alnHdr_148357893" w:tooltip="Go to alignment for Ulocladium sp. CID68 haplotype ulo068 18S ribosomal RNA gene, partial sequence; internal transcribed spacer 1, 5.8S ribosomal RNA gene, and internal transcribed spacer 2, complete sequence; and 28S ribosomal RNA gene, partial sequence &gt;gb|F" w:history="1"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</w:rPr>
                <w:t>Ulocladium</w:t>
              </w:r>
              <w:r w:rsidR="00BE2B7D" w:rsidRPr="00C40FD6">
                <w:rPr>
                  <w:rFonts w:ascii="Arial" w:hAnsi="Arial" w:cs="Arial"/>
                  <w:color w:val="FF0000"/>
                  <w:kern w:val="0"/>
                  <w:sz w:val="16"/>
                  <w:szCs w:val="16"/>
                </w:rPr>
                <w:t xml:space="preserve"> </w:t>
              </w:r>
              <w:r w:rsidR="00BE2B7D" w:rsidRPr="00C40FD6">
                <w:rPr>
                  <w:rFonts w:ascii="Arial" w:hAnsi="Arial" w:cs="Arial"/>
                  <w:i/>
                  <w:color w:val="FF0000"/>
                  <w:kern w:val="0"/>
                  <w:sz w:val="16"/>
                  <w:szCs w:val="16"/>
                </w:rPr>
                <w:t>multiforme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EU330458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KJ542205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Rct16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Cadophora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melinii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(JN689950)                     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KJ542206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Rct17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Cladosporium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cladosporioides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JX535135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KJ542207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Rct18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IIynoectria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macrodidym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JX231163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KJ542208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Rct20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15" w:anchor="alnHdr_387773632" w:tooltip="Go to alignment for Ilyonectria macrodidyma isolate 5891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Ilyonectria macrodidyma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JQ846082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KJ542209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Rct21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Ilyonectria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16" w:anchor="alnHdr_486170915" w:tooltip="Go to alignment for Ilyonectria macrodidyma culture-collection CPC:20709 18S ribosomal RNA gene, partial sequence; internal transcribed spacer 1, 5.8S ribosomal RNA gene, and internal transcribed spacer 2, complete sequence; and 28S ribosomal RNA gene, partial" w:history="1">
              <w:r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macrodidyma</w:t>
              </w:r>
            </w:hyperlink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JX231163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KJ542210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Rct22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17" w:anchor="alnHdr_486170915" w:tooltip="Go to alignment for Ilyonectria macrodidyma culture-collection CPC:20709 18S ribosomal RNA gene, partial sequence; internal transcribed spacer 1, 5.8S ribosomal RNA gene, and internal transcribed spacer 2, complete sequence; and 28S ribosomal RNA gene, partial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Ilyonectria macrodidyma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JX231163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KJ542211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Rct23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8" w:anchor="alnHdr_345447657" w:tooltip="Go to alignment for Neonectria ramulariae strain CBS 182.36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Neonectria ramulariae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JF735314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KJ542212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Rct24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19" w:anchor="alnHdr_390118211" w:tooltip="Go to alignment for Thelonectria veuillotiana strain 94052401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Thelonectria veuillotiana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JQ734922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KJ542213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Rct25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0" w:anchor="alnHdr_345447657" w:tooltip="Go to alignment for Neonectria ramulariae strain CBS 182.36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Neonectria ramulariae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JF735314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KJ542214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Rct26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Fusarium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tricinctum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JQ676180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ind w:firstLineChars="16" w:firstLine="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KJ542215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Rct27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1" w:anchor="alnHdr_345447657" w:tooltip="Go to alignment for Neonectria ramulariae strain CBS 182.36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Neonectria ramulariae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JF735314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KJ542216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Rct28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Beauveria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bassiana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KC753398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KJ542217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Rct29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22" w:anchor="alnHdr_387773632" w:tooltip="Go to alignment for Ilyonectria macrodidyma isolate 5891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Ilyonectria macrodidyma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JQ846082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KJ542218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Rct30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23" w:anchor="alnHdr_345447657" w:tooltip="Go to alignment for Neonectria ramulariae strain CBS 182.36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Neonectria ramulariae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JF735314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KJ542219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Rct31</w:t>
            </w:r>
          </w:p>
        </w:tc>
        <w:tc>
          <w:tcPr>
            <w:tcW w:w="3668" w:type="dxa"/>
          </w:tcPr>
          <w:p w:rsidR="00BE2B7D" w:rsidRPr="00C40FD6" w:rsidRDefault="002A3B11" w:rsidP="00C40FD6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4" w:anchor="alnHdr_345447661" w:tooltip="Go to alignment for Ilyonectria sp. 2 AC-2011 strain CBS 159.34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Ilyonectria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 sp.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JF735318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KJ542220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Rct32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25" w:anchor="alnHdr_345447608" w:tooltip="Go to alignment for Ilyonectria robusta strain CBS 117814 18S ribosomal RNA gene, partial sequence; internal transcribed spacer 1, 5.8S ribosomal RNA gene, and internal transcribed spacer 2, complete sequence; and 28S ribosomal RNA gene, partial sequence &gt;gb|J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Ilyonectria robusta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JF735265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KJ542221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Rct33</w:t>
            </w:r>
          </w:p>
        </w:tc>
        <w:tc>
          <w:tcPr>
            <w:tcW w:w="3668" w:type="dxa"/>
          </w:tcPr>
          <w:p w:rsidR="00BE2B7D" w:rsidRPr="00C40FD6" w:rsidRDefault="002A3B11" w:rsidP="0087448A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26" w:anchor="alnHdr_343114005" w:tooltip="Go to alignment for Stagonosporopsis cucurbitacearum strain HF-06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Stagonosporopsis cucurbitacearum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JN253542)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KJ542222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Rct34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27" w:anchor="alnHdr_355343839" w:tooltip="Go to alignment for Cadophora melinii strain R162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Cadophora melinii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JN689950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KJ542223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Rct35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Alternaria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alternata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KF438091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KJ542224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Rct36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28" w:anchor="alnHdr_498541790" w:tooltip="Go to alignment for Ulocladium consortiale strain UL1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Ulocladium consortiale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KC577270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  <w:lang w:val="zh-CN"/>
              </w:rPr>
              <w:t>KJ542225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Rct37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9" w:anchor="alnHdr_315201004" w:tooltip="Go to alignment for Penicillium sp. JZ-43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Penicillium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 chrysogenum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JN585943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KJ542226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Rct38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30" w:anchor="alnHdr_315200933" w:tooltip="Go to alignment for Bionectria ochroleuca strain JZ-75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Bionectria ochroleuca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HQ637283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KJ542227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Rct39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31" w:anchor="alnHdr_315200952" w:tooltip="Go to alignment for Cadophora sp. JZ-30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Cadophora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melinii</w:t>
            </w:r>
            <w:proofErr w:type="spellEnd"/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JN689950</w:t>
            </w:r>
            <w:r w:rsidR="0087448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KJ542228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Rct40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32" w:anchor="alnHdr_307548380" w:tooltip="Go to alignment for Phialophora bubakii genes for 18S rRNA, ITS1, 5.8S rRNA, ITS2, 26S rRNA, partial and complete sequence, strain: IFM 51365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 xml:space="preserve">Phialophora 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>sp.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AB190386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KJ542229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Rct41</w:t>
            </w:r>
          </w:p>
        </w:tc>
        <w:tc>
          <w:tcPr>
            <w:tcW w:w="366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Botrytis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byssoidea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FJ914712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KJ542230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Rct42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33" w:anchor="alnHdr_197085531" w:tooltip="Go to alignment for Phoma herbarum genes for 18S rRNA, ITS1, 5.8S rRNA, ITS2, 28S rRNA, partial and complete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 xml:space="preserve">Phoma 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>sp</w:t>
              </w:r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AB333774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KJ542231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Rct43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34" w:anchor="alnHdr_326319934" w:tooltip="Go to alignment for Rhytismataceae sp. ZK45/08 partial 18S rRNA gene, ITS1, 5.8S rRNA gene, ITS2 and partial 28S rRNA gene, isolate ZK45/08" w:history="1"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>Rhytismataceae sp.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FR837916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KJ542232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Rct44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35" w:anchor="alnHdr_307548380" w:tooltip="Go to alignment for Phialophora bubakii genes for 18S rRNA, ITS1, 5.8S rRNA, ITS2, 26S rRNA, partial and complete sequence, strain: IFM 51365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Phialophora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AB190386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KJ542233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47637D" w:rsidTr="0087448A">
        <w:trPr>
          <w:jc w:val="center"/>
        </w:trPr>
        <w:tc>
          <w:tcPr>
            <w:tcW w:w="743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26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Rct45</w:t>
            </w:r>
          </w:p>
        </w:tc>
        <w:tc>
          <w:tcPr>
            <w:tcW w:w="366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36" w:anchor="alnHdr_307548380" w:tooltip="Go to alignment for Phialophora bubakii genes for 18S rRNA, ITS1, 5.8S rRNA, ITS2, 26S rRNA, partial and complete sequence, strain: IFM 51365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 xml:space="preserve">Phialophora 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>sp.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AB190386</w:t>
            </w:r>
            <w:r w:rsidR="000870D0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47637D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52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637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KJ542234</w:t>
            </w:r>
          </w:p>
        </w:tc>
        <w:tc>
          <w:tcPr>
            <w:tcW w:w="691" w:type="dxa"/>
          </w:tcPr>
          <w:p w:rsidR="00BE2B7D" w:rsidRPr="0047637D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47637D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</w:tbl>
    <w:p w:rsidR="00FF6805" w:rsidRPr="00135C38" w:rsidRDefault="00FF6805" w:rsidP="0047637D">
      <w:pPr>
        <w:spacing w:afterLines="50"/>
        <w:ind w:firstLineChars="100" w:firstLine="211"/>
        <w:rPr>
          <w:rFonts w:ascii="Arial" w:hAnsi="Arial" w:cs="Arial"/>
          <w:b/>
          <w:color w:val="000000" w:themeColor="text1"/>
        </w:rPr>
      </w:pPr>
    </w:p>
    <w:p w:rsidR="00BE2B7D" w:rsidRPr="00135C38" w:rsidRDefault="00BE2B7D" w:rsidP="0047637D">
      <w:pPr>
        <w:spacing w:afterLines="50"/>
        <w:ind w:firstLineChars="100" w:firstLine="211"/>
        <w:rPr>
          <w:color w:val="000000" w:themeColor="text1"/>
        </w:rPr>
      </w:pPr>
      <w:r w:rsidRPr="00135C38">
        <w:rPr>
          <w:rFonts w:ascii="Arial" w:hAnsi="Arial" w:cs="Arial" w:hint="eastAsia"/>
          <w:b/>
          <w:color w:val="000000" w:themeColor="text1"/>
        </w:rPr>
        <w:lastRenderedPageBreak/>
        <w:t>Table S1.</w:t>
      </w:r>
      <w:r w:rsidRPr="00135C38">
        <w:rPr>
          <w:rFonts w:ascii="Arial" w:hAnsi="Arial" w:cs="Arial" w:hint="eastAsia"/>
          <w:color w:val="000000" w:themeColor="text1"/>
        </w:rPr>
        <w:t xml:space="preserve"> </w:t>
      </w:r>
      <w:proofErr w:type="gramStart"/>
      <w:r w:rsidRPr="00135C38">
        <w:rPr>
          <w:rFonts w:ascii="Arial" w:hAnsi="Arial" w:cs="Arial" w:hint="eastAsia"/>
          <w:color w:val="000000" w:themeColor="text1"/>
        </w:rPr>
        <w:t>Continued.</w:t>
      </w:r>
      <w:proofErr w:type="gramEnd"/>
    </w:p>
    <w:tbl>
      <w:tblPr>
        <w:tblpPr w:leftFromText="180" w:rightFromText="180" w:vertAnchor="text" w:horzAnchor="margin" w:tblpXSpec="center" w:tblpY="24"/>
        <w:tblOverlap w:val="never"/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743"/>
        <w:gridCol w:w="1276"/>
        <w:gridCol w:w="3618"/>
        <w:gridCol w:w="992"/>
        <w:gridCol w:w="1134"/>
        <w:gridCol w:w="709"/>
      </w:tblGrid>
      <w:tr w:rsidR="00BE2B7D" w:rsidRPr="00703306" w:rsidTr="000F3C87">
        <w:tc>
          <w:tcPr>
            <w:tcW w:w="743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Reference species (RS)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Closest species match (Accession No.)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Identity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Accession No. of 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Host</w:t>
            </w:r>
          </w:p>
        </w:tc>
      </w:tr>
      <w:tr w:rsidR="00BE2B7D" w:rsidRPr="00703306" w:rsidTr="000F3C87">
        <w:tc>
          <w:tcPr>
            <w:tcW w:w="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Rct46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Cadophora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KC514850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Rct47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37" w:anchor="alnHdr_315200946" w:tooltip="Go to alignment for Lecythophora sp. JZ-169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Lecythophora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 sp.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HQ637296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KJ542236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Rct48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38" w:anchor="alnHdr_558854124" w:tooltip="Go to alignment for Alternaria brassicicola isolate Ab12H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Alternaria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E2B7D"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>arborescens</w:t>
            </w:r>
            <w:proofErr w:type="spellEnd"/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KC707557</w:t>
            </w:r>
            <w:r w:rsidR="002325D4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Rct49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Dothichiza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JX188157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)              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KJ542238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Rct50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39" w:anchor="alnHdr_558854124" w:tooltip="Go to alignment for Alternaria brassicicola isolate Ab12H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Alternaria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tenuissima</w:t>
            </w:r>
            <w:proofErr w:type="spellEnd"/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KF494005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Rct51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Tetracladium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setigerum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HQ647302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40" w:anchor="alnHdr_558854124" w:tooltip="Go to alignment for Alternaria brassicicola isolate Ab12H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Alternaria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alternata</w:t>
            </w:r>
            <w:proofErr w:type="spellEnd"/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KJ767515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KJ542241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 xml:space="preserve"> 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Rct53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1" w:anchor="alnHdr_413968331" w:tooltip="Go to alignment for Peyronellaea arachidicola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Peyronellaea arachidicola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JX898682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42" w:anchor="alnHdr_558854124" w:tooltip="Go to alignment for Alternaria brassicicola isolate Ab12H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Alternaria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tenuissima</w:t>
            </w:r>
            <w:proofErr w:type="spellEnd"/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KF494005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KJ542243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Rct55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3" w:anchor="alnHdr_553303883" w:tooltip="Go to alignment for Alternaria alternata isolate KRL34T11L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Alternaria alternata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KJ526175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KJ542244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Rct56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4" w:anchor="alnHdr_553303883" w:tooltip="Go to alignment for Alternaria alternata isolate KRL34T11L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Alternaria alternata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KJ526175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Rct57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5" w:anchor="alnHdr_373809852" w:tooltip="Go to alignment for Botrytis elliptica genes for 18S rRNA, ITS1, 5.8S rRNA, ITS2, 28S rRNA, partial and complete sequence, isolate: F0810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Botrytis elliptica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AB693905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KJ542246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6" w:anchor="alnHdr_540070776" w:tooltip="Go to alignment for Botryotinia fuckeliana strain BGM-24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Botryotinia fuckeliana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KF532992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Rct59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7" w:anchor="alnHdr_540070776" w:tooltip="Go to alignment for Botryotinia fuckeliana strain BGM-24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Botryotinia fuckeliana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KF532992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Rct60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8" w:anchor="alnHdr_302121732" w:tooltip="Go to alignment for Mucor hiemalis isolate wxm36 internal transcribed spacer 1, partial sequence; 5.8S ribosomal RNA gene, complete sequence; and internal transcribed spacer 2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Mucor hiemalis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KJ589612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KJ542249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Rct61</w:t>
            </w:r>
          </w:p>
        </w:tc>
        <w:tc>
          <w:tcPr>
            <w:tcW w:w="3618" w:type="dxa"/>
          </w:tcPr>
          <w:p w:rsidR="00BE2B7D" w:rsidRPr="00C40FD6" w:rsidRDefault="002A3B11" w:rsidP="0060265F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49" w:anchor="alnHdr_29466986" w:tooltip="Go to alignment for Cordyceps crassispora genes for 18S rRNA, ITS1, 5.8S rRNA, ITS2, 28S rRNA, partial and complete sequences, isolate:CRASSISPORA" w:history="1">
              <w:r w:rsidR="0060265F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 xml:space="preserve">Ophiocordyceps </w:t>
              </w:r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crassispora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AB067714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0" w:anchor="alnHdr_237872438" w:tooltip="Go to alignment for Botrytis byssoidea strain HSAUP074125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Botrytis byssoidea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FJ914712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Rct63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Penicillium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halotolerans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NR111812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1" w:anchor="alnHdr_527851625" w:tooltip="Go to alignment for Aspergillus niger strain AHBR19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Aspergillus niger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KF305758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Rct65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Aspergillus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versicolor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KJ527011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Rct66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2" w:anchor="alnHdr_459061852" w:tooltip="Go to alignment for Aspergillus versicolor culture-collection MUT&lt;ITA&gt;:4286 18S ribosomal RNA gene, partial sequence; internal transcribed spacer 1, 5.8S ribosomal RNA gene, and internal transcribed spacer 2, complete sequence; and 28S ribosomal RNA gene, part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Aspergillus versicolor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KJ527011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Rct67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3" w:anchor="alnHdr_314947159" w:tooltip="Go to alignment for Tetracladium setigerum isolate LppMUD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Tetracladium sp.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HQ747302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KJ542256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4" w:anchor="alnHdr_373809852" w:tooltip="Go to alignment for Botrytis elliptica genes for 18S rRNA, ITS1, 5.8S rRNA, ITS2, 28S rRNA, partial and complete sequence, isolate: F0810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Botrytis elliptica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AB693905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Rct69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55" w:anchor="alnHdr_239948873" w:tooltip="Go to alignment for Sordariomycetes sp. 11330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  <w:shd w:val="clear" w:color="auto" w:fill="FFFFFF"/>
                </w:rPr>
                <w:t>Coniochaeta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 sp.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NR121473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Rct70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6" w:anchor="alnHdr_540070776" w:tooltip="Go to alignment for Botryotinia fuckeliana strain BGM-24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Botryotinia fuckeliana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KF532992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KJ542259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Rct71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57" w:anchor="alnHdr_345447657" w:tooltip="Go to alignment for Neonectria ramulariae strain CBS 182.36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Neonectria ramulariae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JF735314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proofErr w:type="spellStart"/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  <w:proofErr w:type="spellEnd"/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Phialocephala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fortinii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KJ817297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Phialocephala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fortinii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 KJ817297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Cryptosporiopsis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ericae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GU934585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vaccinii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KC488259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Aspergillus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sydowii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KJ173528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Rac9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8" w:anchor="alnHdr_129562702" w:tooltip="Go to alignment for Phomopsis sp. B17A 18S ribosomal RNA gene, partial sequence; internal transcribed spacer 1, 5.8S ribosomal RNA gene, and internal transcribed spacer 2, complete sequence; and 26S ribosomal RNA gene, partial sequence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Phomopsis conorum</w:t>
              </w:r>
              <w:r w:rsidR="00BE2B7D" w:rsidRPr="00C40FD6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DQ116553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Rac11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59" w:anchor="alnHdr_459354696" w:tooltip="Go to alignment for Phoma herbarum isolate D_D55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Phoma herbarum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KF986446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Rac12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Lachnum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KJ529001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Rac14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ind w:left="1440" w:hangingChars="900" w:hanging="1440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Cryptosporiopsis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ericae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AB369417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ab/>
              <w:t xml:space="preserve">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KJ542269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Rac15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Gibberella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avenacea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FJ224099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KJ542270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Rac18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Umbelopsis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JN198475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Rac25</w:t>
            </w:r>
          </w:p>
        </w:tc>
        <w:tc>
          <w:tcPr>
            <w:tcW w:w="3618" w:type="dxa"/>
          </w:tcPr>
          <w:p w:rsidR="00BE2B7D" w:rsidRPr="00C40FD6" w:rsidRDefault="00BE2B7D" w:rsidP="002325D4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Epicoccum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nigrum</w:t>
            </w:r>
            <w:proofErr w:type="spellEnd"/>
            <w:r w:rsidR="002325D4" w:rsidRPr="00C40FD6">
              <w:rPr>
                <w:rFonts w:ascii="Arial" w:hAnsi="Arial" w:cs="Arial" w:hint="eastAsia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KF986447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Rac26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2325D4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0" w:anchor="alnHdr_217323322" w:tooltip="Go to alignment for Phialocephala fortinii strain shylmf13 18S ribosomal RNA gene, partial sequence; internal transcribed spacer 1, 5.8S ribosomal RNA gene, and internal transcribed spacer 2, complete sequence; and 28S ribosomal RNA gene, partial sequence &gt;gb|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Phialocephala fortinii</w:t>
              </w:r>
              <w:r w:rsidR="00BE2B7D" w:rsidRPr="00C40FD6">
                <w:rPr>
                  <w:rStyle w:val="apple-converted-space"/>
                  <w:rFonts w:ascii="Arial" w:hAnsi="Arial" w:cs="Arial"/>
                  <w:i/>
                  <w:color w:val="FF0000"/>
                  <w:sz w:val="16"/>
                  <w:szCs w:val="16"/>
                </w:rPr>
                <w:t>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KJ817297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Rac27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Gibberella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avenacea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FJ224099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           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Rac29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Epicoccum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nigrum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KF986447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Rac30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Alternaria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alternata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KJ716876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Hypocrea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longipilosa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JF303873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Rac36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Neonectria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ramulariae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FR717232</w:t>
            </w:r>
            <w:r w:rsidR="002325D4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</w:tbl>
    <w:p w:rsidR="00BE2B7D" w:rsidRPr="00135C38" w:rsidRDefault="00BE2B7D" w:rsidP="00BE2B7D">
      <w:pPr>
        <w:rPr>
          <w:color w:val="000000" w:themeColor="text1"/>
        </w:rPr>
      </w:pPr>
    </w:p>
    <w:p w:rsidR="00BE2B7D" w:rsidRPr="00135C38" w:rsidRDefault="00BE2B7D" w:rsidP="0047637D">
      <w:pPr>
        <w:spacing w:afterLines="50"/>
        <w:rPr>
          <w:color w:val="000000" w:themeColor="text1"/>
        </w:rPr>
      </w:pPr>
      <w:r w:rsidRPr="00135C38">
        <w:rPr>
          <w:rFonts w:ascii="Arial" w:hAnsi="Arial" w:cs="Arial" w:hint="eastAsia"/>
          <w:b/>
          <w:color w:val="000000" w:themeColor="text1"/>
        </w:rPr>
        <w:lastRenderedPageBreak/>
        <w:t>Table S1.</w:t>
      </w:r>
      <w:r w:rsidRPr="00135C38">
        <w:rPr>
          <w:rFonts w:ascii="Arial" w:hAnsi="Arial" w:cs="Arial" w:hint="eastAsia"/>
          <w:color w:val="000000" w:themeColor="text1"/>
        </w:rPr>
        <w:t xml:space="preserve"> </w:t>
      </w:r>
      <w:proofErr w:type="gramStart"/>
      <w:r w:rsidRPr="00135C38">
        <w:rPr>
          <w:rFonts w:ascii="Arial" w:hAnsi="Arial" w:cs="Arial" w:hint="eastAsia"/>
          <w:color w:val="000000" w:themeColor="text1"/>
        </w:rPr>
        <w:t>Continued.</w:t>
      </w:r>
      <w:proofErr w:type="gramEnd"/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743"/>
        <w:gridCol w:w="1276"/>
        <w:gridCol w:w="3618"/>
        <w:gridCol w:w="992"/>
        <w:gridCol w:w="1134"/>
        <w:gridCol w:w="709"/>
      </w:tblGrid>
      <w:tr w:rsidR="00BE2B7D" w:rsidRPr="00703306" w:rsidTr="000F3C87">
        <w:tc>
          <w:tcPr>
            <w:tcW w:w="743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Reference species (RS)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Closest species match (Accession No.)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Identity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Accession No. of 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Host</w:t>
            </w:r>
          </w:p>
        </w:tc>
      </w:tr>
      <w:tr w:rsidR="00BE2B7D" w:rsidRPr="00703306" w:rsidTr="000F3C87">
        <w:tc>
          <w:tcPr>
            <w:tcW w:w="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Rac37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1" w:anchor="alnHdr_387351704" w:tooltip="Go to alignment for Sordariomycetes sp. genotype 8 isolate AK0385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>Sordariomycetes</w:t>
              </w:r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 xml:space="preserve"> </w:t>
              </w:r>
              <w:r w:rsidR="00BE2B7D" w:rsidRPr="00C40FD6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>sp.</w:t>
              </w:r>
              <w:r w:rsidR="00BE2B7D" w:rsidRPr="00C40FD6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GQ153034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Rac38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Cryptosporiopsis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ericae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GU934585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KJ542280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Rac39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Penicillium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thomii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JN624909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KJ542281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Rac40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Cryptosporiopsis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ericae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 ( GU934585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KJ542282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Rac41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Fusarium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tricinctum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KJ598869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KJ542283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Rac43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Trichoderma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harzianum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KM079608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KJ542284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Rac44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EF432292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Rac47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Phaeosphaeria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GQ922523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ab/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KJ542286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Rac51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2" w:anchor="alnHdr_327532887" w:tooltip="Go to alignment for Chaetomium sp. MAB-2010c strain CID 280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Chaetomium angustispirale</w:t>
              </w:r>
              <w:r w:rsidR="00BE2B7D" w:rsidRPr="00C40FD6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JN209862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Rac52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Cladosporium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cladosporioides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HQ443256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KJ542288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Rac53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Microsphaeropsis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arundinis</w:t>
            </w:r>
            <w:proofErr w:type="spellEnd"/>
            <w:r w:rsidR="00BF509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JQ814844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KJ542289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Rac54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GU395514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KJ542290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Rac55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162975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GU395514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KJ542291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Rac56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Phialocephala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fortinii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AY394921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KJ542292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Rac57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3860E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3" w:anchor="alnHdr_37624794" w:tooltip="Go to alignment for Phialocephala fortinii isolate pkc10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Phialocephala fortinii</w:t>
              </w:r>
            </w:hyperlink>
            <w:r w:rsidR="00BE2B7D"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AY394921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KJ542293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Rac58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Alternaria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alternata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KJ735924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KJ542294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Rac59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Phomopsis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EF432292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Rac60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Phomopsis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EF432292</w:t>
            </w:r>
            <w:r w:rsidR="003860E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KJ542296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Rac61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Phomopsis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EF432292</w:t>
            </w:r>
            <w:r w:rsidR="003860E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Rac62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Aspergillus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tennesseensis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KF986440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KJ542298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 xml:space="preserve">Ra 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Rac63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Phialocephala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fortinii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EU888625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KJ542299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Rac66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Phialocephala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fortinii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EU888625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ab/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Rac69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Ceratobasidium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</w:t>
            </w:r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AF354089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Rac71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Epicoccum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nigrum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KF769446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Rac73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Cryptosporiopsis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ericae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GU934585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Rac74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Cryptosporiopsis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ericae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GU934585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Rac76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Lachnum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FJ378862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Rac77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Aspergillus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sydowii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KC795923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 xml:space="preserve">Ra 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Rac79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4" w:anchor="alnHdr_514996735" w:tooltip="Go to alignment for Aspergillus sydowii isolate a2s3_d6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Aspergillus sydowii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 KC795923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Rac81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5" w:anchor="alnHdr_16565816" w:tooltip="Go to alignment for Ceratobasidium sp. AGH 18S ribosomal RNA gene, partial sequence; internal transcribed spacer 1,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 xml:space="preserve">Ceratobasidium 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>sp.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KC753438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BE2B7D"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Rac85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3860EA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6" w:anchor="alnHdr_16565816" w:tooltip="Go to alignment for Ceratobasidium sp. AGH 18S ribosomal RNA gene, partial sequence; internal transcribed spacer 1, 5.8S ribosomal RNA gene and internal transcribed spacer 2, complete sequence; and 28S ribosomal RNA gene, partial sequence" w:history="1"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 xml:space="preserve">Ceratobasidium </w:t>
              </w:r>
              <w:r w:rsidR="00BE2B7D" w:rsidRPr="00C40FD6">
                <w:rPr>
                  <w:rFonts w:ascii="Arial" w:hAnsi="Arial" w:cs="Arial"/>
                  <w:color w:val="FF0000"/>
                  <w:sz w:val="16"/>
                  <w:szCs w:val="16"/>
                </w:rPr>
                <w:t>sp.</w:t>
              </w:r>
              <w:r w:rsidR="00BE2B7D" w:rsidRPr="00C40FD6">
                <w:rPr>
                  <w:rFonts w:ascii="Arial" w:hAnsi="Arial" w:cs="Arial"/>
                  <w:i/>
                  <w:color w:val="FF0000"/>
                  <w:sz w:val="16"/>
                  <w:szCs w:val="16"/>
                </w:rPr>
                <w:t> </w:t>
              </w:r>
            </w:hyperlink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KC753438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KJ542309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Ra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Rac88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Entrophospora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HM208740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KJ542310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 xml:space="preserve">Ra 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Epicoccum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nigrum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JQ676202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Rsc3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Chaetomium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globosum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KC603768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KJ542312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Trichoderma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atroviride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JX045771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C40FD6">
              <w:rPr>
                <w:rStyle w:val="a6"/>
                <w:rFonts w:ascii="Arial" w:hAnsi="Arial" w:cs="Arial"/>
                <w:i/>
                <w:color w:val="FF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Biscogniauxia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sp.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KF367566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Rsc7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Style w:val="a6"/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Ilyonectria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radicicola</w:t>
            </w:r>
            <w:proofErr w:type="spellEnd"/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(</w:t>
            </w:r>
            <w:r w:rsidR="003860E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KF895004</w:t>
            </w:r>
            <w:r w:rsidR="003860EA" w:rsidRPr="00C40FD6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</w:pPr>
            <w:r w:rsidRPr="00703306"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Rsc8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Fusarium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sp.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AB587004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Rsc11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7" w:anchor="alnHdr_348161200" w:tooltip="Go to alignment for Penicillium thomii strain Sa/4/2 internal transcribed spacer 1, partial sequence; 5.8S ribosomal RNA gene and internal transcribed spacer 2, complete sequence; and 28S ribosomal RNA gene, partial sequence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 xml:space="preserve">Penicillium </w:t>
              </w:r>
            </w:hyperlink>
            <w:proofErr w:type="spellStart"/>
            <w:r w:rsidR="00BE2B7D" w:rsidRPr="00C40FD6">
              <w:rPr>
                <w:rStyle w:val="a6"/>
                <w:rFonts w:ascii="Arial" w:hAnsi="Arial" w:cs="Arial"/>
                <w:i/>
                <w:color w:val="FF0000"/>
                <w:sz w:val="16"/>
                <w:szCs w:val="16"/>
                <w:u w:val="none"/>
              </w:rPr>
              <w:t>lapidosum</w:t>
            </w:r>
            <w:proofErr w:type="spellEnd"/>
            <w:r w:rsidR="00BF509D" w:rsidRPr="00C40FD6">
              <w:rPr>
                <w:rStyle w:val="a6"/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NR121223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Rsc13</w:t>
            </w:r>
          </w:p>
        </w:tc>
        <w:tc>
          <w:tcPr>
            <w:tcW w:w="3618" w:type="dxa"/>
          </w:tcPr>
          <w:p w:rsidR="00BE2B7D" w:rsidRPr="00C40FD6" w:rsidRDefault="00BE2B7D" w:rsidP="005B4238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Lachnum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="005B4238" w:rsidRPr="00C40FD6"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KJ817276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Rsc15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3860EA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Exophiala</w:t>
            </w:r>
            <w:proofErr w:type="spellEnd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heteromorpha</w:t>
            </w:r>
            <w:proofErr w:type="spellEnd"/>
            <w:r w:rsidR="003860EA" w:rsidRPr="00C40FD6">
              <w:rPr>
                <w:rStyle w:val="a6"/>
                <w:rFonts w:ascii="Arial" w:hAnsi="Arial" w:cs="Arial" w:hint="eastAsia"/>
                <w:color w:val="FF0000"/>
                <w:sz w:val="16"/>
                <w:szCs w:val="16"/>
                <w:u w:val="none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AB190397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) </w:t>
            </w:r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Rsc18</w:t>
            </w:r>
          </w:p>
        </w:tc>
        <w:tc>
          <w:tcPr>
            <w:tcW w:w="3618" w:type="dxa"/>
          </w:tcPr>
          <w:p w:rsidR="00BE2B7D" w:rsidRPr="00C40FD6" w:rsidRDefault="002A3B11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hyperlink r:id="rId68" w:anchor="alnHdr_157277351" w:tooltip="Go to alignment for Trimmatostroma betulinum strain CBS 282.74 18S ribosomal RNA gene, partial sequence; internal transcribed spacer 1, 5.8S ribosomal RNA gene, and internal transcribed spacer 2, complete sequence; and 28S ribosomal RNA gene, partial sequence" w:history="1">
              <w:r w:rsidR="00BE2B7D" w:rsidRPr="00C40FD6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 xml:space="preserve">Trimmatostroma </w:t>
              </w:r>
              <w:r w:rsidR="00BE2B7D" w:rsidRPr="00C40FD6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>sp.</w:t>
              </w:r>
            </w:hyperlink>
            <w:r w:rsidR="00BE2B7D" w:rsidRPr="00C40FD6"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>EU019299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) </w:t>
            </w:r>
            <w:r w:rsidR="00BE2B7D" w:rsidRPr="00C40FD6"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Rsc20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C40FD6"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JX401979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KJ542321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Rsc21</w:t>
            </w:r>
          </w:p>
        </w:tc>
        <w:tc>
          <w:tcPr>
            <w:tcW w:w="3618" w:type="dxa"/>
          </w:tcPr>
          <w:p w:rsidR="00BE2B7D" w:rsidRPr="00C40FD6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C40FD6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 JX401979</w:t>
            </w:r>
            <w:r w:rsidR="003860EA" w:rsidRPr="00C40FD6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C40FD6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Rs</w:t>
            </w:r>
          </w:p>
        </w:tc>
      </w:tr>
    </w:tbl>
    <w:p w:rsidR="00BE2B7D" w:rsidRPr="00135C38" w:rsidRDefault="00BE2B7D" w:rsidP="0047637D">
      <w:pPr>
        <w:spacing w:afterLines="50"/>
        <w:rPr>
          <w:color w:val="000000" w:themeColor="text1"/>
          <w:sz w:val="16"/>
          <w:szCs w:val="16"/>
        </w:rPr>
      </w:pPr>
    </w:p>
    <w:p w:rsidR="00BE2B7D" w:rsidRPr="00135C38" w:rsidRDefault="00BE2B7D" w:rsidP="0047637D">
      <w:pPr>
        <w:spacing w:afterLines="50"/>
        <w:ind w:firstLineChars="100" w:firstLine="211"/>
        <w:rPr>
          <w:color w:val="000000" w:themeColor="text1"/>
        </w:rPr>
      </w:pPr>
      <w:r w:rsidRPr="00135C38">
        <w:rPr>
          <w:rFonts w:ascii="Arial" w:hAnsi="Arial" w:cs="Arial" w:hint="eastAsia"/>
          <w:b/>
          <w:color w:val="000000" w:themeColor="text1"/>
        </w:rPr>
        <w:lastRenderedPageBreak/>
        <w:t>Table S1.</w:t>
      </w:r>
      <w:r w:rsidRPr="00135C38">
        <w:rPr>
          <w:rFonts w:ascii="Arial" w:hAnsi="Arial" w:cs="Arial" w:hint="eastAsia"/>
          <w:color w:val="000000" w:themeColor="text1"/>
        </w:rPr>
        <w:t xml:space="preserve"> </w:t>
      </w:r>
      <w:proofErr w:type="gramStart"/>
      <w:r w:rsidRPr="00135C38">
        <w:rPr>
          <w:rFonts w:ascii="Arial" w:hAnsi="Arial" w:cs="Arial" w:hint="eastAsia"/>
          <w:color w:val="000000" w:themeColor="text1"/>
        </w:rPr>
        <w:t>Continued.</w:t>
      </w:r>
      <w:proofErr w:type="gramEnd"/>
    </w:p>
    <w:tbl>
      <w:tblPr>
        <w:tblW w:w="8472" w:type="dxa"/>
        <w:tblInd w:w="307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743"/>
        <w:gridCol w:w="1276"/>
        <w:gridCol w:w="3618"/>
        <w:gridCol w:w="992"/>
        <w:gridCol w:w="1134"/>
        <w:gridCol w:w="709"/>
      </w:tblGrid>
      <w:tr w:rsidR="00BE2B7D" w:rsidRPr="00703306" w:rsidTr="000F3C87">
        <w:tc>
          <w:tcPr>
            <w:tcW w:w="743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Reference species (RS)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Closest species match (Accession No.)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Identity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Accession No. of 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Host</w:t>
            </w:r>
          </w:p>
        </w:tc>
      </w:tr>
      <w:tr w:rsidR="00BE2B7D" w:rsidRPr="00703306" w:rsidTr="000F3C87">
        <w:tc>
          <w:tcPr>
            <w:tcW w:w="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Rsc22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Style w:val="a6"/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Phialocephala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fortinii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EU888625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</w:pPr>
            <w:r w:rsidRPr="00703306">
              <w:rPr>
                <w:rStyle w:val="a6"/>
                <w:rFonts w:ascii="Arial" w:hAnsi="Arial" w:cs="Arial"/>
                <w:color w:val="FF0000"/>
                <w:sz w:val="16"/>
                <w:szCs w:val="16"/>
                <w:u w:val="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Rsc23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Pseudaegerita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viridis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EF029235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Dothideomycetes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JQ759469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Rsc27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JX401979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Rsc29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Cytospora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rhodophila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KF294010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Rsc31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Penicillium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montanense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AF527058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Rsc33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Varicosporium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elodeae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JX981463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Rsc36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Leotiomycetes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KC007293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Rsc38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Cadophora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melinii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HQ661098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</w:t>
            </w:r>
            <w:r w:rsidRPr="00D653AA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  <w:lang w:val="zh-CN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Rsc39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Proliferodiscus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alboviridis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U57990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Rsc40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Alternaria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tenuissima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KJ728682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Rsc41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Alternaria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alternata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KJ735924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Capronia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AF050258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ind w:firstLineChars="16" w:firstLine="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Rsc43</w:t>
            </w:r>
          </w:p>
        </w:tc>
        <w:tc>
          <w:tcPr>
            <w:tcW w:w="3618" w:type="dxa"/>
          </w:tcPr>
          <w:p w:rsidR="00BE2B7D" w:rsidRPr="00D653AA" w:rsidRDefault="00BE2B7D" w:rsidP="00BF509D">
            <w:pPr>
              <w:spacing w:line="280" w:lineRule="exact"/>
              <w:ind w:firstLineChars="16" w:firstLine="26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Phoma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moricola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KF293794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KJ542336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Rsc44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Pestalotiopsis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JN545787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Rsc45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Coprinellus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xanthothrix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FJ755223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KJ542338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Rsc46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Leotiomycetes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KC007293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Rsc47</w:t>
            </w:r>
          </w:p>
        </w:tc>
        <w:tc>
          <w:tcPr>
            <w:tcW w:w="3618" w:type="dxa"/>
          </w:tcPr>
          <w:p w:rsidR="00BE2B7D" w:rsidRPr="00D653AA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69" w:anchor="alnHdr_406367517" w:tooltip="Go to alignment for Leptosphaeria sp. PHY-06 18S ribosomal RNA gene, partial sequence; internal transcribed spacer 1, 5.8S ribosomal RNA gene, and internal transcribed spacer 2, complete sequence; and 28S ribosomal RNA gene, partial sequence" w:history="1">
              <w:r w:rsidR="00BE2B7D" w:rsidRPr="00D653AA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Leptosphaeria</w:t>
              </w:r>
              <w:r w:rsidR="00BE2B7D" w:rsidRPr="00D653AA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 xml:space="preserve"> sp.</w:t>
              </w:r>
              <w:r w:rsidR="00BE2B7D" w:rsidRPr="00D653AA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D653AA">
              <w:rPr>
                <w:rFonts w:ascii="Arial" w:hAnsi="Arial" w:cs="Arial"/>
                <w:color w:val="FF0000"/>
                <w:sz w:val="16"/>
                <w:szCs w:val="16"/>
              </w:rPr>
              <w:t>( KC007293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="00BE2B7D"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KJ542340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Rsc49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 KC007293</w:t>
            </w:r>
            <w:r w:rsidR="000F3C87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Rsc51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Rhizoctonia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solani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KJ492168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653AA">
              <w:rPr>
                <w:rFonts w:ascii="Arial" w:hAnsi="Arial" w:cs="Arial"/>
                <w:i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KJ542342</w:t>
            </w: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Leotiomycetes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KC007293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KJ542343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Rsc53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Dothideomycetes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AB752255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KJ542344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Rsc55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Trimmatostroma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betulinum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EU019299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Rsc57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Dothideomycetes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 ( AB752255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KJ542346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Rsc58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Gibberella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avenacea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HQ020471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Rsc59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alternata</w:t>
            </w:r>
            <w:proofErr w:type="spellEnd"/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KF990151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KJ542348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Rsc62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Phaeosphaeria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nodorum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GQ922523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KJ542349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Rsc64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GU934536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KJ542350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Rsc65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 GU934536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Rsc66</w:t>
            </w:r>
          </w:p>
        </w:tc>
        <w:tc>
          <w:tcPr>
            <w:tcW w:w="3618" w:type="dxa"/>
          </w:tcPr>
          <w:p w:rsidR="00BE2B7D" w:rsidRPr="00D653AA" w:rsidRDefault="002A3B11" w:rsidP="00DA3D4C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0" w:anchor="alnHdr_452108271" w:tooltip="Go to alignment for Leptodontium sp. 208a internal transcribed spacer 1, partial sequence; 5.8S ribosomal RNA gene and internal transcribed spacer 2, complete sequence; and 28S ribosomal RNA gene, partial sequence" w:history="1">
              <w:r w:rsidR="00BE2B7D" w:rsidRPr="00D653AA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Leptodontium</w:t>
              </w:r>
              <w:r w:rsidR="00BE2B7D" w:rsidRPr="00D653AA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 xml:space="preserve"> sp.</w:t>
              </w:r>
              <w:r w:rsidR="00BE2B7D" w:rsidRPr="00D653AA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(</w:t>
            </w:r>
            <w:r w:rsidR="00DA3D4C" w:rsidRPr="00D653AA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KF428543</w:t>
            </w:r>
            <w:r w:rsidR="00DA3D4C" w:rsidRPr="00D653AA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KJ542352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Rsc67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1" w:anchor="alnHdr_452108271" w:tooltip="Go to alignment for Leptodontium sp. 208a internal transcribed spacer 1, partial sequence; 5.8S ribosomal RNA gene and internal transcribed spacer 2, complete sequence; and 28S ribosomal RNA gene, partial sequence" w:history="1">
              <w:r w:rsidR="00BE2B7D" w:rsidRPr="00D653AA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Leptodontium</w:t>
              </w:r>
              <w:r w:rsidR="00BE2B7D" w:rsidRPr="00D653AA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 xml:space="preserve"> sp.</w:t>
              </w:r>
              <w:r w:rsidR="00BE2B7D" w:rsidRPr="00D653AA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(</w:t>
            </w:r>
            <w:r w:rsidR="00DA3D4C" w:rsidRPr="00D653AA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KF428543</w:t>
            </w:r>
            <w:r w:rsidR="00DA3D4C" w:rsidRPr="00D653AA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Rsc68</w:t>
            </w:r>
          </w:p>
        </w:tc>
        <w:tc>
          <w:tcPr>
            <w:tcW w:w="3618" w:type="dxa"/>
          </w:tcPr>
          <w:p w:rsidR="00BE2B7D" w:rsidRPr="00D653AA" w:rsidRDefault="00BE2B7D" w:rsidP="00BF509D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Leptodontium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="00BF509D"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KF428543</w:t>
            </w:r>
            <w:r w:rsidR="00DA3D4C" w:rsidRPr="00D653AA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KJ542354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Rsc70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2A3B11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2" w:anchor="alnHdr_452108271" w:tooltip="Go to alignment for Leptodontium sp. 208a internal transcribed spacer 1, partial sequence; 5.8S ribosomal RNA gene and internal transcribed spacer 2, complete sequence; and 28S ribosomal RNA gene, partial sequence" w:history="1">
              <w:r w:rsidR="00BE2B7D" w:rsidRPr="00D653AA">
                <w:rPr>
                  <w:rStyle w:val="a6"/>
                  <w:rFonts w:ascii="Arial" w:hAnsi="Arial" w:cs="Arial"/>
                  <w:i/>
                  <w:color w:val="FF0000"/>
                  <w:sz w:val="16"/>
                  <w:szCs w:val="16"/>
                  <w:u w:val="none"/>
                </w:rPr>
                <w:t>Leptodontium</w:t>
              </w:r>
              <w:r w:rsidR="00BE2B7D" w:rsidRPr="00D653AA">
                <w:rPr>
                  <w:rStyle w:val="a6"/>
                  <w:rFonts w:ascii="Arial" w:hAnsi="Arial" w:cs="Arial"/>
                  <w:color w:val="FF0000"/>
                  <w:sz w:val="16"/>
                  <w:szCs w:val="16"/>
                  <w:u w:val="none"/>
                </w:rPr>
                <w:t xml:space="preserve"> sp.</w:t>
              </w:r>
              <w:r w:rsidR="00BE2B7D" w:rsidRPr="00D653AA">
                <w:rPr>
                  <w:rStyle w:val="apple-converted-space"/>
                  <w:rFonts w:ascii="Arial" w:hAnsi="Arial" w:cs="Arial"/>
                  <w:color w:val="FF0000"/>
                  <w:sz w:val="16"/>
                  <w:szCs w:val="16"/>
                </w:rPr>
                <w:t> </w:t>
              </w:r>
            </w:hyperlink>
            <w:r w:rsidR="00BE2B7D"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KF428543</w:t>
            </w:r>
            <w:r w:rsidR="00DA3D4C" w:rsidRPr="00D653AA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="00BE2B7D"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BE2B7D"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Rsc71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Gibberella</w:t>
            </w:r>
            <w:proofErr w:type="spellEnd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avenacea</w:t>
            </w:r>
            <w:proofErr w:type="spellEnd"/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FJ224099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KJ542356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Rsc72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GU934536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  <w:tr w:rsidR="00BE2B7D" w:rsidRPr="00703306" w:rsidTr="000F3C87">
        <w:tc>
          <w:tcPr>
            <w:tcW w:w="743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1276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Rsc73</w:t>
            </w:r>
          </w:p>
        </w:tc>
        <w:tc>
          <w:tcPr>
            <w:tcW w:w="3618" w:type="dxa"/>
          </w:tcPr>
          <w:p w:rsidR="00BE2B7D" w:rsidRPr="00D653AA" w:rsidRDefault="00BE2B7D" w:rsidP="000F3C87">
            <w:pPr>
              <w:spacing w:line="28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653AA">
              <w:rPr>
                <w:rFonts w:ascii="Arial" w:hAnsi="Arial" w:cs="Arial"/>
                <w:i/>
                <w:color w:val="FF0000"/>
                <w:sz w:val="16"/>
                <w:szCs w:val="16"/>
              </w:rPr>
              <w:t>Leptosphaeria</w:t>
            </w:r>
            <w:proofErr w:type="spellEnd"/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 xml:space="preserve"> sp.</w:t>
            </w:r>
            <w:r w:rsidRPr="00D653AA">
              <w:rPr>
                <w:rFonts w:ascii="Arial" w:hAnsi="Arial" w:cs="Arial"/>
                <w:color w:val="FF0000"/>
                <w:kern w:val="0"/>
                <w:sz w:val="16"/>
                <w:szCs w:val="16"/>
                <w:lang w:val="zh-CN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( GU934536</w:t>
            </w:r>
            <w:r w:rsidR="00DA3D4C" w:rsidRPr="00D653AA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</w:t>
            </w:r>
            <w:r w:rsidRPr="00D653AA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E2B7D" w:rsidRPr="00703306" w:rsidRDefault="00BE2B7D" w:rsidP="000F3C87">
            <w:pPr>
              <w:spacing w:line="280" w:lineRule="exact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KJ542358</w:t>
            </w:r>
          </w:p>
        </w:tc>
        <w:tc>
          <w:tcPr>
            <w:tcW w:w="709" w:type="dxa"/>
          </w:tcPr>
          <w:p w:rsidR="00BE2B7D" w:rsidRPr="00703306" w:rsidRDefault="00BE2B7D" w:rsidP="000F3C87">
            <w:pPr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703306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zh-CN"/>
              </w:rPr>
              <w:t>Rs</w:t>
            </w:r>
          </w:p>
        </w:tc>
      </w:tr>
    </w:tbl>
    <w:p w:rsidR="00C41210" w:rsidRPr="00135C38" w:rsidRDefault="009C43D1" w:rsidP="002A3B11">
      <w:pPr>
        <w:spacing w:beforeLines="5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proofErr w:type="gramStart"/>
      <w:r w:rsidRPr="00E07AEC">
        <w:rPr>
          <w:rFonts w:ascii="Arial" w:hAnsi="Arial" w:cs="Arial"/>
          <w:i/>
          <w:color w:val="FF0000"/>
          <w:sz w:val="16"/>
          <w:szCs w:val="16"/>
        </w:rPr>
        <w:t>Rc</w:t>
      </w:r>
      <w:proofErr w:type="spellEnd"/>
      <w:proofErr w:type="gramEnd"/>
      <w:r w:rsidRPr="00E07AEC">
        <w:rPr>
          <w:rFonts w:ascii="Arial" w:hAnsi="Arial" w:cs="Arial"/>
          <w:color w:val="FF0000"/>
          <w:sz w:val="16"/>
          <w:szCs w:val="16"/>
        </w:rPr>
        <w:t xml:space="preserve">, </w:t>
      </w:r>
      <w:proofErr w:type="spellStart"/>
      <w:r w:rsidRPr="00E07AEC">
        <w:rPr>
          <w:rFonts w:ascii="Arial" w:hAnsi="Arial" w:cs="Arial"/>
          <w:i/>
          <w:color w:val="FF0000"/>
          <w:sz w:val="16"/>
          <w:szCs w:val="16"/>
        </w:rPr>
        <w:t>Rhodiola</w:t>
      </w:r>
      <w:proofErr w:type="spellEnd"/>
      <w:r w:rsidRPr="00E07AE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Pr="00E07AEC">
        <w:rPr>
          <w:rFonts w:ascii="Arial" w:hAnsi="Arial" w:cs="Arial"/>
          <w:i/>
          <w:color w:val="FF0000"/>
          <w:sz w:val="16"/>
          <w:szCs w:val="16"/>
        </w:rPr>
        <w:t>crenulata</w:t>
      </w:r>
      <w:proofErr w:type="spellEnd"/>
      <w:r w:rsidRPr="00E07AEC">
        <w:rPr>
          <w:rFonts w:ascii="Arial" w:hAnsi="Arial" w:cs="Arial"/>
          <w:i/>
          <w:color w:val="FF0000"/>
          <w:sz w:val="16"/>
          <w:szCs w:val="16"/>
        </w:rPr>
        <w:t>;</w:t>
      </w:r>
      <w:r w:rsidRPr="00E07AEC">
        <w:rPr>
          <w:rFonts w:ascii="Arial" w:hAnsi="Arial" w:cs="Arial"/>
          <w:color w:val="FF0000"/>
          <w:sz w:val="16"/>
          <w:szCs w:val="16"/>
          <w:vertAlign w:val="superscript"/>
        </w:rPr>
        <w:t xml:space="preserve"> </w:t>
      </w:r>
      <w:r w:rsidRPr="00E07AEC">
        <w:rPr>
          <w:rFonts w:ascii="Arial" w:hAnsi="Arial" w:cs="Arial"/>
          <w:i/>
          <w:color w:val="FF0000"/>
          <w:sz w:val="16"/>
          <w:szCs w:val="16"/>
        </w:rPr>
        <w:t>Ra, R.</w:t>
      </w:r>
      <w:r w:rsidRPr="00E07AEC">
        <w:rPr>
          <w:rFonts w:ascii="Arial" w:hAnsi="Arial" w:cs="Arial" w:hint="eastAsia"/>
          <w:i/>
          <w:color w:val="FF0000"/>
          <w:sz w:val="16"/>
          <w:szCs w:val="16"/>
        </w:rPr>
        <w:t xml:space="preserve"> </w:t>
      </w:r>
      <w:proofErr w:type="spellStart"/>
      <w:r w:rsidRPr="00E07AEC">
        <w:rPr>
          <w:rFonts w:ascii="Arial" w:hAnsi="Arial" w:cs="Arial"/>
          <w:i/>
          <w:color w:val="FF0000"/>
          <w:sz w:val="16"/>
          <w:szCs w:val="16"/>
        </w:rPr>
        <w:t>angusta</w:t>
      </w:r>
      <w:proofErr w:type="spellEnd"/>
      <w:r w:rsidRPr="00E07AE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07AEC">
        <w:rPr>
          <w:rFonts w:ascii="Arial" w:hAnsi="Arial" w:cs="Arial"/>
          <w:color w:val="FF0000"/>
          <w:sz w:val="16"/>
          <w:szCs w:val="16"/>
        </w:rPr>
        <w:t>and</w:t>
      </w:r>
      <w:r w:rsidRPr="00E07AEC">
        <w:rPr>
          <w:rFonts w:ascii="Arial" w:hAnsi="Arial" w:cs="Arial"/>
          <w:i/>
          <w:color w:val="FF0000"/>
          <w:sz w:val="16"/>
          <w:szCs w:val="16"/>
        </w:rPr>
        <w:t xml:space="preserve"> Rs, R.</w:t>
      </w:r>
      <w:r w:rsidRPr="00E07AEC">
        <w:rPr>
          <w:rFonts w:ascii="Arial" w:hAnsi="Arial" w:cs="Arial" w:hint="eastAsia"/>
          <w:i/>
          <w:color w:val="FF0000"/>
          <w:sz w:val="16"/>
          <w:szCs w:val="16"/>
        </w:rPr>
        <w:t xml:space="preserve"> </w:t>
      </w:r>
      <w:proofErr w:type="spellStart"/>
      <w:r w:rsidRPr="00E07AEC">
        <w:rPr>
          <w:rFonts w:ascii="Arial" w:hAnsi="Arial" w:cs="Arial"/>
          <w:i/>
          <w:color w:val="FF0000"/>
          <w:sz w:val="16"/>
          <w:szCs w:val="16"/>
        </w:rPr>
        <w:t>sachalinensis</w:t>
      </w:r>
      <w:proofErr w:type="spellEnd"/>
      <w:r w:rsidRPr="00E07AEC">
        <w:rPr>
          <w:rFonts w:ascii="Arial" w:hAnsi="Arial" w:cs="Arial" w:hint="eastAsia"/>
          <w:color w:val="FF0000"/>
          <w:sz w:val="16"/>
          <w:szCs w:val="16"/>
        </w:rPr>
        <w:t xml:space="preserve">; </w:t>
      </w:r>
      <w:proofErr w:type="spellStart"/>
      <w:r>
        <w:rPr>
          <w:rFonts w:ascii="Arial" w:hAnsi="Arial" w:cs="Arial" w:hint="eastAsia"/>
          <w:color w:val="FF0000"/>
          <w:sz w:val="16"/>
          <w:szCs w:val="16"/>
        </w:rPr>
        <w:t>Rct</w:t>
      </w:r>
      <w:proofErr w:type="spellEnd"/>
      <w:r>
        <w:rPr>
          <w:rFonts w:ascii="Arial" w:hAnsi="Arial" w:cs="Arial" w:hint="eastAsia"/>
          <w:color w:val="FF0000"/>
          <w:sz w:val="16"/>
          <w:szCs w:val="16"/>
        </w:rPr>
        <w:t xml:space="preserve">: the isolates from </w:t>
      </w:r>
      <w:proofErr w:type="spellStart"/>
      <w:r w:rsidRPr="00E07AEC">
        <w:rPr>
          <w:rFonts w:ascii="Arial" w:hAnsi="Arial" w:cs="Arial" w:hint="eastAsia"/>
          <w:i/>
          <w:color w:val="FF0000"/>
          <w:sz w:val="16"/>
          <w:szCs w:val="16"/>
        </w:rPr>
        <w:t>Rc</w:t>
      </w:r>
      <w:proofErr w:type="spellEnd"/>
      <w:r>
        <w:rPr>
          <w:rFonts w:ascii="Arial" w:hAnsi="Arial" w:cs="Arial" w:hint="eastAsia"/>
          <w:color w:val="FF0000"/>
          <w:sz w:val="16"/>
          <w:szCs w:val="16"/>
        </w:rPr>
        <w:t xml:space="preserve"> in Tibet</w:t>
      </w:r>
      <w:r w:rsidR="002101C8">
        <w:rPr>
          <w:rFonts w:ascii="Arial" w:hAnsi="Arial" w:cs="Arial" w:hint="eastAsia"/>
          <w:color w:val="FF0000"/>
          <w:sz w:val="16"/>
          <w:szCs w:val="16"/>
        </w:rPr>
        <w:t>;</w:t>
      </w:r>
      <w:r>
        <w:rPr>
          <w:rFonts w:ascii="Arial" w:hAnsi="Arial" w:cs="Arial" w:hint="eastAsia"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 w:hint="eastAsia"/>
          <w:color w:val="FF0000"/>
          <w:sz w:val="16"/>
          <w:szCs w:val="16"/>
        </w:rPr>
        <w:t>Rac</w:t>
      </w:r>
      <w:proofErr w:type="spellEnd"/>
      <w:r>
        <w:rPr>
          <w:rFonts w:ascii="Arial" w:hAnsi="Arial" w:cs="Arial" w:hint="eastAsia"/>
          <w:color w:val="FF0000"/>
          <w:sz w:val="16"/>
          <w:szCs w:val="16"/>
        </w:rPr>
        <w:t xml:space="preserve"> and </w:t>
      </w:r>
      <w:proofErr w:type="spellStart"/>
      <w:r>
        <w:rPr>
          <w:rFonts w:ascii="Arial" w:hAnsi="Arial" w:cs="Arial" w:hint="eastAsia"/>
          <w:color w:val="FF0000"/>
          <w:sz w:val="16"/>
          <w:szCs w:val="16"/>
        </w:rPr>
        <w:t>Rsc</w:t>
      </w:r>
      <w:proofErr w:type="spellEnd"/>
      <w:r>
        <w:rPr>
          <w:rFonts w:ascii="Arial" w:hAnsi="Arial" w:cs="Arial" w:hint="eastAsia"/>
          <w:color w:val="FF0000"/>
          <w:sz w:val="16"/>
          <w:szCs w:val="16"/>
        </w:rPr>
        <w:t>:</w:t>
      </w:r>
      <w:r w:rsidRPr="00E07AEC">
        <w:rPr>
          <w:rFonts w:ascii="Arial" w:hAnsi="Arial" w:cs="Arial" w:hint="eastAsia"/>
          <w:color w:val="FF0000"/>
          <w:sz w:val="16"/>
          <w:szCs w:val="16"/>
        </w:rPr>
        <w:t xml:space="preserve"> </w:t>
      </w:r>
      <w:r>
        <w:rPr>
          <w:rFonts w:ascii="Arial" w:hAnsi="Arial" w:cs="Arial" w:hint="eastAsia"/>
          <w:color w:val="FF0000"/>
          <w:sz w:val="16"/>
          <w:szCs w:val="16"/>
        </w:rPr>
        <w:t xml:space="preserve">the isolates from </w:t>
      </w:r>
      <w:r w:rsidRPr="00E07AEC">
        <w:rPr>
          <w:rFonts w:ascii="Arial" w:hAnsi="Arial" w:cs="Arial" w:hint="eastAsia"/>
          <w:i/>
          <w:color w:val="FF0000"/>
          <w:sz w:val="16"/>
          <w:szCs w:val="16"/>
        </w:rPr>
        <w:t>R</w:t>
      </w:r>
      <w:r>
        <w:rPr>
          <w:rFonts w:ascii="Arial" w:hAnsi="Arial" w:cs="Arial" w:hint="eastAsia"/>
          <w:i/>
          <w:color w:val="FF0000"/>
          <w:sz w:val="16"/>
          <w:szCs w:val="16"/>
        </w:rPr>
        <w:t xml:space="preserve">a </w:t>
      </w:r>
      <w:r w:rsidRPr="00E07AEC">
        <w:rPr>
          <w:rFonts w:ascii="Arial" w:hAnsi="Arial" w:cs="Arial" w:hint="eastAsia"/>
          <w:color w:val="FF0000"/>
          <w:sz w:val="16"/>
          <w:szCs w:val="16"/>
        </w:rPr>
        <w:t xml:space="preserve">and </w:t>
      </w:r>
      <w:r>
        <w:rPr>
          <w:rFonts w:ascii="Arial" w:hAnsi="Arial" w:cs="Arial" w:hint="eastAsia"/>
          <w:i/>
          <w:color w:val="FF0000"/>
          <w:sz w:val="16"/>
          <w:szCs w:val="16"/>
        </w:rPr>
        <w:t>Rs</w:t>
      </w:r>
      <w:r>
        <w:rPr>
          <w:rFonts w:ascii="Arial" w:hAnsi="Arial" w:cs="Arial" w:hint="eastAsia"/>
          <w:color w:val="FF0000"/>
          <w:sz w:val="16"/>
          <w:szCs w:val="16"/>
        </w:rPr>
        <w:t xml:space="preserve"> in </w:t>
      </w:r>
      <w:proofErr w:type="spellStart"/>
      <w:r>
        <w:rPr>
          <w:rFonts w:ascii="Arial" w:hAnsi="Arial" w:cs="Arial" w:hint="eastAsia"/>
          <w:color w:val="FF0000"/>
          <w:sz w:val="16"/>
          <w:szCs w:val="16"/>
        </w:rPr>
        <w:t>Changbai</w:t>
      </w:r>
      <w:proofErr w:type="spellEnd"/>
      <w:r>
        <w:rPr>
          <w:rFonts w:ascii="Arial" w:hAnsi="Arial" w:cs="Arial" w:hint="eastAsia"/>
          <w:color w:val="FF0000"/>
          <w:sz w:val="16"/>
          <w:szCs w:val="16"/>
        </w:rPr>
        <w:t xml:space="preserve"> Mountain.</w:t>
      </w:r>
    </w:p>
    <w:sectPr w:rsidR="00C41210" w:rsidRPr="00135C38" w:rsidSect="00CB4CF6">
      <w:headerReference w:type="default" r:id="rId73"/>
      <w:footerReference w:type="default" r:id="rId74"/>
      <w:pgSz w:w="11906" w:h="16838"/>
      <w:pgMar w:top="1418" w:right="1418" w:bottom="1418" w:left="1418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5E" w:rsidRDefault="00F1355E" w:rsidP="00D85E77">
      <w:r>
        <w:separator/>
      </w:r>
    </w:p>
  </w:endnote>
  <w:endnote w:type="continuationSeparator" w:id="0">
    <w:p w:rsidR="00F1355E" w:rsidRDefault="00F1355E" w:rsidP="00D8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613"/>
      <w:docPartObj>
        <w:docPartGallery w:val="Page Numbers (Bottom of Page)"/>
        <w:docPartUnique/>
      </w:docPartObj>
    </w:sdtPr>
    <w:sdtContent>
      <w:p w:rsidR="000F3C87" w:rsidRDefault="000F3C87">
        <w:pPr>
          <w:pStyle w:val="a4"/>
          <w:jc w:val="center"/>
        </w:pPr>
        <w:fldSimple w:instr=" PAGE   \* MERGEFORMAT ">
          <w:r w:rsidR="00C40FD6" w:rsidRPr="00C40FD6">
            <w:rPr>
              <w:noProof/>
              <w:lang w:val="zh-CN"/>
            </w:rPr>
            <w:t>1</w:t>
          </w:r>
        </w:fldSimple>
      </w:p>
    </w:sdtContent>
  </w:sdt>
  <w:p w:rsidR="000F3C87" w:rsidRDefault="000F3C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5E" w:rsidRDefault="00F1355E" w:rsidP="00D85E77">
      <w:r>
        <w:separator/>
      </w:r>
    </w:p>
  </w:footnote>
  <w:footnote w:type="continuationSeparator" w:id="0">
    <w:p w:rsidR="00F1355E" w:rsidRDefault="00F1355E" w:rsidP="00D85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87" w:rsidRDefault="000F3C87" w:rsidP="00CC0D6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43B"/>
    <w:multiLevelType w:val="multilevel"/>
    <w:tmpl w:val="863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85DD4"/>
    <w:multiLevelType w:val="multilevel"/>
    <w:tmpl w:val="AF6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0243D"/>
    <w:multiLevelType w:val="hybridMultilevel"/>
    <w:tmpl w:val="B64AA222"/>
    <w:lvl w:ilvl="0" w:tplc="D452D9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1817B3"/>
    <w:multiLevelType w:val="hybridMultilevel"/>
    <w:tmpl w:val="7C74EE66"/>
    <w:lvl w:ilvl="0" w:tplc="80EC79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E77"/>
    <w:rsid w:val="00042948"/>
    <w:rsid w:val="000450B3"/>
    <w:rsid w:val="00047AC7"/>
    <w:rsid w:val="00076669"/>
    <w:rsid w:val="000870D0"/>
    <w:rsid w:val="0009357C"/>
    <w:rsid w:val="000E7CA8"/>
    <w:rsid w:val="000F3C87"/>
    <w:rsid w:val="001276FD"/>
    <w:rsid w:val="00135C38"/>
    <w:rsid w:val="00162975"/>
    <w:rsid w:val="001B2843"/>
    <w:rsid w:val="001D42F8"/>
    <w:rsid w:val="001E0E69"/>
    <w:rsid w:val="002101C8"/>
    <w:rsid w:val="00220D94"/>
    <w:rsid w:val="002325D4"/>
    <w:rsid w:val="0028333C"/>
    <w:rsid w:val="0028394B"/>
    <w:rsid w:val="002846A4"/>
    <w:rsid w:val="002866D8"/>
    <w:rsid w:val="00293D5E"/>
    <w:rsid w:val="002976E9"/>
    <w:rsid w:val="002A3B11"/>
    <w:rsid w:val="002D3A5D"/>
    <w:rsid w:val="002D4FE0"/>
    <w:rsid w:val="002F5686"/>
    <w:rsid w:val="00300BB2"/>
    <w:rsid w:val="0031411D"/>
    <w:rsid w:val="00320EAC"/>
    <w:rsid w:val="003860EA"/>
    <w:rsid w:val="0039060A"/>
    <w:rsid w:val="00405F24"/>
    <w:rsid w:val="00452C7C"/>
    <w:rsid w:val="004634B4"/>
    <w:rsid w:val="0047637D"/>
    <w:rsid w:val="004B4B2F"/>
    <w:rsid w:val="004E2E5A"/>
    <w:rsid w:val="004E6888"/>
    <w:rsid w:val="00525E97"/>
    <w:rsid w:val="005748E7"/>
    <w:rsid w:val="005B4238"/>
    <w:rsid w:val="005C4BD3"/>
    <w:rsid w:val="0060265F"/>
    <w:rsid w:val="006049F9"/>
    <w:rsid w:val="00613A29"/>
    <w:rsid w:val="006221E9"/>
    <w:rsid w:val="00625A0A"/>
    <w:rsid w:val="00647681"/>
    <w:rsid w:val="006A1649"/>
    <w:rsid w:val="006A57C2"/>
    <w:rsid w:val="006C73A7"/>
    <w:rsid w:val="006F757D"/>
    <w:rsid w:val="00703306"/>
    <w:rsid w:val="00727E5D"/>
    <w:rsid w:val="007506FE"/>
    <w:rsid w:val="00752C3B"/>
    <w:rsid w:val="0076517C"/>
    <w:rsid w:val="007658BC"/>
    <w:rsid w:val="00775498"/>
    <w:rsid w:val="00785E68"/>
    <w:rsid w:val="00787D2A"/>
    <w:rsid w:val="007D05F2"/>
    <w:rsid w:val="007F6EF2"/>
    <w:rsid w:val="008506BA"/>
    <w:rsid w:val="008558AB"/>
    <w:rsid w:val="0087448A"/>
    <w:rsid w:val="00893BEC"/>
    <w:rsid w:val="008B10DA"/>
    <w:rsid w:val="008C19F9"/>
    <w:rsid w:val="008C3470"/>
    <w:rsid w:val="008C5DAC"/>
    <w:rsid w:val="008C7623"/>
    <w:rsid w:val="009030B4"/>
    <w:rsid w:val="00907AD8"/>
    <w:rsid w:val="009200AF"/>
    <w:rsid w:val="0093492D"/>
    <w:rsid w:val="00947FFE"/>
    <w:rsid w:val="00977515"/>
    <w:rsid w:val="009830AC"/>
    <w:rsid w:val="009A103A"/>
    <w:rsid w:val="009C43D1"/>
    <w:rsid w:val="009D6932"/>
    <w:rsid w:val="009E3607"/>
    <w:rsid w:val="009E5CE1"/>
    <w:rsid w:val="00A2774E"/>
    <w:rsid w:val="00A758C3"/>
    <w:rsid w:val="00AA6F96"/>
    <w:rsid w:val="00AB52FC"/>
    <w:rsid w:val="00B5121A"/>
    <w:rsid w:val="00B57F4D"/>
    <w:rsid w:val="00B77E85"/>
    <w:rsid w:val="00BB6697"/>
    <w:rsid w:val="00BC4BF1"/>
    <w:rsid w:val="00BE2B7D"/>
    <w:rsid w:val="00BF509D"/>
    <w:rsid w:val="00C40FD6"/>
    <w:rsid w:val="00C41210"/>
    <w:rsid w:val="00C45A5C"/>
    <w:rsid w:val="00C50C59"/>
    <w:rsid w:val="00C871FA"/>
    <w:rsid w:val="00C93D0E"/>
    <w:rsid w:val="00CB2420"/>
    <w:rsid w:val="00CB4CF6"/>
    <w:rsid w:val="00CC0D6C"/>
    <w:rsid w:val="00CC63E6"/>
    <w:rsid w:val="00CD35CB"/>
    <w:rsid w:val="00D035F2"/>
    <w:rsid w:val="00D04E25"/>
    <w:rsid w:val="00D527AA"/>
    <w:rsid w:val="00D653AA"/>
    <w:rsid w:val="00D85E77"/>
    <w:rsid w:val="00D969DB"/>
    <w:rsid w:val="00DA3D4C"/>
    <w:rsid w:val="00DC4407"/>
    <w:rsid w:val="00DD4746"/>
    <w:rsid w:val="00E405A9"/>
    <w:rsid w:val="00E40642"/>
    <w:rsid w:val="00E40FB7"/>
    <w:rsid w:val="00ED6F42"/>
    <w:rsid w:val="00EF4587"/>
    <w:rsid w:val="00EF502F"/>
    <w:rsid w:val="00F1355E"/>
    <w:rsid w:val="00F20180"/>
    <w:rsid w:val="00F669D1"/>
    <w:rsid w:val="00F675FB"/>
    <w:rsid w:val="00F901B9"/>
    <w:rsid w:val="00FA674C"/>
    <w:rsid w:val="00FF4416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4BF1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E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4BF1"/>
    <w:rPr>
      <w:rFonts w:ascii="SimSun" w:eastAsia="SimSun" w:hAnsi="SimSun" w:cs="SimSu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C4BF1"/>
    <w:pPr>
      <w:ind w:firstLineChars="200" w:firstLine="420"/>
    </w:pPr>
  </w:style>
  <w:style w:type="character" w:customStyle="1" w:styleId="apple-converted-space">
    <w:name w:val="apple-converted-space"/>
    <w:basedOn w:val="a0"/>
    <w:rsid w:val="00BC4BF1"/>
  </w:style>
  <w:style w:type="character" w:styleId="a6">
    <w:name w:val="Hyperlink"/>
    <w:basedOn w:val="a0"/>
    <w:uiPriority w:val="99"/>
    <w:unhideWhenUsed/>
    <w:rsid w:val="00BC4BF1"/>
    <w:rPr>
      <w:color w:val="0000FF"/>
      <w:u w:val="single"/>
    </w:rPr>
  </w:style>
  <w:style w:type="character" w:customStyle="1" w:styleId="highlight">
    <w:name w:val="highlight"/>
    <w:basedOn w:val="a0"/>
    <w:rsid w:val="00BC4BF1"/>
  </w:style>
  <w:style w:type="character" w:customStyle="1" w:styleId="shorttext">
    <w:name w:val="short_text"/>
    <w:basedOn w:val="a0"/>
    <w:rsid w:val="00BC4BF1"/>
  </w:style>
  <w:style w:type="character" w:styleId="a7">
    <w:name w:val="annotation reference"/>
    <w:basedOn w:val="a0"/>
    <w:semiHidden/>
    <w:rsid w:val="00BC4BF1"/>
    <w:rPr>
      <w:sz w:val="21"/>
      <w:szCs w:val="21"/>
    </w:rPr>
  </w:style>
  <w:style w:type="paragraph" w:styleId="a8">
    <w:name w:val="annotation text"/>
    <w:basedOn w:val="a"/>
    <w:link w:val="Char1"/>
    <w:semiHidden/>
    <w:rsid w:val="00BC4BF1"/>
    <w:pPr>
      <w:jc w:val="left"/>
    </w:pPr>
  </w:style>
  <w:style w:type="character" w:customStyle="1" w:styleId="Char1">
    <w:name w:val="批注文字 Char"/>
    <w:basedOn w:val="a0"/>
    <w:link w:val="a8"/>
    <w:semiHidden/>
    <w:rsid w:val="00BC4BF1"/>
  </w:style>
  <w:style w:type="character" w:customStyle="1" w:styleId="highlight1">
    <w:name w:val="highlight1"/>
    <w:basedOn w:val="a0"/>
    <w:rsid w:val="00BC4BF1"/>
    <w:rPr>
      <w:shd w:val="clear" w:color="auto" w:fill="D6EBF9"/>
    </w:rPr>
  </w:style>
  <w:style w:type="character" w:styleId="a9">
    <w:name w:val="Emphasis"/>
    <w:basedOn w:val="a0"/>
    <w:uiPriority w:val="20"/>
    <w:qFormat/>
    <w:rsid w:val="00BC4BF1"/>
    <w:rPr>
      <w:i/>
      <w:iCs/>
    </w:rPr>
  </w:style>
  <w:style w:type="paragraph" w:customStyle="1" w:styleId="volissue">
    <w:name w:val="volissue"/>
    <w:basedOn w:val="a"/>
    <w:rsid w:val="00BC4BF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C4B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C4BF1"/>
    <w:rPr>
      <w:rFonts w:ascii="SimSun" w:eastAsia="SimSun" w:hAnsi="SimSun" w:cs="SimSu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C4BF1"/>
    <w:rPr>
      <w:b/>
      <w:bCs/>
    </w:rPr>
  </w:style>
  <w:style w:type="character" w:customStyle="1" w:styleId="10">
    <w:name w:val="占位符文本1"/>
    <w:basedOn w:val="a0"/>
    <w:uiPriority w:val="99"/>
    <w:semiHidden/>
    <w:rsid w:val="00BC4BF1"/>
    <w:rPr>
      <w:color w:val="808080"/>
    </w:rPr>
  </w:style>
  <w:style w:type="table" w:styleId="ab">
    <w:name w:val="Table Grid"/>
    <w:basedOn w:val="a1"/>
    <w:uiPriority w:val="59"/>
    <w:rsid w:val="00BC4BF1"/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8"/>
    <w:next w:val="a8"/>
    <w:link w:val="Char2"/>
    <w:uiPriority w:val="99"/>
    <w:semiHidden/>
    <w:unhideWhenUsed/>
    <w:rsid w:val="00BC4BF1"/>
    <w:pPr>
      <w:jc w:val="both"/>
    </w:pPr>
    <w:rPr>
      <w:b/>
      <w:bCs/>
      <w:sz w:val="20"/>
      <w:szCs w:val="20"/>
    </w:rPr>
  </w:style>
  <w:style w:type="character" w:customStyle="1" w:styleId="Char2">
    <w:name w:val="批注主题 Char"/>
    <w:basedOn w:val="Char1"/>
    <w:link w:val="ac"/>
    <w:uiPriority w:val="99"/>
    <w:semiHidden/>
    <w:rsid w:val="00BC4BF1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BC4BF1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d"/>
    <w:uiPriority w:val="99"/>
    <w:semiHidden/>
    <w:rsid w:val="00BC4BF1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BC4BF1"/>
  </w:style>
  <w:style w:type="character" w:styleId="af">
    <w:name w:val="line number"/>
    <w:basedOn w:val="a0"/>
    <w:uiPriority w:val="99"/>
    <w:semiHidden/>
    <w:unhideWhenUsed/>
    <w:rsid w:val="0061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ast.ncbi.nlm.nih.gov/Blast.cgi" TargetMode="External"/><Relationship Id="rId18" Type="http://schemas.openxmlformats.org/officeDocument/2006/relationships/hyperlink" Target="http://blast.ncbi.nlm.nih.gov/Blast.cgi" TargetMode="External"/><Relationship Id="rId26" Type="http://schemas.openxmlformats.org/officeDocument/2006/relationships/hyperlink" Target="http://blast.ncbi.nlm.nih.gov/Blast.cgi" TargetMode="External"/><Relationship Id="rId39" Type="http://schemas.openxmlformats.org/officeDocument/2006/relationships/hyperlink" Target="http://blast.ncbi.nlm.nih.gov/Blast.cgi" TargetMode="External"/><Relationship Id="rId21" Type="http://schemas.openxmlformats.org/officeDocument/2006/relationships/hyperlink" Target="http://blast.ncbi.nlm.nih.gov/Blast.cgi" TargetMode="External"/><Relationship Id="rId34" Type="http://schemas.openxmlformats.org/officeDocument/2006/relationships/hyperlink" Target="http://blast.ncbi.nlm.nih.gov/Blast.cgi" TargetMode="External"/><Relationship Id="rId42" Type="http://schemas.openxmlformats.org/officeDocument/2006/relationships/hyperlink" Target="http://blast.ncbi.nlm.nih.gov/Blast.cgi" TargetMode="External"/><Relationship Id="rId47" Type="http://schemas.openxmlformats.org/officeDocument/2006/relationships/hyperlink" Target="http://blast.ncbi.nlm.nih.gov/Blast.cgi" TargetMode="External"/><Relationship Id="rId50" Type="http://schemas.openxmlformats.org/officeDocument/2006/relationships/hyperlink" Target="http://blast.ncbi.nlm.nih.gov/Blast.cgi" TargetMode="External"/><Relationship Id="rId55" Type="http://schemas.openxmlformats.org/officeDocument/2006/relationships/hyperlink" Target="http://blast.ncbi.nlm.nih.gov/Blast.cgi" TargetMode="External"/><Relationship Id="rId63" Type="http://schemas.openxmlformats.org/officeDocument/2006/relationships/hyperlink" Target="http://blast.ncbi.nlm.nih.gov/Blast.cgi" TargetMode="External"/><Relationship Id="rId68" Type="http://schemas.openxmlformats.org/officeDocument/2006/relationships/hyperlink" Target="http://blast.ncbi.nlm.nih.gov/Blast.cgi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blast.ncbi.nlm.nih.gov/Blast.cgi" TargetMode="External"/><Relationship Id="rId71" Type="http://schemas.openxmlformats.org/officeDocument/2006/relationships/hyperlink" Target="http://blast.ncbi.nlm.nih.gov/Blast.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blast.ncbi.nlm.nih.gov/Blast.cgi" TargetMode="External"/><Relationship Id="rId29" Type="http://schemas.openxmlformats.org/officeDocument/2006/relationships/hyperlink" Target="http://blast.ncbi.nlm.nih.gov/Blast.cgi" TargetMode="External"/><Relationship Id="rId11" Type="http://schemas.openxmlformats.org/officeDocument/2006/relationships/hyperlink" Target="http://blast.ncbi.nlm.nih.gov/Blast.cgi" TargetMode="External"/><Relationship Id="rId24" Type="http://schemas.openxmlformats.org/officeDocument/2006/relationships/hyperlink" Target="http://blast.ncbi.nlm.nih.gov/Blast.cgi" TargetMode="External"/><Relationship Id="rId32" Type="http://schemas.openxmlformats.org/officeDocument/2006/relationships/hyperlink" Target="http://blast.ncbi.nlm.nih.gov/Blast.cgi" TargetMode="External"/><Relationship Id="rId37" Type="http://schemas.openxmlformats.org/officeDocument/2006/relationships/hyperlink" Target="http://blast.ncbi.nlm.nih.gov/Blast.cgi" TargetMode="External"/><Relationship Id="rId40" Type="http://schemas.openxmlformats.org/officeDocument/2006/relationships/hyperlink" Target="http://blast.ncbi.nlm.nih.gov/Blast.cgi" TargetMode="External"/><Relationship Id="rId45" Type="http://schemas.openxmlformats.org/officeDocument/2006/relationships/hyperlink" Target="http://blast.ncbi.nlm.nih.gov/Blast.cgi" TargetMode="External"/><Relationship Id="rId53" Type="http://schemas.openxmlformats.org/officeDocument/2006/relationships/hyperlink" Target="http://blast.ncbi.nlm.nih.gov/Blast.cgi" TargetMode="External"/><Relationship Id="rId58" Type="http://schemas.openxmlformats.org/officeDocument/2006/relationships/hyperlink" Target="http://blast.ncbi.nlm.nih.gov/Blast.cgi" TargetMode="External"/><Relationship Id="rId66" Type="http://schemas.openxmlformats.org/officeDocument/2006/relationships/hyperlink" Target="http://blast.ncbi.nlm.nih.gov/Blast.cgi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last.ncbi.nlm.nih.gov/Blast.cgi" TargetMode="External"/><Relationship Id="rId23" Type="http://schemas.openxmlformats.org/officeDocument/2006/relationships/hyperlink" Target="http://blast.ncbi.nlm.nih.gov/Blast.cgi" TargetMode="External"/><Relationship Id="rId28" Type="http://schemas.openxmlformats.org/officeDocument/2006/relationships/hyperlink" Target="http://blast.ncbi.nlm.nih.gov/Blast.cgi" TargetMode="External"/><Relationship Id="rId36" Type="http://schemas.openxmlformats.org/officeDocument/2006/relationships/hyperlink" Target="http://blast.ncbi.nlm.nih.gov/Blast.cgi" TargetMode="External"/><Relationship Id="rId49" Type="http://schemas.openxmlformats.org/officeDocument/2006/relationships/hyperlink" Target="http://blast.ncbi.nlm.nih.gov/Blast.cgi" TargetMode="External"/><Relationship Id="rId57" Type="http://schemas.openxmlformats.org/officeDocument/2006/relationships/hyperlink" Target="http://blast.ncbi.nlm.nih.gov/Blast.cgi" TargetMode="External"/><Relationship Id="rId61" Type="http://schemas.openxmlformats.org/officeDocument/2006/relationships/hyperlink" Target="http://blast.ncbi.nlm.nih.gov/Blast.cgi" TargetMode="External"/><Relationship Id="rId10" Type="http://schemas.openxmlformats.org/officeDocument/2006/relationships/hyperlink" Target="http://blast.ncbi.nlm.nih.gov/Blast.cgi" TargetMode="External"/><Relationship Id="rId19" Type="http://schemas.openxmlformats.org/officeDocument/2006/relationships/hyperlink" Target="http://blast.ncbi.nlm.nih.gov/Blast.cgi" TargetMode="External"/><Relationship Id="rId31" Type="http://schemas.openxmlformats.org/officeDocument/2006/relationships/hyperlink" Target="http://blast.ncbi.nlm.nih.gov/Blast.cgi" TargetMode="External"/><Relationship Id="rId44" Type="http://schemas.openxmlformats.org/officeDocument/2006/relationships/hyperlink" Target="http://blast.ncbi.nlm.nih.gov/Blast.cgi" TargetMode="External"/><Relationship Id="rId52" Type="http://schemas.openxmlformats.org/officeDocument/2006/relationships/hyperlink" Target="http://blast.ncbi.nlm.nih.gov/Blast.cgi" TargetMode="External"/><Relationship Id="rId60" Type="http://schemas.openxmlformats.org/officeDocument/2006/relationships/hyperlink" Target="http://blast.ncbi.nlm.nih.gov/Blast.cgi" TargetMode="External"/><Relationship Id="rId65" Type="http://schemas.openxmlformats.org/officeDocument/2006/relationships/hyperlink" Target="http://blast.ncbi.nlm.nih.gov/Blast.cgi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ast.ncbi.nlm.nih.gov/Blast.cgi" TargetMode="External"/><Relationship Id="rId14" Type="http://schemas.openxmlformats.org/officeDocument/2006/relationships/hyperlink" Target="http://blast.ncbi.nlm.nih.gov/Blast.cgi" TargetMode="External"/><Relationship Id="rId22" Type="http://schemas.openxmlformats.org/officeDocument/2006/relationships/hyperlink" Target="http://blast.ncbi.nlm.nih.gov/Blast.cgi" TargetMode="External"/><Relationship Id="rId27" Type="http://schemas.openxmlformats.org/officeDocument/2006/relationships/hyperlink" Target="http://blast.ncbi.nlm.nih.gov/Blast.cgi" TargetMode="External"/><Relationship Id="rId30" Type="http://schemas.openxmlformats.org/officeDocument/2006/relationships/hyperlink" Target="http://blast.ncbi.nlm.nih.gov/Blast.cgi" TargetMode="External"/><Relationship Id="rId35" Type="http://schemas.openxmlformats.org/officeDocument/2006/relationships/hyperlink" Target="http://blast.ncbi.nlm.nih.gov/Blast.cgi" TargetMode="External"/><Relationship Id="rId43" Type="http://schemas.openxmlformats.org/officeDocument/2006/relationships/hyperlink" Target="http://blast.ncbi.nlm.nih.gov/Blast.cgi" TargetMode="External"/><Relationship Id="rId48" Type="http://schemas.openxmlformats.org/officeDocument/2006/relationships/hyperlink" Target="http://blast.ncbi.nlm.nih.gov/Blast.cgi" TargetMode="External"/><Relationship Id="rId56" Type="http://schemas.openxmlformats.org/officeDocument/2006/relationships/hyperlink" Target="http://blast.ncbi.nlm.nih.gov/Blast.cgi" TargetMode="External"/><Relationship Id="rId64" Type="http://schemas.openxmlformats.org/officeDocument/2006/relationships/hyperlink" Target="http://blast.ncbi.nlm.nih.gov/Blast.cgi" TargetMode="External"/><Relationship Id="rId69" Type="http://schemas.openxmlformats.org/officeDocument/2006/relationships/hyperlink" Target="http://blast.ncbi.nlm.nih.gov/Blast.cgi" TargetMode="External"/><Relationship Id="rId8" Type="http://schemas.openxmlformats.org/officeDocument/2006/relationships/hyperlink" Target="http://blast.ncbi.nlm.nih.gov/Blast.cgi" TargetMode="External"/><Relationship Id="rId51" Type="http://schemas.openxmlformats.org/officeDocument/2006/relationships/hyperlink" Target="http://blast.ncbi.nlm.nih.gov/Blast.cgi" TargetMode="External"/><Relationship Id="rId72" Type="http://schemas.openxmlformats.org/officeDocument/2006/relationships/hyperlink" Target="http://blast.ncbi.nlm.nih.gov/Blast.cg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last.ncbi.nlm.nih.gov/Blast.cgi" TargetMode="External"/><Relationship Id="rId17" Type="http://schemas.openxmlformats.org/officeDocument/2006/relationships/hyperlink" Target="http://blast.ncbi.nlm.nih.gov/Blast.cgi" TargetMode="External"/><Relationship Id="rId25" Type="http://schemas.openxmlformats.org/officeDocument/2006/relationships/hyperlink" Target="http://blast.ncbi.nlm.nih.gov/Blast.cgi" TargetMode="External"/><Relationship Id="rId33" Type="http://schemas.openxmlformats.org/officeDocument/2006/relationships/hyperlink" Target="http://blast.ncbi.nlm.nih.gov/Blast.cgi" TargetMode="External"/><Relationship Id="rId38" Type="http://schemas.openxmlformats.org/officeDocument/2006/relationships/hyperlink" Target="http://blast.ncbi.nlm.nih.gov/Blast.cgi" TargetMode="External"/><Relationship Id="rId46" Type="http://schemas.openxmlformats.org/officeDocument/2006/relationships/hyperlink" Target="http://blast.ncbi.nlm.nih.gov/Blast.cgi" TargetMode="External"/><Relationship Id="rId59" Type="http://schemas.openxmlformats.org/officeDocument/2006/relationships/hyperlink" Target="http://blast.ncbi.nlm.nih.gov/Blast.cgi" TargetMode="External"/><Relationship Id="rId67" Type="http://schemas.openxmlformats.org/officeDocument/2006/relationships/hyperlink" Target="http://blast.ncbi.nlm.nih.gov/Blast.cgi" TargetMode="External"/><Relationship Id="rId20" Type="http://schemas.openxmlformats.org/officeDocument/2006/relationships/hyperlink" Target="http://blast.ncbi.nlm.nih.gov/Blast.cgi" TargetMode="External"/><Relationship Id="rId41" Type="http://schemas.openxmlformats.org/officeDocument/2006/relationships/hyperlink" Target="http://blast.ncbi.nlm.nih.gov/Blast.cgi" TargetMode="External"/><Relationship Id="rId54" Type="http://schemas.openxmlformats.org/officeDocument/2006/relationships/hyperlink" Target="http://blast.ncbi.nlm.nih.gov/Blast.cgi" TargetMode="External"/><Relationship Id="rId62" Type="http://schemas.openxmlformats.org/officeDocument/2006/relationships/hyperlink" Target="http://blast.ncbi.nlm.nih.gov/Blast.cgi" TargetMode="External"/><Relationship Id="rId70" Type="http://schemas.openxmlformats.org/officeDocument/2006/relationships/hyperlink" Target="http://blast.ncbi.nlm.nih.gov/Blast.cgi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4680</Words>
  <Characters>26677</Characters>
  <Application>Microsoft Office Word</Application>
  <DocSecurity>0</DocSecurity>
  <Lines>222</Lines>
  <Paragraphs>62</Paragraphs>
  <ScaleCrop>false</ScaleCrop>
  <Company/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cp:lastPrinted>2014-11-04T08:32:00Z</cp:lastPrinted>
  <dcterms:created xsi:type="dcterms:W3CDTF">2014-11-04T06:15:00Z</dcterms:created>
  <dcterms:modified xsi:type="dcterms:W3CDTF">2014-12-12T02:34:00Z</dcterms:modified>
</cp:coreProperties>
</file>