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1726" w14:textId="77777777" w:rsidR="00B8472B" w:rsidRPr="00B8472B" w:rsidRDefault="00B8472B" w:rsidP="00B8472B">
      <w:pPr>
        <w:spacing w:line="480" w:lineRule="auto"/>
        <w:contextualSpacing/>
        <w:rPr>
          <w:rFonts w:ascii="Times New Roman" w:hAnsi="Times New Roman" w:cs="Times New Roman"/>
          <w:b/>
          <w:sz w:val="32"/>
          <w:szCs w:val="32"/>
        </w:rPr>
      </w:pPr>
      <w:r w:rsidRPr="00B8472B">
        <w:rPr>
          <w:rFonts w:ascii="Times New Roman" w:hAnsi="Times New Roman" w:cs="Times New Roman"/>
          <w:b/>
          <w:sz w:val="32"/>
          <w:szCs w:val="32"/>
        </w:rPr>
        <w:t xml:space="preserve">File S1: Adaptive evolution of developmental switches in terms of mutual information </w:t>
      </w:r>
    </w:p>
    <w:p w14:paraId="486DF6FA" w14:textId="77777777" w:rsidR="00B8472B" w:rsidRPr="00B8472B" w:rsidRDefault="00B8472B" w:rsidP="00B8472B">
      <w:pPr>
        <w:spacing w:line="480" w:lineRule="auto"/>
        <w:contextualSpacing/>
        <w:rPr>
          <w:rFonts w:ascii="Times New Roman" w:hAnsi="Times New Roman" w:cs="Times New Roman"/>
          <w:b/>
          <w:sz w:val="24"/>
          <w:szCs w:val="24"/>
        </w:rPr>
      </w:pPr>
    </w:p>
    <w:p w14:paraId="3DA8BD6C" w14:textId="77777777" w:rsidR="00E35777" w:rsidRPr="00B8472B" w:rsidRDefault="00E35777" w:rsidP="00E35777">
      <w:pPr>
        <w:spacing w:line="480" w:lineRule="auto"/>
        <w:contextualSpacing/>
        <w:rPr>
          <w:rFonts w:ascii="Times New Roman" w:hAnsi="Times New Roman" w:cs="Times New Roman"/>
          <w:b/>
          <w:sz w:val="24"/>
          <w:szCs w:val="24"/>
        </w:rPr>
      </w:pPr>
      <w:r w:rsidRPr="00B8472B">
        <w:rPr>
          <w:rFonts w:ascii="Times New Roman" w:hAnsi="Times New Roman" w:cs="Times New Roman"/>
          <w:b/>
          <w:sz w:val="24"/>
          <w:szCs w:val="24"/>
        </w:rPr>
        <w:t>Supplementary information for:</w:t>
      </w:r>
    </w:p>
    <w:p w14:paraId="0D77A198" w14:textId="77777777" w:rsidR="00E35777" w:rsidRPr="00B8472B" w:rsidRDefault="00E35777" w:rsidP="00E35777">
      <w:pPr>
        <w:spacing w:line="480" w:lineRule="auto"/>
        <w:contextualSpacing/>
        <w:rPr>
          <w:rFonts w:ascii="Times New Roman" w:hAnsi="Times New Roman" w:cs="Times New Roman"/>
          <w:b/>
          <w:sz w:val="24"/>
          <w:szCs w:val="24"/>
        </w:rPr>
      </w:pPr>
      <w:r w:rsidRPr="00B8472B">
        <w:rPr>
          <w:rFonts w:ascii="Times New Roman" w:hAnsi="Times New Roman" w:cs="Times New Roman"/>
          <w:b/>
          <w:sz w:val="24"/>
          <w:szCs w:val="24"/>
        </w:rPr>
        <w:t xml:space="preserve">The information value of non-genetic inheritance in plants and animals </w:t>
      </w:r>
    </w:p>
    <w:p w14:paraId="417EF107" w14:textId="77777777" w:rsidR="00E965E4" w:rsidRPr="00B8472B" w:rsidRDefault="00E965E4" w:rsidP="00E965E4">
      <w:pPr>
        <w:spacing w:line="480" w:lineRule="auto"/>
        <w:rPr>
          <w:rFonts w:ascii="Times New Roman" w:hAnsi="Times New Roman" w:cs="Times New Roman"/>
          <w:sz w:val="24"/>
          <w:szCs w:val="24"/>
        </w:rPr>
      </w:pPr>
      <w:r w:rsidRPr="00B8472B">
        <w:rPr>
          <w:rFonts w:ascii="Times New Roman" w:hAnsi="Times New Roman" w:cs="Times New Roman"/>
          <w:sz w:val="24"/>
          <w:szCs w:val="24"/>
        </w:rPr>
        <w:t>Sinead English</w:t>
      </w:r>
      <w:r w:rsidRPr="00B8472B">
        <w:rPr>
          <w:rFonts w:ascii="Times New Roman" w:hAnsi="Times New Roman" w:cs="Times New Roman"/>
          <w:sz w:val="24"/>
          <w:szCs w:val="24"/>
          <w:vertAlign w:val="superscript"/>
        </w:rPr>
        <w:t>1</w:t>
      </w:r>
      <w:r w:rsidRPr="00B8472B">
        <w:rPr>
          <w:rFonts w:ascii="Times New Roman" w:hAnsi="Times New Roman" w:cs="Times New Roman"/>
          <w:sz w:val="24"/>
          <w:szCs w:val="24"/>
        </w:rPr>
        <w:t xml:space="preserve">, </w:t>
      </w:r>
      <w:proofErr w:type="spellStart"/>
      <w:r w:rsidRPr="00B8472B">
        <w:rPr>
          <w:rFonts w:ascii="Times New Roman" w:hAnsi="Times New Roman" w:cs="Times New Roman"/>
          <w:sz w:val="24"/>
          <w:szCs w:val="24"/>
        </w:rPr>
        <w:t>Ido</w:t>
      </w:r>
      <w:proofErr w:type="spellEnd"/>
      <w:r w:rsidRPr="00B8472B">
        <w:rPr>
          <w:rFonts w:ascii="Times New Roman" w:hAnsi="Times New Roman" w:cs="Times New Roman"/>
          <w:sz w:val="24"/>
          <w:szCs w:val="24"/>
        </w:rPr>
        <w:t xml:space="preserve"> Pen</w:t>
      </w:r>
      <w:r w:rsidRPr="00B8472B">
        <w:rPr>
          <w:rFonts w:ascii="Times New Roman" w:hAnsi="Times New Roman" w:cs="Times New Roman"/>
          <w:sz w:val="24"/>
          <w:szCs w:val="24"/>
          <w:vertAlign w:val="superscript"/>
        </w:rPr>
        <w:t>3</w:t>
      </w:r>
      <w:r w:rsidRPr="00B8472B">
        <w:rPr>
          <w:rFonts w:ascii="Times New Roman" w:hAnsi="Times New Roman" w:cs="Times New Roman"/>
          <w:sz w:val="24"/>
          <w:szCs w:val="24"/>
        </w:rPr>
        <w:t>, Nicholas Shea</w:t>
      </w:r>
      <w:r w:rsidRPr="00B8472B">
        <w:rPr>
          <w:rFonts w:ascii="Times New Roman" w:hAnsi="Times New Roman" w:cs="Times New Roman"/>
          <w:sz w:val="24"/>
          <w:szCs w:val="24"/>
          <w:vertAlign w:val="superscript"/>
        </w:rPr>
        <w:t>2</w:t>
      </w:r>
      <w:r w:rsidRPr="00B8472B">
        <w:rPr>
          <w:rFonts w:ascii="Times New Roman" w:hAnsi="Times New Roman" w:cs="Times New Roman"/>
          <w:sz w:val="24"/>
          <w:szCs w:val="24"/>
        </w:rPr>
        <w:t xml:space="preserve"> &amp; Tobias Uller</w:t>
      </w:r>
      <w:r w:rsidRPr="00B8472B">
        <w:rPr>
          <w:rFonts w:ascii="Times New Roman" w:hAnsi="Times New Roman" w:cs="Times New Roman"/>
          <w:sz w:val="24"/>
          <w:szCs w:val="24"/>
          <w:vertAlign w:val="superscript"/>
        </w:rPr>
        <w:t>1</w:t>
      </w:r>
      <w:proofErr w:type="gramStart"/>
      <w:r w:rsidRPr="00B8472B">
        <w:rPr>
          <w:rFonts w:ascii="Times New Roman" w:hAnsi="Times New Roman" w:cs="Times New Roman"/>
          <w:sz w:val="24"/>
          <w:szCs w:val="24"/>
          <w:vertAlign w:val="superscript"/>
        </w:rPr>
        <w:t>,4,5</w:t>
      </w:r>
      <w:proofErr w:type="gramEnd"/>
    </w:p>
    <w:p w14:paraId="3DF164D9" w14:textId="77777777" w:rsidR="00E965E4" w:rsidRPr="00B8472B" w:rsidRDefault="00E965E4" w:rsidP="00E965E4">
      <w:pPr>
        <w:spacing w:line="480" w:lineRule="auto"/>
        <w:rPr>
          <w:rFonts w:ascii="Times New Roman" w:hAnsi="Times New Roman" w:cs="Times New Roman"/>
          <w:sz w:val="24"/>
          <w:szCs w:val="24"/>
        </w:rPr>
      </w:pPr>
    </w:p>
    <w:p w14:paraId="70B6A15C" w14:textId="77777777" w:rsidR="00E965E4" w:rsidRPr="00B8472B" w:rsidRDefault="00E965E4" w:rsidP="00E965E4">
      <w:pPr>
        <w:spacing w:line="480" w:lineRule="auto"/>
        <w:rPr>
          <w:rFonts w:ascii="Times New Roman" w:hAnsi="Times New Roman" w:cs="Times New Roman"/>
          <w:sz w:val="24"/>
          <w:szCs w:val="24"/>
        </w:rPr>
      </w:pPr>
      <w:r w:rsidRPr="00B8472B">
        <w:rPr>
          <w:rFonts w:ascii="Times New Roman" w:hAnsi="Times New Roman" w:cs="Times New Roman"/>
          <w:sz w:val="24"/>
          <w:szCs w:val="24"/>
        </w:rPr>
        <w:t xml:space="preserve">1. Edward Grey Institute, Department of Zoology, University of Oxford, OX1 3PS, Oxford, UK. Tel: +441865281194, email: sineadenglish@cantab.net </w:t>
      </w:r>
    </w:p>
    <w:p w14:paraId="29594008" w14:textId="77777777" w:rsidR="00E965E4" w:rsidRPr="00B8472B" w:rsidRDefault="00E965E4" w:rsidP="00E965E4">
      <w:pPr>
        <w:autoSpaceDE w:val="0"/>
        <w:autoSpaceDN w:val="0"/>
        <w:adjustRightInd w:val="0"/>
        <w:spacing w:line="480" w:lineRule="auto"/>
        <w:rPr>
          <w:rFonts w:ascii="Times New Roman" w:hAnsi="Times New Roman" w:cs="Times New Roman"/>
          <w:sz w:val="24"/>
          <w:szCs w:val="24"/>
        </w:rPr>
      </w:pPr>
      <w:r w:rsidRPr="00B8472B">
        <w:rPr>
          <w:rFonts w:ascii="Times New Roman" w:hAnsi="Times New Roman" w:cs="Times New Roman"/>
          <w:sz w:val="24"/>
          <w:szCs w:val="24"/>
        </w:rPr>
        <w:t>2. Theoretical Biology Group, Centre for Ecological and Evolutionary Studies, University of Groningen, PO Box 11103, 9700CC Groningen, the Netherlands. Tel: +31503638083, email: i.r.pen@rug.nl</w:t>
      </w:r>
    </w:p>
    <w:p w14:paraId="5FFA4540" w14:textId="77777777" w:rsidR="00E965E4" w:rsidRPr="00B8472B" w:rsidRDefault="00E965E4" w:rsidP="00E965E4">
      <w:pPr>
        <w:autoSpaceDE w:val="0"/>
        <w:autoSpaceDN w:val="0"/>
        <w:adjustRightInd w:val="0"/>
        <w:spacing w:line="480" w:lineRule="auto"/>
        <w:rPr>
          <w:rFonts w:ascii="Times New Roman" w:hAnsi="Times New Roman" w:cs="Times New Roman"/>
          <w:sz w:val="24"/>
          <w:szCs w:val="24"/>
        </w:rPr>
      </w:pPr>
      <w:r w:rsidRPr="00B8472B">
        <w:rPr>
          <w:rFonts w:ascii="Times New Roman" w:hAnsi="Times New Roman" w:cs="Times New Roman"/>
          <w:sz w:val="24"/>
          <w:szCs w:val="24"/>
        </w:rPr>
        <w:t xml:space="preserve">3. Department of Philosophy, King's College London Strand, London WC2R </w:t>
      </w:r>
      <w:proofErr w:type="gramStart"/>
      <w:r w:rsidRPr="00B8472B">
        <w:rPr>
          <w:rFonts w:ascii="Times New Roman" w:hAnsi="Times New Roman" w:cs="Times New Roman"/>
          <w:sz w:val="24"/>
          <w:szCs w:val="24"/>
        </w:rPr>
        <w:t>2LS ,</w:t>
      </w:r>
      <w:proofErr w:type="gramEnd"/>
      <w:r w:rsidRPr="00B8472B">
        <w:rPr>
          <w:rFonts w:ascii="Times New Roman" w:hAnsi="Times New Roman" w:cs="Times New Roman"/>
          <w:sz w:val="24"/>
          <w:szCs w:val="24"/>
        </w:rPr>
        <w:t xml:space="preserve"> UK. Tel: +442078482893, email: nicholas.shea@kcl.ac.uk</w:t>
      </w:r>
    </w:p>
    <w:p w14:paraId="1F3F99FE" w14:textId="77777777" w:rsidR="00E965E4" w:rsidRPr="00B8472B" w:rsidRDefault="00E965E4" w:rsidP="00E965E4">
      <w:pPr>
        <w:autoSpaceDE w:val="0"/>
        <w:autoSpaceDN w:val="0"/>
        <w:adjustRightInd w:val="0"/>
        <w:spacing w:line="480" w:lineRule="auto"/>
        <w:rPr>
          <w:rFonts w:ascii="Times New Roman" w:hAnsi="Times New Roman" w:cs="Times New Roman"/>
          <w:sz w:val="24"/>
          <w:szCs w:val="24"/>
        </w:rPr>
      </w:pPr>
      <w:r w:rsidRPr="00B8472B">
        <w:rPr>
          <w:rFonts w:ascii="Times New Roman" w:hAnsi="Times New Roman" w:cs="Times New Roman"/>
          <w:sz w:val="24"/>
          <w:szCs w:val="24"/>
        </w:rPr>
        <w:t xml:space="preserve">4. Department of Biology, University of Lund, </w:t>
      </w:r>
      <w:proofErr w:type="spellStart"/>
      <w:r w:rsidRPr="00B8472B">
        <w:rPr>
          <w:rFonts w:ascii="Times New Roman" w:hAnsi="Times New Roman" w:cs="Times New Roman"/>
          <w:sz w:val="24"/>
          <w:szCs w:val="24"/>
        </w:rPr>
        <w:t>Sölvegatan</w:t>
      </w:r>
      <w:proofErr w:type="spellEnd"/>
      <w:r w:rsidRPr="00B8472B">
        <w:rPr>
          <w:rFonts w:ascii="Times New Roman" w:hAnsi="Times New Roman" w:cs="Times New Roman"/>
          <w:sz w:val="24"/>
          <w:szCs w:val="24"/>
        </w:rPr>
        <w:t xml:space="preserve"> 37, SE 223 62 Lund, Sweden</w:t>
      </w:r>
    </w:p>
    <w:p w14:paraId="660374C5" w14:textId="77777777" w:rsidR="00E965E4" w:rsidRPr="00B8472B" w:rsidRDefault="00E965E4" w:rsidP="00E965E4">
      <w:pPr>
        <w:autoSpaceDE w:val="0"/>
        <w:autoSpaceDN w:val="0"/>
        <w:adjustRightInd w:val="0"/>
        <w:spacing w:line="480" w:lineRule="auto"/>
        <w:rPr>
          <w:rFonts w:ascii="Times New Roman" w:hAnsi="Times New Roman" w:cs="Times New Roman"/>
          <w:sz w:val="24"/>
          <w:szCs w:val="24"/>
        </w:rPr>
      </w:pPr>
      <w:r w:rsidRPr="00B8472B">
        <w:rPr>
          <w:rFonts w:ascii="Times New Roman" w:hAnsi="Times New Roman" w:cs="Times New Roman"/>
          <w:sz w:val="24"/>
          <w:szCs w:val="24"/>
        </w:rPr>
        <w:t>5. Corresponding author: tobias.uller@zoo.ox.ac.uk</w:t>
      </w:r>
    </w:p>
    <w:p w14:paraId="2DA39F0E" w14:textId="77777777" w:rsidR="00B8472B" w:rsidRPr="00B8472B" w:rsidRDefault="00B8472B" w:rsidP="00152F11">
      <w:pPr>
        <w:spacing w:line="480" w:lineRule="auto"/>
        <w:rPr>
          <w:rFonts w:ascii="Times New Roman" w:hAnsi="Times New Roman" w:cs="Times New Roman"/>
          <w:b/>
          <w:sz w:val="24"/>
          <w:szCs w:val="24"/>
        </w:rPr>
      </w:pPr>
    </w:p>
    <w:p w14:paraId="7919AEBB" w14:textId="77777777" w:rsidR="00B8472B" w:rsidRPr="00B8472B" w:rsidRDefault="00B8472B" w:rsidP="00152F11">
      <w:pPr>
        <w:spacing w:line="480" w:lineRule="auto"/>
        <w:contextualSpacing/>
        <w:rPr>
          <w:rFonts w:ascii="Times New Roman" w:hAnsi="Times New Roman" w:cs="Times New Roman"/>
          <w:b/>
          <w:sz w:val="32"/>
          <w:szCs w:val="32"/>
        </w:rPr>
      </w:pPr>
      <w:r w:rsidRPr="00B8472B">
        <w:rPr>
          <w:rFonts w:ascii="Times New Roman" w:hAnsi="Times New Roman" w:cs="Times New Roman"/>
          <w:b/>
          <w:sz w:val="32"/>
          <w:szCs w:val="32"/>
        </w:rPr>
        <w:t>Background</w:t>
      </w:r>
    </w:p>
    <w:p w14:paraId="6951232F" w14:textId="353A8AC7" w:rsidR="00902504" w:rsidRPr="00B8472B" w:rsidRDefault="00466823" w:rsidP="00152F11">
      <w:pPr>
        <w:spacing w:line="480" w:lineRule="auto"/>
        <w:rPr>
          <w:rFonts w:ascii="Times New Roman" w:hAnsi="Times New Roman" w:cs="Times New Roman"/>
          <w:sz w:val="24"/>
          <w:szCs w:val="24"/>
        </w:rPr>
      </w:pPr>
      <w:r w:rsidRPr="00B8472B">
        <w:rPr>
          <w:rFonts w:ascii="Times New Roman" w:hAnsi="Times New Roman" w:cs="Times New Roman"/>
          <w:sz w:val="24"/>
          <w:szCs w:val="24"/>
        </w:rPr>
        <w:t xml:space="preserve">Heredity and evolution </w:t>
      </w:r>
      <w:r w:rsidR="00E35777" w:rsidRPr="00B8472B">
        <w:rPr>
          <w:rFonts w:ascii="Times New Roman" w:hAnsi="Times New Roman" w:cs="Times New Roman"/>
          <w:sz w:val="24"/>
          <w:szCs w:val="24"/>
        </w:rPr>
        <w:t xml:space="preserve">are </w:t>
      </w:r>
      <w:r w:rsidRPr="00B8472B">
        <w:rPr>
          <w:rFonts w:ascii="Times New Roman" w:hAnsi="Times New Roman" w:cs="Times New Roman"/>
          <w:sz w:val="24"/>
          <w:szCs w:val="24"/>
        </w:rPr>
        <w:t>often considered in informational terms</w:t>
      </w:r>
      <w:r w:rsidR="00114F0F" w:rsidRPr="00B8472B">
        <w:rPr>
          <w:rFonts w:ascii="Times New Roman" w:hAnsi="Times New Roman" w:cs="Times New Roman"/>
          <w:sz w:val="24"/>
          <w:szCs w:val="24"/>
        </w:rPr>
        <w:t xml:space="preserve"> </w:t>
      </w:r>
      <w:r w:rsidR="00102112">
        <w:rPr>
          <w:rFonts w:ascii="Times New Roman" w:hAnsi="Times New Roman" w:cs="Times New Roman"/>
          <w:sz w:val="24"/>
          <w:szCs w:val="24"/>
        </w:rPr>
        <w:fldChar w:fldCharType="begin" w:fldLock="1"/>
      </w:r>
      <w:r w:rsidR="00C60DFC">
        <w:rPr>
          <w:rFonts w:ascii="Times New Roman" w:hAnsi="Times New Roman" w:cs="Times New Roman"/>
          <w:sz w:val="24"/>
          <w:szCs w:val="24"/>
        </w:rPr>
        <w:instrText>ADDIN CSL_CITATION { "citationItems" : [ { "id" : "ITEM-1", "itemData" : { "DOI" : "10.1111/j.1749-6632.2011.06422.x", "ISSN" : "1749-6632", "PMID" : "22320231", "abstract" : "Information is a key concept in evolutionary biology. Information stored in a biological organism's genome is used to generate the organism and to maintain and control it. Information is also that which evolves. When a population adapts to a local environment, information about this environment is fixed in a representative genome. However, when an environment changes, information can be lost. At the same time, information is processed by animal brains to survive in complex environments, and the capacity for information processing also evolves. Here, I review applications of information theory to the evolution of proteins and to the evolution of information processing in simulated agents that adapt to perform a complex task.", "author" : [ { "dropping-particle" : "", "family" : "Adami", "given" : "Christoph", "non-dropping-particle" : "", "parse-names" : false, "suffix" : "" } ], "container-title" : "Annals of the New York Academy of Sciences", "id" : "ITEM-1", "issued" : { "date-parts" : [ [ "2012", "5" ] ] }, "page" : "49-65", "title" : "The use of information theory in evolutionary biology.", "type" : "article-journal", "volume" : "1256" }, "uris" : [ "http://www.mendeley.com/documents/?uuid=02eba7e3-9735-43b7-86e7-92e67ddb40b6" ] }, { "id" : "ITEM-2", "itemData" : { "author" : [ { "dropping-particle" : "", "family" : "Maynard-Smith", "given" : "John", "non-dropping-particle" : "", "parse-names" : false, "suffix" : "" } ], "container-title" : "Philosophy of Science", "id" : "ITEM-2", "issue" : "2", "issued" : { "date-parts" : [ [ "2000" ] ] }, "page" : "177-194", "title" : "The Concept of Information in Biology", "type" : "article-journal", "volume" : "67" }, "uris" : [ "http://www.mendeley.com/documents/?uuid=edf78730-9c8f-4531-943c-b907eabeb3cd" ] } ], "mendeley" : { "previouslyFormattedCitation" : "[1,2]" }, "properties" : { "noteIndex" : 0 }, "schema" : "https://github.com/citation-style-language/schema/raw/master/csl-citation.json" }</w:instrText>
      </w:r>
      <w:r w:rsidR="00102112">
        <w:rPr>
          <w:rFonts w:ascii="Times New Roman" w:hAnsi="Times New Roman" w:cs="Times New Roman"/>
          <w:sz w:val="24"/>
          <w:szCs w:val="24"/>
        </w:rPr>
        <w:fldChar w:fldCharType="separate"/>
      </w:r>
      <w:r w:rsidR="00102112" w:rsidRPr="00102112">
        <w:rPr>
          <w:rFonts w:ascii="Times New Roman" w:hAnsi="Times New Roman" w:cs="Times New Roman"/>
          <w:noProof/>
          <w:sz w:val="24"/>
          <w:szCs w:val="24"/>
        </w:rPr>
        <w:t>[1,2]</w:t>
      </w:r>
      <w:r w:rsidR="00102112">
        <w:rPr>
          <w:rFonts w:ascii="Times New Roman" w:hAnsi="Times New Roman" w:cs="Times New Roman"/>
          <w:sz w:val="24"/>
          <w:szCs w:val="24"/>
        </w:rPr>
        <w:fldChar w:fldCharType="end"/>
      </w:r>
      <w:r w:rsidRPr="00B8472B">
        <w:rPr>
          <w:rFonts w:ascii="Times New Roman" w:hAnsi="Times New Roman" w:cs="Times New Roman"/>
          <w:sz w:val="24"/>
          <w:szCs w:val="24"/>
        </w:rPr>
        <w:t xml:space="preserve">. On the one hand, </w:t>
      </w:r>
      <w:r w:rsidR="0057152F" w:rsidRPr="00B8472B">
        <w:rPr>
          <w:rFonts w:ascii="Times New Roman" w:hAnsi="Times New Roman" w:cs="Times New Roman"/>
          <w:sz w:val="24"/>
          <w:szCs w:val="24"/>
        </w:rPr>
        <w:t xml:space="preserve">natural selection </w:t>
      </w:r>
      <w:r w:rsidR="00461067" w:rsidRPr="00B8472B">
        <w:rPr>
          <w:rFonts w:ascii="Times New Roman" w:hAnsi="Times New Roman" w:cs="Times New Roman"/>
          <w:sz w:val="24"/>
          <w:szCs w:val="24"/>
        </w:rPr>
        <w:t>on heritable phenotypic variation</w:t>
      </w:r>
      <w:r w:rsidR="000E2F46" w:rsidRPr="00B8472B">
        <w:rPr>
          <w:rFonts w:ascii="Times New Roman" w:hAnsi="Times New Roman" w:cs="Times New Roman"/>
          <w:sz w:val="24"/>
          <w:szCs w:val="24"/>
        </w:rPr>
        <w:t xml:space="preserve"> </w:t>
      </w:r>
      <w:r w:rsidR="00551583" w:rsidRPr="00B8472B">
        <w:rPr>
          <w:rFonts w:ascii="Times New Roman" w:hAnsi="Times New Roman" w:cs="Times New Roman"/>
          <w:sz w:val="24"/>
          <w:szCs w:val="24"/>
        </w:rPr>
        <w:t>is an ‘</w:t>
      </w:r>
      <w:r w:rsidR="000E2F46" w:rsidRPr="00B8472B">
        <w:rPr>
          <w:rFonts w:ascii="Times New Roman" w:hAnsi="Times New Roman" w:cs="Times New Roman"/>
          <w:sz w:val="24"/>
          <w:szCs w:val="24"/>
        </w:rPr>
        <w:t xml:space="preserve">information-generating’ process, by which differential survival and reproductive success </w:t>
      </w:r>
      <w:r w:rsidR="00714F77" w:rsidRPr="00B8472B">
        <w:rPr>
          <w:rFonts w:ascii="Times New Roman" w:hAnsi="Times New Roman" w:cs="Times New Roman"/>
          <w:sz w:val="24"/>
          <w:szCs w:val="24"/>
        </w:rPr>
        <w:t xml:space="preserve">of phenotypes </w:t>
      </w:r>
      <w:r w:rsidR="000E2F46" w:rsidRPr="00B8472B">
        <w:rPr>
          <w:rFonts w:ascii="Times New Roman" w:hAnsi="Times New Roman" w:cs="Times New Roman"/>
          <w:sz w:val="24"/>
          <w:szCs w:val="24"/>
        </w:rPr>
        <w:t xml:space="preserve">transfers information from the environment into the hereditary particles, i.e., </w:t>
      </w:r>
      <w:r w:rsidR="00714F77" w:rsidRPr="00B8472B">
        <w:rPr>
          <w:rFonts w:ascii="Times New Roman" w:hAnsi="Times New Roman" w:cs="Times New Roman"/>
          <w:sz w:val="24"/>
          <w:szCs w:val="24"/>
        </w:rPr>
        <w:t>the genes</w:t>
      </w:r>
      <w:r w:rsidRPr="00B8472B">
        <w:rPr>
          <w:rFonts w:ascii="Times New Roman" w:hAnsi="Times New Roman" w:cs="Times New Roman"/>
          <w:sz w:val="24"/>
          <w:szCs w:val="24"/>
        </w:rPr>
        <w:t xml:space="preserve"> </w:t>
      </w:r>
      <w:r w:rsidR="00102112">
        <w:rPr>
          <w:rFonts w:ascii="Times New Roman" w:hAnsi="Times New Roman" w:cs="Times New Roman"/>
          <w:sz w:val="24"/>
          <w:szCs w:val="24"/>
        </w:rPr>
        <w:fldChar w:fldCharType="begin" w:fldLock="1"/>
      </w:r>
      <w:r w:rsidR="00C60DFC">
        <w:rPr>
          <w:rFonts w:ascii="Times New Roman" w:hAnsi="Times New Roman" w:cs="Times New Roman"/>
          <w:sz w:val="24"/>
          <w:szCs w:val="24"/>
        </w:rPr>
        <w:instrText>ADDIN CSL_CITATION { "citationItems" : [ { "id" : "ITEM-1", "itemData" : { "author" : [ { "dropping-particle" : "", "family" : "Kimura", "given" : "Motoo", "non-dropping-particle" : "", "parse-names" : false, "suffix" : "" } ], "container-title" : "Genetical Research", "id" : "ITEM-1", "issued" : { "date-parts" : [ [ "1961" ] ] }, "page" : "127-140", "title" : "Natural selection as the process of accumulating genetic information in adaptive evolution", "type" : "article-journal", "volume" : "2" }, "uris" : [ "http://www.mendeley.com/documents/?uuid=1d37875a-941b-4e98-8926-a7b90ec13556" ] }, { "id" : "ITEM-2", "itemData" : { "DOI" : "10.1111/j.1420-9101.2008.01647.x", "ISSN" : "1420-9101", "PMID" : "19032501", "abstract" : "In biology, information flows from the environment to the genome by the process of natural selection. However, it has not been clear precisely what sort of information metric properly describes natural selection. Here, I show that Fisher information arises as the intrinsic metric of natural selection and evolutionary dynamics. Maximizing the amount of Fisher information about the environment captured by the population leads to Fisher's fundamental theorem of natural selection, the most profound statement about how natural selection influences evolutionary dynamics. I also show a relation between Fisher information and Shannon information (entropy) that may help to unify the correspondence between information and dynamics. Finally, I discuss possible connections between the fundamental role of Fisher information in statistics, biology and other fields of science.", "author" : [ { "dropping-particle" : "", "family" : "Frank", "given" : "S A", "non-dropping-particle" : "", "parse-names" : false, "suffix" : "" } ], "container-title" : "Journal of evolutionary biology", "id" : "ITEM-2", "issue" : "2", "issued" : { "date-parts" : [ [ "2009", "2" ] ] }, "page" : "231-44", "title" : "Natural selection maximizes Fisher information.", "type" : "article-journal", "volume" : "22" }, "uris" : [ "http://www.mendeley.com/documents/?uuid=c8673285-fd6f-4093-8e11-c8358d1c141b" ] } ], "mendeley" : { "previouslyFormattedCitation" : "[3,4]" }, "properties" : { "noteIndex" : 0 }, "schema" : "https://github.com/citation-style-language/schema/raw/master/csl-citation.json" }</w:instrText>
      </w:r>
      <w:r w:rsidR="00102112">
        <w:rPr>
          <w:rFonts w:ascii="Times New Roman" w:hAnsi="Times New Roman" w:cs="Times New Roman"/>
          <w:sz w:val="24"/>
          <w:szCs w:val="24"/>
        </w:rPr>
        <w:fldChar w:fldCharType="separate"/>
      </w:r>
      <w:r w:rsidR="00102112" w:rsidRPr="00102112">
        <w:rPr>
          <w:rFonts w:ascii="Times New Roman" w:hAnsi="Times New Roman" w:cs="Times New Roman"/>
          <w:noProof/>
          <w:sz w:val="24"/>
          <w:szCs w:val="24"/>
        </w:rPr>
        <w:t>[3,4]</w:t>
      </w:r>
      <w:r w:rsidR="00102112">
        <w:rPr>
          <w:rFonts w:ascii="Times New Roman" w:hAnsi="Times New Roman" w:cs="Times New Roman"/>
          <w:sz w:val="24"/>
          <w:szCs w:val="24"/>
        </w:rPr>
        <w:fldChar w:fldCharType="end"/>
      </w:r>
      <w:r w:rsidR="000E2F46" w:rsidRPr="00B8472B">
        <w:rPr>
          <w:rFonts w:ascii="Times New Roman" w:hAnsi="Times New Roman" w:cs="Times New Roman"/>
          <w:sz w:val="24"/>
          <w:szCs w:val="24"/>
        </w:rPr>
        <w:t xml:space="preserve">. </w:t>
      </w:r>
      <w:r w:rsidR="00461067" w:rsidRPr="00B8472B">
        <w:rPr>
          <w:rFonts w:ascii="Times New Roman" w:hAnsi="Times New Roman" w:cs="Times New Roman"/>
          <w:sz w:val="24"/>
          <w:szCs w:val="24"/>
        </w:rPr>
        <w:t>I</w:t>
      </w:r>
      <w:r w:rsidR="00714F77" w:rsidRPr="00B8472B">
        <w:rPr>
          <w:rFonts w:ascii="Times New Roman" w:hAnsi="Times New Roman" w:cs="Times New Roman"/>
          <w:sz w:val="24"/>
          <w:szCs w:val="24"/>
        </w:rPr>
        <w:t xml:space="preserve">t has </w:t>
      </w:r>
      <w:r w:rsidR="00461067" w:rsidRPr="00B8472B">
        <w:rPr>
          <w:rFonts w:ascii="Times New Roman" w:hAnsi="Times New Roman" w:cs="Times New Roman"/>
          <w:sz w:val="24"/>
          <w:szCs w:val="24"/>
        </w:rPr>
        <w:t xml:space="preserve">recently </w:t>
      </w:r>
      <w:r w:rsidR="00714F77" w:rsidRPr="00B8472B">
        <w:rPr>
          <w:rFonts w:ascii="Times New Roman" w:hAnsi="Times New Roman" w:cs="Times New Roman"/>
          <w:sz w:val="24"/>
          <w:szCs w:val="24"/>
        </w:rPr>
        <w:t xml:space="preserve">been </w:t>
      </w:r>
      <w:r w:rsidR="00345C9F" w:rsidRPr="00B8472B">
        <w:rPr>
          <w:rFonts w:ascii="Times New Roman" w:hAnsi="Times New Roman" w:cs="Times New Roman"/>
          <w:sz w:val="24"/>
          <w:szCs w:val="24"/>
        </w:rPr>
        <w:t xml:space="preserve">shown </w:t>
      </w:r>
      <w:r w:rsidR="00C5638D" w:rsidRPr="00B8472B">
        <w:rPr>
          <w:rFonts w:ascii="Times New Roman" w:hAnsi="Times New Roman" w:cs="Times New Roman"/>
          <w:sz w:val="24"/>
          <w:szCs w:val="24"/>
        </w:rPr>
        <w:t xml:space="preserve">formally </w:t>
      </w:r>
      <w:r w:rsidR="00714F77" w:rsidRPr="00B8472B">
        <w:rPr>
          <w:rFonts w:ascii="Times New Roman" w:hAnsi="Times New Roman" w:cs="Times New Roman"/>
          <w:sz w:val="24"/>
          <w:szCs w:val="24"/>
        </w:rPr>
        <w:t xml:space="preserve">that the </w:t>
      </w:r>
      <w:r w:rsidR="00EF00E1" w:rsidRPr="00B8472B">
        <w:rPr>
          <w:rFonts w:ascii="Times New Roman" w:hAnsi="Times New Roman" w:cs="Times New Roman"/>
          <w:sz w:val="24"/>
          <w:szCs w:val="24"/>
        </w:rPr>
        <w:t xml:space="preserve">information accumulation of </w:t>
      </w:r>
      <w:r w:rsidR="00714F77" w:rsidRPr="00B8472B">
        <w:rPr>
          <w:rFonts w:ascii="Times New Roman" w:hAnsi="Times New Roman" w:cs="Times New Roman"/>
          <w:sz w:val="24"/>
          <w:szCs w:val="24"/>
        </w:rPr>
        <w:t xml:space="preserve">replicating entities </w:t>
      </w:r>
      <w:r w:rsidR="00EF00E1" w:rsidRPr="00B8472B">
        <w:rPr>
          <w:rFonts w:ascii="Times New Roman" w:hAnsi="Times New Roman" w:cs="Times New Roman"/>
          <w:sz w:val="24"/>
          <w:szCs w:val="24"/>
        </w:rPr>
        <w:t xml:space="preserve">under natural selection </w:t>
      </w:r>
      <w:r w:rsidR="00714F77" w:rsidRPr="00B8472B">
        <w:rPr>
          <w:rFonts w:ascii="Times New Roman" w:hAnsi="Times New Roman" w:cs="Times New Roman"/>
          <w:sz w:val="24"/>
          <w:szCs w:val="24"/>
        </w:rPr>
        <w:t>maximizes Fisher information</w:t>
      </w:r>
      <w:r w:rsidR="00EF00E1" w:rsidRPr="00B8472B">
        <w:rPr>
          <w:rFonts w:ascii="Times New Roman" w:hAnsi="Times New Roman" w:cs="Times New Roman"/>
          <w:sz w:val="24"/>
          <w:szCs w:val="24"/>
        </w:rPr>
        <w:t xml:space="preserve"> about the environme</w:t>
      </w:r>
      <w:r w:rsidR="00461067" w:rsidRPr="00B8472B">
        <w:rPr>
          <w:rFonts w:ascii="Times New Roman" w:hAnsi="Times New Roman" w:cs="Times New Roman"/>
          <w:sz w:val="24"/>
          <w:szCs w:val="24"/>
        </w:rPr>
        <w:t>nt</w:t>
      </w:r>
      <w:r w:rsidR="00102112">
        <w:rPr>
          <w:rFonts w:ascii="Times New Roman" w:hAnsi="Times New Roman" w:cs="Times New Roman"/>
          <w:sz w:val="24"/>
          <w:szCs w:val="24"/>
        </w:rPr>
        <w:t xml:space="preserve"> </w:t>
      </w:r>
      <w:r w:rsidR="00102112">
        <w:rPr>
          <w:rFonts w:ascii="Times New Roman" w:hAnsi="Times New Roman" w:cs="Times New Roman"/>
          <w:sz w:val="24"/>
          <w:szCs w:val="24"/>
        </w:rPr>
        <w:fldChar w:fldCharType="begin" w:fldLock="1"/>
      </w:r>
      <w:r w:rsidR="00C60DFC">
        <w:rPr>
          <w:rFonts w:ascii="Times New Roman" w:hAnsi="Times New Roman" w:cs="Times New Roman"/>
          <w:sz w:val="24"/>
          <w:szCs w:val="24"/>
        </w:rPr>
        <w:instrText>ADDIN CSL_CITATION { "citationItems" : [ { "id" : "ITEM-1", "itemData" : { "abstract" : "The Shahshahani geometry of evolutionary game theory is realized as the information geometry of the simplex, deriving from the Fisher information metric of the manifold of categorical probability distributions. Some essential concepts in evolutionary game theory are realized information-theoretically. Results are extended to the Lotka-Volterra equation and to multiple population systems.", "author" : [ { "dropping-particle" : "", "family" : "Harper", "given" : "Marc", "non-dropping-particle" : "", "parse-names" : false, "suffix" : "" } ], "container-title" : "arXiv:0911.1383v1", "genre" : "Information Theory; Computer Science and Game Theory; Dynamical Systems; Information Theory; Adaptation and Self-Organizing Systems", "id" : "ITEM-1", "issued" : { "date-parts" : [ [ "2009", "11", "9" ] ] }, "title" : "Information Geometry and Evolutionary Game Theory", "type" : "article-journal" }, "uris" : [ "http://www.mendeley.com/documents/?uuid=f3237844-df9b-4f75-8cd9-55dc6ec9cbb0" ] }, { "id" : "ITEM-2", "itemData" : { "abstract" : "The replicator equation is interpreted as a continuous inference equation and a formal similarity between the discrete replicator equation and Bayesian inference is described. Further connections between inference and the replicator equation are given including a discussion of information divergences and exponential families as solutions for the replicator dynamic, using Fisher information and information geometry.", "author" : [ { "dropping-particle" : "", "family" : "Harper", "given" : "Marc", "non-dropping-particle" : "", "parse-names" : false, "suffix" : "" } ], "container-title" : "arXiv:0911.1763v3", "genre" : "Dynamical Systems; Information Theory; Information Theory", "id" : "ITEM-2", "issued" : { "date-parts" : [ [ "2010", "11", "9" ] ] }, "title" : "The Replicator Equation as an Inference Dynamic", "type" : "article-journal" }, "uris" : [ "http://www.mendeley.com/documents/?uuid=4ad4c9ed-ca79-4616-a027-c013ad635dc1" ] }, { "id" : "ITEM-3", "itemData" : { "DOI" : "10.1111/j.1420-9101.2008.01647.x", "ISSN" : "1420-9101", "PMID" : "19032501", "abstract" : "In biology, information flows from the environment to the genome by the process of natural selection. However, it has not been clear precisely what sort of information metric properly describes natural selection. Here, I show that Fisher information arises as the intrinsic metric of natural selection and evolutionary dynamics. Maximizing the amount of Fisher information about the environment captured by the population leads to Fisher's fundamental theorem of natural selection, the most profound statement about how natural selection influences evolutionary dynamics. I also show a relation between Fisher information and Shannon information (entropy) that may help to unify the correspondence between information and dynamics. Finally, I discuss possible connections between the fundamental role of Fisher information in statistics, biology and other fields of science.", "author" : [ { "dropping-particle" : "", "family" : "Frank", "given" : "S A", "non-dropping-particle" : "", "parse-names" : false, "suffix" : "" } ], "container-title" : "Journal of evolutionary biology", "id" : "ITEM-3", "issue" : "2", "issued" : { "date-parts" : [ [ "2009", "2" ] ] }, "page" : "231-44", "title" : "Natural selection maximizes Fisher information.", "type" : "article-journal", "volume" : "22" }, "uris" : [ "http://www.mendeley.com/documents/?uuid=c8673285-fd6f-4093-8e11-c8358d1c141b" ] } ], "mendeley" : { "previouslyFormattedCitation" : "[4\u20136]" }, "properties" : { "noteIndex" : 0 }, "schema" : "https://github.com/citation-style-language/schema/raw/master/csl-citation.json" }</w:instrText>
      </w:r>
      <w:r w:rsidR="00102112">
        <w:rPr>
          <w:rFonts w:ascii="Times New Roman" w:hAnsi="Times New Roman" w:cs="Times New Roman"/>
          <w:sz w:val="24"/>
          <w:szCs w:val="24"/>
        </w:rPr>
        <w:fldChar w:fldCharType="separate"/>
      </w:r>
      <w:r w:rsidR="00102112" w:rsidRPr="00102112">
        <w:rPr>
          <w:rFonts w:ascii="Times New Roman" w:hAnsi="Times New Roman" w:cs="Times New Roman"/>
          <w:noProof/>
          <w:sz w:val="24"/>
          <w:szCs w:val="24"/>
        </w:rPr>
        <w:t>[4–6]</w:t>
      </w:r>
      <w:r w:rsidR="00102112">
        <w:rPr>
          <w:rFonts w:ascii="Times New Roman" w:hAnsi="Times New Roman" w:cs="Times New Roman"/>
          <w:sz w:val="24"/>
          <w:szCs w:val="24"/>
        </w:rPr>
        <w:fldChar w:fldCharType="end"/>
      </w:r>
      <w:r w:rsidR="00102112">
        <w:rPr>
          <w:rFonts w:ascii="Times New Roman" w:hAnsi="Times New Roman" w:cs="Times New Roman"/>
          <w:sz w:val="24"/>
          <w:szCs w:val="24"/>
        </w:rPr>
        <w:t xml:space="preserve">. </w:t>
      </w:r>
      <w:r w:rsidR="00103923" w:rsidRPr="00B8472B">
        <w:rPr>
          <w:rFonts w:ascii="Times New Roman" w:hAnsi="Times New Roman" w:cs="Times New Roman"/>
          <w:sz w:val="24"/>
          <w:szCs w:val="24"/>
        </w:rPr>
        <w:t xml:space="preserve">An alternative </w:t>
      </w:r>
      <w:r w:rsidR="00524A50" w:rsidRPr="00B8472B">
        <w:rPr>
          <w:rFonts w:ascii="Times New Roman" w:hAnsi="Times New Roman" w:cs="Times New Roman"/>
          <w:sz w:val="24"/>
          <w:szCs w:val="24"/>
        </w:rPr>
        <w:t>view</w:t>
      </w:r>
      <w:r w:rsidR="00103923" w:rsidRPr="00B8472B">
        <w:rPr>
          <w:rFonts w:ascii="Times New Roman" w:hAnsi="Times New Roman" w:cs="Times New Roman"/>
          <w:sz w:val="24"/>
          <w:szCs w:val="24"/>
        </w:rPr>
        <w:t xml:space="preserve">, </w:t>
      </w:r>
      <w:r w:rsidR="004B72F0" w:rsidRPr="00B8472B">
        <w:rPr>
          <w:rFonts w:ascii="Times New Roman" w:hAnsi="Times New Roman" w:cs="Times New Roman"/>
          <w:sz w:val="24"/>
          <w:szCs w:val="24"/>
        </w:rPr>
        <w:t xml:space="preserve">largely </w:t>
      </w:r>
      <w:r w:rsidR="00103923" w:rsidRPr="00B8472B">
        <w:rPr>
          <w:rFonts w:ascii="Times New Roman" w:hAnsi="Times New Roman" w:cs="Times New Roman"/>
          <w:sz w:val="24"/>
          <w:szCs w:val="24"/>
        </w:rPr>
        <w:lastRenderedPageBreak/>
        <w:t xml:space="preserve">motivated by research in </w:t>
      </w:r>
      <w:r w:rsidR="00D637D3" w:rsidRPr="00B8472B">
        <w:rPr>
          <w:rFonts w:ascii="Times New Roman" w:hAnsi="Times New Roman" w:cs="Times New Roman"/>
          <w:sz w:val="24"/>
          <w:szCs w:val="24"/>
        </w:rPr>
        <w:t xml:space="preserve">behavioural and evolutionary ecology, is to focus on </w:t>
      </w:r>
      <w:r w:rsidR="00345C9F" w:rsidRPr="00B8472B">
        <w:rPr>
          <w:rFonts w:ascii="Times New Roman" w:hAnsi="Times New Roman" w:cs="Times New Roman"/>
          <w:sz w:val="24"/>
          <w:szCs w:val="24"/>
        </w:rPr>
        <w:t xml:space="preserve">how </w:t>
      </w:r>
      <w:r w:rsidR="00461067" w:rsidRPr="00B8472B">
        <w:rPr>
          <w:rFonts w:ascii="Times New Roman" w:hAnsi="Times New Roman" w:cs="Times New Roman"/>
          <w:sz w:val="24"/>
          <w:szCs w:val="24"/>
        </w:rPr>
        <w:t>individual organisms maximize the use of information in their environment</w:t>
      </w:r>
      <w:r w:rsidR="00902504" w:rsidRPr="00B8472B">
        <w:rPr>
          <w:rFonts w:ascii="Times New Roman" w:hAnsi="Times New Roman" w:cs="Times New Roman"/>
          <w:sz w:val="24"/>
          <w:szCs w:val="24"/>
        </w:rPr>
        <w:t xml:space="preserve"> </w:t>
      </w:r>
      <w:r w:rsidR="00102112">
        <w:rPr>
          <w:rFonts w:ascii="Times New Roman" w:hAnsi="Times New Roman" w:cs="Times New Roman"/>
          <w:sz w:val="24"/>
          <w:szCs w:val="24"/>
        </w:rPr>
        <w:fldChar w:fldCharType="begin" w:fldLock="1"/>
      </w:r>
      <w:r w:rsidR="00C60DFC">
        <w:rPr>
          <w:rFonts w:ascii="Times New Roman" w:hAnsi="Times New Roman" w:cs="Times New Roman"/>
          <w:sz w:val="24"/>
          <w:szCs w:val="24"/>
        </w:rPr>
        <w:instrText>ADDIN CSL_CITATION { "citationItems" : [ { "id" : "ITEM-1", "itemData" : { "DOI" : "10.1016/j.tree.2005.01.010", "ISSN" : "0169-5347", "PMID" : "16701367", "abstract" : "Information is a crucial currency for animals from both a behavioural and evolutionary perspective. Adaptive behaviour relies upon accurate estimation of relevant ecological parameters; the better informed an individual, the better it can develop and adjust its behaviour to meet the demands of a variable world. Here, we focus on the burgeoning interest in the impact of ecological uncertainty on adaptation, and the means by which it can be reduced by gathering information, from both 'passive' and 'responsive' sources. Our overview demonstrates the value of adopting an explicitly informational approach, and highlights the components that one needs to develop useful approaches to studying information use by animals. We propose a quantitative framework, based on statistical decision theory, for analysing animal information use in evolutionary ecology. Our purpose is to promote an integrative approach to studying information use by animals, which is itself integral to adaptive animal behaviour and organismal biology.", "author" : [ { "dropping-particle" : "", "family" : "Dall", "given" : "Sasha R X", "non-dropping-particle" : "", "parse-names" : false, "suffix" : "" }, { "dropping-particle" : "", "family" : "Giraldeau", "given" : "Luc-Alain", "non-dropping-particle" : "", "parse-names" : false, "suffix" : "" }, { "dropping-particle" : "", "family" : "Olsson", "given" : "Ola", "non-dropping-particle" : "", "parse-names" : false, "suffix" : "" }, { "dropping-particle" : "", "family" : "McNamara", "given" : "John M", "non-dropping-particle" : "", "parse-names" : false, "suffix" : "" }, { "dropping-particle" : "", "family" : "Stephens", "given" : "David W", "non-dropping-particle" : "", "parse-names" : false, "suffix" : "" } ], "container-title" : "Trends in Ecology &amp; Evolution", "id" : "ITEM-1", "issue" : "4", "issued" : { "date-parts" : [ [ "2005", "4" ] ] }, "page" : "187-93", "title" : "Information and its use by animals in evolutionary ecology.", "type" : "article-journal", "volume" : "20" }, "uris" : [ "http://www.mendeley.com/documents/?uuid=f24695f8-34a9-4278-8499-9585ee46498e" ] }, { "id" : "ITEM-2", "itemData" : { "DOI" : "10.1111/j.1600-0706.2009.17573.x", "ISSN" : "00301299", "author" : [ { "dropping-particle" : "", "family" : "Schmidt", "given" : "Kenneth A.", "non-dropping-particle" : "", "parse-names" : false, "suffix" : "" }, { "dropping-particle" : "", "family" : "Dall", "given" : "Sasha R. X.", "non-dropping-particle" : "", "parse-names" : false, "suffix" : "" }, { "dropping-particle" : "", "family" : "Gils", "given" : "Jan A.", "non-dropping-particle" : "van", "parse-names" : false, "suffix" : "" } ], "container-title" : "Oikos", "id" : "ITEM-2", "issue" : "2", "issued" : { "date-parts" : [ [ "2010", "2" ] ] }, "note" : "- maynard smith 2000 \n- jablonka 2002\n- plotkin 1997\n- wagner and danchin 2010 \n- donaldson-matasci et al 08,10\n- gilbert 2001\n        \n      ", "page" : "304-316", "title" : "The ecology of information: an overview on the ecological significance of making informed decisions", "type" : "article-journal", "volume" : "119" }, "uris" : [ "http://www.mendeley.com/documents/?uuid=5da7d8fb-570c-4983-8418-6f331295d969" ] } ], "mendeley" : { "previouslyFormattedCitation" : "[7,8]" }, "properties" : { "noteIndex" : 0 }, "schema" : "https://github.com/citation-style-language/schema/raw/master/csl-citation.json" }</w:instrText>
      </w:r>
      <w:r w:rsidR="00102112">
        <w:rPr>
          <w:rFonts w:ascii="Times New Roman" w:hAnsi="Times New Roman" w:cs="Times New Roman"/>
          <w:sz w:val="24"/>
          <w:szCs w:val="24"/>
        </w:rPr>
        <w:fldChar w:fldCharType="separate"/>
      </w:r>
      <w:r w:rsidR="00102112" w:rsidRPr="00102112">
        <w:rPr>
          <w:rFonts w:ascii="Times New Roman" w:hAnsi="Times New Roman" w:cs="Times New Roman"/>
          <w:noProof/>
          <w:sz w:val="24"/>
          <w:szCs w:val="24"/>
        </w:rPr>
        <w:t>[7,8]</w:t>
      </w:r>
      <w:r w:rsidR="00102112">
        <w:rPr>
          <w:rFonts w:ascii="Times New Roman" w:hAnsi="Times New Roman" w:cs="Times New Roman"/>
          <w:sz w:val="24"/>
          <w:szCs w:val="24"/>
        </w:rPr>
        <w:fldChar w:fldCharType="end"/>
      </w:r>
      <w:r w:rsidR="00902504" w:rsidRPr="00B8472B">
        <w:rPr>
          <w:rFonts w:ascii="Times New Roman" w:hAnsi="Times New Roman" w:cs="Times New Roman"/>
          <w:sz w:val="24"/>
          <w:szCs w:val="24"/>
        </w:rPr>
        <w:t xml:space="preserve">, including </w:t>
      </w:r>
      <w:r w:rsidR="00114F0F" w:rsidRPr="00B8472B">
        <w:rPr>
          <w:rFonts w:ascii="Times New Roman" w:hAnsi="Times New Roman" w:cs="Times New Roman"/>
          <w:sz w:val="24"/>
          <w:szCs w:val="24"/>
        </w:rPr>
        <w:t xml:space="preserve">information </w:t>
      </w:r>
      <w:r w:rsidR="00902504" w:rsidRPr="00B8472B">
        <w:rPr>
          <w:rFonts w:ascii="Times New Roman" w:hAnsi="Times New Roman" w:cs="Times New Roman"/>
          <w:sz w:val="24"/>
          <w:szCs w:val="24"/>
        </w:rPr>
        <w:t>transmitted from parents</w:t>
      </w:r>
      <w:r w:rsidR="00102112">
        <w:rPr>
          <w:rFonts w:ascii="Times New Roman" w:hAnsi="Times New Roman" w:cs="Times New Roman"/>
          <w:sz w:val="24"/>
          <w:szCs w:val="24"/>
        </w:rPr>
        <w:t xml:space="preserve"> </w:t>
      </w:r>
      <w:r w:rsidR="00102112">
        <w:rPr>
          <w:rFonts w:ascii="Times New Roman" w:hAnsi="Times New Roman" w:cs="Times New Roman"/>
          <w:sz w:val="24"/>
          <w:szCs w:val="24"/>
        </w:rPr>
        <w:fldChar w:fldCharType="begin" w:fldLock="1"/>
      </w:r>
      <w:r w:rsidR="00C60DFC">
        <w:rPr>
          <w:rFonts w:ascii="Times New Roman" w:hAnsi="Times New Roman" w:cs="Times New Roman"/>
          <w:sz w:val="24"/>
          <w:szCs w:val="24"/>
        </w:rPr>
        <w:instrText>ADDIN CSL_CITATION { "citationItems" : [ { "id" : "ITEM-1", "itemData" : { "author" : [ { "dropping-particle" : "", "family" : "Jablonka", "given" : "Eva", "non-dropping-particle" : "", "parse-names" : false, "suffix" : "" } ], "container-title" : "Philosophy of Science", "id" : "ITEM-1", "issue" : "4", "issued" : { "date-parts" : [ [ "2002" ] ] }, "page" : "578-605", "title" : "Information: Its Interpretation, Its Inheritance, and Its Sharing", "type" : "article-journal", "volume" : "69" }, "uris" : [ "http://www.mendeley.com/documents/?uuid=d4c0d44f-8f94-461b-a540-b885c41a1dd5" ] }, { "id" : "ITEM-2", "itemData" : { "author" : [ { "dropping-particle" : "", "family" : "Jablonka", "given" : "Eva", "non-dropping-particle" : "", "parse-names" : false, "suffix" : "" }, { "dropping-particle" : "", "family" : "Lamb", "given" : "Marion J", "non-dropping-particle" : "", "parse-names" : false, "suffix" : "" } ], "edition" : "2nd", "id" : "ITEM-2", "issued" : { "date-parts" : [ [ "2014" ] ] }, "publisher" : "MIT Press", "publisher-place" : "Cambridge MA", "title" : "Evolution in Four Dimensions: Genetic, Epigenetic, Behavioral, and Symbolic Variation in the History of Life", "type" : "book" }, "uris" : [ "http://www.mendeley.com/documents/?uuid=5e176c7f-b846-4898-8239-fbe52169a26d" ] }, { "id" : "ITEM-3", "itemData" : { "DOI" : "10.1038/nrg3028", "ISSN" : "1471-0064", "PMID" : "21681209", "abstract" : "Many biologists are calling for an 'extended evolutionary synthesis' that would 'modernize the modern synthesis' of evolution. Biological information is typically considered as being transmitted across generations by the DNA sequence alone, but accumulating evidence indicates that both genetic and non-genetic inheritance, and the interactions between them, have important effects on evolutionary outcomes. We review the evidence for such effects of epigenetic, ecological and cultural inheritance and parental effects, and outline methods that quantify the relative contributions of genetic and non-genetic heritability to the transmission of phenotypic variation across generations. These issues have implications for diverse areas, from the question of missing heritability in human complex-trait genetics to the basis of major evolutionary transitions.", "author" : [ { "dropping-particle" : "", "family" : "Danchin", "given" : "\u00c9tienne", "non-dropping-particle" : "", "parse-names" : false, "suffix" : "" }, { "dropping-particle" : "", "family" : "Charmantier", "given" : "Anne", "non-dropping-particle" : "", "parse-names" : false, "suffix" : "" }, { "dropping-particle" : "", "family" : "Champagne", "given" : "Frances A", "non-dropping-particle" : "", "parse-names" : false, "suffix" : "" }, { "dropping-particle" : "", "family" : "Mesoudi", "given" : "Alex", "non-dropping-particle" : "", "parse-names" : false, "suffix" : "" }, { "dropping-particle" : "", "family" : "Pujol", "given" : "Benoit", "non-dropping-particle" : "", "parse-names" : false, "suffix" : "" }, { "dropping-particle" : "", "family" : "Blanchet", "given" : "Simon", "non-dropping-particle" : "", "parse-names" : false, "suffix" : "" } ], "container-title" : "Nature reviews. Genetics", "id" : "ITEM-3", "issue" : "7", "issued" : { "date-parts" : [ [ "2011", "1" ] ] }, "note" : "        From Duplicate 1 (                           Beyond DNA: integrating inclusive inheritance into an extended theory of evolution.                         - Danchin, Etienne; Charmantier, Anne; Champagne, Frances a; Mesoudi, Alex; Pujol, Benoit; Blanchet, Simon )\n                \n        \n        \n        From Duplicate 2 (                           Beyond DNA : integrating inclusive inheritance into an extended theory of evolution                         - Danchin, \u00c9tienne; Charmantier, Anne; Champagne, Frances A; Mesoudi, Alex )\n                \n        \n        \n      ", "page" : "475-86", "publisher" : "Nature Publishing Group", "title" : "Beyond DNA: integrating inclusive inheritance into an extended theory of evolution.", "type" : "article-journal", "volume" : "12" }, "uris" : [ "http://www.mendeley.com/documents/?uuid=688d0173-394d-40de-a213-fdc9da1adce7" ] }, { "id" : "ITEM-4", "itemData" : { "DOI" : "10.1016/j.tree.2013.02.010", "ISSN" : "1872-8383", "PMID" : "23540765", "abstract" : "Following the discovery that inheritance entails the interaction between genetic and nongenetic processes, biology is undergoing a profound mutation. This paradigm shift implies that the model of heredity that is emerging incorporates genetic and nongenetic processes. A way to integrate all forms of inheritance harmoniously is to consider what unifies genetic and nongenetic heredity. Here, I unify all sources of phenotypic variation within the concept of information and its avatars, discuss a major overlooked methodological problem leading to confounding sources of variation (namely the case of the missing heritability), propose new research avenues, and illustrate how putting concepts of information at the heart of evolutionary approaches will affect the emerging Inclusive Evolutionary Synthesis.", "author" : [ { "dropping-particle" : "", "family" : "Danchin", "given" : "Etienne", "non-dropping-particle" : "", "parse-names" : false, "suffix" : "" } ], "container-title" : "Trends in ecology &amp; evolution", "id" : "ITEM-4", "issue" : "6", "issued" : { "date-parts" : [ [ "2013", "6" ] ] }, "page" : "351-8", "title" : "Avatars of information: towards an inclusive evolutionary synthesis.", "type" : "article-journal", "volume" : "28" }, "uris" : [ "http://www.mendeley.com/documents/?uuid=c0afdf4d-a160-4559-ad4a-c952a658fcd6" ] } ], "mendeley" : { "previouslyFormattedCitation" : "[9\u201312]" }, "properties" : { "noteIndex" : 0 }, "schema" : "https://github.com/citation-style-language/schema/raw/master/csl-citation.json" }</w:instrText>
      </w:r>
      <w:r w:rsidR="00102112">
        <w:rPr>
          <w:rFonts w:ascii="Times New Roman" w:hAnsi="Times New Roman" w:cs="Times New Roman"/>
          <w:sz w:val="24"/>
          <w:szCs w:val="24"/>
        </w:rPr>
        <w:fldChar w:fldCharType="separate"/>
      </w:r>
      <w:r w:rsidR="00102112" w:rsidRPr="00102112">
        <w:rPr>
          <w:rFonts w:ascii="Times New Roman" w:hAnsi="Times New Roman" w:cs="Times New Roman"/>
          <w:noProof/>
          <w:sz w:val="24"/>
          <w:szCs w:val="24"/>
        </w:rPr>
        <w:t>[9–12]</w:t>
      </w:r>
      <w:r w:rsidR="00102112">
        <w:rPr>
          <w:rFonts w:ascii="Times New Roman" w:hAnsi="Times New Roman" w:cs="Times New Roman"/>
          <w:sz w:val="24"/>
          <w:szCs w:val="24"/>
        </w:rPr>
        <w:fldChar w:fldCharType="end"/>
      </w:r>
      <w:r w:rsidR="00902504" w:rsidRPr="00B8472B">
        <w:rPr>
          <w:rFonts w:ascii="Times New Roman" w:hAnsi="Times New Roman" w:cs="Times New Roman"/>
          <w:sz w:val="24"/>
          <w:szCs w:val="24"/>
        </w:rPr>
        <w:t xml:space="preserve">. </w:t>
      </w:r>
    </w:p>
    <w:p w14:paraId="68BFA79A" w14:textId="15CAC9CA" w:rsidR="003C4604" w:rsidRPr="00B8472B" w:rsidRDefault="00902504" w:rsidP="00114F0F">
      <w:pPr>
        <w:spacing w:line="480" w:lineRule="auto"/>
        <w:ind w:firstLine="720"/>
        <w:rPr>
          <w:rFonts w:ascii="Times New Roman" w:hAnsi="Times New Roman" w:cs="Times New Roman"/>
          <w:sz w:val="24"/>
          <w:szCs w:val="24"/>
        </w:rPr>
      </w:pPr>
      <w:proofErr w:type="spellStart"/>
      <w:r w:rsidRPr="00B8472B">
        <w:rPr>
          <w:rFonts w:ascii="Times New Roman" w:hAnsi="Times New Roman" w:cs="Times New Roman"/>
          <w:sz w:val="24"/>
          <w:szCs w:val="24"/>
        </w:rPr>
        <w:t>Leimar</w:t>
      </w:r>
      <w:proofErr w:type="spellEnd"/>
      <w:r w:rsidRPr="00B8472B">
        <w:rPr>
          <w:rFonts w:ascii="Times New Roman" w:hAnsi="Times New Roman" w:cs="Times New Roman"/>
          <w:sz w:val="24"/>
          <w:szCs w:val="24"/>
        </w:rPr>
        <w:t xml:space="preserve"> and colleagues </w:t>
      </w:r>
      <w:r w:rsidR="00102112">
        <w:rPr>
          <w:rFonts w:ascii="Times New Roman" w:hAnsi="Times New Roman" w:cs="Times New Roman"/>
          <w:sz w:val="24"/>
          <w:szCs w:val="24"/>
        </w:rPr>
        <w:fldChar w:fldCharType="begin" w:fldLock="1"/>
      </w:r>
      <w:r w:rsidR="00C60DFC">
        <w:rPr>
          <w:rFonts w:ascii="Times New Roman" w:hAnsi="Times New Roman" w:cs="Times New Roman"/>
          <w:sz w:val="24"/>
          <w:szCs w:val="24"/>
        </w:rPr>
        <w:instrText>ADDIN CSL_CITATION { "citationItems" : [ { "id" : "ITEM-1", "itemData" : { "DOI" : "10.1086/499566", "ISSN" : "1537-5323", "PMID" : "16673345", "abstract" : "Organisms can have divergent paths of development leading to alternative phenotypes, or morphs. The choice of developmental path may be set by environmental cues, the individual's genotype, or a combination of the two. Using individual-based simulation and analytical investigation, we explore the idea that from the viewpoint of a developmental switch, genetic morph determination can sometimes be regarded as adaptive developmental plasticity. We compare the possibilities for the evolution of environmental and genetic morph determination and combinations of the two in situations with spatial variation in conditions. We find that the accuracy of environmental cues in predicting coming selective conditions is important for environmental morph determination, in accordance with previous results, and that genetic morph determination is favored in a similar way by the accuracy of genetic cues, in the form of selectively maintained gene frequency differences between local populations. Restricted gene flow and strong selection acting on the phenotypic alternatives produce clearer gene frequency differences and lead to greater accuracy of genetic cues. For combined environmental and genetic morph determination, we show that the developmental machinery can evolve toward efficiently combining information in environmental and genetic cues for the purpose of predicting coming selective conditions.", "author" : [ { "dropping-particle" : "", "family" : "Leimar", "given" : "Olof", "non-dropping-particle" : "", "parse-names" : false, "suffix" : "" }, { "dropping-particle" : "", "family" : "Hammerstein", "given" : "Peter", "non-dropping-particle" : "", "parse-names" : false, "suffix" : "" }, { "dropping-particle" : "", "family" : "Dooren", "given" : "Tom J M", "non-dropping-particle" : "Van", "parse-names" : false, "suffix" : "" } ], "container-title" : "The American naturalist", "id" : "ITEM-1", "issue" : "3", "issued" : { "date-parts" : [ [ "2006", "3" ] ] }, "page" : "367-76", "title" : "A new perspective on developmental plasticity and the principles of adaptive morph determination.", "type" : "article-journal", "volume" : "167" }, "uris" : [ "http://www.mendeley.com/documents/?uuid=84c59fe9-6974-426b-b72c-a97ea6050f2d" ] }, { "id" : "ITEM-2", "itemData" : { "DOI" : "10.1007/s10682-007-9194-4", "ISSN" : "0269-7653", "author" : [ { "dropping-particle" : "", "family" : "Leimar", "given" : "Olof", "non-dropping-particle" : "", "parse-names" : false, "suffix" : "" } ], "container-title" : "Evolutionary Ecology", "id" : "ITEM-2", "issue" : "1", "issued" : { "date-parts" : [ [ "2009", "8", "16" ] ] }, "note" : "Check papers\n- Braendle 06\n- teplitsky et al 04\n- nijhout 99\n- sotka 05\n      ", "page" : "125-135", "title" : "Environmental and genetic cues in the evolution of phenotypic polymorphism", "type" : "article-journal", "volume" : "23" }, "uris" : [ "http://www.mendeley.com/documents/?uuid=ddf70f5a-d84b-4b38-af3b-8cf043256060" ] } ], "mendeley" : { "previouslyFormattedCitation" : "[13,14]" }, "properties" : { "noteIndex" : 0 }, "schema" : "https://github.com/citation-style-language/schema/raw/master/csl-citation.json" }</w:instrText>
      </w:r>
      <w:r w:rsidR="00102112">
        <w:rPr>
          <w:rFonts w:ascii="Times New Roman" w:hAnsi="Times New Roman" w:cs="Times New Roman"/>
          <w:sz w:val="24"/>
          <w:szCs w:val="24"/>
        </w:rPr>
        <w:fldChar w:fldCharType="separate"/>
      </w:r>
      <w:r w:rsidR="00102112" w:rsidRPr="00102112">
        <w:rPr>
          <w:rFonts w:ascii="Times New Roman" w:hAnsi="Times New Roman" w:cs="Times New Roman"/>
          <w:noProof/>
          <w:sz w:val="24"/>
          <w:szCs w:val="24"/>
        </w:rPr>
        <w:t>[13,14]</w:t>
      </w:r>
      <w:r w:rsidR="00102112">
        <w:rPr>
          <w:rFonts w:ascii="Times New Roman" w:hAnsi="Times New Roman" w:cs="Times New Roman"/>
          <w:sz w:val="24"/>
          <w:szCs w:val="24"/>
        </w:rPr>
        <w:fldChar w:fldCharType="end"/>
      </w:r>
      <w:r w:rsidR="00102112">
        <w:rPr>
          <w:rFonts w:ascii="Times New Roman" w:hAnsi="Times New Roman" w:cs="Times New Roman"/>
          <w:sz w:val="24"/>
          <w:szCs w:val="24"/>
        </w:rPr>
        <w:t xml:space="preserve"> showed that both</w:t>
      </w:r>
      <w:r w:rsidRPr="00B8472B">
        <w:rPr>
          <w:rFonts w:ascii="Times New Roman" w:hAnsi="Times New Roman" w:cs="Times New Roman"/>
          <w:sz w:val="24"/>
          <w:szCs w:val="24"/>
        </w:rPr>
        <w:t xml:space="preserve"> inherited genes and the external environment can be seen as sources of information</w:t>
      </w:r>
      <w:r w:rsidR="00EB0392" w:rsidRPr="00B8472B">
        <w:rPr>
          <w:rFonts w:ascii="Times New Roman" w:hAnsi="Times New Roman" w:cs="Times New Roman"/>
          <w:sz w:val="24"/>
          <w:szCs w:val="24"/>
        </w:rPr>
        <w:t xml:space="preserve"> that can be capitalized upon by developmental mechanisms</w:t>
      </w:r>
      <w:r w:rsidRPr="00B8472B">
        <w:rPr>
          <w:rFonts w:ascii="Times New Roman" w:hAnsi="Times New Roman" w:cs="Times New Roman"/>
          <w:sz w:val="24"/>
          <w:szCs w:val="24"/>
        </w:rPr>
        <w:t xml:space="preserve">. Shea et al. </w:t>
      </w:r>
      <w:r w:rsidR="00102112">
        <w:rPr>
          <w:rFonts w:ascii="Times New Roman" w:hAnsi="Times New Roman" w:cs="Times New Roman"/>
          <w:sz w:val="24"/>
          <w:szCs w:val="24"/>
        </w:rPr>
        <w:fldChar w:fldCharType="begin" w:fldLock="1"/>
      </w:r>
      <w:r w:rsidR="00C60DFC">
        <w:rPr>
          <w:rFonts w:ascii="Times New Roman" w:hAnsi="Times New Roman" w:cs="Times New Roman"/>
          <w:sz w:val="24"/>
          <w:szCs w:val="24"/>
        </w:rPr>
        <w:instrText>ADDIN CSL_CITATION { "citationItems" : [ { "id" : "ITEM-1", "itemData" : { "DOI" : "10.1111/j.1420-9101.2011.02235.x", "ISSN" : "1420-9101", "PMID" : "21504495", "abstract" : "There is increasing evidence for epigenetically mediated transgenerational inheritance across taxa. However, the evolutionary implications of such alternative mechanisms of inheritance remain unclear. Herein, we show that epigenetic mechanisms can serve two fundamentally different functions in transgenerational inheritance: (i) selection-based effects, which carry adaptive information in virtue of selection over many generations of reliable transmission; and (ii) detection-based effects, which are a transgenerational form of adaptive phenotypic plasticity. The two functions interact differently with a third form of epigenetic information transmission, namely information about cell state transmitted for somatic cell heredity in multicellular organisms. Selection-based epigenetic information is more likely to conflict with somatic cell inheritance than is detection-based epigenetic information. Consequently, the evolutionary implications of epigenetic mechanisms are different for unicellular and multicellular organisms, which underscores the conceptual and empirical importance of distinguishing between these two different forms of transgenerational epigenetic effect.", "author" : [ { "dropping-particle" : "", "family" : "Shea", "given" : "N", "non-dropping-particle" : "", "parse-names" : false, "suffix" : "" }, { "dropping-particle" : "", "family" : "Pen", "given" : "I", "non-dropping-particle" : "", "parse-names" : false, "suffix" : "" }, { "dropping-particle" : "", "family" : "Uller", "given" : "T", "non-dropping-particle" : "", "parse-names" : false, "suffix" : "" } ], "container-title" : "Journal of Evolutionary Biology", "id" : "ITEM-1", "issue" : "6", "issued" : { "date-parts" : [ [ "2011", "6" ] ] }, "page" : "1178-87", "title" : "Three epigenetic information channels and their different roles in evolution.", "type" : "article-journal", "volume" : "24" }, "uris" : [ "http://www.mendeley.com/documents/?uuid=b3b9e2eb-7f63-4bf2-b53d-daa4675088ad" ] } ], "mendeley" : { "previouslyFormattedCitation" : "[15]" }, "properties" : { "noteIndex" : 0 }, "schema" : "https://github.com/citation-style-language/schema/raw/master/csl-citation.json" }</w:instrText>
      </w:r>
      <w:r w:rsidR="00102112">
        <w:rPr>
          <w:rFonts w:ascii="Times New Roman" w:hAnsi="Times New Roman" w:cs="Times New Roman"/>
          <w:sz w:val="24"/>
          <w:szCs w:val="24"/>
        </w:rPr>
        <w:fldChar w:fldCharType="separate"/>
      </w:r>
      <w:r w:rsidR="00102112" w:rsidRPr="00102112">
        <w:rPr>
          <w:rFonts w:ascii="Times New Roman" w:hAnsi="Times New Roman" w:cs="Times New Roman"/>
          <w:noProof/>
          <w:sz w:val="24"/>
          <w:szCs w:val="24"/>
        </w:rPr>
        <w:t>[15]</w:t>
      </w:r>
      <w:r w:rsidR="00102112">
        <w:rPr>
          <w:rFonts w:ascii="Times New Roman" w:hAnsi="Times New Roman" w:cs="Times New Roman"/>
          <w:sz w:val="24"/>
          <w:szCs w:val="24"/>
        </w:rPr>
        <w:fldChar w:fldCharType="end"/>
      </w:r>
      <w:r w:rsidRPr="00B8472B">
        <w:rPr>
          <w:rFonts w:ascii="Times New Roman" w:hAnsi="Times New Roman" w:cs="Times New Roman"/>
          <w:sz w:val="24"/>
          <w:szCs w:val="24"/>
        </w:rPr>
        <w:t xml:space="preserve"> extended this to also consider non-genetic inheritance (see also </w:t>
      </w:r>
      <w:r w:rsidR="00102112">
        <w:rPr>
          <w:rFonts w:ascii="Times New Roman" w:hAnsi="Times New Roman" w:cs="Times New Roman"/>
          <w:sz w:val="24"/>
          <w:szCs w:val="24"/>
        </w:rPr>
        <w:fldChar w:fldCharType="begin" w:fldLock="1"/>
      </w:r>
      <w:r w:rsidR="00C60DFC">
        <w:rPr>
          <w:rFonts w:ascii="Times New Roman" w:hAnsi="Times New Roman" w:cs="Times New Roman"/>
          <w:sz w:val="24"/>
          <w:szCs w:val="24"/>
        </w:rPr>
        <w:instrText>ADDIN CSL_CITATION { "citationItems" : [ { "id" : "ITEM-1", "itemData" : { "DOI" : "10.1007/s10539-009-9180-z", "ISSN" : "0169-3867", "author" : [ { "dropping-particle" : "", "family" : "Bergstrom", "given" : "Carl T.", "non-dropping-particle" : "", "parse-names" : false, "suffix" : "" }, { "dropping-particle" : "", "family" : "Rosvall", "given" : "Martin", "non-dropping-particle" : "", "parse-names" : false, "suffix" : "" } ], "container-title" : "Biology &amp; Philosophy", "id" : "ITEM-1", "issue" : "2", "issued" : { "date-parts" : [ [ "2011", "10", "1" ] ] }, "note" : "papers to check\n- griffiths 2001 - developmental switches\n      ", "page" : "159-176", "title" : "The transmission sense of information", "type" : "article-journal", "volume" : "26" }, "uris" : [ "http://www.mendeley.com/documents/?uuid=0b1099f2-2382-41a7-97f9-56a592e38657" ] } ], "mendeley" : { "previouslyFormattedCitation" : "[16]" }, "properties" : { "noteIndex" : 0 }, "schema" : "https://github.com/citation-style-language/schema/raw/master/csl-citation.json" }</w:instrText>
      </w:r>
      <w:r w:rsidR="00102112">
        <w:rPr>
          <w:rFonts w:ascii="Times New Roman" w:hAnsi="Times New Roman" w:cs="Times New Roman"/>
          <w:sz w:val="24"/>
          <w:szCs w:val="24"/>
        </w:rPr>
        <w:fldChar w:fldCharType="separate"/>
      </w:r>
      <w:r w:rsidR="00102112" w:rsidRPr="00102112">
        <w:rPr>
          <w:rFonts w:ascii="Times New Roman" w:hAnsi="Times New Roman" w:cs="Times New Roman"/>
          <w:noProof/>
          <w:sz w:val="24"/>
          <w:szCs w:val="24"/>
        </w:rPr>
        <w:t>[16]</w:t>
      </w:r>
      <w:r w:rsidR="00102112">
        <w:rPr>
          <w:rFonts w:ascii="Times New Roman" w:hAnsi="Times New Roman" w:cs="Times New Roman"/>
          <w:sz w:val="24"/>
          <w:szCs w:val="24"/>
        </w:rPr>
        <w:fldChar w:fldCharType="end"/>
      </w:r>
      <w:r w:rsidRPr="00B8472B">
        <w:rPr>
          <w:rFonts w:ascii="Times New Roman" w:hAnsi="Times New Roman" w:cs="Times New Roman"/>
          <w:sz w:val="24"/>
          <w:szCs w:val="24"/>
        </w:rPr>
        <w:t>). In the model presented in th</w:t>
      </w:r>
      <w:r w:rsidR="00EB0392" w:rsidRPr="00B8472B">
        <w:rPr>
          <w:rFonts w:ascii="Times New Roman" w:hAnsi="Times New Roman" w:cs="Times New Roman"/>
          <w:sz w:val="24"/>
          <w:szCs w:val="24"/>
        </w:rPr>
        <w:t>e main</w:t>
      </w:r>
      <w:r w:rsidRPr="00B8472B">
        <w:rPr>
          <w:rFonts w:ascii="Times New Roman" w:hAnsi="Times New Roman" w:cs="Times New Roman"/>
          <w:sz w:val="24"/>
          <w:szCs w:val="24"/>
        </w:rPr>
        <w:t xml:space="preserve"> paper, we follow these authors by considering the evolution of responsiveness to different sources of inherited and non-inherited inputs from the perspective of a developmental switch. In this supplement, we show that </w:t>
      </w:r>
      <w:r w:rsidRPr="00B8472B">
        <w:rPr>
          <w:rFonts w:ascii="Times New Roman" w:hAnsi="Times New Roman" w:cs="Times New Roman"/>
          <w:sz w:val="24"/>
          <w:szCs w:val="24"/>
          <w:lang w:val="en-US"/>
        </w:rPr>
        <w:t>this approach also has an attractive link to information theory because adaptive evolution of the developmental switch maximizes mutual information between phenotype and selective context.</w:t>
      </w:r>
      <w:r w:rsidRPr="00B8472B">
        <w:rPr>
          <w:rFonts w:ascii="Times New Roman" w:hAnsi="Times New Roman" w:cs="Times New Roman"/>
          <w:sz w:val="24"/>
          <w:szCs w:val="24"/>
        </w:rPr>
        <w:t xml:space="preserve">   </w:t>
      </w:r>
    </w:p>
    <w:p w14:paraId="1B8D9D82" w14:textId="77777777" w:rsidR="00EF00E1" w:rsidRPr="00B8472B" w:rsidRDefault="00EF00E1" w:rsidP="00A907B0">
      <w:pPr>
        <w:spacing w:line="480" w:lineRule="auto"/>
        <w:rPr>
          <w:rFonts w:ascii="Times New Roman" w:hAnsi="Times New Roman" w:cs="Times New Roman"/>
          <w:sz w:val="24"/>
          <w:szCs w:val="24"/>
        </w:rPr>
      </w:pPr>
    </w:p>
    <w:p w14:paraId="22E0408C" w14:textId="77777777" w:rsidR="00B8472B" w:rsidRPr="00B8472B" w:rsidRDefault="00B8472B" w:rsidP="00B8472B">
      <w:pPr>
        <w:spacing w:line="480" w:lineRule="auto"/>
        <w:contextualSpacing/>
        <w:rPr>
          <w:rFonts w:ascii="Times New Roman" w:hAnsi="Times New Roman" w:cs="Times New Roman"/>
          <w:b/>
          <w:sz w:val="32"/>
          <w:szCs w:val="32"/>
        </w:rPr>
      </w:pPr>
      <w:r w:rsidRPr="00B8472B">
        <w:rPr>
          <w:rFonts w:ascii="Times New Roman" w:hAnsi="Times New Roman" w:cs="Times New Roman"/>
          <w:b/>
          <w:sz w:val="32"/>
          <w:szCs w:val="32"/>
        </w:rPr>
        <w:t>Model properties</w:t>
      </w:r>
    </w:p>
    <w:p w14:paraId="1018F6CE" w14:textId="51470181" w:rsidR="002A09EC" w:rsidRPr="00B8472B" w:rsidRDefault="002A09EC" w:rsidP="00114F0F">
      <w:pPr>
        <w:spacing w:line="480" w:lineRule="auto"/>
        <w:rPr>
          <w:rFonts w:ascii="Times New Roman" w:hAnsi="Times New Roman" w:cs="Times New Roman"/>
          <w:sz w:val="24"/>
          <w:szCs w:val="24"/>
          <w:lang w:val="en-US"/>
        </w:rPr>
      </w:pPr>
      <w:r w:rsidRPr="00B8472B">
        <w:rPr>
          <w:rFonts w:ascii="Times New Roman" w:hAnsi="Times New Roman" w:cs="Times New Roman"/>
          <w:sz w:val="24"/>
          <w:szCs w:val="24"/>
          <w:lang w:val="en-US"/>
        </w:rPr>
        <w:t xml:space="preserve">We </w:t>
      </w:r>
      <w:r w:rsidR="002E2469" w:rsidRPr="00B8472B">
        <w:rPr>
          <w:rFonts w:ascii="Times New Roman" w:hAnsi="Times New Roman" w:cs="Times New Roman"/>
          <w:sz w:val="24"/>
          <w:szCs w:val="24"/>
          <w:lang w:val="en-US"/>
        </w:rPr>
        <w:t>use the model</w:t>
      </w:r>
      <w:r w:rsidRPr="00B8472B">
        <w:rPr>
          <w:rFonts w:ascii="Times New Roman" w:hAnsi="Times New Roman" w:cs="Times New Roman"/>
          <w:sz w:val="24"/>
          <w:szCs w:val="24"/>
          <w:lang w:val="en-US"/>
        </w:rPr>
        <w:t xml:space="preserve"> presented in Shea et al. </w:t>
      </w:r>
      <w:r w:rsidR="00C60DFC">
        <w:rPr>
          <w:rFonts w:ascii="Times New Roman" w:hAnsi="Times New Roman" w:cs="Times New Roman"/>
          <w:sz w:val="24"/>
          <w:szCs w:val="24"/>
          <w:lang w:val="en-US"/>
        </w:rPr>
        <w:fldChar w:fldCharType="begin" w:fldLock="1"/>
      </w:r>
      <w:r w:rsidR="00C60DFC">
        <w:rPr>
          <w:rFonts w:ascii="Times New Roman" w:hAnsi="Times New Roman" w:cs="Times New Roman"/>
          <w:sz w:val="24"/>
          <w:szCs w:val="24"/>
          <w:lang w:val="en-US"/>
        </w:rPr>
        <w:instrText>ADDIN CSL_CITATION { "citationItems" : [ { "id" : "ITEM-1", "itemData" : { "DOI" : "10.1111/j.1420-9101.2011.02235.x", "ISSN" : "1420-9101", "PMID" : "21504495", "abstract" : "There is increasing evidence for epigenetically mediated transgenerational inheritance across taxa. However, the evolutionary implications of such alternative mechanisms of inheritance remain unclear. Herein, we show that epigenetic mechanisms can serve two fundamentally different functions in transgenerational inheritance: (i) selection-based effects, which carry adaptive information in virtue of selection over many generations of reliable transmission; and (ii) detection-based effects, which are a transgenerational form of adaptive phenotypic plasticity. The two functions interact differently with a third form of epigenetic information transmission, namely information about cell state transmitted for somatic cell heredity in multicellular organisms. Selection-based epigenetic information is more likely to conflict with somatic cell inheritance than is detection-based epigenetic information. Consequently, the evolutionary implications of epigenetic mechanisms are different for unicellular and multicellular organisms, which underscores the conceptual and empirical importance of distinguishing between these two different forms of transgenerational epigenetic effect.", "author" : [ { "dropping-particle" : "", "family" : "Shea", "given" : "N", "non-dropping-particle" : "", "parse-names" : false, "suffix" : "" }, { "dropping-particle" : "", "family" : "Pen", "given" : "I", "non-dropping-particle" : "", "parse-names" : false, "suffix" : "" }, { "dropping-particle" : "", "family" : "Uller", "given" : "T", "non-dropping-particle" : "", "parse-names" : false, "suffix" : "" } ], "container-title" : "Journal of Evolutionary Biology", "id" : "ITEM-1", "issue" : "6", "issued" : { "date-parts" : [ [ "2011", "6" ] ] }, "page" : "1178-87", "title" : "Three epigenetic information channels and their different roles in evolution.", "type" : "article-journal", "volume" : "24" }, "uris" : [ "http://www.mendeley.com/documents/?uuid=b3b9e2eb-7f63-4bf2-b53d-daa4675088ad" ] } ], "mendeley" : { "previouslyFormattedCitation" : "[15]" }, "properties" : { "noteIndex" : 0 }, "schema" : "https://github.com/citation-style-language/schema/raw/master/csl-citation.json" }</w:instrText>
      </w:r>
      <w:r w:rsidR="00C60DFC">
        <w:rPr>
          <w:rFonts w:ascii="Times New Roman" w:hAnsi="Times New Roman" w:cs="Times New Roman"/>
          <w:sz w:val="24"/>
          <w:szCs w:val="24"/>
          <w:lang w:val="en-US"/>
        </w:rPr>
        <w:fldChar w:fldCharType="separate"/>
      </w:r>
      <w:r w:rsidR="00C60DFC" w:rsidRPr="00C60DFC">
        <w:rPr>
          <w:rFonts w:ascii="Times New Roman" w:hAnsi="Times New Roman" w:cs="Times New Roman"/>
          <w:noProof/>
          <w:sz w:val="24"/>
          <w:szCs w:val="24"/>
          <w:lang w:val="en-US"/>
        </w:rPr>
        <w:t>[15]</w:t>
      </w:r>
      <w:r w:rsidR="00C60DFC">
        <w:rPr>
          <w:rFonts w:ascii="Times New Roman" w:hAnsi="Times New Roman" w:cs="Times New Roman"/>
          <w:sz w:val="24"/>
          <w:szCs w:val="24"/>
          <w:lang w:val="en-US"/>
        </w:rPr>
        <w:fldChar w:fldCharType="end"/>
      </w:r>
      <w:r w:rsidR="00EB0392" w:rsidRPr="00B8472B">
        <w:rPr>
          <w:rFonts w:ascii="Times New Roman" w:hAnsi="Times New Roman" w:cs="Times New Roman"/>
          <w:sz w:val="24"/>
          <w:szCs w:val="24"/>
          <w:lang w:val="en-US"/>
        </w:rPr>
        <w:t xml:space="preserve"> (</w:t>
      </w:r>
      <w:r w:rsidR="000B0455" w:rsidRPr="00B8472B">
        <w:rPr>
          <w:rFonts w:ascii="Times New Roman" w:hAnsi="Times New Roman" w:cs="Times New Roman"/>
          <w:sz w:val="24"/>
          <w:szCs w:val="24"/>
          <w:lang w:val="en-US"/>
        </w:rPr>
        <w:t xml:space="preserve">Figure </w:t>
      </w:r>
      <w:r w:rsidR="009C50E2">
        <w:rPr>
          <w:rFonts w:ascii="Times New Roman" w:hAnsi="Times New Roman" w:cs="Times New Roman"/>
          <w:sz w:val="24"/>
          <w:szCs w:val="24"/>
          <w:lang w:val="en-US"/>
        </w:rPr>
        <w:t>A</w:t>
      </w:r>
      <w:r w:rsidR="00EB0392" w:rsidRPr="00B8472B">
        <w:rPr>
          <w:rFonts w:ascii="Times New Roman" w:hAnsi="Times New Roman" w:cs="Times New Roman"/>
          <w:sz w:val="24"/>
          <w:szCs w:val="24"/>
          <w:lang w:val="en-US"/>
        </w:rPr>
        <w:t>)</w:t>
      </w:r>
      <w:r w:rsidRPr="00B8472B">
        <w:rPr>
          <w:rFonts w:ascii="Times New Roman" w:hAnsi="Times New Roman" w:cs="Times New Roman"/>
          <w:sz w:val="24"/>
          <w:szCs w:val="24"/>
          <w:lang w:val="en-US"/>
        </w:rPr>
        <w:t>, which is an extension of a model origina</w:t>
      </w:r>
      <w:r w:rsidR="00C60DFC">
        <w:rPr>
          <w:rFonts w:ascii="Times New Roman" w:hAnsi="Times New Roman" w:cs="Times New Roman"/>
          <w:sz w:val="24"/>
          <w:szCs w:val="24"/>
          <w:lang w:val="en-US"/>
        </w:rPr>
        <w:t xml:space="preserve">lly presented by </w:t>
      </w:r>
      <w:proofErr w:type="spellStart"/>
      <w:r w:rsidR="00C60DFC">
        <w:rPr>
          <w:rFonts w:ascii="Times New Roman" w:hAnsi="Times New Roman" w:cs="Times New Roman"/>
          <w:sz w:val="24"/>
          <w:szCs w:val="24"/>
          <w:lang w:val="en-US"/>
        </w:rPr>
        <w:t>Leimar</w:t>
      </w:r>
      <w:proofErr w:type="spellEnd"/>
      <w:r w:rsidR="00C60DFC">
        <w:rPr>
          <w:rFonts w:ascii="Times New Roman" w:hAnsi="Times New Roman" w:cs="Times New Roman"/>
          <w:sz w:val="24"/>
          <w:szCs w:val="24"/>
          <w:lang w:val="en-US"/>
        </w:rPr>
        <w:t xml:space="preserve"> et al. </w:t>
      </w:r>
      <w:r w:rsidR="00C60DFC">
        <w:rPr>
          <w:rFonts w:ascii="Times New Roman" w:hAnsi="Times New Roman" w:cs="Times New Roman"/>
          <w:sz w:val="24"/>
          <w:szCs w:val="24"/>
          <w:lang w:val="en-US"/>
        </w:rPr>
        <w:fldChar w:fldCharType="begin" w:fldLock="1"/>
      </w:r>
      <w:r w:rsidR="00C60DFC">
        <w:rPr>
          <w:rFonts w:ascii="Times New Roman" w:hAnsi="Times New Roman" w:cs="Times New Roman"/>
          <w:sz w:val="24"/>
          <w:szCs w:val="24"/>
          <w:lang w:val="en-US"/>
        </w:rPr>
        <w:instrText>ADDIN CSL_CITATION { "citationItems" : [ { "id" : "ITEM-1", "itemData" : { "DOI" : "10.1086/499566", "ISSN" : "1537-5323", "PMID" : "16673345", "abstract" : "Organisms can have divergent paths of development leading to alternative phenotypes, or morphs. The choice of developmental path may be set by environmental cues, the individual's genotype, or a combination of the two. Using individual-based simulation and analytical investigation, we explore the idea that from the viewpoint of a developmental switch, genetic morph determination can sometimes be regarded as adaptive developmental plasticity. We compare the possibilities for the evolution of environmental and genetic morph determination and combinations of the two in situations with spatial variation in conditions. We find that the accuracy of environmental cues in predicting coming selective conditions is important for environmental morph determination, in accordance with previous results, and that genetic morph determination is favored in a similar way by the accuracy of genetic cues, in the form of selectively maintained gene frequency differences between local populations. Restricted gene flow and strong selection acting on the phenotypic alternatives produce clearer gene frequency differences and lead to greater accuracy of genetic cues. For combined environmental and genetic morph determination, we show that the developmental machinery can evolve toward efficiently combining information in environmental and genetic cues for the purpose of predicting coming selective conditions.", "author" : [ { "dropping-particle" : "", "family" : "Leimar", "given" : "Olof", "non-dropping-particle" : "", "parse-names" : false, "suffix" : "" }, { "dropping-particle" : "", "family" : "Hammerstein", "given" : "Peter", "non-dropping-particle" : "", "parse-names" : false, "suffix" : "" }, { "dropping-particle" : "", "family" : "Dooren", "given" : "Tom J M", "non-dropping-particle" : "Van", "parse-names" : false, "suffix" : "" } ], "container-title" : "The American naturalist", "id" : "ITEM-1", "issue" : "3", "issued" : { "date-parts" : [ [ "2006", "3" ] ] }, "page" : "367-76", "title" : "A new perspective on developmental plasticity and the principles of adaptive morph determination.", "type" : "article-journal", "volume" : "167" }, "uris" : [ "http://www.mendeley.com/documents/?uuid=84c59fe9-6974-426b-b72c-a97ea6050f2d" ] } ], "mendeley" : { "previouslyFormattedCitation" : "[13]" }, "properties" : { "noteIndex" : 0 }, "schema" : "https://github.com/citation-style-language/schema/raw/master/csl-citation.json" }</w:instrText>
      </w:r>
      <w:r w:rsidR="00C60DFC">
        <w:rPr>
          <w:rFonts w:ascii="Times New Roman" w:hAnsi="Times New Roman" w:cs="Times New Roman"/>
          <w:sz w:val="24"/>
          <w:szCs w:val="24"/>
          <w:lang w:val="en-US"/>
        </w:rPr>
        <w:fldChar w:fldCharType="separate"/>
      </w:r>
      <w:r w:rsidR="00C60DFC" w:rsidRPr="00C60DFC">
        <w:rPr>
          <w:rFonts w:ascii="Times New Roman" w:hAnsi="Times New Roman" w:cs="Times New Roman"/>
          <w:noProof/>
          <w:sz w:val="24"/>
          <w:szCs w:val="24"/>
          <w:lang w:val="en-US"/>
        </w:rPr>
        <w:t>[13]</w:t>
      </w:r>
      <w:r w:rsidR="00C60DFC">
        <w:rPr>
          <w:rFonts w:ascii="Times New Roman" w:hAnsi="Times New Roman" w:cs="Times New Roman"/>
          <w:sz w:val="24"/>
          <w:szCs w:val="24"/>
          <w:lang w:val="en-US"/>
        </w:rPr>
        <w:fldChar w:fldCharType="end"/>
      </w:r>
      <w:r w:rsidR="00902504" w:rsidRPr="00B8472B">
        <w:rPr>
          <w:rFonts w:ascii="Times New Roman" w:hAnsi="Times New Roman" w:cs="Times New Roman"/>
          <w:sz w:val="24"/>
          <w:szCs w:val="24"/>
          <w:lang w:val="en-US"/>
        </w:rPr>
        <w:t xml:space="preserve"> and a simple and idealized version of the general framework presented in the main paper</w:t>
      </w:r>
      <w:r w:rsidR="00EB0392" w:rsidRPr="00B8472B">
        <w:rPr>
          <w:rFonts w:ascii="Times New Roman" w:hAnsi="Times New Roman" w:cs="Times New Roman"/>
          <w:sz w:val="24"/>
          <w:szCs w:val="24"/>
          <w:lang w:val="en-US"/>
        </w:rPr>
        <w:t xml:space="preserve"> (Fig</w:t>
      </w:r>
      <w:r w:rsidR="00102112">
        <w:rPr>
          <w:rFonts w:ascii="Times New Roman" w:hAnsi="Times New Roman" w:cs="Times New Roman"/>
          <w:sz w:val="24"/>
          <w:szCs w:val="24"/>
          <w:lang w:val="en-US"/>
        </w:rPr>
        <w:t>ure</w:t>
      </w:r>
      <w:r w:rsidR="00EB0392" w:rsidRPr="00B8472B">
        <w:rPr>
          <w:rFonts w:ascii="Times New Roman" w:hAnsi="Times New Roman" w:cs="Times New Roman"/>
          <w:sz w:val="24"/>
          <w:szCs w:val="24"/>
          <w:lang w:val="en-US"/>
        </w:rPr>
        <w:t xml:space="preserve"> 1)</w:t>
      </w:r>
      <w:r w:rsidRPr="00B8472B">
        <w:rPr>
          <w:rFonts w:ascii="Times New Roman" w:hAnsi="Times New Roman" w:cs="Times New Roman"/>
          <w:sz w:val="24"/>
          <w:szCs w:val="24"/>
          <w:lang w:val="en-US"/>
        </w:rPr>
        <w:t xml:space="preserve">. </w:t>
      </w:r>
      <w:r w:rsidR="00902504" w:rsidRPr="00B8472B">
        <w:rPr>
          <w:rFonts w:ascii="Times New Roman" w:hAnsi="Times New Roman" w:cs="Times New Roman"/>
          <w:sz w:val="24"/>
          <w:szCs w:val="24"/>
          <w:lang w:val="en-US"/>
        </w:rPr>
        <w:t xml:space="preserve">The </w:t>
      </w:r>
      <w:r w:rsidR="000773FF" w:rsidRPr="00B8472B">
        <w:rPr>
          <w:rFonts w:ascii="Times New Roman" w:hAnsi="Times New Roman" w:cs="Times New Roman"/>
          <w:sz w:val="24"/>
          <w:szCs w:val="24"/>
          <w:lang w:val="en-US"/>
        </w:rPr>
        <w:t>rationale</w:t>
      </w:r>
      <w:r w:rsidR="00C5638D" w:rsidRPr="00B8472B">
        <w:rPr>
          <w:rFonts w:ascii="Times New Roman" w:hAnsi="Times New Roman" w:cs="Times New Roman"/>
          <w:sz w:val="24"/>
          <w:szCs w:val="24"/>
          <w:lang w:val="en-US"/>
        </w:rPr>
        <w:t xml:space="preserve"> of the approach</w:t>
      </w:r>
      <w:r w:rsidR="00902504" w:rsidRPr="00B8472B">
        <w:rPr>
          <w:rFonts w:ascii="Times New Roman" w:hAnsi="Times New Roman" w:cs="Times New Roman"/>
          <w:sz w:val="24"/>
          <w:szCs w:val="24"/>
          <w:lang w:val="en-US"/>
        </w:rPr>
        <w:t xml:space="preserve"> is that all three sources of input – genetic, environmental, and parental – that contribute to the liability of the switch can correlate with the selective agent following morph determination (as explained in the main text and Fig</w:t>
      </w:r>
      <w:r w:rsidR="00102112">
        <w:rPr>
          <w:rFonts w:ascii="Times New Roman" w:hAnsi="Times New Roman" w:cs="Times New Roman"/>
          <w:sz w:val="24"/>
          <w:szCs w:val="24"/>
          <w:lang w:val="en-US"/>
        </w:rPr>
        <w:t>ure</w:t>
      </w:r>
      <w:r w:rsidR="00902504" w:rsidRPr="00B8472B">
        <w:rPr>
          <w:rFonts w:ascii="Times New Roman" w:hAnsi="Times New Roman" w:cs="Times New Roman"/>
          <w:sz w:val="24"/>
          <w:szCs w:val="24"/>
          <w:lang w:val="en-US"/>
        </w:rPr>
        <w:t xml:space="preserve"> 1). </w:t>
      </w:r>
      <w:r w:rsidR="00336A34" w:rsidRPr="00B8472B">
        <w:rPr>
          <w:rFonts w:ascii="Times New Roman" w:hAnsi="Times New Roman" w:cs="Times New Roman"/>
          <w:sz w:val="24"/>
          <w:szCs w:val="24"/>
          <w:lang w:val="en-US"/>
        </w:rPr>
        <w:t xml:space="preserve"> </w:t>
      </w:r>
    </w:p>
    <w:p w14:paraId="28C0FC4D" w14:textId="6F405723" w:rsidR="00B8472B" w:rsidRDefault="00B8472B" w:rsidP="00B8472B">
      <w:pPr>
        <w:spacing w:line="480" w:lineRule="auto"/>
        <w:rPr>
          <w:rFonts w:ascii="Times New Roman" w:hAnsi="Times New Roman" w:cs="Times New Roman"/>
          <w:noProof/>
          <w:sz w:val="24"/>
          <w:szCs w:val="24"/>
          <w:lang w:val="en-US"/>
        </w:rPr>
      </w:pPr>
      <w:r>
        <w:rPr>
          <w:rFonts w:ascii="Times New Roman" w:hAnsi="Times New Roman" w:cs="Times New Roman"/>
          <w:sz w:val="24"/>
          <w:szCs w:val="24"/>
          <w:lang w:val="en-US"/>
        </w:rPr>
        <w:tab/>
      </w:r>
      <w:r w:rsidR="00114F0F" w:rsidRPr="00B8472B">
        <w:rPr>
          <w:rFonts w:ascii="Times New Roman" w:hAnsi="Times New Roman" w:cs="Times New Roman"/>
          <w:sz w:val="24"/>
          <w:szCs w:val="24"/>
          <w:lang w:val="en-US"/>
        </w:rPr>
        <w:t>Consider</w:t>
      </w:r>
      <w:r w:rsidR="002A09EC" w:rsidRPr="00B8472B">
        <w:rPr>
          <w:rFonts w:ascii="Times New Roman" w:hAnsi="Times New Roman" w:cs="Times New Roman"/>
          <w:sz w:val="24"/>
          <w:szCs w:val="24"/>
          <w:lang w:val="en-US"/>
        </w:rPr>
        <w:t xml:space="preserve"> a population consisting of two equally large subpopulations in environments E</w:t>
      </w:r>
      <w:r w:rsidR="002A09EC" w:rsidRPr="00B8472B">
        <w:rPr>
          <w:rFonts w:ascii="Times New Roman" w:hAnsi="Times New Roman" w:cs="Times New Roman"/>
          <w:sz w:val="24"/>
          <w:szCs w:val="24"/>
          <w:vertAlign w:val="subscript"/>
          <w:lang w:val="en-US"/>
        </w:rPr>
        <w:t>1</w:t>
      </w:r>
      <w:r w:rsidR="002A09EC" w:rsidRPr="00B8472B">
        <w:rPr>
          <w:rFonts w:ascii="Times New Roman" w:hAnsi="Times New Roman" w:cs="Times New Roman"/>
          <w:sz w:val="24"/>
          <w:szCs w:val="24"/>
          <w:lang w:val="en-US"/>
        </w:rPr>
        <w:t xml:space="preserve"> and E</w:t>
      </w:r>
      <w:r w:rsidR="002A09EC" w:rsidRPr="00B8472B">
        <w:rPr>
          <w:rFonts w:ascii="Times New Roman" w:hAnsi="Times New Roman" w:cs="Times New Roman"/>
          <w:sz w:val="24"/>
          <w:szCs w:val="24"/>
          <w:vertAlign w:val="subscript"/>
          <w:lang w:val="en-US"/>
        </w:rPr>
        <w:t>2</w:t>
      </w:r>
      <w:r w:rsidR="002A09EC" w:rsidRPr="00B8472B">
        <w:rPr>
          <w:rFonts w:ascii="Times New Roman" w:hAnsi="Times New Roman" w:cs="Times New Roman"/>
          <w:sz w:val="24"/>
          <w:szCs w:val="24"/>
          <w:lang w:val="en-US"/>
        </w:rPr>
        <w:t xml:space="preserve">, connected by a low rate of migration </w:t>
      </w:r>
      <w:r w:rsidR="002A09EC" w:rsidRPr="00B8472B">
        <w:rPr>
          <w:rFonts w:ascii="Times New Roman" w:hAnsi="Times New Roman" w:cs="Times New Roman"/>
          <w:i/>
          <w:sz w:val="24"/>
          <w:szCs w:val="24"/>
          <w:lang w:val="en-US"/>
        </w:rPr>
        <w:t>d</w:t>
      </w:r>
      <w:r w:rsidR="002A09EC" w:rsidRPr="00B8472B">
        <w:rPr>
          <w:rFonts w:ascii="Times New Roman" w:hAnsi="Times New Roman" w:cs="Times New Roman"/>
          <w:sz w:val="24"/>
          <w:szCs w:val="24"/>
          <w:lang w:val="en-US"/>
        </w:rPr>
        <w:t xml:space="preserve"> (the probability an individual permanently moves between the two subpopulations before reproducing). The life history follows a simple</w:t>
      </w:r>
      <w:r>
        <w:rPr>
          <w:rFonts w:ascii="Times New Roman" w:hAnsi="Times New Roman" w:cs="Times New Roman"/>
          <w:sz w:val="24"/>
          <w:szCs w:val="24"/>
          <w:lang w:val="en-US"/>
        </w:rPr>
        <w:t xml:space="preserve"> </w:t>
      </w:r>
      <w:r w:rsidR="002A09EC" w:rsidRPr="00B8472B">
        <w:rPr>
          <w:rFonts w:ascii="Times New Roman" w:hAnsi="Times New Roman" w:cs="Times New Roman"/>
          <w:sz w:val="24"/>
          <w:szCs w:val="24"/>
          <w:lang w:val="en-US"/>
        </w:rPr>
        <w:t xml:space="preserve">structure with non-overlapping generations: Reproduction → Development → Migration → Selection → Reproduction. </w:t>
      </w:r>
      <w:r w:rsidR="00BC2C45" w:rsidRPr="00B8472B">
        <w:rPr>
          <w:rFonts w:ascii="Times New Roman" w:hAnsi="Times New Roman" w:cs="Times New Roman"/>
          <w:sz w:val="24"/>
          <w:szCs w:val="24"/>
          <w:lang w:val="en-US"/>
        </w:rPr>
        <w:t xml:space="preserve">Thus, given a low migration rate </w:t>
      </w:r>
      <w:r w:rsidR="00BC2C45" w:rsidRPr="00B8472B">
        <w:rPr>
          <w:rFonts w:ascii="Times New Roman" w:hAnsi="Times New Roman" w:cs="Times New Roman"/>
          <w:i/>
          <w:sz w:val="24"/>
          <w:szCs w:val="24"/>
          <w:lang w:val="en-US"/>
        </w:rPr>
        <w:t>d</w:t>
      </w:r>
      <w:r w:rsidR="00BC2C45" w:rsidRPr="00B8472B">
        <w:rPr>
          <w:rFonts w:ascii="Times New Roman" w:hAnsi="Times New Roman" w:cs="Times New Roman"/>
          <w:sz w:val="24"/>
          <w:szCs w:val="24"/>
          <w:lang w:val="en-US"/>
        </w:rPr>
        <w:t xml:space="preserve">, the environment of </w:t>
      </w:r>
      <w:r w:rsidR="00BC2C45" w:rsidRPr="00B8472B">
        <w:rPr>
          <w:rFonts w:ascii="Times New Roman" w:hAnsi="Times New Roman" w:cs="Times New Roman"/>
          <w:sz w:val="24"/>
          <w:szCs w:val="24"/>
          <w:lang w:val="en-US"/>
        </w:rPr>
        <w:lastRenderedPageBreak/>
        <w:t xml:space="preserve">development is positively correlated with the environment of selection. </w:t>
      </w:r>
      <w:r w:rsidR="002A09EC" w:rsidRPr="00B8472B">
        <w:rPr>
          <w:rFonts w:ascii="Times New Roman" w:hAnsi="Times New Roman" w:cs="Times New Roman"/>
          <w:sz w:val="24"/>
          <w:szCs w:val="24"/>
          <w:lang w:val="en-US"/>
        </w:rPr>
        <w:t>Organisms are haploids and can develop two phenotypes, P</w:t>
      </w:r>
      <w:r w:rsidR="002A09EC" w:rsidRPr="00B8472B">
        <w:rPr>
          <w:rFonts w:ascii="Times New Roman" w:hAnsi="Times New Roman" w:cs="Times New Roman"/>
          <w:sz w:val="24"/>
          <w:szCs w:val="24"/>
          <w:vertAlign w:val="subscript"/>
          <w:lang w:val="en-US"/>
        </w:rPr>
        <w:t>1</w:t>
      </w:r>
      <w:r w:rsidR="002A09EC" w:rsidRPr="00B8472B">
        <w:rPr>
          <w:rFonts w:ascii="Times New Roman" w:hAnsi="Times New Roman" w:cs="Times New Roman"/>
          <w:sz w:val="24"/>
          <w:szCs w:val="24"/>
          <w:lang w:val="en-US"/>
        </w:rPr>
        <w:t xml:space="preserve"> and P</w:t>
      </w:r>
      <w:r w:rsidR="002A09EC" w:rsidRPr="00B8472B">
        <w:rPr>
          <w:rFonts w:ascii="Times New Roman" w:hAnsi="Times New Roman" w:cs="Times New Roman"/>
          <w:sz w:val="24"/>
          <w:szCs w:val="24"/>
          <w:vertAlign w:val="subscript"/>
          <w:lang w:val="en-US"/>
        </w:rPr>
        <w:t>2</w:t>
      </w:r>
      <w:r w:rsidR="002A09EC" w:rsidRPr="00B8472B">
        <w:rPr>
          <w:rFonts w:ascii="Times New Roman" w:hAnsi="Times New Roman" w:cs="Times New Roman"/>
          <w:sz w:val="24"/>
          <w:szCs w:val="24"/>
          <w:lang w:val="en-US"/>
        </w:rPr>
        <w:t>. In E</w:t>
      </w:r>
      <w:r w:rsidR="002A09EC" w:rsidRPr="00B8472B">
        <w:rPr>
          <w:rFonts w:ascii="Times New Roman" w:hAnsi="Times New Roman" w:cs="Times New Roman"/>
          <w:sz w:val="24"/>
          <w:szCs w:val="24"/>
          <w:vertAlign w:val="subscript"/>
          <w:lang w:val="en-US"/>
        </w:rPr>
        <w:t>1</w:t>
      </w:r>
      <w:r w:rsidR="002A09EC" w:rsidRPr="00B8472B">
        <w:rPr>
          <w:rFonts w:ascii="Times New Roman" w:hAnsi="Times New Roman" w:cs="Times New Roman"/>
          <w:sz w:val="24"/>
          <w:szCs w:val="24"/>
          <w:lang w:val="en-US"/>
        </w:rPr>
        <w:t>, the optimal offspring phenotype is P</w:t>
      </w:r>
      <w:r w:rsidR="002A09EC" w:rsidRPr="00B8472B">
        <w:rPr>
          <w:rFonts w:ascii="Times New Roman" w:hAnsi="Times New Roman" w:cs="Times New Roman"/>
          <w:sz w:val="24"/>
          <w:szCs w:val="24"/>
          <w:vertAlign w:val="subscript"/>
          <w:lang w:val="en-US"/>
        </w:rPr>
        <w:t>1</w:t>
      </w:r>
      <w:r w:rsidR="002A09EC" w:rsidRPr="00B8472B">
        <w:rPr>
          <w:rFonts w:ascii="Times New Roman" w:hAnsi="Times New Roman" w:cs="Times New Roman"/>
          <w:sz w:val="24"/>
          <w:szCs w:val="24"/>
          <w:lang w:val="en-US"/>
        </w:rPr>
        <w:t>, in E</w:t>
      </w:r>
      <w:r w:rsidR="002A09EC" w:rsidRPr="00B8472B">
        <w:rPr>
          <w:rFonts w:ascii="Times New Roman" w:hAnsi="Times New Roman" w:cs="Times New Roman"/>
          <w:sz w:val="24"/>
          <w:szCs w:val="24"/>
          <w:vertAlign w:val="subscript"/>
          <w:lang w:val="en-US"/>
        </w:rPr>
        <w:t>2</w:t>
      </w:r>
      <w:r w:rsidR="002A09EC" w:rsidRPr="00B8472B">
        <w:rPr>
          <w:rFonts w:ascii="Times New Roman" w:hAnsi="Times New Roman" w:cs="Times New Roman"/>
          <w:sz w:val="24"/>
          <w:szCs w:val="24"/>
          <w:lang w:val="en-US"/>
        </w:rPr>
        <w:t xml:space="preserve"> it is P</w:t>
      </w:r>
      <w:r w:rsidR="002A09EC" w:rsidRPr="00B8472B">
        <w:rPr>
          <w:rFonts w:ascii="Times New Roman" w:hAnsi="Times New Roman" w:cs="Times New Roman"/>
          <w:sz w:val="24"/>
          <w:szCs w:val="24"/>
          <w:vertAlign w:val="subscript"/>
          <w:lang w:val="en-US"/>
        </w:rPr>
        <w:t>2</w:t>
      </w:r>
      <w:r w:rsidR="002A09EC" w:rsidRPr="00B8472B">
        <w:rPr>
          <w:rFonts w:ascii="Times New Roman" w:hAnsi="Times New Roman" w:cs="Times New Roman"/>
          <w:sz w:val="24"/>
          <w:szCs w:val="24"/>
          <w:lang w:val="en-US"/>
        </w:rPr>
        <w:t xml:space="preserve">. </w:t>
      </w:r>
      <w:r w:rsidR="00DF1CAE" w:rsidRPr="00B8472B">
        <w:rPr>
          <w:rFonts w:ascii="Times New Roman" w:hAnsi="Times New Roman" w:cs="Times New Roman"/>
          <w:sz w:val="24"/>
          <w:szCs w:val="24"/>
          <w:lang w:val="en-US"/>
        </w:rPr>
        <w:t>N</w:t>
      </w:r>
      <w:r w:rsidR="002A09EC" w:rsidRPr="00B8472B">
        <w:rPr>
          <w:rFonts w:ascii="Times New Roman" w:hAnsi="Times New Roman" w:cs="Times New Roman"/>
          <w:sz w:val="24"/>
          <w:szCs w:val="24"/>
          <w:lang w:val="en-US"/>
        </w:rPr>
        <w:t>on-matching phenotypes have relative fitness 1-</w:t>
      </w:r>
      <w:r w:rsidR="002A09EC" w:rsidRPr="00B8472B">
        <w:rPr>
          <w:rFonts w:ascii="Times New Roman" w:hAnsi="Times New Roman" w:cs="Times New Roman"/>
          <w:i/>
          <w:sz w:val="24"/>
          <w:szCs w:val="24"/>
          <w:lang w:val="en-US"/>
        </w:rPr>
        <w:t>s</w:t>
      </w:r>
      <w:r w:rsidR="002A09EC" w:rsidRPr="00B8472B">
        <w:rPr>
          <w:rFonts w:ascii="Times New Roman" w:hAnsi="Times New Roman" w:cs="Times New Roman"/>
          <w:sz w:val="24"/>
          <w:szCs w:val="24"/>
          <w:lang w:val="en-US"/>
        </w:rPr>
        <w:t xml:space="preserve">. </w:t>
      </w:r>
      <w:r w:rsidR="00DF1CAE" w:rsidRPr="00B8472B">
        <w:rPr>
          <w:rFonts w:ascii="Times New Roman" w:hAnsi="Times New Roman" w:cs="Times New Roman"/>
          <w:sz w:val="24"/>
          <w:szCs w:val="24"/>
          <w:lang w:val="en-US"/>
        </w:rPr>
        <w:t>Migration is independent of phenotype</w:t>
      </w:r>
      <w:r w:rsidR="00EB0392" w:rsidRPr="00B847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Figure </w:t>
      </w:r>
      <w:r w:rsidR="009C50E2">
        <w:rPr>
          <w:rFonts w:ascii="Times New Roman" w:hAnsi="Times New Roman" w:cs="Times New Roman"/>
          <w:sz w:val="24"/>
          <w:szCs w:val="24"/>
          <w:lang w:val="en-US"/>
        </w:rPr>
        <w:t>A</w:t>
      </w:r>
      <w:bookmarkStart w:id="0" w:name="_GoBack"/>
      <w:bookmarkEnd w:id="0"/>
      <w:r w:rsidR="00EB0392" w:rsidRPr="00B8472B">
        <w:rPr>
          <w:rFonts w:ascii="Times New Roman" w:hAnsi="Times New Roman" w:cs="Times New Roman"/>
          <w:sz w:val="24"/>
          <w:szCs w:val="24"/>
          <w:lang w:val="en-US"/>
        </w:rPr>
        <w:t>)</w:t>
      </w:r>
      <w:r w:rsidR="00DF1CAE" w:rsidRPr="00B8472B">
        <w:rPr>
          <w:rFonts w:ascii="Times New Roman" w:hAnsi="Times New Roman" w:cs="Times New Roman"/>
          <w:sz w:val="24"/>
          <w:szCs w:val="24"/>
          <w:lang w:val="en-US"/>
        </w:rPr>
        <w:t>.</w:t>
      </w:r>
      <w:r w:rsidRPr="00B8472B">
        <w:rPr>
          <w:rFonts w:ascii="Times New Roman" w:hAnsi="Times New Roman" w:cs="Times New Roman"/>
          <w:noProof/>
          <w:sz w:val="24"/>
          <w:szCs w:val="24"/>
          <w:lang w:val="en-US"/>
        </w:rPr>
        <w:t xml:space="preserve"> </w:t>
      </w:r>
    </w:p>
    <w:p w14:paraId="0E9BEA0C" w14:textId="77777777" w:rsidR="00B8472B" w:rsidRDefault="00B8472B" w:rsidP="00B8472B">
      <w:pPr>
        <w:spacing w:line="480" w:lineRule="auto"/>
        <w:rPr>
          <w:rFonts w:ascii="Times New Roman" w:hAnsi="Times New Roman" w:cs="Times New Roman"/>
          <w:noProof/>
          <w:sz w:val="24"/>
          <w:szCs w:val="24"/>
          <w:lang w:val="en-US"/>
        </w:rPr>
      </w:pPr>
    </w:p>
    <w:p w14:paraId="0E6E7A32" w14:textId="77777777" w:rsidR="002A09EC" w:rsidRPr="00B8472B" w:rsidRDefault="00B8472B" w:rsidP="00B8472B">
      <w:pPr>
        <w:spacing w:line="480" w:lineRule="auto"/>
        <w:rPr>
          <w:rFonts w:ascii="Times New Roman" w:hAnsi="Times New Roman" w:cs="Times New Roman"/>
          <w:sz w:val="24"/>
          <w:szCs w:val="24"/>
          <w:lang w:val="en-US"/>
        </w:rPr>
      </w:pPr>
      <w:r w:rsidRPr="00B8472B">
        <w:rPr>
          <w:rFonts w:ascii="Times New Roman" w:hAnsi="Times New Roman" w:cs="Times New Roman"/>
          <w:noProof/>
          <w:sz w:val="24"/>
          <w:szCs w:val="24"/>
          <w:lang w:val="en-US"/>
        </w:rPr>
        <w:drawing>
          <wp:inline distT="0" distB="0" distL="0" distR="0" wp14:anchorId="7FB25AE3" wp14:editId="7855A97A">
            <wp:extent cx="5731510" cy="172212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722120"/>
                    </a:xfrm>
                    <a:prstGeom prst="rect">
                      <a:avLst/>
                    </a:prstGeom>
                  </pic:spPr>
                </pic:pic>
              </a:graphicData>
            </a:graphic>
          </wp:inline>
        </w:drawing>
      </w:r>
    </w:p>
    <w:p w14:paraId="3F528D9B" w14:textId="7598A2AC" w:rsidR="00B8472B" w:rsidRDefault="00B8472B" w:rsidP="00B8472B">
      <w:pPr>
        <w:autoSpaceDE w:val="0"/>
        <w:autoSpaceDN w:val="0"/>
        <w:adjustRightInd w:val="0"/>
        <w:spacing w:line="480" w:lineRule="auto"/>
        <w:rPr>
          <w:rFonts w:ascii="Times New Roman" w:hAnsi="Times New Roman" w:cs="Times New Roman"/>
        </w:rPr>
      </w:pPr>
      <w:r w:rsidRPr="00B8472B">
        <w:rPr>
          <w:rFonts w:ascii="Times New Roman" w:hAnsi="Times New Roman" w:cs="Times New Roman"/>
          <w:b/>
        </w:rPr>
        <w:t xml:space="preserve">Figure </w:t>
      </w:r>
      <w:r w:rsidR="009C50E2">
        <w:rPr>
          <w:rFonts w:ascii="Times New Roman" w:hAnsi="Times New Roman" w:cs="Times New Roman"/>
          <w:b/>
        </w:rPr>
        <w:t>A</w:t>
      </w:r>
      <w:r w:rsidRPr="00B8472B">
        <w:rPr>
          <w:rFonts w:ascii="Times New Roman" w:hAnsi="Times New Roman" w:cs="Times New Roman"/>
          <w:b/>
        </w:rPr>
        <w:t>. Summary of the model.</w:t>
      </w:r>
      <w:r w:rsidRPr="00B8472B">
        <w:rPr>
          <w:rFonts w:ascii="Times New Roman" w:hAnsi="Times New Roman" w:cs="Times New Roman"/>
        </w:rPr>
        <w:t xml:space="preserve"> A population consisting of individuals of two different phenotypes, P</w:t>
      </w:r>
      <w:r w:rsidRPr="00B8472B">
        <w:rPr>
          <w:rFonts w:ascii="Times New Roman" w:hAnsi="Times New Roman" w:cs="Times New Roman"/>
          <w:vertAlign w:val="subscript"/>
        </w:rPr>
        <w:t>1</w:t>
      </w:r>
      <w:r w:rsidRPr="00B8472B">
        <w:rPr>
          <w:rFonts w:ascii="Times New Roman" w:hAnsi="Times New Roman" w:cs="Times New Roman"/>
        </w:rPr>
        <w:t xml:space="preserve"> and P</w:t>
      </w:r>
      <w:r w:rsidRPr="00B8472B">
        <w:rPr>
          <w:rFonts w:ascii="Times New Roman" w:hAnsi="Times New Roman" w:cs="Times New Roman"/>
          <w:vertAlign w:val="subscript"/>
        </w:rPr>
        <w:t>2</w:t>
      </w:r>
      <w:r w:rsidRPr="00B8472B">
        <w:rPr>
          <w:rFonts w:ascii="Times New Roman" w:hAnsi="Times New Roman" w:cs="Times New Roman"/>
        </w:rPr>
        <w:t>, live in an environment that can occur in two different forms, E</w:t>
      </w:r>
      <w:r w:rsidRPr="00B8472B">
        <w:rPr>
          <w:rFonts w:ascii="Times New Roman" w:hAnsi="Times New Roman" w:cs="Times New Roman"/>
          <w:vertAlign w:val="subscript"/>
        </w:rPr>
        <w:t>1</w:t>
      </w:r>
      <w:r w:rsidRPr="00B8472B">
        <w:rPr>
          <w:rFonts w:ascii="Times New Roman" w:hAnsi="Times New Roman" w:cs="Times New Roman"/>
        </w:rPr>
        <w:t xml:space="preserve"> and E</w:t>
      </w:r>
      <w:r w:rsidRPr="00B8472B">
        <w:rPr>
          <w:rFonts w:ascii="Times New Roman" w:hAnsi="Times New Roman" w:cs="Times New Roman"/>
          <w:vertAlign w:val="subscript"/>
        </w:rPr>
        <w:t>2</w:t>
      </w:r>
      <w:r w:rsidRPr="00B8472B">
        <w:rPr>
          <w:rFonts w:ascii="Times New Roman" w:hAnsi="Times New Roman" w:cs="Times New Roman"/>
        </w:rPr>
        <w:t xml:space="preserve">. Migration between patches occurs at rate </w:t>
      </w:r>
      <w:r w:rsidRPr="00B8472B">
        <w:rPr>
          <w:rFonts w:ascii="Times New Roman" w:hAnsi="Times New Roman" w:cs="Times New Roman"/>
          <w:i/>
        </w:rPr>
        <w:t>d</w:t>
      </w:r>
      <w:r w:rsidRPr="00B8472B">
        <w:rPr>
          <w:rFonts w:ascii="Times New Roman" w:hAnsi="Times New Roman" w:cs="Times New Roman"/>
        </w:rPr>
        <w:t xml:space="preserve"> and selection against non-matching phenotypes is s.  </w:t>
      </w:r>
    </w:p>
    <w:p w14:paraId="5D0F4B0C" w14:textId="77777777" w:rsidR="00B8472B" w:rsidRPr="00B8472B" w:rsidRDefault="00B8472B" w:rsidP="00B8472B">
      <w:pPr>
        <w:autoSpaceDE w:val="0"/>
        <w:autoSpaceDN w:val="0"/>
        <w:adjustRightInd w:val="0"/>
        <w:spacing w:line="480" w:lineRule="auto"/>
        <w:rPr>
          <w:rFonts w:ascii="Times New Roman" w:hAnsi="Times New Roman" w:cs="Times New Roman"/>
        </w:rPr>
      </w:pPr>
    </w:p>
    <w:p w14:paraId="2EBF0019" w14:textId="77777777" w:rsidR="002A09EC" w:rsidRPr="00B8472B" w:rsidRDefault="002A09EC" w:rsidP="00A907B0">
      <w:pPr>
        <w:spacing w:line="480" w:lineRule="auto"/>
        <w:ind w:firstLine="720"/>
        <w:rPr>
          <w:rFonts w:ascii="Times New Roman" w:hAnsi="Times New Roman" w:cs="Times New Roman"/>
          <w:sz w:val="24"/>
          <w:szCs w:val="24"/>
          <w:lang w:val="en-US"/>
        </w:rPr>
      </w:pPr>
      <w:r w:rsidRPr="00B8472B">
        <w:rPr>
          <w:rFonts w:ascii="Times New Roman" w:hAnsi="Times New Roman" w:cs="Times New Roman"/>
          <w:sz w:val="24"/>
          <w:szCs w:val="24"/>
          <w:lang w:val="en-US"/>
        </w:rPr>
        <w:t xml:space="preserve">Organisms have a </w:t>
      </w:r>
      <w:r w:rsidR="00BC2C45" w:rsidRPr="00B8472B">
        <w:rPr>
          <w:rFonts w:ascii="Times New Roman" w:hAnsi="Times New Roman" w:cs="Times New Roman"/>
          <w:sz w:val="24"/>
          <w:szCs w:val="24"/>
          <w:lang w:val="en-US"/>
        </w:rPr>
        <w:t xml:space="preserve">genetic </w:t>
      </w:r>
      <w:r w:rsidRPr="00B8472B">
        <w:rPr>
          <w:rFonts w:ascii="Times New Roman" w:hAnsi="Times New Roman" w:cs="Times New Roman"/>
          <w:sz w:val="24"/>
          <w:szCs w:val="24"/>
          <w:lang w:val="en-US"/>
        </w:rPr>
        <w:t xml:space="preserve">locus A, with three different possible states (alleles). When in possession of allele O offspring produce an </w:t>
      </w:r>
      <w:r w:rsidR="00DF1CAE" w:rsidRPr="00B8472B">
        <w:rPr>
          <w:rFonts w:ascii="Times New Roman" w:hAnsi="Times New Roman" w:cs="Times New Roman"/>
          <w:sz w:val="24"/>
          <w:szCs w:val="24"/>
          <w:lang w:val="en-US"/>
        </w:rPr>
        <w:t xml:space="preserve">environment-specific phenotype by </w:t>
      </w:r>
      <w:r w:rsidRPr="00B8472B">
        <w:rPr>
          <w:rFonts w:ascii="Times New Roman" w:hAnsi="Times New Roman" w:cs="Times New Roman"/>
          <w:sz w:val="24"/>
          <w:szCs w:val="24"/>
          <w:lang w:val="en-US"/>
        </w:rPr>
        <w:t>detect</w:t>
      </w:r>
      <w:r w:rsidR="00DF1CAE" w:rsidRPr="00B8472B">
        <w:rPr>
          <w:rFonts w:ascii="Times New Roman" w:hAnsi="Times New Roman" w:cs="Times New Roman"/>
          <w:sz w:val="24"/>
          <w:szCs w:val="24"/>
          <w:lang w:val="en-US"/>
        </w:rPr>
        <w:t>ing</w:t>
      </w:r>
      <w:r w:rsidRPr="00B8472B">
        <w:rPr>
          <w:rFonts w:ascii="Times New Roman" w:hAnsi="Times New Roman" w:cs="Times New Roman"/>
          <w:sz w:val="24"/>
          <w:szCs w:val="24"/>
          <w:lang w:val="en-US"/>
        </w:rPr>
        <w:t xml:space="preserve"> their natal environment with error rate </w:t>
      </w:r>
      <w:proofErr w:type="spellStart"/>
      <w:r w:rsidRPr="00B8472B">
        <w:rPr>
          <w:rFonts w:ascii="Times New Roman" w:hAnsi="Times New Roman" w:cs="Times New Roman"/>
          <w:i/>
          <w:sz w:val="24"/>
          <w:szCs w:val="24"/>
          <w:lang w:val="en-US"/>
        </w:rPr>
        <w:t>ε</w:t>
      </w:r>
      <w:r w:rsidRPr="00B8472B">
        <w:rPr>
          <w:rFonts w:ascii="Times New Roman" w:hAnsi="Times New Roman" w:cs="Times New Roman"/>
          <w:sz w:val="24"/>
          <w:szCs w:val="24"/>
          <w:vertAlign w:val="subscript"/>
          <w:lang w:val="en-US"/>
        </w:rPr>
        <w:t>O</w:t>
      </w:r>
      <w:proofErr w:type="spellEnd"/>
      <w:r w:rsidRPr="00B8472B">
        <w:rPr>
          <w:rFonts w:ascii="Times New Roman" w:hAnsi="Times New Roman" w:cs="Times New Roman"/>
          <w:sz w:val="24"/>
          <w:szCs w:val="24"/>
          <w:lang w:val="en-US"/>
        </w:rPr>
        <w:t xml:space="preserve"> (the probability of identifying the natal environment as E</w:t>
      </w:r>
      <w:r w:rsidRPr="00B8472B">
        <w:rPr>
          <w:rFonts w:ascii="Times New Roman" w:hAnsi="Times New Roman" w:cs="Times New Roman"/>
          <w:sz w:val="24"/>
          <w:szCs w:val="24"/>
          <w:vertAlign w:val="subscript"/>
          <w:lang w:val="en-US"/>
        </w:rPr>
        <w:t>1</w:t>
      </w:r>
      <w:r w:rsidRPr="00B8472B">
        <w:rPr>
          <w:rFonts w:ascii="Times New Roman" w:hAnsi="Times New Roman" w:cs="Times New Roman"/>
          <w:sz w:val="24"/>
          <w:szCs w:val="24"/>
          <w:lang w:val="en-US"/>
        </w:rPr>
        <w:t xml:space="preserve"> when it is in fact E</w:t>
      </w:r>
      <w:r w:rsidRPr="00B8472B">
        <w:rPr>
          <w:rFonts w:ascii="Times New Roman" w:hAnsi="Times New Roman" w:cs="Times New Roman"/>
          <w:sz w:val="24"/>
          <w:szCs w:val="24"/>
          <w:vertAlign w:val="subscript"/>
          <w:lang w:val="en-US"/>
        </w:rPr>
        <w:t>2</w:t>
      </w:r>
      <w:r w:rsidRPr="00B8472B">
        <w:rPr>
          <w:rFonts w:ascii="Times New Roman" w:hAnsi="Times New Roman" w:cs="Times New Roman"/>
          <w:sz w:val="24"/>
          <w:szCs w:val="24"/>
          <w:lang w:val="en-US"/>
        </w:rPr>
        <w:t xml:space="preserve">, and vice versa) and develop the matching phenotype accordingly. When in possession of allele </w:t>
      </w:r>
      <w:proofErr w:type="spellStart"/>
      <w:r w:rsidRPr="00B8472B">
        <w:rPr>
          <w:rFonts w:ascii="Times New Roman" w:hAnsi="Times New Roman" w:cs="Times New Roman"/>
          <w:sz w:val="24"/>
          <w:szCs w:val="24"/>
          <w:lang w:val="en-US"/>
        </w:rPr>
        <w:t>G</w:t>
      </w:r>
      <w:r w:rsidRPr="00B8472B">
        <w:rPr>
          <w:rFonts w:ascii="Times New Roman" w:hAnsi="Times New Roman" w:cs="Times New Roman"/>
          <w:i/>
          <w:sz w:val="24"/>
          <w:szCs w:val="24"/>
          <w:vertAlign w:val="subscript"/>
          <w:lang w:val="en-US"/>
        </w:rPr>
        <w:t>i</w:t>
      </w:r>
      <w:proofErr w:type="spellEnd"/>
      <w:r w:rsidRPr="00B8472B">
        <w:rPr>
          <w:rFonts w:ascii="Times New Roman" w:hAnsi="Times New Roman" w:cs="Times New Roman"/>
          <w:sz w:val="24"/>
          <w:szCs w:val="24"/>
          <w:lang w:val="en-US"/>
        </w:rPr>
        <w:t xml:space="preserve"> (</w:t>
      </w:r>
      <w:r w:rsidRPr="00B8472B">
        <w:rPr>
          <w:rFonts w:ascii="Times New Roman" w:hAnsi="Times New Roman" w:cs="Times New Roman"/>
          <w:position w:val="-10"/>
          <w:sz w:val="24"/>
          <w:szCs w:val="24"/>
          <w:lang w:val="en-US"/>
        </w:rPr>
        <w:object w:dxaOrig="840" w:dyaOrig="320" w14:anchorId="095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75pt" o:ole="">
            <v:imagedata r:id="rId8" o:title=""/>
          </v:shape>
          <o:OLEObject Type="Embed" ProgID="Equation.DSMT4" ShapeID="_x0000_i1025" DrawAspect="Content" ObjectID="_1480836351" r:id="rId9"/>
        </w:object>
      </w:r>
      <w:r w:rsidRPr="00B8472B">
        <w:rPr>
          <w:rFonts w:ascii="Times New Roman" w:hAnsi="Times New Roman" w:cs="Times New Roman"/>
          <w:sz w:val="24"/>
          <w:szCs w:val="24"/>
          <w:lang w:val="en-US"/>
        </w:rPr>
        <w:t>) offspring always develop phenotype P</w:t>
      </w:r>
      <w:r w:rsidRPr="00B8472B">
        <w:rPr>
          <w:rFonts w:ascii="Times New Roman" w:hAnsi="Times New Roman" w:cs="Times New Roman"/>
          <w:i/>
          <w:sz w:val="24"/>
          <w:szCs w:val="24"/>
          <w:vertAlign w:val="subscript"/>
          <w:lang w:val="en-US"/>
        </w:rPr>
        <w:t>i</w:t>
      </w:r>
      <w:r w:rsidRPr="00B8472B">
        <w:rPr>
          <w:rFonts w:ascii="Times New Roman" w:hAnsi="Times New Roman" w:cs="Times New Roman"/>
          <w:sz w:val="24"/>
          <w:szCs w:val="24"/>
          <w:lang w:val="en-US"/>
        </w:rPr>
        <w:t xml:space="preserve">, regardless of their natal environment. There is a second locus, B, the </w:t>
      </w:r>
      <w:r w:rsidRPr="00B8472B">
        <w:rPr>
          <w:rFonts w:ascii="Times New Roman" w:hAnsi="Times New Roman" w:cs="Times New Roman"/>
          <w:i/>
          <w:sz w:val="24"/>
          <w:szCs w:val="24"/>
          <w:lang w:val="en-US"/>
        </w:rPr>
        <w:t>maternal effect locus</w:t>
      </w:r>
      <w:r w:rsidRPr="00B8472B">
        <w:rPr>
          <w:rFonts w:ascii="Times New Roman" w:hAnsi="Times New Roman" w:cs="Times New Roman"/>
          <w:sz w:val="24"/>
          <w:szCs w:val="24"/>
          <w:lang w:val="en-US"/>
        </w:rPr>
        <w:t xml:space="preserve"> with alleles m and M. Allele m has no effect, whereas M </w:t>
      </w:r>
      <w:r w:rsidR="00E35777" w:rsidRPr="00B8472B">
        <w:rPr>
          <w:rFonts w:ascii="Times New Roman" w:hAnsi="Times New Roman" w:cs="Times New Roman"/>
          <w:sz w:val="24"/>
          <w:szCs w:val="24"/>
          <w:lang w:val="en-US"/>
        </w:rPr>
        <w:t>results in an adult marking</w:t>
      </w:r>
      <w:r w:rsidRPr="00B8472B">
        <w:rPr>
          <w:rFonts w:ascii="Times New Roman" w:hAnsi="Times New Roman" w:cs="Times New Roman"/>
          <w:sz w:val="24"/>
          <w:szCs w:val="24"/>
          <w:lang w:val="en-US"/>
        </w:rPr>
        <w:t xml:space="preserve"> its offspring’s </w:t>
      </w:r>
      <w:r w:rsidR="00E35777" w:rsidRPr="00B8472B">
        <w:rPr>
          <w:rFonts w:ascii="Times New Roman" w:hAnsi="Times New Roman" w:cs="Times New Roman"/>
          <w:sz w:val="24"/>
          <w:szCs w:val="24"/>
          <w:lang w:val="en-US"/>
        </w:rPr>
        <w:t xml:space="preserve">locus </w:t>
      </w:r>
      <w:r w:rsidRPr="00B8472B">
        <w:rPr>
          <w:rFonts w:ascii="Times New Roman" w:hAnsi="Times New Roman" w:cs="Times New Roman"/>
          <w:sz w:val="24"/>
          <w:szCs w:val="24"/>
          <w:lang w:val="en-US"/>
        </w:rPr>
        <w:t>A</w:t>
      </w:r>
      <w:r w:rsidRPr="00B8472B">
        <w:rPr>
          <w:rFonts w:ascii="Times New Roman" w:hAnsi="Times New Roman" w:cs="Times New Roman"/>
          <w:i/>
          <w:sz w:val="24"/>
          <w:szCs w:val="24"/>
          <w:lang w:val="en-US"/>
        </w:rPr>
        <w:t xml:space="preserve"> </w:t>
      </w:r>
      <w:r w:rsidRPr="00B8472B">
        <w:rPr>
          <w:rFonts w:ascii="Times New Roman" w:hAnsi="Times New Roman" w:cs="Times New Roman"/>
          <w:sz w:val="24"/>
          <w:szCs w:val="24"/>
          <w:lang w:val="en-US"/>
        </w:rPr>
        <w:t xml:space="preserve">with </w:t>
      </w:r>
      <w:proofErr w:type="spellStart"/>
      <w:r w:rsidRPr="00B8472B">
        <w:rPr>
          <w:rFonts w:ascii="Times New Roman" w:hAnsi="Times New Roman" w:cs="Times New Roman"/>
          <w:sz w:val="24"/>
          <w:szCs w:val="24"/>
          <w:lang w:val="en-US"/>
        </w:rPr>
        <w:t>G</w:t>
      </w:r>
      <w:r w:rsidRPr="00B8472B">
        <w:rPr>
          <w:rFonts w:ascii="Times New Roman" w:hAnsi="Times New Roman" w:cs="Times New Roman"/>
          <w:i/>
          <w:sz w:val="24"/>
          <w:szCs w:val="24"/>
          <w:vertAlign w:val="subscript"/>
          <w:lang w:val="en-US"/>
        </w:rPr>
        <w:t>i</w:t>
      </w:r>
      <w:proofErr w:type="spellEnd"/>
      <w:r w:rsidRPr="00B8472B">
        <w:rPr>
          <w:rFonts w:ascii="Times New Roman" w:hAnsi="Times New Roman" w:cs="Times New Roman"/>
          <w:sz w:val="24"/>
          <w:szCs w:val="24"/>
          <w:lang w:val="en-US"/>
        </w:rPr>
        <w:t xml:space="preserve"> when the adult </w:t>
      </w:r>
      <w:r w:rsidR="00AE68F6" w:rsidRPr="00B8472B">
        <w:rPr>
          <w:rFonts w:ascii="Times New Roman" w:hAnsi="Times New Roman" w:cs="Times New Roman"/>
          <w:sz w:val="24"/>
          <w:szCs w:val="24"/>
          <w:lang w:val="en-US"/>
        </w:rPr>
        <w:t xml:space="preserve">detects </w:t>
      </w:r>
      <w:r w:rsidRPr="00B8472B">
        <w:rPr>
          <w:rFonts w:ascii="Times New Roman" w:hAnsi="Times New Roman" w:cs="Times New Roman"/>
          <w:sz w:val="24"/>
          <w:szCs w:val="24"/>
          <w:lang w:val="en-US"/>
        </w:rPr>
        <w:t xml:space="preserve">itself to be in </w:t>
      </w:r>
      <w:proofErr w:type="spellStart"/>
      <w:r w:rsidRPr="00B8472B">
        <w:rPr>
          <w:rFonts w:ascii="Times New Roman" w:hAnsi="Times New Roman" w:cs="Times New Roman"/>
          <w:sz w:val="24"/>
          <w:szCs w:val="24"/>
          <w:lang w:val="en-US"/>
        </w:rPr>
        <w:t>E</w:t>
      </w:r>
      <w:r w:rsidRPr="00B8472B">
        <w:rPr>
          <w:rFonts w:ascii="Times New Roman" w:hAnsi="Times New Roman" w:cs="Times New Roman"/>
          <w:i/>
          <w:sz w:val="24"/>
          <w:szCs w:val="24"/>
          <w:vertAlign w:val="subscript"/>
          <w:lang w:val="en-US"/>
        </w:rPr>
        <w:t>i</w:t>
      </w:r>
      <w:proofErr w:type="spellEnd"/>
      <w:r w:rsidR="00AE68F6" w:rsidRPr="00B8472B">
        <w:rPr>
          <w:rFonts w:ascii="Times New Roman" w:hAnsi="Times New Roman" w:cs="Times New Roman"/>
          <w:sz w:val="24"/>
          <w:szCs w:val="24"/>
          <w:lang w:val="en-US"/>
        </w:rPr>
        <w:t xml:space="preserve"> (with error probability </w:t>
      </w:r>
      <w:r w:rsidR="00AE68F6" w:rsidRPr="00B8472B">
        <w:rPr>
          <w:rFonts w:ascii="Times New Roman" w:hAnsi="Times New Roman" w:cs="Times New Roman"/>
          <w:position w:val="-12"/>
          <w:sz w:val="24"/>
          <w:szCs w:val="24"/>
        </w:rPr>
        <w:object w:dxaOrig="320" w:dyaOrig="380" w14:anchorId="692C4B52">
          <v:shape id="_x0000_i1026" type="#_x0000_t75" style="width:15.75pt;height:19.5pt" o:ole="">
            <v:imagedata r:id="rId10" o:title=""/>
          </v:shape>
          <o:OLEObject Type="Embed" ProgID="Equation.DSMT4" ShapeID="_x0000_i1026" DrawAspect="Content" ObjectID="_1480836352" r:id="rId11"/>
        </w:object>
      </w:r>
      <w:r w:rsidR="00AE68F6" w:rsidRPr="00B8472B">
        <w:rPr>
          <w:rFonts w:ascii="Times New Roman" w:hAnsi="Times New Roman" w:cs="Times New Roman"/>
          <w:sz w:val="24"/>
          <w:szCs w:val="24"/>
          <w:lang w:val="en-US"/>
        </w:rPr>
        <w:t>).</w:t>
      </w:r>
      <w:r w:rsidR="00BC2C45" w:rsidRPr="00B8472B">
        <w:rPr>
          <w:rFonts w:ascii="Times New Roman" w:hAnsi="Times New Roman" w:cs="Times New Roman"/>
          <w:sz w:val="24"/>
          <w:szCs w:val="24"/>
          <w:lang w:val="en-US"/>
        </w:rPr>
        <w:t xml:space="preserve"> </w:t>
      </w:r>
    </w:p>
    <w:p w14:paraId="707398C5" w14:textId="77777777" w:rsidR="002A09EC" w:rsidRPr="00B8472B" w:rsidRDefault="002A09EC" w:rsidP="00A907B0">
      <w:pPr>
        <w:spacing w:line="480" w:lineRule="auto"/>
        <w:ind w:firstLine="720"/>
        <w:rPr>
          <w:rFonts w:ascii="Times New Roman" w:hAnsi="Times New Roman" w:cs="Times New Roman"/>
          <w:sz w:val="24"/>
          <w:szCs w:val="24"/>
          <w:lang w:val="en-US"/>
        </w:rPr>
      </w:pPr>
      <w:r w:rsidRPr="00B8472B">
        <w:rPr>
          <w:rFonts w:ascii="Times New Roman" w:hAnsi="Times New Roman" w:cs="Times New Roman"/>
          <w:sz w:val="24"/>
          <w:szCs w:val="24"/>
          <w:lang w:val="en-US"/>
        </w:rPr>
        <w:t xml:space="preserve">Thus, there are three potential sources of information for offspring when dispersal rates are low. First, if an offspring organism carries O, it can extract information about the future selective regime from its environment of development. Second, in the absence of </w:t>
      </w:r>
      <w:r w:rsidRPr="00B8472B">
        <w:rPr>
          <w:rFonts w:ascii="Times New Roman" w:hAnsi="Times New Roman" w:cs="Times New Roman"/>
          <w:sz w:val="24"/>
          <w:szCs w:val="24"/>
          <w:lang w:val="en-US"/>
        </w:rPr>
        <w:lastRenderedPageBreak/>
        <w:t>maternal effects, selection can build up differences in allele frequencies in the two environments because G</w:t>
      </w:r>
      <w:r w:rsidRPr="00B8472B">
        <w:rPr>
          <w:rFonts w:ascii="Times New Roman" w:hAnsi="Times New Roman" w:cs="Times New Roman"/>
          <w:sz w:val="24"/>
          <w:szCs w:val="24"/>
          <w:vertAlign w:val="subscript"/>
          <w:lang w:val="en-US"/>
        </w:rPr>
        <w:t>1</w:t>
      </w:r>
      <w:r w:rsidRPr="00B8472B">
        <w:rPr>
          <w:rFonts w:ascii="Times New Roman" w:hAnsi="Times New Roman" w:cs="Times New Roman"/>
          <w:sz w:val="24"/>
          <w:szCs w:val="24"/>
          <w:lang w:val="en-US"/>
        </w:rPr>
        <w:t xml:space="preserve"> is favored in E</w:t>
      </w:r>
      <w:r w:rsidRPr="00B8472B">
        <w:rPr>
          <w:rFonts w:ascii="Times New Roman" w:hAnsi="Times New Roman" w:cs="Times New Roman"/>
          <w:sz w:val="24"/>
          <w:szCs w:val="24"/>
          <w:vertAlign w:val="subscript"/>
          <w:lang w:val="en-US"/>
        </w:rPr>
        <w:t>1</w:t>
      </w:r>
      <w:r w:rsidRPr="00B8472B">
        <w:rPr>
          <w:rFonts w:ascii="Times New Roman" w:hAnsi="Times New Roman" w:cs="Times New Roman"/>
          <w:sz w:val="24"/>
          <w:szCs w:val="24"/>
          <w:lang w:val="en-US"/>
        </w:rPr>
        <w:t xml:space="preserve"> and G</w:t>
      </w:r>
      <w:r w:rsidRPr="00B8472B">
        <w:rPr>
          <w:rFonts w:ascii="Times New Roman" w:hAnsi="Times New Roman" w:cs="Times New Roman"/>
          <w:sz w:val="24"/>
          <w:szCs w:val="24"/>
          <w:vertAlign w:val="subscript"/>
          <w:lang w:val="en-US"/>
        </w:rPr>
        <w:t>2</w:t>
      </w:r>
      <w:r w:rsidRPr="00B8472B">
        <w:rPr>
          <w:rFonts w:ascii="Times New Roman" w:hAnsi="Times New Roman" w:cs="Times New Roman"/>
          <w:sz w:val="24"/>
          <w:szCs w:val="24"/>
          <w:lang w:val="en-US"/>
        </w:rPr>
        <w:t xml:space="preserve"> is favored in E</w:t>
      </w:r>
      <w:r w:rsidRPr="00B8472B">
        <w:rPr>
          <w:rFonts w:ascii="Times New Roman" w:hAnsi="Times New Roman" w:cs="Times New Roman"/>
          <w:sz w:val="24"/>
          <w:szCs w:val="24"/>
          <w:vertAlign w:val="subscript"/>
          <w:lang w:val="en-US"/>
        </w:rPr>
        <w:t>2</w:t>
      </w:r>
      <w:r w:rsidRPr="00B8472B">
        <w:rPr>
          <w:rFonts w:ascii="Times New Roman" w:hAnsi="Times New Roman" w:cs="Times New Roman"/>
          <w:sz w:val="24"/>
          <w:szCs w:val="24"/>
          <w:lang w:val="en-US"/>
        </w:rPr>
        <w:t>. Hence G</w:t>
      </w:r>
      <w:r w:rsidRPr="00B8472B">
        <w:rPr>
          <w:rFonts w:ascii="Times New Roman" w:hAnsi="Times New Roman" w:cs="Times New Roman"/>
          <w:sz w:val="24"/>
          <w:szCs w:val="24"/>
          <w:vertAlign w:val="subscript"/>
          <w:lang w:val="en-US"/>
        </w:rPr>
        <w:t>1</w:t>
      </w:r>
      <w:r w:rsidRPr="00B8472B">
        <w:rPr>
          <w:rFonts w:ascii="Times New Roman" w:hAnsi="Times New Roman" w:cs="Times New Roman"/>
          <w:sz w:val="24"/>
          <w:szCs w:val="24"/>
          <w:lang w:val="en-US"/>
        </w:rPr>
        <w:t xml:space="preserve"> and G</w:t>
      </w:r>
      <w:r w:rsidRPr="00B8472B">
        <w:rPr>
          <w:rFonts w:ascii="Times New Roman" w:hAnsi="Times New Roman" w:cs="Times New Roman"/>
          <w:sz w:val="24"/>
          <w:szCs w:val="24"/>
          <w:vertAlign w:val="subscript"/>
          <w:lang w:val="en-US"/>
        </w:rPr>
        <w:t>2</w:t>
      </w:r>
      <w:r w:rsidRPr="00B8472B">
        <w:rPr>
          <w:rFonts w:ascii="Times New Roman" w:hAnsi="Times New Roman" w:cs="Times New Roman"/>
          <w:sz w:val="24"/>
          <w:szCs w:val="24"/>
          <w:lang w:val="en-US"/>
        </w:rPr>
        <w:t xml:space="preserve"> carry information as a result of past selection; if an offspring receives G</w:t>
      </w:r>
      <w:r w:rsidRPr="00B8472B">
        <w:rPr>
          <w:rFonts w:ascii="Times New Roman" w:hAnsi="Times New Roman" w:cs="Times New Roman"/>
          <w:sz w:val="24"/>
          <w:szCs w:val="24"/>
          <w:vertAlign w:val="subscript"/>
          <w:lang w:val="en-US"/>
        </w:rPr>
        <w:t>1</w:t>
      </w:r>
      <w:r w:rsidRPr="00B8472B">
        <w:rPr>
          <w:rFonts w:ascii="Times New Roman" w:hAnsi="Times New Roman" w:cs="Times New Roman"/>
          <w:sz w:val="24"/>
          <w:szCs w:val="24"/>
          <w:lang w:val="en-US"/>
        </w:rPr>
        <w:t xml:space="preserve"> from its mother it is more likely to be developing in E</w:t>
      </w:r>
      <w:r w:rsidRPr="00B8472B">
        <w:rPr>
          <w:rFonts w:ascii="Times New Roman" w:hAnsi="Times New Roman" w:cs="Times New Roman"/>
          <w:sz w:val="24"/>
          <w:szCs w:val="24"/>
          <w:vertAlign w:val="subscript"/>
          <w:lang w:val="en-US"/>
        </w:rPr>
        <w:t>1</w:t>
      </w:r>
      <w:r w:rsidRPr="00B8472B">
        <w:rPr>
          <w:rFonts w:ascii="Times New Roman" w:hAnsi="Times New Roman" w:cs="Times New Roman"/>
          <w:sz w:val="24"/>
          <w:szCs w:val="24"/>
          <w:lang w:val="en-US"/>
        </w:rPr>
        <w:t>, and then to be subject to selection in E</w:t>
      </w:r>
      <w:r w:rsidRPr="00B8472B">
        <w:rPr>
          <w:rFonts w:ascii="Times New Roman" w:hAnsi="Times New Roman" w:cs="Times New Roman"/>
          <w:sz w:val="24"/>
          <w:szCs w:val="24"/>
          <w:vertAlign w:val="subscript"/>
          <w:lang w:val="en-US"/>
        </w:rPr>
        <w:t>1</w:t>
      </w:r>
      <w:r w:rsidRPr="00B8472B">
        <w:rPr>
          <w:rFonts w:ascii="Times New Roman" w:hAnsi="Times New Roman" w:cs="Times New Roman"/>
          <w:sz w:val="24"/>
          <w:szCs w:val="24"/>
          <w:lang w:val="en-US"/>
        </w:rPr>
        <w:t>, than if it receives G</w:t>
      </w:r>
      <w:r w:rsidRPr="00B8472B">
        <w:rPr>
          <w:rFonts w:ascii="Times New Roman" w:hAnsi="Times New Roman" w:cs="Times New Roman"/>
          <w:sz w:val="24"/>
          <w:szCs w:val="24"/>
          <w:vertAlign w:val="subscript"/>
          <w:lang w:val="en-US"/>
        </w:rPr>
        <w:t>2</w:t>
      </w:r>
      <w:r w:rsidRPr="00B8472B">
        <w:rPr>
          <w:rFonts w:ascii="Times New Roman" w:hAnsi="Times New Roman" w:cs="Times New Roman"/>
          <w:sz w:val="24"/>
          <w:szCs w:val="24"/>
          <w:lang w:val="en-US"/>
        </w:rPr>
        <w:t xml:space="preserve"> and vice versa. Third, in the presence of maternal effects</w:t>
      </w:r>
      <w:r w:rsidR="00BC2C45" w:rsidRPr="00B8472B">
        <w:rPr>
          <w:rFonts w:ascii="Times New Roman" w:hAnsi="Times New Roman" w:cs="Times New Roman"/>
          <w:sz w:val="24"/>
          <w:szCs w:val="24"/>
          <w:lang w:val="en-US"/>
        </w:rPr>
        <w:t xml:space="preserve"> (mothers carrying the M allele)</w:t>
      </w:r>
      <w:r w:rsidRPr="00B8472B">
        <w:rPr>
          <w:rFonts w:ascii="Times New Roman" w:hAnsi="Times New Roman" w:cs="Times New Roman"/>
          <w:sz w:val="24"/>
          <w:szCs w:val="24"/>
          <w:lang w:val="en-US"/>
        </w:rPr>
        <w:t xml:space="preserve"> the </w:t>
      </w:r>
      <w:proofErr w:type="spellStart"/>
      <w:r w:rsidRPr="00B8472B">
        <w:rPr>
          <w:rFonts w:ascii="Times New Roman" w:hAnsi="Times New Roman" w:cs="Times New Roman"/>
          <w:sz w:val="24"/>
          <w:szCs w:val="24"/>
          <w:lang w:val="en-US"/>
        </w:rPr>
        <w:t>G</w:t>
      </w:r>
      <w:r w:rsidRPr="00B8472B">
        <w:rPr>
          <w:rFonts w:ascii="Times New Roman" w:hAnsi="Times New Roman" w:cs="Times New Roman"/>
          <w:i/>
          <w:sz w:val="24"/>
          <w:szCs w:val="24"/>
          <w:vertAlign w:val="subscript"/>
          <w:lang w:val="en-US"/>
        </w:rPr>
        <w:t>i</w:t>
      </w:r>
      <w:proofErr w:type="spellEnd"/>
      <w:r w:rsidRPr="00B8472B">
        <w:rPr>
          <w:rFonts w:ascii="Times New Roman" w:hAnsi="Times New Roman" w:cs="Times New Roman"/>
          <w:sz w:val="24"/>
          <w:szCs w:val="24"/>
          <w:lang w:val="en-US"/>
        </w:rPr>
        <w:t xml:space="preserve"> alleles </w:t>
      </w:r>
      <w:r w:rsidR="00E35777" w:rsidRPr="00B8472B">
        <w:rPr>
          <w:rFonts w:ascii="Times New Roman" w:hAnsi="Times New Roman" w:cs="Times New Roman"/>
          <w:sz w:val="24"/>
          <w:szCs w:val="24"/>
          <w:lang w:val="en-US"/>
        </w:rPr>
        <w:t xml:space="preserve">also </w:t>
      </w:r>
      <w:r w:rsidRPr="00B8472B">
        <w:rPr>
          <w:rFonts w:ascii="Times New Roman" w:hAnsi="Times New Roman" w:cs="Times New Roman"/>
          <w:sz w:val="24"/>
          <w:szCs w:val="24"/>
          <w:lang w:val="en-US"/>
        </w:rPr>
        <w:t>provide information about an offspring’s maternal environment.</w:t>
      </w:r>
    </w:p>
    <w:p w14:paraId="1DB8A7AB" w14:textId="77777777" w:rsidR="002A09EC" w:rsidRPr="00B8472B" w:rsidRDefault="002A09EC" w:rsidP="00A907B0">
      <w:pPr>
        <w:spacing w:line="480" w:lineRule="auto"/>
        <w:rPr>
          <w:rFonts w:ascii="Times New Roman" w:hAnsi="Times New Roman" w:cs="Times New Roman"/>
          <w:b/>
          <w:sz w:val="24"/>
          <w:szCs w:val="24"/>
          <w:lang w:val="en-US"/>
        </w:rPr>
      </w:pPr>
    </w:p>
    <w:p w14:paraId="50050664" w14:textId="77777777" w:rsidR="002E2469" w:rsidRPr="00B8472B" w:rsidRDefault="008150BE" w:rsidP="00A907B0">
      <w:pPr>
        <w:spacing w:line="480" w:lineRule="auto"/>
        <w:rPr>
          <w:rFonts w:ascii="Times New Roman" w:hAnsi="Times New Roman" w:cs="Times New Roman"/>
          <w:b/>
          <w:sz w:val="32"/>
          <w:szCs w:val="32"/>
          <w:lang w:val="en-US"/>
        </w:rPr>
      </w:pPr>
      <w:r w:rsidRPr="00B8472B">
        <w:rPr>
          <w:rFonts w:ascii="Times New Roman" w:hAnsi="Times New Roman" w:cs="Times New Roman"/>
          <w:b/>
          <w:sz w:val="32"/>
          <w:szCs w:val="32"/>
          <w:lang w:val="en-US"/>
        </w:rPr>
        <w:t>Results and Connection to Mutual Information</w:t>
      </w:r>
    </w:p>
    <w:p w14:paraId="6BD2F7CD" w14:textId="3B6FF700" w:rsidR="002A09EC" w:rsidRPr="00B8472B" w:rsidRDefault="006935A8" w:rsidP="00A907B0">
      <w:pPr>
        <w:spacing w:line="480" w:lineRule="auto"/>
        <w:rPr>
          <w:rFonts w:ascii="Times New Roman" w:hAnsi="Times New Roman" w:cs="Times New Roman"/>
          <w:sz w:val="24"/>
          <w:szCs w:val="24"/>
          <w:lang w:val="en-US"/>
        </w:rPr>
      </w:pPr>
      <w:r w:rsidRPr="00B8472B">
        <w:rPr>
          <w:rFonts w:ascii="Times New Roman" w:hAnsi="Times New Roman" w:cs="Times New Roman"/>
          <w:sz w:val="24"/>
          <w:szCs w:val="24"/>
          <w:lang w:val="en-US"/>
        </w:rPr>
        <w:t xml:space="preserve">We </w:t>
      </w:r>
      <w:r w:rsidR="00725E14" w:rsidRPr="00B8472B">
        <w:rPr>
          <w:rFonts w:ascii="Times New Roman" w:hAnsi="Times New Roman" w:cs="Times New Roman"/>
          <w:sz w:val="24"/>
          <w:szCs w:val="24"/>
          <w:lang w:val="en-US"/>
        </w:rPr>
        <w:t xml:space="preserve">first </w:t>
      </w:r>
      <w:r w:rsidRPr="00B8472B">
        <w:rPr>
          <w:rFonts w:ascii="Times New Roman" w:hAnsi="Times New Roman" w:cs="Times New Roman"/>
          <w:sz w:val="24"/>
          <w:szCs w:val="24"/>
          <w:lang w:val="en-US"/>
        </w:rPr>
        <w:t>briefly</w:t>
      </w:r>
      <w:r w:rsidR="00725E14" w:rsidRPr="00B8472B">
        <w:rPr>
          <w:rFonts w:ascii="Times New Roman" w:hAnsi="Times New Roman" w:cs="Times New Roman"/>
          <w:sz w:val="24"/>
          <w:szCs w:val="24"/>
          <w:lang w:val="en-US"/>
        </w:rPr>
        <w:t xml:space="preserve"> summarize the results of Shea et al. </w:t>
      </w:r>
      <w:r w:rsidR="00C60DFC">
        <w:rPr>
          <w:rFonts w:ascii="Times New Roman" w:hAnsi="Times New Roman" w:cs="Times New Roman"/>
          <w:sz w:val="24"/>
          <w:szCs w:val="24"/>
          <w:lang w:val="en-US"/>
        </w:rPr>
        <w:fldChar w:fldCharType="begin" w:fldLock="1"/>
      </w:r>
      <w:r w:rsidR="00C60DFC">
        <w:rPr>
          <w:rFonts w:ascii="Times New Roman" w:hAnsi="Times New Roman" w:cs="Times New Roman"/>
          <w:sz w:val="24"/>
          <w:szCs w:val="24"/>
          <w:lang w:val="en-US"/>
        </w:rPr>
        <w:instrText>ADDIN CSL_CITATION { "citationItems" : [ { "id" : "ITEM-1", "itemData" : { "DOI" : "10.1111/j.1420-9101.2011.02235.x", "ISSN" : "1420-9101", "PMID" : "21504495", "abstract" : "There is increasing evidence for epigenetically mediated transgenerational inheritance across taxa. However, the evolutionary implications of such alternative mechanisms of inheritance remain unclear. Herein, we show that epigenetic mechanisms can serve two fundamentally different functions in transgenerational inheritance: (i) selection-based effects, which carry adaptive information in virtue of selection over many generations of reliable transmission; and (ii) detection-based effects, which are a transgenerational form of adaptive phenotypic plasticity. The two functions interact differently with a third form of epigenetic information transmission, namely information about cell state transmitted for somatic cell heredity in multicellular organisms. Selection-based epigenetic information is more likely to conflict with somatic cell inheritance than is detection-based epigenetic information. Consequently, the evolutionary implications of epigenetic mechanisms are different for unicellular and multicellular organisms, which underscores the conceptual and empirical importance of distinguishing between these two different forms of transgenerational epigenetic effect.", "author" : [ { "dropping-particle" : "", "family" : "Shea", "given" : "N", "non-dropping-particle" : "", "parse-names" : false, "suffix" : "" }, { "dropping-particle" : "", "family" : "Pen", "given" : "I", "non-dropping-particle" : "", "parse-names" : false, "suffix" : "" }, { "dropping-particle" : "", "family" : "Uller", "given" : "T", "non-dropping-particle" : "", "parse-names" : false, "suffix" : "" } ], "container-title" : "Journal of Evolutionary Biology", "id" : "ITEM-1", "issue" : "6", "issued" : { "date-parts" : [ [ "2011", "6" ] ] }, "page" : "1178-87", "title" : "Three epigenetic information channels and their different roles in evolution.", "type" : "article-journal", "volume" : "24" }, "uris" : [ "http://www.mendeley.com/documents/?uuid=b3b9e2eb-7f63-4bf2-b53d-daa4675088ad" ] } ], "mendeley" : { "previouslyFormattedCitation" : "[15]" }, "properties" : { "noteIndex" : 0 }, "schema" : "https://github.com/citation-style-language/schema/raw/master/csl-citation.json" }</w:instrText>
      </w:r>
      <w:r w:rsidR="00C60DFC">
        <w:rPr>
          <w:rFonts w:ascii="Times New Roman" w:hAnsi="Times New Roman" w:cs="Times New Roman"/>
          <w:sz w:val="24"/>
          <w:szCs w:val="24"/>
          <w:lang w:val="en-US"/>
        </w:rPr>
        <w:fldChar w:fldCharType="separate"/>
      </w:r>
      <w:r w:rsidR="00C60DFC" w:rsidRPr="00C60DFC">
        <w:rPr>
          <w:rFonts w:ascii="Times New Roman" w:hAnsi="Times New Roman" w:cs="Times New Roman"/>
          <w:noProof/>
          <w:sz w:val="24"/>
          <w:szCs w:val="24"/>
          <w:lang w:val="en-US"/>
        </w:rPr>
        <w:t>[15]</w:t>
      </w:r>
      <w:r w:rsidR="00C60DFC">
        <w:rPr>
          <w:rFonts w:ascii="Times New Roman" w:hAnsi="Times New Roman" w:cs="Times New Roman"/>
          <w:sz w:val="24"/>
          <w:szCs w:val="24"/>
          <w:lang w:val="en-US"/>
        </w:rPr>
        <w:fldChar w:fldCharType="end"/>
      </w:r>
      <w:r w:rsidR="00725E14" w:rsidRPr="00B8472B">
        <w:rPr>
          <w:rFonts w:ascii="Times New Roman" w:hAnsi="Times New Roman" w:cs="Times New Roman"/>
          <w:sz w:val="24"/>
          <w:szCs w:val="24"/>
          <w:lang w:val="en-US"/>
        </w:rPr>
        <w:t xml:space="preserve">. </w:t>
      </w:r>
      <w:r w:rsidR="002A09EC" w:rsidRPr="00B8472B">
        <w:rPr>
          <w:rFonts w:ascii="Times New Roman" w:hAnsi="Times New Roman" w:cs="Times New Roman"/>
          <w:sz w:val="24"/>
          <w:szCs w:val="24"/>
          <w:lang w:val="en-US"/>
        </w:rPr>
        <w:t xml:space="preserve">Suppose the population is fixed for m and O. Then after migration, the frequency of matching phenotypes </w:t>
      </w:r>
      <w:r w:rsidR="00E35777" w:rsidRPr="00B8472B">
        <w:rPr>
          <w:rFonts w:ascii="Times New Roman" w:hAnsi="Times New Roman" w:cs="Times New Roman"/>
          <w:sz w:val="24"/>
          <w:szCs w:val="24"/>
          <w:lang w:val="en-US"/>
        </w:rPr>
        <w:t>(</w:t>
      </w:r>
      <w:proofErr w:type="spellStart"/>
      <w:r w:rsidR="00E35777" w:rsidRPr="00B8472B">
        <w:rPr>
          <w:rFonts w:ascii="Times New Roman" w:hAnsi="Times New Roman" w:cs="Times New Roman"/>
          <w:sz w:val="24"/>
          <w:szCs w:val="24"/>
          <w:lang w:val="en-US"/>
        </w:rPr>
        <w:t>p</w:t>
      </w:r>
      <w:r w:rsidR="00E35777" w:rsidRPr="00102112">
        <w:rPr>
          <w:rFonts w:ascii="Times New Roman" w:hAnsi="Times New Roman" w:cs="Times New Roman"/>
          <w:sz w:val="24"/>
          <w:szCs w:val="24"/>
          <w:vertAlign w:val="subscript"/>
          <w:lang w:val="en-US"/>
        </w:rPr>
        <w:t>O</w:t>
      </w:r>
      <w:proofErr w:type="spellEnd"/>
      <w:r w:rsidR="00E35777" w:rsidRPr="00B8472B">
        <w:rPr>
          <w:rFonts w:ascii="Times New Roman" w:hAnsi="Times New Roman" w:cs="Times New Roman"/>
          <w:sz w:val="24"/>
          <w:szCs w:val="24"/>
          <w:lang w:val="en-US"/>
        </w:rPr>
        <w:t xml:space="preserve">) </w:t>
      </w:r>
      <w:r w:rsidR="002A09EC" w:rsidRPr="00B8472B">
        <w:rPr>
          <w:rFonts w:ascii="Times New Roman" w:hAnsi="Times New Roman" w:cs="Times New Roman"/>
          <w:sz w:val="24"/>
          <w:szCs w:val="24"/>
          <w:lang w:val="en-US"/>
        </w:rPr>
        <w:t>is</w:t>
      </w:r>
    </w:p>
    <w:p w14:paraId="17796CA2" w14:textId="7C2AF5DC" w:rsidR="005C095F" w:rsidRPr="00B8472B" w:rsidRDefault="0040468C" w:rsidP="0040468C">
      <w:pPr>
        <w:pStyle w:val="MTDisplayEquation"/>
      </w:pPr>
      <w:r>
        <w:tab/>
      </w:r>
      <w:r w:rsidRPr="0040468C">
        <w:rPr>
          <w:position w:val="-4"/>
        </w:rPr>
        <w:object w:dxaOrig="220" w:dyaOrig="340" w14:anchorId="524BB715">
          <v:shape id="_x0000_i1027" type="#_x0000_t75" style="width:11.25pt;height:17.25pt" o:ole="">
            <v:imagedata r:id="rId12" o:title=""/>
          </v:shape>
          <o:OLEObject Type="Embed" ProgID="Equation.DSMT4" ShapeID="_x0000_i1027" DrawAspect="Content" ObjectID="_1480836353" r:id="rId13"/>
        </w:object>
      </w:r>
      <w:r>
        <w:t xml:space="preserve"> </w:t>
      </w:r>
    </w:p>
    <w:p w14:paraId="284951C1" w14:textId="77777777" w:rsidR="002A09EC" w:rsidRPr="00B8472B" w:rsidRDefault="00485E95" w:rsidP="00A907B0">
      <w:pPr>
        <w:spacing w:line="480" w:lineRule="auto"/>
        <w:rPr>
          <w:rFonts w:ascii="Times New Roman" w:hAnsi="Times New Roman" w:cs="Times New Roman"/>
          <w:sz w:val="24"/>
          <w:szCs w:val="24"/>
          <w:lang w:val="en-US"/>
        </w:rPr>
      </w:pPr>
      <w:r w:rsidRPr="00B8472B">
        <w:rPr>
          <w:rFonts w:ascii="Times New Roman" w:hAnsi="Times New Roman" w:cs="Times New Roman"/>
          <w:position w:val="-16"/>
          <w:sz w:val="24"/>
          <w:szCs w:val="24"/>
        </w:rPr>
        <w:object w:dxaOrig="2540" w:dyaOrig="460" w14:anchorId="63528B03">
          <v:shape id="_x0000_i1028" type="#_x0000_t75" style="width:123.75pt;height:23.25pt" o:ole="">
            <v:imagedata r:id="rId14" o:title=""/>
          </v:shape>
          <o:OLEObject Type="Embed" ProgID="Equation.DSMT4" ShapeID="_x0000_i1028" DrawAspect="Content" ObjectID="_1480836354" r:id="rId15"/>
        </w:object>
      </w:r>
      <w:r w:rsidR="002A09EC" w:rsidRPr="00B8472B">
        <w:rPr>
          <w:rFonts w:ascii="Times New Roman" w:hAnsi="Times New Roman" w:cs="Times New Roman"/>
          <w:sz w:val="24"/>
          <w:szCs w:val="24"/>
          <w:lang w:val="en-US"/>
        </w:rPr>
        <w:t xml:space="preserve"> </w:t>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t>(1)</w:t>
      </w:r>
    </w:p>
    <w:p w14:paraId="1FD216DB" w14:textId="77777777" w:rsidR="00E35777" w:rsidRPr="00B8472B" w:rsidRDefault="00E35777" w:rsidP="00A907B0">
      <w:pPr>
        <w:spacing w:line="480" w:lineRule="auto"/>
        <w:rPr>
          <w:rFonts w:ascii="Times New Roman" w:hAnsi="Times New Roman" w:cs="Times New Roman"/>
          <w:sz w:val="24"/>
          <w:szCs w:val="24"/>
          <w:lang w:val="en-US"/>
        </w:rPr>
      </w:pPr>
    </w:p>
    <w:p w14:paraId="59C39CCF" w14:textId="77777777" w:rsidR="002A09EC" w:rsidRPr="00B8472B" w:rsidRDefault="002A09EC" w:rsidP="00A907B0">
      <w:pPr>
        <w:spacing w:line="480" w:lineRule="auto"/>
        <w:rPr>
          <w:rFonts w:ascii="Times New Roman" w:hAnsi="Times New Roman" w:cs="Times New Roman"/>
          <w:sz w:val="24"/>
          <w:szCs w:val="24"/>
          <w:lang w:val="en-US"/>
        </w:rPr>
      </w:pPr>
      <w:r w:rsidRPr="00B8472B">
        <w:rPr>
          <w:rFonts w:ascii="Times New Roman" w:hAnsi="Times New Roman" w:cs="Times New Roman"/>
          <w:sz w:val="24"/>
          <w:szCs w:val="24"/>
          <w:lang w:val="en-US"/>
        </w:rPr>
        <w:t>If the population is fixed for m and there are no O alleles, then G</w:t>
      </w:r>
      <w:r w:rsidRPr="00B8472B">
        <w:rPr>
          <w:rFonts w:ascii="Times New Roman" w:hAnsi="Times New Roman" w:cs="Times New Roman"/>
          <w:sz w:val="24"/>
          <w:szCs w:val="24"/>
          <w:vertAlign w:val="subscript"/>
          <w:lang w:val="en-US"/>
        </w:rPr>
        <w:t>1</w:t>
      </w:r>
      <w:r w:rsidRPr="00B8472B">
        <w:rPr>
          <w:rFonts w:ascii="Times New Roman" w:hAnsi="Times New Roman" w:cs="Times New Roman"/>
          <w:sz w:val="24"/>
          <w:szCs w:val="24"/>
          <w:lang w:val="en-US"/>
        </w:rPr>
        <w:t xml:space="preserve"> and G</w:t>
      </w:r>
      <w:r w:rsidRPr="00B8472B">
        <w:rPr>
          <w:rFonts w:ascii="Times New Roman" w:hAnsi="Times New Roman" w:cs="Times New Roman"/>
          <w:sz w:val="24"/>
          <w:szCs w:val="24"/>
          <w:vertAlign w:val="subscript"/>
          <w:lang w:val="en-US"/>
        </w:rPr>
        <w:t>2</w:t>
      </w:r>
      <w:r w:rsidRPr="00B8472B">
        <w:rPr>
          <w:rFonts w:ascii="Times New Roman" w:hAnsi="Times New Roman" w:cs="Times New Roman"/>
          <w:sz w:val="24"/>
          <w:szCs w:val="24"/>
          <w:lang w:val="en-US"/>
        </w:rPr>
        <w:t xml:space="preserve"> reach equilibrium frequencies such that the frequency of matching phenotypes</w:t>
      </w:r>
      <w:r w:rsidR="0010451A" w:rsidRPr="00B8472B">
        <w:rPr>
          <w:rFonts w:ascii="Times New Roman" w:hAnsi="Times New Roman" w:cs="Times New Roman"/>
          <w:sz w:val="24"/>
          <w:szCs w:val="24"/>
          <w:lang w:val="en-US"/>
        </w:rPr>
        <w:t xml:space="preserve"> (</w:t>
      </w:r>
      <w:proofErr w:type="spellStart"/>
      <w:r w:rsidR="0010451A" w:rsidRPr="00B8472B">
        <w:rPr>
          <w:rFonts w:ascii="Times New Roman" w:hAnsi="Times New Roman" w:cs="Times New Roman"/>
          <w:sz w:val="24"/>
          <w:szCs w:val="24"/>
          <w:lang w:val="en-US"/>
        </w:rPr>
        <w:t>p</w:t>
      </w:r>
      <w:r w:rsidR="0010451A" w:rsidRPr="00C60DFC">
        <w:rPr>
          <w:rFonts w:ascii="Times New Roman" w:hAnsi="Times New Roman" w:cs="Times New Roman"/>
          <w:sz w:val="24"/>
          <w:szCs w:val="24"/>
          <w:vertAlign w:val="subscript"/>
          <w:lang w:val="en-US"/>
        </w:rPr>
        <w:t>G</w:t>
      </w:r>
      <w:proofErr w:type="spellEnd"/>
      <w:r w:rsidR="0010451A" w:rsidRPr="00B8472B">
        <w:rPr>
          <w:rFonts w:ascii="Times New Roman" w:hAnsi="Times New Roman" w:cs="Times New Roman"/>
          <w:sz w:val="24"/>
          <w:szCs w:val="24"/>
          <w:lang w:val="en-US"/>
        </w:rPr>
        <w:t>)</w:t>
      </w:r>
      <w:r w:rsidRPr="00B8472B">
        <w:rPr>
          <w:rFonts w:ascii="Times New Roman" w:hAnsi="Times New Roman" w:cs="Times New Roman"/>
          <w:sz w:val="24"/>
          <w:szCs w:val="24"/>
          <w:lang w:val="en-US"/>
        </w:rPr>
        <w:t xml:space="preserve"> equals</w:t>
      </w:r>
    </w:p>
    <w:p w14:paraId="40639574" w14:textId="77777777" w:rsidR="005C095F" w:rsidRPr="00B8472B" w:rsidRDefault="005C095F" w:rsidP="00A907B0">
      <w:pPr>
        <w:spacing w:line="480" w:lineRule="auto"/>
        <w:rPr>
          <w:rFonts w:ascii="Times New Roman" w:hAnsi="Times New Roman" w:cs="Times New Roman"/>
          <w:sz w:val="24"/>
          <w:szCs w:val="24"/>
          <w:lang w:val="en-US"/>
        </w:rPr>
      </w:pPr>
    </w:p>
    <w:p w14:paraId="47695E54" w14:textId="77777777" w:rsidR="005C095F" w:rsidRPr="00B8472B" w:rsidRDefault="00B8472B" w:rsidP="00A907B0">
      <w:pPr>
        <w:spacing w:line="480" w:lineRule="auto"/>
        <w:rPr>
          <w:rFonts w:ascii="Times New Roman" w:hAnsi="Times New Roman" w:cs="Times New Roman"/>
          <w:sz w:val="24"/>
          <w:szCs w:val="24"/>
          <w:lang w:val="en-US"/>
        </w:rPr>
      </w:pPr>
      <w:r w:rsidRPr="00B8472B">
        <w:rPr>
          <w:rFonts w:ascii="Times New Roman" w:hAnsi="Times New Roman" w:cs="Times New Roman"/>
          <w:position w:val="-26"/>
          <w:sz w:val="24"/>
          <w:szCs w:val="24"/>
        </w:rPr>
        <w:object w:dxaOrig="6200" w:dyaOrig="720" w14:anchorId="70ABE673">
          <v:shape id="_x0000_i1029" type="#_x0000_t75" style="width:309.75pt;height:36pt" o:ole="">
            <v:imagedata r:id="rId16" o:title=""/>
          </v:shape>
          <o:OLEObject Type="Embed" ProgID="Equation.3" ShapeID="_x0000_i1029" DrawAspect="Content" ObjectID="_1480836355" r:id="rId17"/>
        </w:object>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t>(2)</w:t>
      </w:r>
    </w:p>
    <w:p w14:paraId="30549887" w14:textId="77777777" w:rsidR="005C095F" w:rsidRPr="00B8472B" w:rsidRDefault="005C095F" w:rsidP="00A907B0">
      <w:pPr>
        <w:spacing w:line="480" w:lineRule="auto"/>
        <w:rPr>
          <w:rFonts w:ascii="Times New Roman" w:hAnsi="Times New Roman" w:cs="Times New Roman"/>
          <w:sz w:val="24"/>
          <w:szCs w:val="24"/>
          <w:lang w:val="en-US"/>
        </w:rPr>
      </w:pPr>
    </w:p>
    <w:p w14:paraId="386C4EFB" w14:textId="7A2BC037" w:rsidR="002A09EC" w:rsidRPr="00B8472B" w:rsidRDefault="005C095F" w:rsidP="00A907B0">
      <w:pPr>
        <w:spacing w:line="480" w:lineRule="auto"/>
        <w:rPr>
          <w:rFonts w:ascii="Times New Roman" w:hAnsi="Times New Roman" w:cs="Times New Roman"/>
          <w:sz w:val="24"/>
          <w:szCs w:val="24"/>
          <w:lang w:val="en-US"/>
        </w:rPr>
      </w:pPr>
      <w:r w:rsidRPr="00B8472B">
        <w:rPr>
          <w:rFonts w:ascii="Times New Roman" w:hAnsi="Times New Roman" w:cs="Times New Roman"/>
          <w:sz w:val="24"/>
          <w:szCs w:val="24"/>
          <w:lang w:val="en-US"/>
        </w:rPr>
        <w:t>S</w:t>
      </w:r>
      <w:r w:rsidR="002A09EC" w:rsidRPr="00B8472B">
        <w:rPr>
          <w:rFonts w:ascii="Times New Roman" w:hAnsi="Times New Roman" w:cs="Times New Roman"/>
          <w:sz w:val="24"/>
          <w:szCs w:val="24"/>
          <w:lang w:val="en-US"/>
        </w:rPr>
        <w:t xml:space="preserve">hea et al. </w:t>
      </w:r>
      <w:r w:rsidR="00C60DFC">
        <w:rPr>
          <w:rFonts w:ascii="Times New Roman" w:hAnsi="Times New Roman" w:cs="Times New Roman"/>
          <w:sz w:val="24"/>
          <w:szCs w:val="24"/>
          <w:lang w:val="en-US"/>
        </w:rPr>
        <w:fldChar w:fldCharType="begin" w:fldLock="1"/>
      </w:r>
      <w:r w:rsidR="00C60DFC">
        <w:rPr>
          <w:rFonts w:ascii="Times New Roman" w:hAnsi="Times New Roman" w:cs="Times New Roman"/>
          <w:sz w:val="24"/>
          <w:szCs w:val="24"/>
          <w:lang w:val="en-US"/>
        </w:rPr>
        <w:instrText>ADDIN CSL_CITATION { "citationItems" : [ { "id" : "ITEM-1", "itemData" : { "DOI" : "10.1111/j.1420-9101.2011.02235.x", "ISSN" : "1420-9101", "PMID" : "21504495", "abstract" : "There is increasing evidence for epigenetically mediated transgenerational inheritance across taxa. However, the evolutionary implications of such alternative mechanisms of inheritance remain unclear. Herein, we show that epigenetic mechanisms can serve two fundamentally different functions in transgenerational inheritance: (i) selection-based effects, which carry adaptive information in virtue of selection over many generations of reliable transmission; and (ii) detection-based effects, which are a transgenerational form of adaptive phenotypic plasticity. The two functions interact differently with a third form of epigenetic information transmission, namely information about cell state transmitted for somatic cell heredity in multicellular organisms. Selection-based epigenetic information is more likely to conflict with somatic cell inheritance than is detection-based epigenetic information. Consequently, the evolutionary implications of epigenetic mechanisms are different for unicellular and multicellular organisms, which underscores the conceptual and empirical importance of distinguishing between these two different forms of transgenerational epigenetic effect.", "author" : [ { "dropping-particle" : "", "family" : "Shea", "given" : "N", "non-dropping-particle" : "", "parse-names" : false, "suffix" : "" }, { "dropping-particle" : "", "family" : "Pen", "given" : "I", "non-dropping-particle" : "", "parse-names" : false, "suffix" : "" }, { "dropping-particle" : "", "family" : "Uller", "given" : "T", "non-dropping-particle" : "", "parse-names" : false, "suffix" : "" } ], "container-title" : "Journal of Evolutionary Biology", "id" : "ITEM-1", "issue" : "6", "issued" : { "date-parts" : [ [ "2011", "6" ] ] }, "page" : "1178-87", "title" : "Three epigenetic information channels and their different roles in evolution.", "type" : "article-journal", "volume" : "24" }, "uris" : [ "http://www.mendeley.com/documents/?uuid=b3b9e2eb-7f63-4bf2-b53d-daa4675088ad" ] } ], "mendeley" : { "previouslyFormattedCitation" : "[15]" }, "properties" : { "noteIndex" : 0 }, "schema" : "https://github.com/citation-style-language/schema/raw/master/csl-citation.json" }</w:instrText>
      </w:r>
      <w:r w:rsidR="00C60DFC">
        <w:rPr>
          <w:rFonts w:ascii="Times New Roman" w:hAnsi="Times New Roman" w:cs="Times New Roman"/>
          <w:sz w:val="24"/>
          <w:szCs w:val="24"/>
          <w:lang w:val="en-US"/>
        </w:rPr>
        <w:fldChar w:fldCharType="separate"/>
      </w:r>
      <w:r w:rsidR="00C60DFC" w:rsidRPr="00C60DFC">
        <w:rPr>
          <w:rFonts w:ascii="Times New Roman" w:hAnsi="Times New Roman" w:cs="Times New Roman"/>
          <w:noProof/>
          <w:sz w:val="24"/>
          <w:szCs w:val="24"/>
          <w:lang w:val="en-US"/>
        </w:rPr>
        <w:t>[15]</w:t>
      </w:r>
      <w:r w:rsidR="00C60DFC">
        <w:rPr>
          <w:rFonts w:ascii="Times New Roman" w:hAnsi="Times New Roman" w:cs="Times New Roman"/>
          <w:sz w:val="24"/>
          <w:szCs w:val="24"/>
          <w:lang w:val="en-US"/>
        </w:rPr>
        <w:fldChar w:fldCharType="end"/>
      </w:r>
      <w:r w:rsidR="002A09EC" w:rsidRPr="00B8472B">
        <w:rPr>
          <w:rFonts w:ascii="Times New Roman" w:hAnsi="Times New Roman" w:cs="Times New Roman"/>
          <w:sz w:val="24"/>
          <w:szCs w:val="24"/>
          <w:lang w:val="en-US"/>
        </w:rPr>
        <w:t xml:space="preserve"> showed that there is no equilibrium where O-alleles and G-alleles stably co-exist, and that O-alleles will go to fixation if </w:t>
      </w:r>
    </w:p>
    <w:p w14:paraId="2E1EC827" w14:textId="77777777" w:rsidR="005C095F" w:rsidRPr="00B8472B" w:rsidRDefault="005C095F" w:rsidP="00A907B0">
      <w:pPr>
        <w:spacing w:line="480" w:lineRule="auto"/>
        <w:rPr>
          <w:rFonts w:ascii="Times New Roman" w:hAnsi="Times New Roman" w:cs="Times New Roman"/>
          <w:sz w:val="24"/>
          <w:szCs w:val="24"/>
          <w:lang w:val="en-US"/>
        </w:rPr>
      </w:pPr>
    </w:p>
    <w:p w14:paraId="6DF15941" w14:textId="77777777" w:rsidR="005C095F" w:rsidRPr="00B8472B" w:rsidRDefault="00B8472B" w:rsidP="00A907B0">
      <w:pPr>
        <w:spacing w:line="480" w:lineRule="auto"/>
        <w:rPr>
          <w:rFonts w:ascii="Times New Roman" w:hAnsi="Times New Roman" w:cs="Times New Roman"/>
          <w:sz w:val="24"/>
          <w:szCs w:val="24"/>
          <w:lang w:val="en-US"/>
        </w:rPr>
      </w:pPr>
      <w:r w:rsidRPr="00B8472B">
        <w:rPr>
          <w:rFonts w:ascii="Times New Roman" w:hAnsi="Times New Roman" w:cs="Times New Roman"/>
          <w:position w:val="-16"/>
          <w:sz w:val="24"/>
          <w:szCs w:val="24"/>
        </w:rPr>
        <w:object w:dxaOrig="840" w:dyaOrig="460" w14:anchorId="0DB4CD5B">
          <v:shape id="_x0000_i1030" type="#_x0000_t75" style="width:39.75pt;height:23.25pt" o:ole="">
            <v:imagedata r:id="rId18" o:title=""/>
          </v:shape>
          <o:OLEObject Type="Embed" ProgID="Equation.3" ShapeID="_x0000_i1030" DrawAspect="Content" ObjectID="_1480836356" r:id="rId19"/>
        </w:object>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t xml:space="preserve">(3) </w:t>
      </w:r>
    </w:p>
    <w:p w14:paraId="5EFA11B1" w14:textId="77777777" w:rsidR="005C095F" w:rsidRPr="00B8472B" w:rsidRDefault="00B8472B" w:rsidP="00B8472B">
      <w:pPr>
        <w:tabs>
          <w:tab w:val="left" w:pos="172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p w14:paraId="3A858F8A" w14:textId="77777777" w:rsidR="002A09EC" w:rsidRPr="00B8472B" w:rsidRDefault="005C095F" w:rsidP="00A907B0">
      <w:pPr>
        <w:spacing w:line="480" w:lineRule="auto"/>
        <w:rPr>
          <w:rFonts w:ascii="Times New Roman" w:hAnsi="Times New Roman" w:cs="Times New Roman"/>
          <w:position w:val="-12"/>
          <w:sz w:val="24"/>
          <w:szCs w:val="24"/>
        </w:rPr>
      </w:pPr>
      <w:r w:rsidRPr="00B8472B">
        <w:rPr>
          <w:rFonts w:ascii="Times New Roman" w:hAnsi="Times New Roman" w:cs="Times New Roman"/>
          <w:sz w:val="24"/>
          <w:szCs w:val="24"/>
          <w:lang w:val="en-US"/>
        </w:rPr>
        <w:lastRenderedPageBreak/>
        <w:t>C</w:t>
      </w:r>
      <w:r w:rsidR="002A09EC" w:rsidRPr="00B8472B">
        <w:rPr>
          <w:rFonts w:ascii="Times New Roman" w:hAnsi="Times New Roman" w:cs="Times New Roman"/>
          <w:sz w:val="24"/>
          <w:szCs w:val="24"/>
          <w:lang w:val="en-US"/>
        </w:rPr>
        <w:t xml:space="preserve">onversely, </w:t>
      </w:r>
      <w:proofErr w:type="gramStart"/>
      <w:r w:rsidR="002A09EC" w:rsidRPr="00B8472B">
        <w:rPr>
          <w:rFonts w:ascii="Times New Roman" w:hAnsi="Times New Roman" w:cs="Times New Roman"/>
          <w:sz w:val="24"/>
          <w:szCs w:val="24"/>
          <w:lang w:val="en-US"/>
        </w:rPr>
        <w:t xml:space="preserve">if </w:t>
      </w:r>
      <w:proofErr w:type="gramEnd"/>
      <w:r w:rsidR="00B8472B" w:rsidRPr="00B8472B">
        <w:rPr>
          <w:rFonts w:ascii="Times New Roman" w:hAnsi="Times New Roman" w:cs="Times New Roman"/>
          <w:position w:val="-16"/>
          <w:sz w:val="24"/>
          <w:szCs w:val="24"/>
        </w:rPr>
        <w:object w:dxaOrig="840" w:dyaOrig="460" w14:anchorId="6C36CE09">
          <v:shape id="_x0000_i1031" type="#_x0000_t75" style="width:39.75pt;height:23.25pt" o:ole="">
            <v:imagedata r:id="rId20" o:title=""/>
          </v:shape>
          <o:OLEObject Type="Embed" ProgID="Equation.3" ShapeID="_x0000_i1031" DrawAspect="Content" ObjectID="_1480836357" r:id="rId21"/>
        </w:object>
      </w:r>
      <w:r w:rsidR="002A09EC" w:rsidRPr="00B8472B">
        <w:rPr>
          <w:rFonts w:ascii="Times New Roman" w:hAnsi="Times New Roman" w:cs="Times New Roman"/>
          <w:sz w:val="24"/>
          <w:szCs w:val="24"/>
          <w:lang w:val="en-US"/>
        </w:rPr>
        <w:t xml:space="preserve">, then O-alleles will disappear from the </w:t>
      </w:r>
      <w:r w:rsidR="00BC2C45" w:rsidRPr="00B8472B">
        <w:rPr>
          <w:rFonts w:ascii="Times New Roman" w:hAnsi="Times New Roman" w:cs="Times New Roman"/>
          <w:sz w:val="24"/>
          <w:szCs w:val="24"/>
          <w:lang w:val="en-US"/>
        </w:rPr>
        <w:t xml:space="preserve">population, i.e., </w:t>
      </w:r>
      <w:r w:rsidR="002A09EC" w:rsidRPr="00B8472B">
        <w:rPr>
          <w:rFonts w:ascii="Times New Roman" w:hAnsi="Times New Roman" w:cs="Times New Roman"/>
          <w:sz w:val="24"/>
          <w:szCs w:val="24"/>
          <w:lang w:val="en-US"/>
        </w:rPr>
        <w:t>relying on a genetic cue leads to a higher equilibrium number of well-adapted individuals.</w:t>
      </w:r>
    </w:p>
    <w:p w14:paraId="30E06B9D" w14:textId="77777777" w:rsidR="002A09EC" w:rsidRPr="00B8472B" w:rsidRDefault="00D00D3B" w:rsidP="00A907B0">
      <w:pPr>
        <w:spacing w:line="480" w:lineRule="auto"/>
        <w:ind w:firstLine="720"/>
        <w:rPr>
          <w:rFonts w:ascii="Times New Roman" w:hAnsi="Times New Roman" w:cs="Times New Roman"/>
          <w:sz w:val="24"/>
          <w:szCs w:val="24"/>
          <w:lang w:val="en-US"/>
        </w:rPr>
      </w:pPr>
      <w:r w:rsidRPr="00B8472B">
        <w:rPr>
          <w:rFonts w:ascii="Times New Roman" w:hAnsi="Times New Roman" w:cs="Times New Roman"/>
          <w:sz w:val="24"/>
          <w:szCs w:val="24"/>
          <w:lang w:val="en-US"/>
        </w:rPr>
        <w:t>Similarly</w:t>
      </w:r>
      <w:r w:rsidR="002A09EC" w:rsidRPr="00B8472B">
        <w:rPr>
          <w:rFonts w:ascii="Times New Roman" w:hAnsi="Times New Roman" w:cs="Times New Roman"/>
          <w:sz w:val="24"/>
          <w:szCs w:val="24"/>
          <w:lang w:val="en-US"/>
        </w:rPr>
        <w:t xml:space="preserve">, in a population fixed for the M allele, the frequency of matching phenotypes </w:t>
      </w:r>
      <w:r w:rsidR="0010451A" w:rsidRPr="00B8472B">
        <w:rPr>
          <w:rFonts w:ascii="Times New Roman" w:hAnsi="Times New Roman" w:cs="Times New Roman"/>
          <w:sz w:val="24"/>
          <w:szCs w:val="24"/>
          <w:lang w:val="en-US"/>
        </w:rPr>
        <w:t>(</w:t>
      </w:r>
      <w:proofErr w:type="spellStart"/>
      <w:r w:rsidR="0010451A" w:rsidRPr="00B8472B">
        <w:rPr>
          <w:rFonts w:ascii="Times New Roman" w:hAnsi="Times New Roman" w:cs="Times New Roman"/>
          <w:sz w:val="24"/>
          <w:szCs w:val="24"/>
          <w:lang w:val="en-US"/>
        </w:rPr>
        <w:t>p</w:t>
      </w:r>
      <w:r w:rsidR="0010451A" w:rsidRPr="00102112">
        <w:rPr>
          <w:rFonts w:ascii="Times New Roman" w:hAnsi="Times New Roman" w:cs="Times New Roman"/>
          <w:sz w:val="24"/>
          <w:szCs w:val="24"/>
          <w:vertAlign w:val="subscript"/>
          <w:lang w:val="en-US"/>
        </w:rPr>
        <w:t>M</w:t>
      </w:r>
      <w:proofErr w:type="spellEnd"/>
      <w:r w:rsidR="0010451A" w:rsidRPr="00B8472B">
        <w:rPr>
          <w:rFonts w:ascii="Times New Roman" w:hAnsi="Times New Roman" w:cs="Times New Roman"/>
          <w:sz w:val="24"/>
          <w:szCs w:val="24"/>
          <w:lang w:val="en-US"/>
        </w:rPr>
        <w:t xml:space="preserve">) </w:t>
      </w:r>
      <w:r w:rsidR="002A09EC" w:rsidRPr="00B8472B">
        <w:rPr>
          <w:rFonts w:ascii="Times New Roman" w:hAnsi="Times New Roman" w:cs="Times New Roman"/>
          <w:sz w:val="24"/>
          <w:szCs w:val="24"/>
          <w:lang w:val="en-US"/>
        </w:rPr>
        <w:t>equals</w:t>
      </w:r>
    </w:p>
    <w:p w14:paraId="2C8D2EA4" w14:textId="77777777" w:rsidR="005C095F" w:rsidRPr="00B8472B" w:rsidRDefault="005C095F" w:rsidP="00A907B0">
      <w:pPr>
        <w:spacing w:line="480" w:lineRule="auto"/>
        <w:ind w:firstLine="720"/>
        <w:rPr>
          <w:rFonts w:ascii="Times New Roman" w:hAnsi="Times New Roman" w:cs="Times New Roman"/>
          <w:sz w:val="24"/>
          <w:szCs w:val="24"/>
          <w:lang w:val="en-US"/>
        </w:rPr>
      </w:pPr>
    </w:p>
    <w:p w14:paraId="3F4323CB" w14:textId="77777777" w:rsidR="005C095F" w:rsidRPr="00B8472B" w:rsidRDefault="00485E95" w:rsidP="00A907B0">
      <w:pPr>
        <w:spacing w:line="480" w:lineRule="auto"/>
        <w:rPr>
          <w:rFonts w:ascii="Times New Roman" w:hAnsi="Times New Roman" w:cs="Times New Roman"/>
          <w:sz w:val="24"/>
          <w:szCs w:val="24"/>
          <w:lang w:val="en-US"/>
        </w:rPr>
      </w:pPr>
      <w:r w:rsidRPr="00B8472B">
        <w:rPr>
          <w:rFonts w:ascii="Times New Roman" w:hAnsi="Times New Roman" w:cs="Times New Roman"/>
          <w:position w:val="-16"/>
          <w:sz w:val="24"/>
          <w:szCs w:val="24"/>
        </w:rPr>
        <w:object w:dxaOrig="2600" w:dyaOrig="460" w14:anchorId="0D8B0F08">
          <v:shape id="_x0000_i1032" type="#_x0000_t75" style="width:127.5pt;height:23.25pt" o:ole="">
            <v:imagedata r:id="rId22" o:title=""/>
          </v:shape>
          <o:OLEObject Type="Embed" ProgID="Equation.DSMT4" ShapeID="_x0000_i1032" DrawAspect="Content" ObjectID="_1480836358" r:id="rId23"/>
        </w:object>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t>(4)</w:t>
      </w:r>
    </w:p>
    <w:p w14:paraId="0DC0F0E6" w14:textId="77777777" w:rsidR="005C095F" w:rsidRPr="00B8472B" w:rsidRDefault="005C095F" w:rsidP="00A907B0">
      <w:pPr>
        <w:spacing w:line="480" w:lineRule="auto"/>
        <w:rPr>
          <w:rFonts w:ascii="Times New Roman" w:hAnsi="Times New Roman" w:cs="Times New Roman"/>
          <w:sz w:val="24"/>
          <w:szCs w:val="24"/>
          <w:lang w:val="en-US"/>
        </w:rPr>
      </w:pPr>
    </w:p>
    <w:p w14:paraId="3DE66C57" w14:textId="77777777" w:rsidR="002A09EC" w:rsidRPr="00B8472B" w:rsidRDefault="005C095F" w:rsidP="00A907B0">
      <w:pPr>
        <w:spacing w:line="480" w:lineRule="auto"/>
        <w:rPr>
          <w:rFonts w:ascii="Times New Roman" w:hAnsi="Times New Roman" w:cs="Times New Roman"/>
          <w:position w:val="-12"/>
          <w:sz w:val="24"/>
          <w:szCs w:val="24"/>
        </w:rPr>
      </w:pPr>
      <w:r w:rsidRPr="00B8472B">
        <w:rPr>
          <w:rFonts w:ascii="Times New Roman" w:hAnsi="Times New Roman" w:cs="Times New Roman"/>
          <w:sz w:val="24"/>
          <w:szCs w:val="24"/>
          <w:lang w:val="en-US"/>
        </w:rPr>
        <w:t>I</w:t>
      </w:r>
      <w:r w:rsidR="002A09EC" w:rsidRPr="00B8472B">
        <w:rPr>
          <w:rFonts w:ascii="Times New Roman" w:hAnsi="Times New Roman" w:cs="Times New Roman"/>
          <w:sz w:val="24"/>
          <w:szCs w:val="24"/>
          <w:lang w:val="en-US"/>
        </w:rPr>
        <w:t xml:space="preserve">t turns out that M goes to fixation whenever </w:t>
      </w:r>
    </w:p>
    <w:p w14:paraId="4BD715B4" w14:textId="77777777" w:rsidR="005C095F" w:rsidRPr="00B8472B" w:rsidRDefault="005C095F" w:rsidP="00A907B0">
      <w:pPr>
        <w:spacing w:line="480" w:lineRule="auto"/>
        <w:rPr>
          <w:rFonts w:ascii="Times New Roman" w:hAnsi="Times New Roman" w:cs="Times New Roman"/>
          <w:sz w:val="24"/>
          <w:szCs w:val="24"/>
          <w:lang w:val="en-US"/>
        </w:rPr>
      </w:pPr>
    </w:p>
    <w:p w14:paraId="15687AE7" w14:textId="77777777" w:rsidR="002A09EC" w:rsidRPr="00B8472B" w:rsidRDefault="00B8472B" w:rsidP="00A907B0">
      <w:pPr>
        <w:spacing w:line="480" w:lineRule="auto"/>
        <w:rPr>
          <w:rFonts w:ascii="Times New Roman" w:hAnsi="Times New Roman" w:cs="Times New Roman"/>
          <w:sz w:val="24"/>
          <w:szCs w:val="24"/>
          <w:lang w:val="en-US"/>
        </w:rPr>
      </w:pPr>
      <w:r w:rsidRPr="00B8472B">
        <w:rPr>
          <w:rFonts w:ascii="Times New Roman" w:hAnsi="Times New Roman" w:cs="Times New Roman"/>
          <w:position w:val="-16"/>
          <w:sz w:val="24"/>
          <w:szCs w:val="24"/>
        </w:rPr>
        <w:object w:dxaOrig="1840" w:dyaOrig="460" w14:anchorId="2ACC5EC7">
          <v:shape id="_x0000_i1033" type="#_x0000_t75" style="width:90pt;height:23.25pt" o:ole="">
            <v:imagedata r:id="rId24" o:title=""/>
          </v:shape>
          <o:OLEObject Type="Embed" ProgID="Equation.3" ShapeID="_x0000_i1033" DrawAspect="Content" ObjectID="_1480836359" r:id="rId25"/>
        </w:object>
      </w:r>
      <w:r w:rsidR="002A09EC" w:rsidRPr="00B8472B">
        <w:rPr>
          <w:rFonts w:ascii="Times New Roman" w:hAnsi="Times New Roman" w:cs="Times New Roman"/>
          <w:sz w:val="24"/>
          <w:szCs w:val="24"/>
          <w:lang w:val="en-US"/>
        </w:rPr>
        <w:t xml:space="preserve">. </w:t>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t>(5)</w:t>
      </w:r>
    </w:p>
    <w:p w14:paraId="643FA198" w14:textId="77777777" w:rsidR="005C095F" w:rsidRPr="00B8472B" w:rsidRDefault="005C095F" w:rsidP="00A907B0">
      <w:pPr>
        <w:spacing w:line="480" w:lineRule="auto"/>
        <w:rPr>
          <w:rFonts w:ascii="Times New Roman" w:hAnsi="Times New Roman" w:cs="Times New Roman"/>
          <w:sz w:val="24"/>
          <w:szCs w:val="24"/>
          <w:lang w:val="en-US"/>
        </w:rPr>
      </w:pPr>
    </w:p>
    <w:p w14:paraId="78272E77" w14:textId="77777777" w:rsidR="002A09EC" w:rsidRPr="00B8472B" w:rsidRDefault="002A09EC" w:rsidP="00A907B0">
      <w:pPr>
        <w:spacing w:line="480" w:lineRule="auto"/>
        <w:rPr>
          <w:rFonts w:ascii="Times New Roman" w:hAnsi="Times New Roman" w:cs="Times New Roman"/>
          <w:sz w:val="24"/>
          <w:szCs w:val="24"/>
          <w:lang w:val="en-US"/>
        </w:rPr>
      </w:pPr>
      <w:r w:rsidRPr="00B8472B">
        <w:rPr>
          <w:rFonts w:ascii="Times New Roman" w:hAnsi="Times New Roman" w:cs="Times New Roman"/>
          <w:sz w:val="24"/>
          <w:szCs w:val="24"/>
          <w:lang w:val="en-US"/>
        </w:rPr>
        <w:t>In other words, the source of information that offspring ultimately rely on is that source which yields the highest frequency of matching phenotypes.</w:t>
      </w:r>
    </w:p>
    <w:p w14:paraId="122E7ACD" w14:textId="77777777" w:rsidR="002A09EC" w:rsidRPr="00B8472B" w:rsidRDefault="002A09EC" w:rsidP="00A907B0">
      <w:pPr>
        <w:spacing w:line="480" w:lineRule="auto"/>
        <w:rPr>
          <w:rFonts w:ascii="Times New Roman" w:hAnsi="Times New Roman" w:cs="Times New Roman"/>
          <w:sz w:val="24"/>
          <w:szCs w:val="24"/>
          <w:lang w:val="en-US"/>
        </w:rPr>
      </w:pPr>
    </w:p>
    <w:p w14:paraId="1C29CFC9" w14:textId="29E549C0" w:rsidR="002A09EC" w:rsidRPr="00B8472B" w:rsidRDefault="00BC2C45" w:rsidP="00A907B0">
      <w:pPr>
        <w:spacing w:line="480" w:lineRule="auto"/>
        <w:ind w:firstLine="720"/>
        <w:rPr>
          <w:rFonts w:ascii="Times New Roman" w:hAnsi="Times New Roman" w:cs="Times New Roman"/>
          <w:sz w:val="24"/>
          <w:szCs w:val="24"/>
          <w:lang w:val="en-US"/>
        </w:rPr>
      </w:pPr>
      <w:r w:rsidRPr="00B8472B">
        <w:rPr>
          <w:rFonts w:ascii="Times New Roman" w:hAnsi="Times New Roman" w:cs="Times New Roman"/>
          <w:sz w:val="24"/>
          <w:szCs w:val="24"/>
          <w:lang w:val="en-US"/>
        </w:rPr>
        <w:t>Here we show that t</w:t>
      </w:r>
      <w:r w:rsidR="002A09EC" w:rsidRPr="00B8472B">
        <w:rPr>
          <w:rFonts w:ascii="Times New Roman" w:hAnsi="Times New Roman" w:cs="Times New Roman"/>
          <w:sz w:val="24"/>
          <w:szCs w:val="24"/>
          <w:lang w:val="en-US"/>
        </w:rPr>
        <w:t xml:space="preserve">he same result can also be expressed in terms of the concept of mutual information. </w:t>
      </w:r>
      <w:r w:rsidRPr="00B8472B">
        <w:rPr>
          <w:rFonts w:ascii="Times New Roman" w:hAnsi="Times New Roman" w:cs="Times New Roman"/>
          <w:sz w:val="24"/>
          <w:szCs w:val="24"/>
          <w:lang w:val="en-US"/>
        </w:rPr>
        <w:t>M</w:t>
      </w:r>
      <w:r w:rsidR="002A09EC" w:rsidRPr="00B8472B">
        <w:rPr>
          <w:rFonts w:ascii="Times New Roman" w:hAnsi="Times New Roman" w:cs="Times New Roman"/>
          <w:sz w:val="24"/>
          <w:szCs w:val="24"/>
          <w:lang w:val="en-US"/>
        </w:rPr>
        <w:t xml:space="preserve">utual information </w:t>
      </w:r>
      <w:r w:rsidR="002A09EC" w:rsidRPr="00B8472B">
        <w:rPr>
          <w:rFonts w:ascii="Times New Roman" w:hAnsi="Times New Roman" w:cs="Times New Roman"/>
          <w:i/>
          <w:sz w:val="24"/>
          <w:szCs w:val="24"/>
          <w:lang w:val="en-US"/>
        </w:rPr>
        <w:t>I</w:t>
      </w:r>
      <w:r w:rsidR="002A09EC" w:rsidRPr="00B8472B">
        <w:rPr>
          <w:rFonts w:ascii="Times New Roman" w:hAnsi="Times New Roman" w:cs="Times New Roman"/>
          <w:sz w:val="24"/>
          <w:szCs w:val="24"/>
          <w:lang w:val="en-US"/>
        </w:rPr>
        <w:t xml:space="preserve"> </w:t>
      </w:r>
      <w:r w:rsidRPr="00B8472B">
        <w:rPr>
          <w:rFonts w:ascii="Times New Roman" w:hAnsi="Times New Roman" w:cs="Times New Roman"/>
          <w:sz w:val="24"/>
          <w:szCs w:val="24"/>
          <w:lang w:val="en-US"/>
        </w:rPr>
        <w:t>describes the extent to which</w:t>
      </w:r>
      <w:r w:rsidR="0010451A" w:rsidRPr="00B8472B">
        <w:rPr>
          <w:rFonts w:ascii="Times New Roman" w:hAnsi="Times New Roman" w:cs="Times New Roman"/>
          <w:sz w:val="24"/>
          <w:szCs w:val="24"/>
          <w:lang w:val="en-US"/>
        </w:rPr>
        <w:t xml:space="preserve"> an</w:t>
      </w:r>
      <w:r w:rsidRPr="00B8472B">
        <w:rPr>
          <w:rFonts w:ascii="Times New Roman" w:hAnsi="Times New Roman" w:cs="Times New Roman"/>
          <w:sz w:val="24"/>
          <w:szCs w:val="24"/>
          <w:lang w:val="en-US"/>
        </w:rPr>
        <w:t xml:space="preserve"> observation of</w:t>
      </w:r>
      <w:r w:rsidR="002A09EC" w:rsidRPr="00B8472B">
        <w:rPr>
          <w:rFonts w:ascii="Times New Roman" w:hAnsi="Times New Roman" w:cs="Times New Roman"/>
          <w:sz w:val="24"/>
          <w:szCs w:val="24"/>
          <w:lang w:val="en-US"/>
        </w:rPr>
        <w:t xml:space="preserve"> one random variable </w:t>
      </w:r>
      <w:r w:rsidRPr="00B8472B">
        <w:rPr>
          <w:rFonts w:ascii="Times New Roman" w:hAnsi="Times New Roman" w:cs="Times New Roman"/>
          <w:sz w:val="24"/>
          <w:szCs w:val="24"/>
          <w:lang w:val="en-US"/>
        </w:rPr>
        <w:t xml:space="preserve">reduces uncertainty about </w:t>
      </w:r>
      <w:r w:rsidR="002A09EC" w:rsidRPr="00B8472B">
        <w:rPr>
          <w:rFonts w:ascii="Times New Roman" w:hAnsi="Times New Roman" w:cs="Times New Roman"/>
          <w:sz w:val="24"/>
          <w:szCs w:val="24"/>
          <w:lang w:val="en-US"/>
        </w:rPr>
        <w:t xml:space="preserve">another random variable </w:t>
      </w:r>
      <w:r w:rsidRPr="00B8472B">
        <w:rPr>
          <w:rFonts w:ascii="Times New Roman" w:hAnsi="Times New Roman" w:cs="Times New Roman"/>
          <w:sz w:val="24"/>
          <w:szCs w:val="24"/>
          <w:lang w:val="en-US"/>
        </w:rPr>
        <w:t xml:space="preserve">in terms of entropy </w:t>
      </w:r>
      <w:r w:rsidR="00C60DFC">
        <w:rPr>
          <w:rFonts w:ascii="Times New Roman" w:hAnsi="Times New Roman" w:cs="Times New Roman"/>
          <w:sz w:val="24"/>
          <w:szCs w:val="24"/>
          <w:lang w:val="en-US"/>
        </w:rPr>
        <w:fldChar w:fldCharType="begin" w:fldLock="1"/>
      </w:r>
      <w:r w:rsidR="00C60DFC">
        <w:rPr>
          <w:rFonts w:ascii="Times New Roman" w:hAnsi="Times New Roman" w:cs="Times New Roman"/>
          <w:sz w:val="24"/>
          <w:szCs w:val="24"/>
          <w:lang w:val="en-US"/>
        </w:rPr>
        <w:instrText>ADDIN CSL_CITATION { "citationItems" : [ { "id" : "ITEM-1", "itemData" : { "author" : [ { "dropping-particle" : "", "family" : "Shannon", "given" : "C E", "non-dropping-particle" : "", "parse-names" : false, "suffix" : "" } ], "container-title" : "The Mathematical Theory of Communication", "editor" : [ { "dropping-particle" : "", "family" : "Shannon", "given" : "C E", "non-dropping-particle" : "", "parse-names" : false, "suffix" : "" }, { "dropping-particle" : "", "family" : "Weaver", "given" : "W", "non-dropping-particle" : "", "parse-names" : false, "suffix" : "" } ], "id" : "ITEM-1", "issued" : { "date-parts" : [ [ "1949" ] ] }, "publisher" : "University of Illinois Press", "publisher-place" : "Urbana", "title" : "The mathematical theory of communication", "type" : "chapter" }, "uris" : [ "http://www.mendeley.com/documents/?uuid=f650c4bc-6cd1-4b31-9542-e993bfb3a5b8" ] } ], "mendeley" : { "previouslyFormattedCitation" : "[17]" }, "properties" : { "noteIndex" : 0 }, "schema" : "https://github.com/citation-style-language/schema/raw/master/csl-citation.json" }</w:instrText>
      </w:r>
      <w:r w:rsidR="00C60DFC">
        <w:rPr>
          <w:rFonts w:ascii="Times New Roman" w:hAnsi="Times New Roman" w:cs="Times New Roman"/>
          <w:sz w:val="24"/>
          <w:szCs w:val="24"/>
          <w:lang w:val="en-US"/>
        </w:rPr>
        <w:fldChar w:fldCharType="separate"/>
      </w:r>
      <w:r w:rsidR="00C60DFC" w:rsidRPr="00C60DFC">
        <w:rPr>
          <w:rFonts w:ascii="Times New Roman" w:hAnsi="Times New Roman" w:cs="Times New Roman"/>
          <w:noProof/>
          <w:sz w:val="24"/>
          <w:szCs w:val="24"/>
          <w:lang w:val="en-US"/>
        </w:rPr>
        <w:t>[17]</w:t>
      </w:r>
      <w:r w:rsidR="00C60DFC">
        <w:rPr>
          <w:rFonts w:ascii="Times New Roman" w:hAnsi="Times New Roman" w:cs="Times New Roman"/>
          <w:sz w:val="24"/>
          <w:szCs w:val="24"/>
          <w:lang w:val="en-US"/>
        </w:rPr>
        <w:fldChar w:fldCharType="end"/>
      </w:r>
      <w:r w:rsidR="002A09EC" w:rsidRPr="00B8472B">
        <w:rPr>
          <w:rFonts w:ascii="Times New Roman" w:hAnsi="Times New Roman" w:cs="Times New Roman"/>
          <w:sz w:val="24"/>
          <w:szCs w:val="24"/>
          <w:lang w:val="en-US"/>
        </w:rPr>
        <w:t xml:space="preserve">.  In general, for discrete random variables </w:t>
      </w:r>
      <w:r w:rsidR="002A09EC" w:rsidRPr="00B8472B">
        <w:rPr>
          <w:rFonts w:ascii="Times New Roman" w:hAnsi="Times New Roman" w:cs="Times New Roman"/>
          <w:i/>
          <w:sz w:val="24"/>
          <w:szCs w:val="24"/>
          <w:lang w:val="en-US"/>
        </w:rPr>
        <w:t>X</w:t>
      </w:r>
      <w:r w:rsidR="002A09EC" w:rsidRPr="00B8472B">
        <w:rPr>
          <w:rFonts w:ascii="Times New Roman" w:hAnsi="Times New Roman" w:cs="Times New Roman"/>
          <w:sz w:val="24"/>
          <w:szCs w:val="24"/>
          <w:lang w:val="en-US"/>
        </w:rPr>
        <w:t xml:space="preserve"> and </w:t>
      </w:r>
      <w:r w:rsidR="002A09EC" w:rsidRPr="00B8472B">
        <w:rPr>
          <w:rFonts w:ascii="Times New Roman" w:hAnsi="Times New Roman" w:cs="Times New Roman"/>
          <w:i/>
          <w:sz w:val="24"/>
          <w:szCs w:val="24"/>
          <w:lang w:val="en-US"/>
        </w:rPr>
        <w:t>Y</w:t>
      </w:r>
      <w:r w:rsidR="002A09EC" w:rsidRPr="00B8472B">
        <w:rPr>
          <w:rFonts w:ascii="Times New Roman" w:hAnsi="Times New Roman" w:cs="Times New Roman"/>
          <w:sz w:val="24"/>
          <w:szCs w:val="24"/>
          <w:lang w:val="en-US"/>
        </w:rPr>
        <w:t xml:space="preserve">, </w:t>
      </w:r>
      <w:r w:rsidR="002A09EC" w:rsidRPr="00B8472B">
        <w:rPr>
          <w:rFonts w:ascii="Times New Roman" w:hAnsi="Times New Roman" w:cs="Times New Roman"/>
          <w:i/>
          <w:sz w:val="24"/>
          <w:szCs w:val="24"/>
          <w:lang w:val="en-US"/>
        </w:rPr>
        <w:t>I</w:t>
      </w:r>
      <w:r w:rsidR="002A09EC" w:rsidRPr="00B8472B">
        <w:rPr>
          <w:rFonts w:ascii="Times New Roman" w:hAnsi="Times New Roman" w:cs="Times New Roman"/>
          <w:sz w:val="24"/>
          <w:szCs w:val="24"/>
          <w:lang w:val="en-US"/>
        </w:rPr>
        <w:t xml:space="preserve"> is defined as</w:t>
      </w:r>
    </w:p>
    <w:p w14:paraId="0B15062C" w14:textId="77777777" w:rsidR="005C095F" w:rsidRPr="00B8472B" w:rsidRDefault="005C095F" w:rsidP="00A907B0">
      <w:pPr>
        <w:spacing w:line="480" w:lineRule="auto"/>
        <w:ind w:firstLine="720"/>
        <w:rPr>
          <w:rFonts w:ascii="Times New Roman" w:hAnsi="Times New Roman" w:cs="Times New Roman"/>
          <w:sz w:val="24"/>
          <w:szCs w:val="24"/>
          <w:lang w:val="en-US"/>
        </w:rPr>
      </w:pPr>
    </w:p>
    <w:p w14:paraId="409A89A5" w14:textId="77777777" w:rsidR="002A09EC" w:rsidRPr="00B8472B" w:rsidRDefault="00B8472B" w:rsidP="00A907B0">
      <w:pPr>
        <w:spacing w:line="480" w:lineRule="auto"/>
        <w:rPr>
          <w:rFonts w:ascii="Times New Roman" w:hAnsi="Times New Roman" w:cs="Times New Roman"/>
          <w:sz w:val="24"/>
          <w:szCs w:val="24"/>
          <w:lang w:val="en-US"/>
        </w:rPr>
      </w:pPr>
      <w:r w:rsidRPr="00B8472B">
        <w:rPr>
          <w:rFonts w:ascii="Times New Roman" w:hAnsi="Times New Roman" w:cs="Times New Roman"/>
          <w:position w:val="-40"/>
          <w:sz w:val="24"/>
          <w:szCs w:val="24"/>
        </w:rPr>
        <w:object w:dxaOrig="2620" w:dyaOrig="920" w14:anchorId="7D5CCCF5">
          <v:shape id="_x0000_i1034" type="#_x0000_t75" style="width:126.75pt;height:45.75pt" o:ole="">
            <v:imagedata r:id="rId26" o:title=""/>
          </v:shape>
          <o:OLEObject Type="Embed" ProgID="Equation.3" ShapeID="_x0000_i1034" DrawAspect="Content" ObjectID="_1480836360" r:id="rId27"/>
        </w:object>
      </w:r>
      <w:r w:rsidR="002A09EC" w:rsidRPr="00B8472B">
        <w:rPr>
          <w:rFonts w:ascii="Times New Roman" w:hAnsi="Times New Roman" w:cs="Times New Roman"/>
          <w:sz w:val="24"/>
          <w:szCs w:val="24"/>
          <w:lang w:val="en-US"/>
        </w:rPr>
        <w:t xml:space="preserve"> </w:t>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t>(6)</w:t>
      </w:r>
    </w:p>
    <w:p w14:paraId="039F599C" w14:textId="77777777" w:rsidR="005C095F" w:rsidRPr="00B8472B" w:rsidRDefault="005C095F" w:rsidP="00A907B0">
      <w:pPr>
        <w:spacing w:line="480" w:lineRule="auto"/>
        <w:rPr>
          <w:rFonts w:ascii="Times New Roman" w:hAnsi="Times New Roman" w:cs="Times New Roman"/>
          <w:sz w:val="24"/>
          <w:szCs w:val="24"/>
          <w:lang w:val="en-US"/>
        </w:rPr>
      </w:pPr>
    </w:p>
    <w:p w14:paraId="133D60E9" w14:textId="0FBC484B" w:rsidR="002A09EC" w:rsidRPr="00B8472B" w:rsidRDefault="002A09EC" w:rsidP="00A907B0">
      <w:pPr>
        <w:spacing w:line="480" w:lineRule="auto"/>
        <w:rPr>
          <w:rFonts w:ascii="Times New Roman" w:hAnsi="Times New Roman" w:cs="Times New Roman"/>
          <w:sz w:val="24"/>
          <w:szCs w:val="24"/>
          <w:lang w:val="en-US"/>
        </w:rPr>
      </w:pPr>
      <w:proofErr w:type="gramStart"/>
      <w:r w:rsidRPr="00B8472B">
        <w:rPr>
          <w:rFonts w:ascii="Times New Roman" w:hAnsi="Times New Roman" w:cs="Times New Roman"/>
          <w:sz w:val="24"/>
          <w:szCs w:val="24"/>
          <w:lang w:val="en-US"/>
        </w:rPr>
        <w:t>where</w:t>
      </w:r>
      <w:proofErr w:type="gramEnd"/>
      <w:r w:rsidRPr="00B8472B">
        <w:rPr>
          <w:rFonts w:ascii="Times New Roman" w:hAnsi="Times New Roman" w:cs="Times New Roman"/>
          <w:sz w:val="24"/>
          <w:szCs w:val="24"/>
          <w:lang w:val="en-US"/>
        </w:rPr>
        <w:t xml:space="preserve"> </w:t>
      </w:r>
      <w:proofErr w:type="spellStart"/>
      <w:r w:rsidRPr="00B8472B">
        <w:rPr>
          <w:rFonts w:ascii="Times New Roman" w:hAnsi="Times New Roman" w:cs="Times New Roman"/>
          <w:i/>
          <w:sz w:val="24"/>
          <w:szCs w:val="24"/>
          <w:lang w:val="en-US"/>
        </w:rPr>
        <w:t>p</w:t>
      </w:r>
      <w:r w:rsidRPr="00B8472B">
        <w:rPr>
          <w:rFonts w:ascii="Times New Roman" w:hAnsi="Times New Roman" w:cs="Times New Roman"/>
          <w:i/>
          <w:sz w:val="24"/>
          <w:szCs w:val="24"/>
          <w:vertAlign w:val="subscript"/>
          <w:lang w:val="en-US"/>
        </w:rPr>
        <w:t>xy</w:t>
      </w:r>
      <w:proofErr w:type="spellEnd"/>
      <w:r w:rsidRPr="00B8472B">
        <w:rPr>
          <w:rFonts w:ascii="Times New Roman" w:hAnsi="Times New Roman" w:cs="Times New Roman"/>
          <w:sz w:val="24"/>
          <w:szCs w:val="24"/>
          <w:lang w:val="en-US"/>
        </w:rPr>
        <w:t xml:space="preserve"> , </w:t>
      </w:r>
      <w:proofErr w:type="spellStart"/>
      <w:r w:rsidRPr="00B8472B">
        <w:rPr>
          <w:rFonts w:ascii="Times New Roman" w:hAnsi="Times New Roman" w:cs="Times New Roman"/>
          <w:i/>
          <w:sz w:val="24"/>
          <w:szCs w:val="24"/>
          <w:lang w:val="en-US"/>
        </w:rPr>
        <w:t>p</w:t>
      </w:r>
      <w:r w:rsidRPr="00B8472B">
        <w:rPr>
          <w:rFonts w:ascii="Times New Roman" w:hAnsi="Times New Roman" w:cs="Times New Roman"/>
          <w:i/>
          <w:sz w:val="24"/>
          <w:szCs w:val="24"/>
          <w:vertAlign w:val="subscript"/>
          <w:lang w:val="en-US"/>
        </w:rPr>
        <w:t>x</w:t>
      </w:r>
      <w:proofErr w:type="spellEnd"/>
      <w:r w:rsidRPr="00B8472B">
        <w:rPr>
          <w:rFonts w:ascii="Times New Roman" w:hAnsi="Times New Roman" w:cs="Times New Roman"/>
          <w:sz w:val="24"/>
          <w:szCs w:val="24"/>
          <w:lang w:val="en-US"/>
        </w:rPr>
        <w:t xml:space="preserve"> and </w:t>
      </w:r>
      <w:proofErr w:type="spellStart"/>
      <w:r w:rsidRPr="00B8472B">
        <w:rPr>
          <w:rFonts w:ascii="Times New Roman" w:hAnsi="Times New Roman" w:cs="Times New Roman"/>
          <w:i/>
          <w:sz w:val="24"/>
          <w:szCs w:val="24"/>
          <w:lang w:val="en-US"/>
        </w:rPr>
        <w:t>p</w:t>
      </w:r>
      <w:r w:rsidRPr="00B8472B">
        <w:rPr>
          <w:rFonts w:ascii="Times New Roman" w:hAnsi="Times New Roman" w:cs="Times New Roman"/>
          <w:i/>
          <w:sz w:val="24"/>
          <w:szCs w:val="24"/>
          <w:vertAlign w:val="subscript"/>
          <w:lang w:val="en-US"/>
        </w:rPr>
        <w:t>y</w:t>
      </w:r>
      <w:proofErr w:type="spellEnd"/>
      <w:r w:rsidRPr="00B8472B">
        <w:rPr>
          <w:rFonts w:ascii="Times New Roman" w:hAnsi="Times New Roman" w:cs="Times New Roman"/>
          <w:sz w:val="24"/>
          <w:szCs w:val="24"/>
          <w:lang w:val="en-US"/>
        </w:rPr>
        <w:t xml:space="preserve"> are the joint and marginal distributions of realizations of </w:t>
      </w:r>
      <w:r w:rsidRPr="00B8472B">
        <w:rPr>
          <w:rFonts w:ascii="Times New Roman" w:hAnsi="Times New Roman" w:cs="Times New Roman"/>
          <w:i/>
          <w:sz w:val="24"/>
          <w:szCs w:val="24"/>
          <w:lang w:val="en-US"/>
        </w:rPr>
        <w:t>X</w:t>
      </w:r>
      <w:r w:rsidRPr="00B8472B">
        <w:rPr>
          <w:rFonts w:ascii="Times New Roman" w:hAnsi="Times New Roman" w:cs="Times New Roman"/>
          <w:sz w:val="24"/>
          <w:szCs w:val="24"/>
          <w:lang w:val="en-US"/>
        </w:rPr>
        <w:t xml:space="preserve"> and </w:t>
      </w:r>
      <w:r w:rsidRPr="00B8472B">
        <w:rPr>
          <w:rFonts w:ascii="Times New Roman" w:hAnsi="Times New Roman" w:cs="Times New Roman"/>
          <w:i/>
          <w:sz w:val="24"/>
          <w:szCs w:val="24"/>
          <w:lang w:val="en-US"/>
        </w:rPr>
        <w:t>Y</w:t>
      </w:r>
      <w:r w:rsidRPr="00B8472B">
        <w:rPr>
          <w:rFonts w:ascii="Times New Roman" w:hAnsi="Times New Roman" w:cs="Times New Roman"/>
          <w:sz w:val="24"/>
          <w:szCs w:val="24"/>
          <w:lang w:val="en-US"/>
        </w:rPr>
        <w:t xml:space="preserve">. For our purpose we write </w:t>
      </w:r>
      <w:r w:rsidRPr="00B8472B">
        <w:rPr>
          <w:rFonts w:ascii="Times New Roman" w:hAnsi="Times New Roman" w:cs="Times New Roman"/>
          <w:i/>
          <w:sz w:val="24"/>
          <w:szCs w:val="24"/>
          <w:lang w:val="en-US"/>
        </w:rPr>
        <w:t>I</w:t>
      </w:r>
      <w:r w:rsidRPr="00B8472B">
        <w:rPr>
          <w:rFonts w:ascii="Times New Roman" w:hAnsi="Times New Roman" w:cs="Times New Roman"/>
          <w:i/>
          <w:sz w:val="24"/>
          <w:szCs w:val="24"/>
          <w:vertAlign w:val="subscript"/>
          <w:lang w:val="en-US"/>
        </w:rPr>
        <w:t>G</w:t>
      </w:r>
      <w:r w:rsidRPr="00B8472B">
        <w:rPr>
          <w:rFonts w:ascii="Times New Roman" w:hAnsi="Times New Roman" w:cs="Times New Roman"/>
          <w:sz w:val="24"/>
          <w:szCs w:val="24"/>
          <w:lang w:val="en-US"/>
        </w:rPr>
        <w:t xml:space="preserve"> for the mutual information of</w:t>
      </w:r>
      <w:r w:rsidR="00BC2C45" w:rsidRPr="00B8472B">
        <w:rPr>
          <w:rFonts w:ascii="Times New Roman" w:hAnsi="Times New Roman" w:cs="Times New Roman"/>
          <w:sz w:val="24"/>
          <w:szCs w:val="24"/>
          <w:lang w:val="en-US"/>
        </w:rPr>
        <w:t xml:space="preserve"> the genetic locus</w:t>
      </w:r>
      <w:r w:rsidRPr="00B8472B">
        <w:rPr>
          <w:rFonts w:ascii="Times New Roman" w:hAnsi="Times New Roman" w:cs="Times New Roman"/>
          <w:sz w:val="24"/>
          <w:szCs w:val="24"/>
          <w:lang w:val="en-US"/>
        </w:rPr>
        <w:t xml:space="preserve"> </w:t>
      </w:r>
      <w:r w:rsidRPr="00B8472B">
        <w:rPr>
          <w:rFonts w:ascii="Times New Roman" w:hAnsi="Times New Roman" w:cs="Times New Roman"/>
          <w:i/>
          <w:sz w:val="24"/>
          <w:szCs w:val="24"/>
          <w:lang w:val="en-US"/>
        </w:rPr>
        <w:t>G</w:t>
      </w:r>
      <w:r w:rsidRPr="00B8472B">
        <w:rPr>
          <w:rFonts w:ascii="Times New Roman" w:hAnsi="Times New Roman" w:cs="Times New Roman"/>
          <w:sz w:val="24"/>
          <w:szCs w:val="24"/>
          <w:lang w:val="en-US"/>
        </w:rPr>
        <w:t xml:space="preserve"> relative to </w:t>
      </w:r>
      <w:r w:rsidRPr="00B8472B">
        <w:rPr>
          <w:rFonts w:ascii="Times New Roman" w:hAnsi="Times New Roman" w:cs="Times New Roman"/>
          <w:i/>
          <w:sz w:val="24"/>
          <w:szCs w:val="24"/>
          <w:lang w:val="en-US"/>
        </w:rPr>
        <w:t>E</w:t>
      </w:r>
      <w:r w:rsidRPr="00B8472B">
        <w:rPr>
          <w:rFonts w:ascii="Times New Roman" w:hAnsi="Times New Roman" w:cs="Times New Roman"/>
          <w:sz w:val="24"/>
          <w:szCs w:val="24"/>
          <w:lang w:val="en-US"/>
        </w:rPr>
        <w:t xml:space="preserve">, and </w:t>
      </w:r>
      <w:r w:rsidRPr="00B8472B">
        <w:rPr>
          <w:rFonts w:ascii="Times New Roman" w:hAnsi="Times New Roman" w:cs="Times New Roman"/>
          <w:i/>
          <w:sz w:val="24"/>
          <w:szCs w:val="24"/>
          <w:lang w:val="en-US"/>
        </w:rPr>
        <w:t>I</w:t>
      </w:r>
      <w:r w:rsidRPr="00B8472B">
        <w:rPr>
          <w:rFonts w:ascii="Times New Roman" w:hAnsi="Times New Roman" w:cs="Times New Roman"/>
          <w:i/>
          <w:sz w:val="24"/>
          <w:szCs w:val="24"/>
          <w:vertAlign w:val="subscript"/>
          <w:lang w:val="en-US"/>
        </w:rPr>
        <w:t>O</w:t>
      </w:r>
      <w:r w:rsidRPr="00B8472B">
        <w:rPr>
          <w:rFonts w:ascii="Times New Roman" w:hAnsi="Times New Roman" w:cs="Times New Roman"/>
          <w:sz w:val="24"/>
          <w:szCs w:val="24"/>
          <w:lang w:val="en-US"/>
        </w:rPr>
        <w:t xml:space="preserve"> </w:t>
      </w:r>
      <w:r w:rsidRPr="00B8472B">
        <w:rPr>
          <w:rFonts w:ascii="Times New Roman" w:hAnsi="Times New Roman" w:cs="Times New Roman"/>
          <w:sz w:val="24"/>
          <w:szCs w:val="24"/>
          <w:lang w:val="en-US"/>
        </w:rPr>
        <w:lastRenderedPageBreak/>
        <w:t xml:space="preserve">for the mutual information of </w:t>
      </w:r>
      <w:r w:rsidR="00485E95" w:rsidRPr="00B8472B">
        <w:rPr>
          <w:rFonts w:ascii="Times New Roman" w:hAnsi="Times New Roman" w:cs="Times New Roman"/>
          <w:position w:val="-4"/>
          <w:sz w:val="24"/>
          <w:szCs w:val="24"/>
        </w:rPr>
        <w:object w:dxaOrig="220" w:dyaOrig="300" w14:anchorId="6C2FDCF2">
          <v:shape id="_x0000_i1035" type="#_x0000_t75" style="width:9.75pt;height:15pt" o:ole="">
            <v:imagedata r:id="rId28" o:title=""/>
          </v:shape>
          <o:OLEObject Type="Embed" ProgID="Equation.DSMT4" ShapeID="_x0000_i1035" DrawAspect="Content" ObjectID="_1480836361" r:id="rId29"/>
        </w:object>
      </w:r>
      <w:r w:rsidRPr="00B8472B">
        <w:rPr>
          <w:rFonts w:ascii="Times New Roman" w:hAnsi="Times New Roman" w:cs="Times New Roman"/>
          <w:sz w:val="24"/>
          <w:szCs w:val="24"/>
          <w:lang w:val="en-US"/>
        </w:rPr>
        <w:t xml:space="preserve"> relative to </w:t>
      </w:r>
      <w:r w:rsidRPr="00B8472B">
        <w:rPr>
          <w:rFonts w:ascii="Times New Roman" w:hAnsi="Times New Roman" w:cs="Times New Roman"/>
          <w:i/>
          <w:sz w:val="24"/>
          <w:szCs w:val="24"/>
          <w:lang w:val="en-US"/>
        </w:rPr>
        <w:t>E</w:t>
      </w:r>
      <w:r w:rsidR="00E64295" w:rsidRPr="00B8472B">
        <w:rPr>
          <w:rFonts w:ascii="Times New Roman" w:hAnsi="Times New Roman" w:cs="Times New Roman"/>
          <w:sz w:val="24"/>
          <w:szCs w:val="24"/>
          <w:lang w:val="en-US"/>
        </w:rPr>
        <w:t xml:space="preserve">, where </w:t>
      </w:r>
      <w:r w:rsidR="00485E95" w:rsidRPr="00B8472B">
        <w:rPr>
          <w:rFonts w:ascii="Times New Roman" w:hAnsi="Times New Roman" w:cs="Times New Roman"/>
          <w:position w:val="-4"/>
          <w:sz w:val="24"/>
          <w:szCs w:val="24"/>
        </w:rPr>
        <w:object w:dxaOrig="220" w:dyaOrig="300" w14:anchorId="033C1931">
          <v:shape id="_x0000_i1036" type="#_x0000_t75" style="width:9.75pt;height:15pt" o:ole="">
            <v:imagedata r:id="rId30" o:title=""/>
          </v:shape>
          <o:OLEObject Type="Embed" ProgID="Equation.DSMT4" ShapeID="_x0000_i1036" DrawAspect="Content" ObjectID="_1480836362" r:id="rId31"/>
        </w:object>
      </w:r>
      <w:r w:rsidR="00E64295" w:rsidRPr="00B8472B">
        <w:rPr>
          <w:rFonts w:ascii="Times New Roman" w:hAnsi="Times New Roman" w:cs="Times New Roman"/>
          <w:sz w:val="24"/>
          <w:szCs w:val="24"/>
          <w:lang w:val="en-US"/>
        </w:rPr>
        <w:t xml:space="preserve"> is the environment observed by an offspring. </w:t>
      </w:r>
      <w:r w:rsidRPr="00B8472B">
        <w:rPr>
          <w:rFonts w:ascii="Times New Roman" w:hAnsi="Times New Roman" w:cs="Times New Roman"/>
          <w:sz w:val="24"/>
          <w:szCs w:val="24"/>
          <w:lang w:val="en-US"/>
        </w:rPr>
        <w:t xml:space="preserve">The joint and marginal distributions of </w:t>
      </w:r>
      <w:r w:rsidRPr="00B8472B">
        <w:rPr>
          <w:rFonts w:ascii="Times New Roman" w:hAnsi="Times New Roman" w:cs="Times New Roman"/>
          <w:i/>
          <w:sz w:val="24"/>
          <w:szCs w:val="24"/>
          <w:lang w:val="en-US"/>
        </w:rPr>
        <w:t>G</w:t>
      </w:r>
      <w:r w:rsidRPr="00B8472B">
        <w:rPr>
          <w:rFonts w:ascii="Times New Roman" w:hAnsi="Times New Roman" w:cs="Times New Roman"/>
          <w:sz w:val="24"/>
          <w:szCs w:val="24"/>
          <w:lang w:val="en-US"/>
        </w:rPr>
        <w:t xml:space="preserve"> and </w:t>
      </w:r>
      <w:r w:rsidRPr="00B8472B">
        <w:rPr>
          <w:rFonts w:ascii="Times New Roman" w:hAnsi="Times New Roman" w:cs="Times New Roman"/>
          <w:i/>
          <w:sz w:val="24"/>
          <w:szCs w:val="24"/>
          <w:lang w:val="en-US"/>
        </w:rPr>
        <w:t>E</w:t>
      </w:r>
      <w:r w:rsidR="00BC2C45" w:rsidRPr="00B8472B">
        <w:rPr>
          <w:rFonts w:ascii="Times New Roman" w:hAnsi="Times New Roman" w:cs="Times New Roman"/>
          <w:sz w:val="24"/>
          <w:szCs w:val="24"/>
          <w:lang w:val="en-US"/>
        </w:rPr>
        <w:t xml:space="preserve"> in the</w:t>
      </w:r>
      <w:r w:rsidRPr="00B8472B">
        <w:rPr>
          <w:rFonts w:ascii="Times New Roman" w:hAnsi="Times New Roman" w:cs="Times New Roman"/>
          <w:sz w:val="24"/>
          <w:szCs w:val="24"/>
          <w:lang w:val="en-US"/>
        </w:rPr>
        <w:t xml:space="preserve"> G-equilibrium are given by </w:t>
      </w:r>
      <w:r w:rsidR="00B8472B">
        <w:rPr>
          <w:rFonts w:ascii="Times New Roman" w:hAnsi="Times New Roman" w:cs="Times New Roman"/>
          <w:sz w:val="24"/>
          <w:szCs w:val="24"/>
          <w:lang w:val="en-US"/>
        </w:rPr>
        <w:t xml:space="preserve">Table </w:t>
      </w:r>
      <w:r w:rsidR="009C50E2">
        <w:rPr>
          <w:rFonts w:ascii="Times New Roman" w:hAnsi="Times New Roman" w:cs="Times New Roman"/>
          <w:sz w:val="24"/>
          <w:szCs w:val="24"/>
          <w:lang w:val="en-US"/>
        </w:rPr>
        <w:t>A</w:t>
      </w:r>
      <w:r w:rsidR="00B8472B">
        <w:rPr>
          <w:rFonts w:ascii="Times New Roman" w:hAnsi="Times New Roman" w:cs="Times New Roman"/>
          <w:sz w:val="24"/>
          <w:szCs w:val="24"/>
          <w:lang w:val="en-US"/>
        </w:rPr>
        <w:t xml:space="preserve">. </w:t>
      </w:r>
    </w:p>
    <w:p w14:paraId="34BB76B4" w14:textId="77777777" w:rsidR="002A09EC" w:rsidRDefault="002A09EC" w:rsidP="00A907B0">
      <w:pPr>
        <w:spacing w:line="480" w:lineRule="auto"/>
        <w:rPr>
          <w:rFonts w:ascii="Times New Roman" w:hAnsi="Times New Roman" w:cs="Times New Roman"/>
          <w:sz w:val="24"/>
          <w:szCs w:val="24"/>
          <w:lang w:val="en-US"/>
        </w:rPr>
      </w:pPr>
    </w:p>
    <w:p w14:paraId="16C5A9BD" w14:textId="593A4E92" w:rsidR="00B8472B" w:rsidRPr="00B8472B" w:rsidRDefault="00B8472B" w:rsidP="00A907B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9C50E2">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p>
    <w:tbl>
      <w:tblPr>
        <w:tblStyle w:val="TableGrid"/>
        <w:tblW w:w="0" w:type="auto"/>
        <w:tblLook w:val="04A0" w:firstRow="1" w:lastRow="0" w:firstColumn="1" w:lastColumn="0" w:noHBand="0" w:noVBand="1"/>
      </w:tblPr>
      <w:tblGrid>
        <w:gridCol w:w="675"/>
        <w:gridCol w:w="2190"/>
        <w:gridCol w:w="2190"/>
        <w:gridCol w:w="567"/>
      </w:tblGrid>
      <w:tr w:rsidR="002A09EC" w:rsidRPr="00B8472B" w14:paraId="49B039FB" w14:textId="77777777" w:rsidTr="004C407E">
        <w:trPr>
          <w:trHeight w:val="454"/>
        </w:trPr>
        <w:tc>
          <w:tcPr>
            <w:tcW w:w="675" w:type="dxa"/>
            <w:vAlign w:val="center"/>
          </w:tcPr>
          <w:p w14:paraId="380D830A" w14:textId="77777777" w:rsidR="002A09EC" w:rsidRPr="00B8472B" w:rsidRDefault="002A09EC" w:rsidP="00A907B0">
            <w:pPr>
              <w:spacing w:line="480" w:lineRule="auto"/>
              <w:jc w:val="center"/>
              <w:rPr>
                <w:sz w:val="24"/>
                <w:szCs w:val="24"/>
                <w:lang w:val="en-US"/>
              </w:rPr>
            </w:pPr>
          </w:p>
        </w:tc>
        <w:tc>
          <w:tcPr>
            <w:tcW w:w="1701" w:type="dxa"/>
            <w:vAlign w:val="center"/>
          </w:tcPr>
          <w:p w14:paraId="7968E621" w14:textId="77777777" w:rsidR="002A09EC" w:rsidRPr="00B8472B" w:rsidRDefault="002A09EC" w:rsidP="00A907B0">
            <w:pPr>
              <w:spacing w:line="480" w:lineRule="auto"/>
              <w:jc w:val="center"/>
              <w:rPr>
                <w:sz w:val="24"/>
                <w:szCs w:val="24"/>
                <w:lang w:val="en-US"/>
              </w:rPr>
            </w:pPr>
            <w:r w:rsidRPr="00B8472B">
              <w:rPr>
                <w:sz w:val="24"/>
                <w:szCs w:val="24"/>
                <w:lang w:val="en-US"/>
              </w:rPr>
              <w:t>E</w:t>
            </w:r>
            <w:r w:rsidRPr="00B8472B">
              <w:rPr>
                <w:sz w:val="24"/>
                <w:szCs w:val="24"/>
                <w:vertAlign w:val="subscript"/>
                <w:lang w:val="en-US"/>
              </w:rPr>
              <w:t>1</w:t>
            </w:r>
          </w:p>
        </w:tc>
        <w:tc>
          <w:tcPr>
            <w:tcW w:w="1701" w:type="dxa"/>
            <w:vAlign w:val="center"/>
          </w:tcPr>
          <w:p w14:paraId="4851757A" w14:textId="77777777" w:rsidR="002A09EC" w:rsidRPr="00B8472B" w:rsidRDefault="002A09EC" w:rsidP="00A907B0">
            <w:pPr>
              <w:spacing w:line="480" w:lineRule="auto"/>
              <w:jc w:val="center"/>
              <w:rPr>
                <w:sz w:val="24"/>
                <w:szCs w:val="24"/>
                <w:lang w:val="en-US"/>
              </w:rPr>
            </w:pPr>
            <w:r w:rsidRPr="00B8472B">
              <w:rPr>
                <w:sz w:val="24"/>
                <w:szCs w:val="24"/>
                <w:lang w:val="en-US"/>
              </w:rPr>
              <w:t>E</w:t>
            </w:r>
            <w:r w:rsidRPr="00B8472B">
              <w:rPr>
                <w:sz w:val="24"/>
                <w:szCs w:val="24"/>
                <w:vertAlign w:val="subscript"/>
                <w:lang w:val="en-US"/>
              </w:rPr>
              <w:t>2</w:t>
            </w:r>
          </w:p>
        </w:tc>
        <w:tc>
          <w:tcPr>
            <w:tcW w:w="567" w:type="dxa"/>
            <w:vAlign w:val="center"/>
          </w:tcPr>
          <w:p w14:paraId="78149BF7" w14:textId="77777777" w:rsidR="002A09EC" w:rsidRPr="00B8472B" w:rsidRDefault="002A09EC" w:rsidP="00A907B0">
            <w:pPr>
              <w:spacing w:line="480" w:lineRule="auto"/>
              <w:jc w:val="center"/>
              <w:rPr>
                <w:i/>
                <w:sz w:val="24"/>
                <w:szCs w:val="24"/>
                <w:lang w:val="en-US"/>
              </w:rPr>
            </w:pPr>
            <w:proofErr w:type="spellStart"/>
            <w:r w:rsidRPr="00B8472B">
              <w:rPr>
                <w:i/>
                <w:sz w:val="24"/>
                <w:szCs w:val="24"/>
                <w:lang w:val="en-US"/>
              </w:rPr>
              <w:t>p</w:t>
            </w:r>
            <w:r w:rsidRPr="00B8472B">
              <w:rPr>
                <w:i/>
                <w:sz w:val="24"/>
                <w:szCs w:val="24"/>
                <w:vertAlign w:val="subscript"/>
                <w:lang w:val="en-US"/>
              </w:rPr>
              <w:t>G</w:t>
            </w:r>
            <w:proofErr w:type="spellEnd"/>
          </w:p>
        </w:tc>
      </w:tr>
      <w:tr w:rsidR="002A09EC" w:rsidRPr="00B8472B" w14:paraId="0031C709" w14:textId="77777777" w:rsidTr="004C407E">
        <w:trPr>
          <w:trHeight w:val="454"/>
        </w:trPr>
        <w:tc>
          <w:tcPr>
            <w:tcW w:w="675" w:type="dxa"/>
            <w:vAlign w:val="center"/>
          </w:tcPr>
          <w:p w14:paraId="08AD37B7" w14:textId="77777777" w:rsidR="002A09EC" w:rsidRPr="00B8472B" w:rsidRDefault="002A09EC" w:rsidP="00A907B0">
            <w:pPr>
              <w:spacing w:line="480" w:lineRule="auto"/>
              <w:jc w:val="center"/>
              <w:rPr>
                <w:sz w:val="24"/>
                <w:szCs w:val="24"/>
                <w:lang w:val="en-US"/>
              </w:rPr>
            </w:pPr>
            <w:r w:rsidRPr="00B8472B">
              <w:rPr>
                <w:sz w:val="24"/>
                <w:szCs w:val="24"/>
                <w:lang w:val="en-US"/>
              </w:rPr>
              <w:t>G</w:t>
            </w:r>
            <w:r w:rsidRPr="00B8472B">
              <w:rPr>
                <w:sz w:val="24"/>
                <w:szCs w:val="24"/>
                <w:vertAlign w:val="subscript"/>
                <w:lang w:val="en-US"/>
              </w:rPr>
              <w:t>1</w:t>
            </w:r>
          </w:p>
        </w:tc>
        <w:tc>
          <w:tcPr>
            <w:tcW w:w="1701" w:type="dxa"/>
            <w:vAlign w:val="center"/>
          </w:tcPr>
          <w:p w14:paraId="783F1FAC" w14:textId="77777777" w:rsidR="002A09EC" w:rsidRPr="00B8472B" w:rsidRDefault="00B8472B" w:rsidP="00A907B0">
            <w:pPr>
              <w:spacing w:line="480" w:lineRule="auto"/>
              <w:jc w:val="center"/>
              <w:rPr>
                <w:sz w:val="24"/>
                <w:szCs w:val="24"/>
                <w:lang w:val="en-US"/>
              </w:rPr>
            </w:pPr>
            <w:r w:rsidRPr="00B8472B">
              <w:rPr>
                <w:rFonts w:asciiTheme="minorHAnsi" w:eastAsiaTheme="minorHAnsi" w:hAnsiTheme="minorHAnsi" w:cstheme="minorBidi"/>
                <w:position w:val="-16"/>
                <w:sz w:val="24"/>
                <w:szCs w:val="24"/>
                <w:lang w:val="en-GB" w:eastAsia="en-US"/>
              </w:rPr>
              <w:object w:dxaOrig="1500" w:dyaOrig="460" w14:anchorId="339F2838">
                <v:shape id="_x0000_i1037" type="#_x0000_t75" style="width:72.75pt;height:23.25pt" o:ole="">
                  <v:imagedata r:id="rId32" o:title=""/>
                </v:shape>
                <o:OLEObject Type="Embed" ProgID="Equation.3" ShapeID="_x0000_i1037" DrawAspect="Content" ObjectID="_1480836363" r:id="rId33"/>
              </w:object>
            </w:r>
          </w:p>
        </w:tc>
        <w:tc>
          <w:tcPr>
            <w:tcW w:w="1701" w:type="dxa"/>
            <w:vAlign w:val="center"/>
          </w:tcPr>
          <w:p w14:paraId="28AF1288" w14:textId="77777777" w:rsidR="002A09EC" w:rsidRPr="00B8472B" w:rsidRDefault="00B8472B" w:rsidP="00A907B0">
            <w:pPr>
              <w:spacing w:line="480" w:lineRule="auto"/>
              <w:jc w:val="center"/>
              <w:rPr>
                <w:sz w:val="24"/>
                <w:szCs w:val="24"/>
                <w:lang w:val="en-US"/>
              </w:rPr>
            </w:pPr>
            <w:r w:rsidRPr="00B8472B">
              <w:rPr>
                <w:rFonts w:asciiTheme="minorHAnsi" w:eastAsiaTheme="minorHAnsi" w:hAnsiTheme="minorHAnsi" w:cstheme="minorBidi"/>
                <w:position w:val="-16"/>
                <w:sz w:val="24"/>
                <w:szCs w:val="24"/>
                <w:lang w:val="en-GB" w:eastAsia="en-US"/>
              </w:rPr>
              <w:object w:dxaOrig="2020" w:dyaOrig="460" w14:anchorId="7BD6C7C1">
                <v:shape id="_x0000_i1038" type="#_x0000_t75" style="width:99pt;height:23.25pt" o:ole="">
                  <v:imagedata r:id="rId34" o:title=""/>
                </v:shape>
                <o:OLEObject Type="Embed" ProgID="Equation.3" ShapeID="_x0000_i1038" DrawAspect="Content" ObjectID="_1480836364" r:id="rId35"/>
              </w:object>
            </w:r>
          </w:p>
        </w:tc>
        <w:tc>
          <w:tcPr>
            <w:tcW w:w="567" w:type="dxa"/>
            <w:vAlign w:val="center"/>
          </w:tcPr>
          <w:p w14:paraId="5F66A76C" w14:textId="2C4CBF27" w:rsidR="002A09EC" w:rsidRPr="00B8472B" w:rsidRDefault="00C60DFC" w:rsidP="00A907B0">
            <w:pPr>
              <w:spacing w:line="480" w:lineRule="auto"/>
              <w:jc w:val="center"/>
              <w:rPr>
                <w:sz w:val="24"/>
                <w:szCs w:val="24"/>
                <w:lang w:val="en-US"/>
              </w:rPr>
            </w:pPr>
            <w:r w:rsidRPr="00B8472B">
              <w:rPr>
                <w:sz w:val="24"/>
                <w:szCs w:val="24"/>
                <w:lang w:val="en-US"/>
              </w:rPr>
              <w:t>½</w:t>
            </w:r>
          </w:p>
        </w:tc>
      </w:tr>
      <w:tr w:rsidR="002A09EC" w:rsidRPr="00B8472B" w14:paraId="69D6466D" w14:textId="77777777" w:rsidTr="004C407E">
        <w:trPr>
          <w:trHeight w:val="454"/>
        </w:trPr>
        <w:tc>
          <w:tcPr>
            <w:tcW w:w="675" w:type="dxa"/>
            <w:vAlign w:val="center"/>
          </w:tcPr>
          <w:p w14:paraId="10AD4DDC" w14:textId="77777777" w:rsidR="002A09EC" w:rsidRPr="00B8472B" w:rsidRDefault="002A09EC" w:rsidP="00A907B0">
            <w:pPr>
              <w:spacing w:line="480" w:lineRule="auto"/>
              <w:jc w:val="center"/>
              <w:rPr>
                <w:sz w:val="24"/>
                <w:szCs w:val="24"/>
                <w:lang w:val="en-US"/>
              </w:rPr>
            </w:pPr>
            <w:r w:rsidRPr="00B8472B">
              <w:rPr>
                <w:sz w:val="24"/>
                <w:szCs w:val="24"/>
                <w:lang w:val="en-US"/>
              </w:rPr>
              <w:t>G</w:t>
            </w:r>
            <w:r w:rsidRPr="00B8472B">
              <w:rPr>
                <w:sz w:val="24"/>
                <w:szCs w:val="24"/>
                <w:vertAlign w:val="subscript"/>
                <w:lang w:val="en-US"/>
              </w:rPr>
              <w:t>2</w:t>
            </w:r>
          </w:p>
        </w:tc>
        <w:tc>
          <w:tcPr>
            <w:tcW w:w="1701" w:type="dxa"/>
            <w:vAlign w:val="center"/>
          </w:tcPr>
          <w:p w14:paraId="63909D21" w14:textId="77777777" w:rsidR="002A09EC" w:rsidRPr="00B8472B" w:rsidRDefault="00B8472B" w:rsidP="00A907B0">
            <w:pPr>
              <w:spacing w:line="480" w:lineRule="auto"/>
              <w:jc w:val="center"/>
              <w:rPr>
                <w:sz w:val="24"/>
                <w:szCs w:val="24"/>
                <w:lang w:val="en-US"/>
              </w:rPr>
            </w:pPr>
            <w:r w:rsidRPr="00B8472B">
              <w:rPr>
                <w:rFonts w:asciiTheme="minorHAnsi" w:eastAsiaTheme="minorHAnsi" w:hAnsiTheme="minorHAnsi" w:cstheme="minorBidi"/>
                <w:position w:val="-16"/>
                <w:sz w:val="24"/>
                <w:szCs w:val="24"/>
                <w:lang w:val="en-GB" w:eastAsia="en-US"/>
              </w:rPr>
              <w:object w:dxaOrig="2020" w:dyaOrig="460" w14:anchorId="79BA3F08">
                <v:shape id="_x0000_i1039" type="#_x0000_t75" style="width:99pt;height:23.25pt" o:ole="">
                  <v:imagedata r:id="rId36" o:title=""/>
                </v:shape>
                <o:OLEObject Type="Embed" ProgID="Equation.3" ShapeID="_x0000_i1039" DrawAspect="Content" ObjectID="_1480836365" r:id="rId37"/>
              </w:object>
            </w:r>
          </w:p>
        </w:tc>
        <w:tc>
          <w:tcPr>
            <w:tcW w:w="1701" w:type="dxa"/>
            <w:vAlign w:val="center"/>
          </w:tcPr>
          <w:p w14:paraId="3DE8E9A4" w14:textId="77777777" w:rsidR="002A09EC" w:rsidRPr="00B8472B" w:rsidRDefault="00B8472B" w:rsidP="00A907B0">
            <w:pPr>
              <w:spacing w:line="480" w:lineRule="auto"/>
              <w:jc w:val="center"/>
              <w:rPr>
                <w:sz w:val="24"/>
                <w:szCs w:val="24"/>
                <w:lang w:val="en-US"/>
              </w:rPr>
            </w:pPr>
            <w:r w:rsidRPr="00B8472B">
              <w:rPr>
                <w:rFonts w:asciiTheme="minorHAnsi" w:eastAsiaTheme="minorHAnsi" w:hAnsiTheme="minorHAnsi" w:cstheme="minorBidi"/>
                <w:position w:val="-16"/>
                <w:sz w:val="24"/>
                <w:szCs w:val="24"/>
                <w:lang w:val="en-GB" w:eastAsia="en-US"/>
              </w:rPr>
              <w:object w:dxaOrig="1540" w:dyaOrig="460" w14:anchorId="791102EC">
                <v:shape id="_x0000_i1040" type="#_x0000_t75" style="width:75.75pt;height:23.25pt" o:ole="">
                  <v:imagedata r:id="rId38" o:title=""/>
                </v:shape>
                <o:OLEObject Type="Embed" ProgID="Equation.3" ShapeID="_x0000_i1040" DrawAspect="Content" ObjectID="_1480836366" r:id="rId39"/>
              </w:object>
            </w:r>
          </w:p>
        </w:tc>
        <w:tc>
          <w:tcPr>
            <w:tcW w:w="567" w:type="dxa"/>
            <w:vAlign w:val="center"/>
          </w:tcPr>
          <w:p w14:paraId="2B57FECA" w14:textId="19064B9B" w:rsidR="002A09EC" w:rsidRPr="00B8472B" w:rsidRDefault="00C60DFC" w:rsidP="00A907B0">
            <w:pPr>
              <w:spacing w:line="480" w:lineRule="auto"/>
              <w:jc w:val="center"/>
              <w:rPr>
                <w:sz w:val="24"/>
                <w:szCs w:val="24"/>
                <w:lang w:val="en-US"/>
              </w:rPr>
            </w:pPr>
            <w:r w:rsidRPr="00B8472B">
              <w:rPr>
                <w:sz w:val="24"/>
                <w:szCs w:val="24"/>
                <w:lang w:val="en-US"/>
              </w:rPr>
              <w:t>½</w:t>
            </w:r>
          </w:p>
        </w:tc>
      </w:tr>
      <w:tr w:rsidR="002A09EC" w:rsidRPr="00B8472B" w14:paraId="54BE1C3A" w14:textId="77777777" w:rsidTr="004C407E">
        <w:trPr>
          <w:trHeight w:val="454"/>
        </w:trPr>
        <w:tc>
          <w:tcPr>
            <w:tcW w:w="675" w:type="dxa"/>
            <w:vAlign w:val="center"/>
          </w:tcPr>
          <w:p w14:paraId="5C58A288" w14:textId="77777777" w:rsidR="002A09EC" w:rsidRPr="00B8472B" w:rsidRDefault="002A09EC" w:rsidP="00A907B0">
            <w:pPr>
              <w:spacing w:line="480" w:lineRule="auto"/>
              <w:jc w:val="center"/>
              <w:rPr>
                <w:sz w:val="24"/>
                <w:szCs w:val="24"/>
                <w:lang w:val="en-US"/>
              </w:rPr>
            </w:pPr>
            <w:proofErr w:type="spellStart"/>
            <w:r w:rsidRPr="00B8472B">
              <w:rPr>
                <w:i/>
                <w:sz w:val="24"/>
                <w:szCs w:val="24"/>
                <w:lang w:val="en-US"/>
              </w:rPr>
              <w:t>p</w:t>
            </w:r>
            <w:r w:rsidRPr="00B8472B">
              <w:rPr>
                <w:i/>
                <w:sz w:val="24"/>
                <w:szCs w:val="24"/>
                <w:vertAlign w:val="subscript"/>
                <w:lang w:val="en-US"/>
              </w:rPr>
              <w:t>E</w:t>
            </w:r>
            <w:proofErr w:type="spellEnd"/>
          </w:p>
        </w:tc>
        <w:tc>
          <w:tcPr>
            <w:tcW w:w="1701" w:type="dxa"/>
            <w:vAlign w:val="center"/>
          </w:tcPr>
          <w:p w14:paraId="4F601A91" w14:textId="77777777" w:rsidR="002A09EC" w:rsidRPr="00B8472B" w:rsidRDefault="00E64295" w:rsidP="00A907B0">
            <w:pPr>
              <w:spacing w:line="480" w:lineRule="auto"/>
              <w:jc w:val="center"/>
              <w:rPr>
                <w:sz w:val="24"/>
                <w:szCs w:val="24"/>
                <w:lang w:val="en-US"/>
              </w:rPr>
            </w:pPr>
            <w:r w:rsidRPr="00B8472B">
              <w:rPr>
                <w:sz w:val="24"/>
                <w:szCs w:val="24"/>
                <w:lang w:val="en-US"/>
              </w:rPr>
              <w:t>½</w:t>
            </w:r>
          </w:p>
        </w:tc>
        <w:tc>
          <w:tcPr>
            <w:tcW w:w="1701" w:type="dxa"/>
            <w:vAlign w:val="center"/>
          </w:tcPr>
          <w:p w14:paraId="34E7FA61" w14:textId="6A7DFA1A" w:rsidR="002A09EC" w:rsidRPr="00B8472B" w:rsidRDefault="00C60DFC" w:rsidP="00A907B0">
            <w:pPr>
              <w:spacing w:line="480" w:lineRule="auto"/>
              <w:jc w:val="center"/>
              <w:rPr>
                <w:sz w:val="24"/>
                <w:szCs w:val="24"/>
                <w:lang w:val="en-US"/>
              </w:rPr>
            </w:pPr>
            <w:r w:rsidRPr="00B8472B">
              <w:rPr>
                <w:sz w:val="24"/>
                <w:szCs w:val="24"/>
                <w:lang w:val="en-US"/>
              </w:rPr>
              <w:t>½</w:t>
            </w:r>
          </w:p>
        </w:tc>
        <w:tc>
          <w:tcPr>
            <w:tcW w:w="567" w:type="dxa"/>
            <w:vAlign w:val="center"/>
          </w:tcPr>
          <w:p w14:paraId="427D1C93" w14:textId="77777777" w:rsidR="002A09EC" w:rsidRPr="00B8472B" w:rsidRDefault="002A09EC" w:rsidP="00A907B0">
            <w:pPr>
              <w:spacing w:line="480" w:lineRule="auto"/>
              <w:jc w:val="center"/>
              <w:rPr>
                <w:sz w:val="24"/>
                <w:szCs w:val="24"/>
                <w:lang w:val="en-US"/>
              </w:rPr>
            </w:pPr>
          </w:p>
        </w:tc>
      </w:tr>
    </w:tbl>
    <w:p w14:paraId="1C4DBB55" w14:textId="77777777" w:rsidR="002A09EC" w:rsidRPr="00B8472B" w:rsidRDefault="002A09EC" w:rsidP="00A907B0">
      <w:pPr>
        <w:spacing w:line="480" w:lineRule="auto"/>
        <w:rPr>
          <w:rFonts w:ascii="Times New Roman" w:hAnsi="Times New Roman" w:cs="Times New Roman"/>
          <w:sz w:val="24"/>
          <w:szCs w:val="24"/>
          <w:lang w:val="en-US"/>
        </w:rPr>
      </w:pPr>
    </w:p>
    <w:p w14:paraId="6D1872AF" w14:textId="77777777" w:rsidR="002A09EC" w:rsidRPr="00B8472B" w:rsidRDefault="002A09EC" w:rsidP="00A907B0">
      <w:pPr>
        <w:spacing w:line="480" w:lineRule="auto"/>
        <w:rPr>
          <w:rFonts w:ascii="Times New Roman" w:hAnsi="Times New Roman" w:cs="Times New Roman"/>
          <w:sz w:val="24"/>
          <w:szCs w:val="24"/>
          <w:lang w:val="en-US"/>
        </w:rPr>
      </w:pPr>
      <w:r w:rsidRPr="00B8472B">
        <w:rPr>
          <w:rFonts w:ascii="Times New Roman" w:hAnsi="Times New Roman" w:cs="Times New Roman"/>
          <w:sz w:val="24"/>
          <w:szCs w:val="24"/>
          <w:lang w:val="en-US"/>
        </w:rPr>
        <w:t>Therefore</w:t>
      </w:r>
    </w:p>
    <w:p w14:paraId="5DF4965D" w14:textId="77777777" w:rsidR="005C095F" w:rsidRPr="00B8472B" w:rsidRDefault="005C095F" w:rsidP="00A907B0">
      <w:pPr>
        <w:spacing w:line="480" w:lineRule="auto"/>
        <w:rPr>
          <w:rFonts w:ascii="Times New Roman" w:hAnsi="Times New Roman" w:cs="Times New Roman"/>
          <w:sz w:val="24"/>
          <w:szCs w:val="24"/>
          <w:lang w:val="en-US"/>
        </w:rPr>
      </w:pPr>
    </w:p>
    <w:p w14:paraId="0B39521E" w14:textId="77777777" w:rsidR="002A09EC" w:rsidRPr="00B8472B" w:rsidRDefault="00B8472B" w:rsidP="00A907B0">
      <w:pPr>
        <w:spacing w:line="480" w:lineRule="auto"/>
        <w:rPr>
          <w:rFonts w:ascii="Times New Roman" w:hAnsi="Times New Roman" w:cs="Times New Roman"/>
          <w:sz w:val="24"/>
          <w:szCs w:val="24"/>
          <w:lang w:val="en-US"/>
        </w:rPr>
      </w:pPr>
      <w:r w:rsidRPr="00B8472B">
        <w:rPr>
          <w:rFonts w:ascii="Times New Roman" w:hAnsi="Times New Roman" w:cs="Times New Roman"/>
          <w:position w:val="-36"/>
          <w:sz w:val="24"/>
          <w:szCs w:val="24"/>
        </w:rPr>
        <w:object w:dxaOrig="6020" w:dyaOrig="840" w14:anchorId="1CAA2307">
          <v:shape id="_x0000_i1041" type="#_x0000_t75" style="width:292.5pt;height:43.5pt" o:ole="">
            <v:imagedata r:id="rId40" o:title=""/>
          </v:shape>
          <o:OLEObject Type="Embed" ProgID="Equation.3" ShapeID="_x0000_i1041" DrawAspect="Content" ObjectID="_1480836367" r:id="rId41"/>
        </w:object>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(7)</w:t>
      </w:r>
    </w:p>
    <w:p w14:paraId="311004B1" w14:textId="77777777" w:rsidR="005C095F" w:rsidRPr="00B8472B" w:rsidRDefault="005C095F" w:rsidP="00A907B0">
      <w:pPr>
        <w:spacing w:line="480" w:lineRule="auto"/>
        <w:rPr>
          <w:rFonts w:ascii="Times New Roman" w:hAnsi="Times New Roman" w:cs="Times New Roman"/>
          <w:sz w:val="24"/>
          <w:szCs w:val="24"/>
          <w:lang w:val="en-US"/>
        </w:rPr>
      </w:pPr>
    </w:p>
    <w:p w14:paraId="4E90D231" w14:textId="726B125F" w:rsidR="002A09EC" w:rsidRPr="00B8472B" w:rsidRDefault="002A09EC" w:rsidP="00A907B0">
      <w:pPr>
        <w:spacing w:line="480" w:lineRule="auto"/>
        <w:rPr>
          <w:rFonts w:ascii="Times New Roman" w:hAnsi="Times New Roman" w:cs="Times New Roman"/>
          <w:sz w:val="24"/>
          <w:szCs w:val="24"/>
          <w:lang w:val="en-US"/>
        </w:rPr>
      </w:pPr>
      <w:r w:rsidRPr="00B8472B">
        <w:rPr>
          <w:rFonts w:ascii="Times New Roman" w:hAnsi="Times New Roman" w:cs="Times New Roman"/>
          <w:sz w:val="24"/>
          <w:szCs w:val="24"/>
          <w:lang w:val="en-US"/>
        </w:rPr>
        <w:t>Likewise, in the O-equilibrium we have the distributions</w:t>
      </w:r>
      <w:r w:rsidR="00B8472B">
        <w:rPr>
          <w:rFonts w:ascii="Times New Roman" w:hAnsi="Times New Roman" w:cs="Times New Roman"/>
          <w:sz w:val="24"/>
          <w:szCs w:val="24"/>
          <w:lang w:val="en-US"/>
        </w:rPr>
        <w:t xml:space="preserve"> in Table </w:t>
      </w:r>
      <w:r w:rsidR="009C50E2">
        <w:rPr>
          <w:rFonts w:ascii="Times New Roman" w:hAnsi="Times New Roman" w:cs="Times New Roman"/>
          <w:sz w:val="24"/>
          <w:szCs w:val="24"/>
          <w:lang w:val="en-US"/>
        </w:rPr>
        <w:t>B</w:t>
      </w:r>
      <w:r w:rsidR="00B8472B">
        <w:rPr>
          <w:rFonts w:ascii="Times New Roman" w:hAnsi="Times New Roman" w:cs="Times New Roman"/>
          <w:sz w:val="24"/>
          <w:szCs w:val="24"/>
          <w:lang w:val="en-US"/>
        </w:rPr>
        <w:t xml:space="preserve">. </w:t>
      </w:r>
    </w:p>
    <w:p w14:paraId="17D183C5" w14:textId="77777777" w:rsidR="00C60DFC" w:rsidRDefault="00C60DFC" w:rsidP="00A907B0">
      <w:pPr>
        <w:spacing w:line="480" w:lineRule="auto"/>
        <w:rPr>
          <w:rFonts w:ascii="Times New Roman" w:hAnsi="Times New Roman" w:cs="Times New Roman"/>
          <w:sz w:val="24"/>
          <w:szCs w:val="24"/>
          <w:lang w:val="en-US"/>
        </w:rPr>
      </w:pPr>
    </w:p>
    <w:p w14:paraId="24DC7E1D" w14:textId="79DD77E5" w:rsidR="002A09EC" w:rsidRPr="00B8472B" w:rsidRDefault="00B8472B" w:rsidP="00A907B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9C50E2">
        <w:rPr>
          <w:rFonts w:ascii="Times New Roman" w:hAnsi="Times New Roman" w:cs="Times New Roman"/>
          <w:sz w:val="24"/>
          <w:szCs w:val="24"/>
          <w:lang w:val="en-US"/>
        </w:rPr>
        <w:t>B</w:t>
      </w:r>
      <w:r>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675"/>
        <w:gridCol w:w="2190"/>
        <w:gridCol w:w="2190"/>
        <w:gridCol w:w="567"/>
      </w:tblGrid>
      <w:tr w:rsidR="002A09EC" w:rsidRPr="00B8472B" w14:paraId="6AED7BBE" w14:textId="77777777" w:rsidTr="004C407E">
        <w:trPr>
          <w:trHeight w:val="454"/>
        </w:trPr>
        <w:tc>
          <w:tcPr>
            <w:tcW w:w="675" w:type="dxa"/>
            <w:vAlign w:val="center"/>
          </w:tcPr>
          <w:p w14:paraId="39DEEFFC" w14:textId="77777777" w:rsidR="002A09EC" w:rsidRPr="00B8472B" w:rsidRDefault="002A09EC" w:rsidP="00A907B0">
            <w:pPr>
              <w:spacing w:line="480" w:lineRule="auto"/>
              <w:jc w:val="center"/>
              <w:rPr>
                <w:sz w:val="24"/>
                <w:szCs w:val="24"/>
                <w:lang w:val="en-US"/>
              </w:rPr>
            </w:pPr>
          </w:p>
        </w:tc>
        <w:tc>
          <w:tcPr>
            <w:tcW w:w="1701" w:type="dxa"/>
            <w:vAlign w:val="center"/>
          </w:tcPr>
          <w:p w14:paraId="38A95B08" w14:textId="77777777" w:rsidR="002A09EC" w:rsidRPr="00B8472B" w:rsidRDefault="002A09EC" w:rsidP="00A907B0">
            <w:pPr>
              <w:spacing w:line="480" w:lineRule="auto"/>
              <w:jc w:val="center"/>
              <w:rPr>
                <w:sz w:val="24"/>
                <w:szCs w:val="24"/>
                <w:lang w:val="en-US"/>
              </w:rPr>
            </w:pPr>
            <w:r w:rsidRPr="00B8472B">
              <w:rPr>
                <w:sz w:val="24"/>
                <w:szCs w:val="24"/>
                <w:lang w:val="en-US"/>
              </w:rPr>
              <w:t>E</w:t>
            </w:r>
            <w:r w:rsidRPr="00B8472B">
              <w:rPr>
                <w:sz w:val="24"/>
                <w:szCs w:val="24"/>
                <w:vertAlign w:val="subscript"/>
                <w:lang w:val="en-US"/>
              </w:rPr>
              <w:t>1</w:t>
            </w:r>
          </w:p>
        </w:tc>
        <w:tc>
          <w:tcPr>
            <w:tcW w:w="1701" w:type="dxa"/>
            <w:vAlign w:val="center"/>
          </w:tcPr>
          <w:p w14:paraId="54161C7E" w14:textId="77777777" w:rsidR="002A09EC" w:rsidRPr="00B8472B" w:rsidRDefault="002A09EC" w:rsidP="00A907B0">
            <w:pPr>
              <w:spacing w:line="480" w:lineRule="auto"/>
              <w:jc w:val="center"/>
              <w:rPr>
                <w:sz w:val="24"/>
                <w:szCs w:val="24"/>
                <w:lang w:val="en-US"/>
              </w:rPr>
            </w:pPr>
            <w:r w:rsidRPr="00B8472B">
              <w:rPr>
                <w:sz w:val="24"/>
                <w:szCs w:val="24"/>
                <w:lang w:val="en-US"/>
              </w:rPr>
              <w:t>E</w:t>
            </w:r>
            <w:r w:rsidRPr="00B8472B">
              <w:rPr>
                <w:sz w:val="24"/>
                <w:szCs w:val="24"/>
                <w:vertAlign w:val="subscript"/>
                <w:lang w:val="en-US"/>
              </w:rPr>
              <w:t>2</w:t>
            </w:r>
          </w:p>
        </w:tc>
        <w:tc>
          <w:tcPr>
            <w:tcW w:w="567" w:type="dxa"/>
            <w:vAlign w:val="center"/>
          </w:tcPr>
          <w:p w14:paraId="6F4FFEC3" w14:textId="77777777" w:rsidR="002A09EC" w:rsidRPr="00B8472B" w:rsidRDefault="00E64295" w:rsidP="00A907B0">
            <w:pPr>
              <w:spacing w:line="480" w:lineRule="auto"/>
              <w:jc w:val="center"/>
              <w:rPr>
                <w:i/>
                <w:sz w:val="24"/>
                <w:szCs w:val="24"/>
                <w:lang w:val="en-US"/>
              </w:rPr>
            </w:pPr>
            <w:r w:rsidRPr="00B8472B">
              <w:rPr>
                <w:rFonts w:asciiTheme="minorHAnsi" w:eastAsiaTheme="minorHAnsi" w:hAnsiTheme="minorHAnsi" w:cstheme="minorBidi"/>
                <w:position w:val="-14"/>
                <w:sz w:val="24"/>
                <w:szCs w:val="24"/>
                <w:lang w:val="en-GB" w:eastAsia="en-US"/>
              </w:rPr>
              <w:object w:dxaOrig="300" w:dyaOrig="400" w14:anchorId="460E90CB">
                <v:shape id="_x0000_i1042" type="#_x0000_t75" style="width:15pt;height:19.5pt" o:ole="">
                  <v:imagedata r:id="rId42" o:title=""/>
                </v:shape>
                <o:OLEObject Type="Embed" ProgID="Equation.DSMT4" ShapeID="_x0000_i1042" DrawAspect="Content" ObjectID="_1480836368" r:id="rId43"/>
              </w:object>
            </w:r>
          </w:p>
        </w:tc>
      </w:tr>
      <w:tr w:rsidR="002A09EC" w:rsidRPr="00B8472B" w14:paraId="015A4DE1" w14:textId="77777777" w:rsidTr="004C407E">
        <w:trPr>
          <w:trHeight w:val="454"/>
        </w:trPr>
        <w:tc>
          <w:tcPr>
            <w:tcW w:w="675" w:type="dxa"/>
            <w:vAlign w:val="center"/>
          </w:tcPr>
          <w:p w14:paraId="33B1206F" w14:textId="77777777" w:rsidR="002A09EC" w:rsidRPr="00B8472B" w:rsidRDefault="00485E95" w:rsidP="00A907B0">
            <w:pPr>
              <w:spacing w:line="480" w:lineRule="auto"/>
              <w:jc w:val="center"/>
              <w:rPr>
                <w:sz w:val="24"/>
                <w:szCs w:val="24"/>
                <w:lang w:val="en-US"/>
              </w:rPr>
            </w:pPr>
            <w:r w:rsidRPr="00485E95">
              <w:rPr>
                <w:rFonts w:asciiTheme="minorHAnsi" w:eastAsiaTheme="minorHAnsi" w:hAnsiTheme="minorHAnsi" w:cstheme="minorBidi"/>
                <w:position w:val="-20"/>
                <w:sz w:val="24"/>
                <w:szCs w:val="24"/>
                <w:lang w:val="en-GB" w:eastAsia="en-US"/>
              </w:rPr>
              <w:object w:dxaOrig="260" w:dyaOrig="500" w14:anchorId="37D5A000">
                <v:shape id="_x0000_i1043" type="#_x0000_t75" style="width:13.5pt;height:25.5pt" o:ole="">
                  <v:imagedata r:id="rId44" o:title=""/>
                </v:shape>
                <o:OLEObject Type="Embed" ProgID="Equation.DSMT4" ShapeID="_x0000_i1043" DrawAspect="Content" ObjectID="_1480836369" r:id="rId45"/>
              </w:object>
            </w:r>
          </w:p>
        </w:tc>
        <w:tc>
          <w:tcPr>
            <w:tcW w:w="1701" w:type="dxa"/>
            <w:vAlign w:val="center"/>
          </w:tcPr>
          <w:p w14:paraId="2D361845" w14:textId="77777777" w:rsidR="002A09EC" w:rsidRPr="00B8472B" w:rsidRDefault="00B8472B" w:rsidP="00A907B0">
            <w:pPr>
              <w:spacing w:line="480" w:lineRule="auto"/>
              <w:jc w:val="center"/>
              <w:rPr>
                <w:sz w:val="24"/>
                <w:szCs w:val="24"/>
                <w:lang w:val="en-US"/>
              </w:rPr>
            </w:pPr>
            <w:r w:rsidRPr="00B8472B">
              <w:rPr>
                <w:rFonts w:asciiTheme="minorHAnsi" w:eastAsiaTheme="minorHAnsi" w:hAnsiTheme="minorHAnsi" w:cstheme="minorBidi"/>
                <w:position w:val="-16"/>
                <w:sz w:val="24"/>
                <w:szCs w:val="24"/>
                <w:lang w:val="en-GB" w:eastAsia="en-US"/>
              </w:rPr>
              <w:object w:dxaOrig="1480" w:dyaOrig="460" w14:anchorId="1967FB31">
                <v:shape id="_x0000_i1044" type="#_x0000_t75" style="width:1in;height:21.75pt" o:ole="">
                  <v:imagedata r:id="rId46" o:title=""/>
                </v:shape>
                <o:OLEObject Type="Embed" ProgID="Equation.3" ShapeID="_x0000_i1044" DrawAspect="Content" ObjectID="_1480836370" r:id="rId47"/>
              </w:object>
            </w:r>
          </w:p>
        </w:tc>
        <w:tc>
          <w:tcPr>
            <w:tcW w:w="1701" w:type="dxa"/>
            <w:vAlign w:val="center"/>
          </w:tcPr>
          <w:p w14:paraId="0F4DCFA8" w14:textId="77777777" w:rsidR="002A09EC" w:rsidRPr="00B8472B" w:rsidRDefault="00B8472B" w:rsidP="00A907B0">
            <w:pPr>
              <w:spacing w:line="480" w:lineRule="auto"/>
              <w:jc w:val="center"/>
              <w:rPr>
                <w:sz w:val="24"/>
                <w:szCs w:val="24"/>
                <w:lang w:val="en-US"/>
              </w:rPr>
            </w:pPr>
            <w:r w:rsidRPr="00B8472B">
              <w:rPr>
                <w:rFonts w:asciiTheme="minorHAnsi" w:eastAsiaTheme="minorHAnsi" w:hAnsiTheme="minorHAnsi" w:cstheme="minorBidi"/>
                <w:position w:val="-16"/>
                <w:sz w:val="24"/>
                <w:szCs w:val="24"/>
                <w:lang w:val="en-GB" w:eastAsia="en-US"/>
              </w:rPr>
              <w:object w:dxaOrig="2020" w:dyaOrig="460" w14:anchorId="451C3C73">
                <v:shape id="_x0000_i1045" type="#_x0000_t75" style="width:99pt;height:21.75pt" o:ole="">
                  <v:imagedata r:id="rId48" o:title=""/>
                </v:shape>
                <o:OLEObject Type="Embed" ProgID="Equation.3" ShapeID="_x0000_i1045" DrawAspect="Content" ObjectID="_1480836371" r:id="rId49"/>
              </w:object>
            </w:r>
          </w:p>
        </w:tc>
        <w:tc>
          <w:tcPr>
            <w:tcW w:w="567" w:type="dxa"/>
            <w:vAlign w:val="center"/>
          </w:tcPr>
          <w:p w14:paraId="37242989" w14:textId="7D91EC16" w:rsidR="002A09EC" w:rsidRPr="00B8472B" w:rsidRDefault="00C60DFC" w:rsidP="00A907B0">
            <w:pPr>
              <w:spacing w:line="480" w:lineRule="auto"/>
              <w:jc w:val="center"/>
              <w:rPr>
                <w:sz w:val="24"/>
                <w:szCs w:val="24"/>
                <w:lang w:val="en-US"/>
              </w:rPr>
            </w:pPr>
            <w:r w:rsidRPr="00B8472B">
              <w:rPr>
                <w:sz w:val="24"/>
                <w:szCs w:val="24"/>
                <w:lang w:val="en-US"/>
              </w:rPr>
              <w:t>½</w:t>
            </w:r>
          </w:p>
        </w:tc>
      </w:tr>
      <w:tr w:rsidR="002A09EC" w:rsidRPr="00B8472B" w14:paraId="0E574346" w14:textId="77777777" w:rsidTr="004C407E">
        <w:trPr>
          <w:trHeight w:val="454"/>
        </w:trPr>
        <w:tc>
          <w:tcPr>
            <w:tcW w:w="675" w:type="dxa"/>
            <w:vAlign w:val="center"/>
          </w:tcPr>
          <w:p w14:paraId="006A73CE" w14:textId="77777777" w:rsidR="002A09EC" w:rsidRPr="00B8472B" w:rsidRDefault="00485E95" w:rsidP="00A907B0">
            <w:pPr>
              <w:spacing w:line="480" w:lineRule="auto"/>
              <w:jc w:val="center"/>
              <w:rPr>
                <w:sz w:val="24"/>
                <w:szCs w:val="24"/>
                <w:lang w:val="en-US"/>
              </w:rPr>
            </w:pPr>
            <w:r w:rsidRPr="00B8472B">
              <w:rPr>
                <w:rFonts w:asciiTheme="minorHAnsi" w:eastAsiaTheme="minorHAnsi" w:hAnsiTheme="minorHAnsi" w:cstheme="minorBidi"/>
                <w:position w:val="-16"/>
                <w:sz w:val="24"/>
                <w:szCs w:val="24"/>
                <w:lang w:val="en-GB" w:eastAsia="en-US"/>
              </w:rPr>
              <w:object w:dxaOrig="300" w:dyaOrig="460" w14:anchorId="6747E3B6">
                <v:shape id="_x0000_i1046" type="#_x0000_t75" style="width:15pt;height:23.25pt" o:ole="">
                  <v:imagedata r:id="rId50" o:title=""/>
                </v:shape>
                <o:OLEObject Type="Embed" ProgID="Equation.DSMT4" ShapeID="_x0000_i1046" DrawAspect="Content" ObjectID="_1480836372" r:id="rId51"/>
              </w:object>
            </w:r>
          </w:p>
        </w:tc>
        <w:tc>
          <w:tcPr>
            <w:tcW w:w="1701" w:type="dxa"/>
            <w:vAlign w:val="center"/>
          </w:tcPr>
          <w:p w14:paraId="0EE948C2" w14:textId="77777777" w:rsidR="002A09EC" w:rsidRPr="00B8472B" w:rsidRDefault="00B8472B" w:rsidP="00A907B0">
            <w:pPr>
              <w:spacing w:line="480" w:lineRule="auto"/>
              <w:jc w:val="center"/>
              <w:rPr>
                <w:sz w:val="24"/>
                <w:szCs w:val="24"/>
                <w:lang w:val="en-US"/>
              </w:rPr>
            </w:pPr>
            <w:r w:rsidRPr="00B8472B">
              <w:rPr>
                <w:rFonts w:asciiTheme="minorHAnsi" w:eastAsiaTheme="minorHAnsi" w:hAnsiTheme="minorHAnsi" w:cstheme="minorBidi"/>
                <w:position w:val="-16"/>
                <w:sz w:val="24"/>
                <w:szCs w:val="24"/>
                <w:lang w:val="en-GB" w:eastAsia="en-US"/>
              </w:rPr>
              <w:object w:dxaOrig="2020" w:dyaOrig="460" w14:anchorId="4BF7B873">
                <v:shape id="_x0000_i1047" type="#_x0000_t75" style="width:99pt;height:21.75pt" o:ole="">
                  <v:imagedata r:id="rId52" o:title=""/>
                </v:shape>
                <o:OLEObject Type="Embed" ProgID="Equation.3" ShapeID="_x0000_i1047" DrawAspect="Content" ObjectID="_1480836373" r:id="rId53"/>
              </w:object>
            </w:r>
          </w:p>
        </w:tc>
        <w:tc>
          <w:tcPr>
            <w:tcW w:w="1701" w:type="dxa"/>
            <w:vAlign w:val="center"/>
          </w:tcPr>
          <w:p w14:paraId="2698EBD1" w14:textId="77777777" w:rsidR="002A09EC" w:rsidRPr="00B8472B" w:rsidRDefault="00B8472B" w:rsidP="00A907B0">
            <w:pPr>
              <w:spacing w:line="480" w:lineRule="auto"/>
              <w:jc w:val="center"/>
              <w:rPr>
                <w:sz w:val="24"/>
                <w:szCs w:val="24"/>
                <w:lang w:val="en-US"/>
              </w:rPr>
            </w:pPr>
            <w:r w:rsidRPr="00B8472B">
              <w:rPr>
                <w:rFonts w:asciiTheme="minorHAnsi" w:eastAsiaTheme="minorHAnsi" w:hAnsiTheme="minorHAnsi" w:cstheme="minorBidi"/>
                <w:position w:val="-16"/>
                <w:sz w:val="24"/>
                <w:szCs w:val="24"/>
                <w:lang w:val="en-GB" w:eastAsia="en-US"/>
              </w:rPr>
              <w:object w:dxaOrig="1540" w:dyaOrig="460" w14:anchorId="796BECDD">
                <v:shape id="_x0000_i1048" type="#_x0000_t75" style="width:75.75pt;height:21.75pt" o:ole="">
                  <v:imagedata r:id="rId54" o:title=""/>
                </v:shape>
                <o:OLEObject Type="Embed" ProgID="Equation.3" ShapeID="_x0000_i1048" DrawAspect="Content" ObjectID="_1480836374" r:id="rId55"/>
              </w:object>
            </w:r>
          </w:p>
        </w:tc>
        <w:tc>
          <w:tcPr>
            <w:tcW w:w="567" w:type="dxa"/>
            <w:vAlign w:val="center"/>
          </w:tcPr>
          <w:p w14:paraId="539B77FF" w14:textId="77E396DC" w:rsidR="002A09EC" w:rsidRPr="00B8472B" w:rsidRDefault="00C60DFC" w:rsidP="00A907B0">
            <w:pPr>
              <w:spacing w:line="480" w:lineRule="auto"/>
              <w:jc w:val="center"/>
              <w:rPr>
                <w:sz w:val="24"/>
                <w:szCs w:val="24"/>
                <w:lang w:val="en-US"/>
              </w:rPr>
            </w:pPr>
            <w:r w:rsidRPr="00B8472B">
              <w:rPr>
                <w:sz w:val="24"/>
                <w:szCs w:val="24"/>
                <w:lang w:val="en-US"/>
              </w:rPr>
              <w:t>½</w:t>
            </w:r>
          </w:p>
        </w:tc>
      </w:tr>
      <w:tr w:rsidR="002A09EC" w:rsidRPr="00B8472B" w14:paraId="0B786304" w14:textId="77777777" w:rsidTr="004C407E">
        <w:trPr>
          <w:trHeight w:val="454"/>
        </w:trPr>
        <w:tc>
          <w:tcPr>
            <w:tcW w:w="675" w:type="dxa"/>
            <w:vAlign w:val="center"/>
          </w:tcPr>
          <w:p w14:paraId="44BC971E" w14:textId="77777777" w:rsidR="002A09EC" w:rsidRPr="00B8472B" w:rsidRDefault="002A09EC" w:rsidP="00A907B0">
            <w:pPr>
              <w:spacing w:line="480" w:lineRule="auto"/>
              <w:jc w:val="center"/>
              <w:rPr>
                <w:sz w:val="24"/>
                <w:szCs w:val="24"/>
                <w:lang w:val="en-US"/>
              </w:rPr>
            </w:pPr>
            <w:proofErr w:type="spellStart"/>
            <w:r w:rsidRPr="00B8472B">
              <w:rPr>
                <w:i/>
                <w:sz w:val="24"/>
                <w:szCs w:val="24"/>
                <w:lang w:val="en-US"/>
              </w:rPr>
              <w:t>p</w:t>
            </w:r>
            <w:r w:rsidRPr="00B8472B">
              <w:rPr>
                <w:i/>
                <w:sz w:val="24"/>
                <w:szCs w:val="24"/>
                <w:vertAlign w:val="subscript"/>
                <w:lang w:val="en-US"/>
              </w:rPr>
              <w:t>E</w:t>
            </w:r>
            <w:proofErr w:type="spellEnd"/>
          </w:p>
        </w:tc>
        <w:tc>
          <w:tcPr>
            <w:tcW w:w="1701" w:type="dxa"/>
            <w:vAlign w:val="center"/>
          </w:tcPr>
          <w:p w14:paraId="11FE26B4" w14:textId="799EED2A" w:rsidR="002A09EC" w:rsidRPr="00B8472B" w:rsidRDefault="00D02BF1" w:rsidP="00A907B0">
            <w:pPr>
              <w:spacing w:line="480" w:lineRule="auto"/>
              <w:jc w:val="center"/>
              <w:rPr>
                <w:sz w:val="24"/>
                <w:szCs w:val="24"/>
                <w:lang w:val="en-US"/>
              </w:rPr>
            </w:pPr>
            <w:r>
              <w:rPr>
                <w:sz w:val="24"/>
                <w:szCs w:val="24"/>
                <w:lang w:val="en-US"/>
              </w:rPr>
              <w:t>½</w:t>
            </w:r>
          </w:p>
        </w:tc>
        <w:tc>
          <w:tcPr>
            <w:tcW w:w="1701" w:type="dxa"/>
            <w:vAlign w:val="center"/>
          </w:tcPr>
          <w:p w14:paraId="5E1F81D5" w14:textId="694F5371" w:rsidR="002A09EC" w:rsidRPr="00B8472B" w:rsidRDefault="00D02BF1" w:rsidP="00A907B0">
            <w:pPr>
              <w:spacing w:line="480" w:lineRule="auto"/>
              <w:jc w:val="center"/>
              <w:rPr>
                <w:sz w:val="24"/>
                <w:szCs w:val="24"/>
                <w:lang w:val="en-US"/>
              </w:rPr>
            </w:pPr>
            <w:r>
              <w:rPr>
                <w:sz w:val="24"/>
                <w:szCs w:val="24"/>
                <w:lang w:val="en-US"/>
              </w:rPr>
              <w:t>½</w:t>
            </w:r>
          </w:p>
        </w:tc>
        <w:tc>
          <w:tcPr>
            <w:tcW w:w="567" w:type="dxa"/>
            <w:vAlign w:val="center"/>
          </w:tcPr>
          <w:p w14:paraId="79C4BC4A" w14:textId="77777777" w:rsidR="002A09EC" w:rsidRPr="00B8472B" w:rsidRDefault="002A09EC" w:rsidP="00A907B0">
            <w:pPr>
              <w:spacing w:line="480" w:lineRule="auto"/>
              <w:jc w:val="center"/>
              <w:rPr>
                <w:sz w:val="24"/>
                <w:szCs w:val="24"/>
                <w:lang w:val="en-US"/>
              </w:rPr>
            </w:pPr>
          </w:p>
        </w:tc>
      </w:tr>
    </w:tbl>
    <w:p w14:paraId="247B34F2" w14:textId="77777777" w:rsidR="002A09EC" w:rsidRPr="00B8472B" w:rsidRDefault="002A09EC" w:rsidP="00A907B0">
      <w:pPr>
        <w:spacing w:line="480" w:lineRule="auto"/>
        <w:rPr>
          <w:rFonts w:ascii="Times New Roman" w:hAnsi="Times New Roman" w:cs="Times New Roman"/>
          <w:sz w:val="24"/>
          <w:szCs w:val="24"/>
          <w:lang w:val="en-US"/>
        </w:rPr>
      </w:pPr>
    </w:p>
    <w:p w14:paraId="25AAED00" w14:textId="77777777" w:rsidR="002A09EC" w:rsidRPr="00B8472B" w:rsidRDefault="002A09EC" w:rsidP="00A907B0">
      <w:pPr>
        <w:spacing w:line="480" w:lineRule="auto"/>
        <w:rPr>
          <w:rFonts w:ascii="Times New Roman" w:hAnsi="Times New Roman" w:cs="Times New Roman"/>
          <w:sz w:val="24"/>
          <w:szCs w:val="24"/>
          <w:lang w:val="en-US"/>
        </w:rPr>
      </w:pPr>
      <w:proofErr w:type="gramStart"/>
      <w:r w:rsidRPr="00B8472B">
        <w:rPr>
          <w:rFonts w:ascii="Times New Roman" w:hAnsi="Times New Roman" w:cs="Times New Roman"/>
          <w:sz w:val="24"/>
          <w:szCs w:val="24"/>
          <w:lang w:val="en-US"/>
        </w:rPr>
        <w:lastRenderedPageBreak/>
        <w:t>and</w:t>
      </w:r>
      <w:proofErr w:type="gramEnd"/>
      <w:r w:rsidRPr="00B8472B">
        <w:rPr>
          <w:rFonts w:ascii="Times New Roman" w:hAnsi="Times New Roman" w:cs="Times New Roman"/>
          <w:sz w:val="24"/>
          <w:szCs w:val="24"/>
          <w:lang w:val="en-US"/>
        </w:rPr>
        <w:t xml:space="preserve"> the mutual information is now given by</w:t>
      </w:r>
    </w:p>
    <w:p w14:paraId="2952DE9C" w14:textId="77777777" w:rsidR="005C095F" w:rsidRPr="00B8472B" w:rsidRDefault="005C095F" w:rsidP="00A907B0">
      <w:pPr>
        <w:spacing w:line="480" w:lineRule="auto"/>
        <w:rPr>
          <w:rFonts w:ascii="Times New Roman" w:hAnsi="Times New Roman" w:cs="Times New Roman"/>
          <w:sz w:val="24"/>
          <w:szCs w:val="24"/>
          <w:lang w:val="en-US"/>
        </w:rPr>
      </w:pPr>
    </w:p>
    <w:p w14:paraId="6B32D6B1" w14:textId="77777777" w:rsidR="002A09EC" w:rsidRPr="00B8472B" w:rsidRDefault="00B8472B" w:rsidP="00A907B0">
      <w:pPr>
        <w:spacing w:line="480" w:lineRule="auto"/>
        <w:rPr>
          <w:rFonts w:ascii="Times New Roman" w:hAnsi="Times New Roman" w:cs="Times New Roman"/>
          <w:sz w:val="24"/>
          <w:szCs w:val="24"/>
          <w:lang w:val="en-US"/>
        </w:rPr>
      </w:pPr>
      <w:r w:rsidRPr="00B8472B">
        <w:rPr>
          <w:rFonts w:ascii="Times New Roman" w:hAnsi="Times New Roman" w:cs="Times New Roman"/>
          <w:position w:val="-36"/>
          <w:sz w:val="24"/>
          <w:szCs w:val="24"/>
        </w:rPr>
        <w:object w:dxaOrig="6020" w:dyaOrig="840" w14:anchorId="3C6AD95D">
          <v:shape id="_x0000_i1049" type="#_x0000_t75" style="width:294.75pt;height:43.5pt" o:ole="">
            <v:imagedata r:id="rId56" o:title=""/>
          </v:shape>
          <o:OLEObject Type="Embed" ProgID="Equation.3" ShapeID="_x0000_i1049" DrawAspect="Content" ObjectID="_1480836375" r:id="rId57"/>
        </w:object>
      </w:r>
      <w:r w:rsidR="002A09EC" w:rsidRPr="00B8472B">
        <w:rPr>
          <w:rFonts w:ascii="Times New Roman" w:hAnsi="Times New Roman" w:cs="Times New Roman"/>
          <w:sz w:val="24"/>
          <w:szCs w:val="24"/>
          <w:lang w:val="en-US"/>
        </w:rPr>
        <w:t xml:space="preserve"> </w:t>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2A09EC"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(8)</w:t>
      </w:r>
    </w:p>
    <w:p w14:paraId="18634435" w14:textId="77777777" w:rsidR="005C095F" w:rsidRPr="00B8472B" w:rsidRDefault="005C095F" w:rsidP="00A907B0">
      <w:pPr>
        <w:spacing w:line="480" w:lineRule="auto"/>
        <w:rPr>
          <w:rFonts w:ascii="Times New Roman" w:hAnsi="Times New Roman" w:cs="Times New Roman"/>
          <w:sz w:val="24"/>
          <w:szCs w:val="24"/>
          <w:lang w:val="en-US"/>
        </w:rPr>
      </w:pPr>
    </w:p>
    <w:p w14:paraId="333C5B21" w14:textId="77777777" w:rsidR="00A907B0" w:rsidRPr="00B8472B" w:rsidRDefault="002A09EC" w:rsidP="00A907B0">
      <w:pPr>
        <w:spacing w:line="480" w:lineRule="auto"/>
        <w:rPr>
          <w:rFonts w:ascii="Times New Roman" w:hAnsi="Times New Roman" w:cs="Times New Roman"/>
          <w:sz w:val="24"/>
          <w:szCs w:val="24"/>
          <w:lang w:val="en-US"/>
        </w:rPr>
      </w:pPr>
      <w:r w:rsidRPr="00B8472B">
        <w:rPr>
          <w:rFonts w:ascii="Times New Roman" w:hAnsi="Times New Roman" w:cs="Times New Roman"/>
          <w:sz w:val="24"/>
          <w:szCs w:val="24"/>
          <w:lang w:val="en-US"/>
        </w:rPr>
        <w:t xml:space="preserve">Since the function </w:t>
      </w:r>
      <w:r w:rsidRPr="00B8472B">
        <w:rPr>
          <w:rFonts w:ascii="Times New Roman" w:hAnsi="Times New Roman" w:cs="Times New Roman"/>
          <w:position w:val="-12"/>
          <w:sz w:val="24"/>
          <w:szCs w:val="24"/>
        </w:rPr>
        <w:object w:dxaOrig="3680" w:dyaOrig="340" w14:anchorId="6A21A105">
          <v:shape id="_x0000_i1050" type="#_x0000_t75" style="width:184.5pt;height:17.25pt" o:ole="">
            <v:imagedata r:id="rId58" o:title=""/>
          </v:shape>
          <o:OLEObject Type="Embed" ProgID="Equation.DSMT4" ShapeID="_x0000_i1050" DrawAspect="Content" ObjectID="_1480836376" r:id="rId59"/>
        </w:object>
      </w:r>
      <w:r w:rsidRPr="00B8472B">
        <w:rPr>
          <w:rFonts w:ascii="Times New Roman" w:hAnsi="Times New Roman" w:cs="Times New Roman"/>
          <w:sz w:val="24"/>
          <w:szCs w:val="24"/>
          <w:lang w:val="en-US"/>
        </w:rPr>
        <w:t xml:space="preserve"> is strictly increasing on the interval</w:t>
      </w:r>
      <w:r w:rsidRPr="00B8472B">
        <w:rPr>
          <w:rFonts w:ascii="Times New Roman" w:hAnsi="Times New Roman" w:cs="Times New Roman"/>
          <w:position w:val="-12"/>
          <w:sz w:val="24"/>
          <w:szCs w:val="24"/>
        </w:rPr>
        <w:object w:dxaOrig="540" w:dyaOrig="360" w14:anchorId="272B2DA9">
          <v:shape id="_x0000_i1051" type="#_x0000_t75" style="width:26.25pt;height:18pt" o:ole="">
            <v:imagedata r:id="rId60" o:title=""/>
          </v:shape>
          <o:OLEObject Type="Embed" ProgID="Equation.DSMT4" ShapeID="_x0000_i1051" DrawAspect="Content" ObjectID="_1480836377" r:id="rId61"/>
        </w:object>
      </w:r>
      <w:r w:rsidRPr="00B8472B">
        <w:rPr>
          <w:rFonts w:ascii="Times New Roman" w:hAnsi="Times New Roman" w:cs="Times New Roman"/>
          <w:sz w:val="24"/>
          <w:szCs w:val="24"/>
          <w:lang w:val="en-US"/>
        </w:rPr>
        <w:t>, it follows that</w:t>
      </w:r>
    </w:p>
    <w:p w14:paraId="2D80CB78" w14:textId="77777777" w:rsidR="005C095F" w:rsidRPr="00B8472B" w:rsidRDefault="005C095F" w:rsidP="00A907B0">
      <w:pPr>
        <w:spacing w:line="480" w:lineRule="auto"/>
        <w:rPr>
          <w:rFonts w:ascii="Times New Roman" w:hAnsi="Times New Roman" w:cs="Times New Roman"/>
          <w:sz w:val="24"/>
          <w:szCs w:val="24"/>
          <w:lang w:val="en-US"/>
        </w:rPr>
      </w:pPr>
    </w:p>
    <w:p w14:paraId="410A8333" w14:textId="77777777" w:rsidR="002A09EC" w:rsidRPr="00B8472B" w:rsidRDefault="00B8472B" w:rsidP="00A907B0">
      <w:pPr>
        <w:spacing w:line="480" w:lineRule="auto"/>
        <w:rPr>
          <w:rFonts w:ascii="Times New Roman" w:hAnsi="Times New Roman" w:cs="Times New Roman"/>
          <w:sz w:val="24"/>
          <w:szCs w:val="24"/>
          <w:lang w:val="en-US"/>
        </w:rPr>
      </w:pPr>
      <w:r w:rsidRPr="00B8472B">
        <w:rPr>
          <w:rFonts w:ascii="Times New Roman" w:hAnsi="Times New Roman" w:cs="Times New Roman"/>
          <w:position w:val="-16"/>
          <w:sz w:val="24"/>
          <w:szCs w:val="24"/>
        </w:rPr>
        <w:object w:dxaOrig="2220" w:dyaOrig="460" w14:anchorId="3E837500">
          <v:shape id="_x0000_i1052" type="#_x0000_t75" style="width:109.5pt;height:23.25pt" o:ole="">
            <v:imagedata r:id="rId62" o:title=""/>
          </v:shape>
          <o:OLEObject Type="Embed" ProgID="Equation.3" ShapeID="_x0000_i1052" DrawAspect="Content" ObjectID="_1480836378" r:id="rId63"/>
        </w:object>
      </w:r>
      <w:r w:rsidR="00A907B0"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r>
      <w:r w:rsidR="005C095F" w:rsidRPr="00B8472B">
        <w:rPr>
          <w:rFonts w:ascii="Times New Roman" w:hAnsi="Times New Roman" w:cs="Times New Roman"/>
          <w:sz w:val="24"/>
          <w:szCs w:val="24"/>
          <w:lang w:val="en-US"/>
        </w:rPr>
        <w:tab/>
        <w:t>(9)</w:t>
      </w:r>
    </w:p>
    <w:p w14:paraId="4B5815BE" w14:textId="77777777" w:rsidR="005C095F" w:rsidRPr="00B8472B" w:rsidRDefault="005C095F" w:rsidP="00A907B0">
      <w:pPr>
        <w:spacing w:line="480" w:lineRule="auto"/>
        <w:rPr>
          <w:rFonts w:ascii="Times New Roman" w:hAnsi="Times New Roman" w:cs="Times New Roman"/>
          <w:sz w:val="24"/>
          <w:szCs w:val="24"/>
          <w:lang w:val="en-US"/>
        </w:rPr>
      </w:pPr>
    </w:p>
    <w:p w14:paraId="0D46E82D" w14:textId="77777777" w:rsidR="002A09EC" w:rsidRPr="00B8472B" w:rsidRDefault="002A09EC" w:rsidP="00A907B0">
      <w:pPr>
        <w:spacing w:line="480" w:lineRule="auto"/>
        <w:rPr>
          <w:rFonts w:ascii="Times New Roman" w:hAnsi="Times New Roman" w:cs="Times New Roman"/>
          <w:sz w:val="24"/>
          <w:szCs w:val="24"/>
          <w:lang w:val="en-US"/>
        </w:rPr>
      </w:pPr>
      <w:r w:rsidRPr="00B8472B">
        <w:rPr>
          <w:rFonts w:ascii="Times New Roman" w:hAnsi="Times New Roman" w:cs="Times New Roman"/>
          <w:sz w:val="24"/>
          <w:szCs w:val="24"/>
          <w:lang w:val="en-US"/>
        </w:rPr>
        <w:t>Similarly, it can be shown that selection favors maternal modification of G-alleles if and only if</w:t>
      </w:r>
      <w:r w:rsidR="008235C4" w:rsidRPr="00B8472B">
        <w:rPr>
          <w:rFonts w:ascii="Times New Roman" w:hAnsi="Times New Roman" w:cs="Times New Roman"/>
          <w:sz w:val="24"/>
          <w:szCs w:val="24"/>
          <w:lang w:val="en-US"/>
        </w:rPr>
        <w:t xml:space="preserve"> this increases the associated mutual information.</w:t>
      </w:r>
      <w:r w:rsidR="00114F0F" w:rsidRPr="00B8472B">
        <w:rPr>
          <w:rFonts w:ascii="Times New Roman" w:hAnsi="Times New Roman" w:cs="Times New Roman"/>
          <w:sz w:val="24"/>
          <w:szCs w:val="24"/>
          <w:lang w:val="en-US"/>
        </w:rPr>
        <w:t xml:space="preserve"> </w:t>
      </w:r>
    </w:p>
    <w:p w14:paraId="7445CB21" w14:textId="77777777" w:rsidR="00114F0F" w:rsidRPr="00B8472B" w:rsidRDefault="00114F0F" w:rsidP="00A907B0">
      <w:pPr>
        <w:spacing w:line="480" w:lineRule="auto"/>
        <w:rPr>
          <w:rFonts w:ascii="Times New Roman" w:hAnsi="Times New Roman" w:cs="Times New Roman"/>
          <w:sz w:val="24"/>
          <w:szCs w:val="24"/>
          <w:lang w:val="en-US"/>
        </w:rPr>
      </w:pPr>
      <w:r w:rsidRPr="00B8472B">
        <w:rPr>
          <w:rFonts w:ascii="Times New Roman" w:hAnsi="Times New Roman" w:cs="Times New Roman"/>
          <w:sz w:val="24"/>
          <w:szCs w:val="24"/>
          <w:lang w:val="en-US"/>
        </w:rPr>
        <w:tab/>
        <w:t>The result above demonstrates a connection between mutual information and fitness in this model, but the connection is local rather than general. A developmental switch that minimized fitness, leading the organism to develop precisely the wrong phenotype in each environment, would also maximize mutual information between phenotype and selective regime. So while natural selection arrives at a local maximum of mutual information, it will not generally be true that mutual information only is maximized in the region of phenotype space favored by selection</w:t>
      </w:r>
      <w:r w:rsidR="0010451A" w:rsidRPr="00B8472B">
        <w:rPr>
          <w:rFonts w:ascii="Times New Roman" w:hAnsi="Times New Roman" w:cs="Times New Roman"/>
          <w:sz w:val="24"/>
          <w:szCs w:val="24"/>
          <w:lang w:val="en-US"/>
        </w:rPr>
        <w:t>.</w:t>
      </w:r>
    </w:p>
    <w:p w14:paraId="348EA773" w14:textId="77777777" w:rsidR="002A09EC" w:rsidRPr="00B8472B" w:rsidRDefault="002A09EC" w:rsidP="00A907B0">
      <w:pPr>
        <w:spacing w:line="480" w:lineRule="auto"/>
        <w:rPr>
          <w:rFonts w:ascii="Times New Roman" w:hAnsi="Times New Roman" w:cs="Times New Roman"/>
          <w:sz w:val="24"/>
          <w:szCs w:val="24"/>
          <w:lang w:val="en-US"/>
        </w:rPr>
      </w:pPr>
    </w:p>
    <w:p w14:paraId="5FBAC75C" w14:textId="77777777" w:rsidR="00114F0F" w:rsidRPr="00B8472B" w:rsidRDefault="00114F0F" w:rsidP="00A907B0">
      <w:pPr>
        <w:spacing w:line="480" w:lineRule="auto"/>
        <w:rPr>
          <w:rFonts w:ascii="Times New Roman" w:hAnsi="Times New Roman" w:cs="Times New Roman"/>
          <w:b/>
          <w:sz w:val="32"/>
          <w:szCs w:val="32"/>
          <w:lang w:val="en-US"/>
        </w:rPr>
      </w:pPr>
      <w:r w:rsidRPr="00B8472B">
        <w:rPr>
          <w:rFonts w:ascii="Times New Roman" w:hAnsi="Times New Roman" w:cs="Times New Roman"/>
          <w:b/>
          <w:sz w:val="32"/>
          <w:szCs w:val="32"/>
          <w:lang w:val="en-US"/>
        </w:rPr>
        <w:t>One final point</w:t>
      </w:r>
    </w:p>
    <w:p w14:paraId="1B7EF36F" w14:textId="250501A3" w:rsidR="00114F0F" w:rsidRPr="00B8472B" w:rsidRDefault="00114F0F" w:rsidP="00A907B0">
      <w:pPr>
        <w:spacing w:line="480" w:lineRule="auto"/>
        <w:rPr>
          <w:rFonts w:ascii="Times New Roman" w:hAnsi="Times New Roman" w:cs="Times New Roman"/>
          <w:sz w:val="24"/>
          <w:szCs w:val="24"/>
          <w:lang w:val="en-US"/>
        </w:rPr>
      </w:pPr>
      <w:r w:rsidRPr="00B8472B">
        <w:rPr>
          <w:rFonts w:ascii="Times New Roman" w:hAnsi="Times New Roman" w:cs="Times New Roman"/>
          <w:sz w:val="24"/>
          <w:szCs w:val="24"/>
          <w:lang w:val="en-US"/>
        </w:rPr>
        <w:t>In the philosophical literature the idea that genes transmit information down the generations in any substantive sense remains controversial</w:t>
      </w:r>
      <w:r w:rsidR="00C60DFC">
        <w:rPr>
          <w:rFonts w:ascii="Times New Roman" w:hAnsi="Times New Roman" w:cs="Times New Roman"/>
          <w:sz w:val="24"/>
          <w:szCs w:val="24"/>
          <w:lang w:val="en-US"/>
        </w:rPr>
        <w:t xml:space="preserve"> </w:t>
      </w:r>
      <w:r w:rsidR="00C60DFC">
        <w:rPr>
          <w:rFonts w:ascii="Times New Roman" w:hAnsi="Times New Roman" w:cs="Times New Roman"/>
          <w:sz w:val="24"/>
          <w:szCs w:val="24"/>
          <w:lang w:val="en-US"/>
        </w:rPr>
        <w:fldChar w:fldCharType="begin" w:fldLock="1"/>
      </w:r>
      <w:r w:rsidR="00C60DFC">
        <w:rPr>
          <w:rFonts w:ascii="Times New Roman" w:hAnsi="Times New Roman" w:cs="Times New Roman"/>
          <w:sz w:val="24"/>
          <w:szCs w:val="24"/>
          <w:lang w:val="en-US"/>
        </w:rPr>
        <w:instrText>ADDIN CSL_CITATION { "citationItems" : [ { "id" : "ITEM-1", "itemData" : { "author" : [ { "dropping-particle" : "", "family" : "Godfrey-Smith", "given" : "P", "non-dropping-particle" : "", "parse-names" : false, "suffix" : "" } ], "container-title" : "The Innate Mind: Foundations and the Future", "editor" : [ { "dropping-particle" : "", "family" : "Carruthers", "given" : "P", "non-dropping-particle" : "", "parse-names" : false, "suffix" : "" }, { "dropping-particle" : "", "family" : "Laurence", "given" : "S", "non-dropping-particle" : "", "parse-names" : false, "suffix" : "" }, { "dropping-particle" : "", "family" : "Stich", "given" : "S", "non-dropping-particle" : "", "parse-names" : false, "suffix" : "" } ], "id" : "ITEM-1", "issued" : { "date-parts" : [ [ "2007" ] ] }, "page" : "55-68", "publisher" : "Oxford University Press", "publisher-place" : "Oxford/New York", "title" : "Innateness and genetic information", "type" : "chapter" }, "uris" : [ "http://www.mendeley.com/documents/?uuid=c69f98ee-a6a0-43bc-a4a0-5561a1a47d58" ] }, { "id" : "ITEM-2", "itemData" : { "author" : [ { "dropping-particle" : "", "family" : "Griffiths", "given" : "Paul E", "non-dropping-particle" : "", "parse-names" : false, "suffix" : "" } ], "container-title" : "Philosophy of Science", "id" : "ITEM-2", "issue" : "3", "issued" : { "date-parts" : [ [ "2001" ] ] }, "page" : "394-412", "title" : "Genetic Information: A Metaphor in Search of a Theory", "type" : "article-journal", "volume" : "68" }, "uris" : [ "http://www.mendeley.com/documents/?uuid=8acb9688-56a0-462c-b72b-3ad2232520fd" ] }, { "id" : "ITEM-3", "itemData" : { "author" : [ { "dropping-particle" : "", "family" : "Oyama", "given" : "S", "non-dropping-particle" : "", "parse-names" : false, "suffix" : "" } ], "id" : "ITEM-3", "issued" : { "date-parts" : [ [ "1985" ] ] }, "publisher" : "Cambridge University Press", "publisher-place" : "Cambridge", "title" : "The Ontogeny of Information: Developmental Systems and Evolution", "type" : "book" }, "uris" : [ "http://www.mendeley.com/documents/?uuid=7848b480-7f02-46cc-b350-816ed372d47c" ] } ], "mendeley" : { "previouslyFormattedCitation" : "[18\u201320]" }, "properties" : { "noteIndex" : 0 }, "schema" : "https://github.com/citation-style-language/schema/raw/master/csl-citation.json" }</w:instrText>
      </w:r>
      <w:r w:rsidR="00C60DFC">
        <w:rPr>
          <w:rFonts w:ascii="Times New Roman" w:hAnsi="Times New Roman" w:cs="Times New Roman"/>
          <w:sz w:val="24"/>
          <w:szCs w:val="24"/>
          <w:lang w:val="en-US"/>
        </w:rPr>
        <w:fldChar w:fldCharType="separate"/>
      </w:r>
      <w:r w:rsidR="00C60DFC" w:rsidRPr="00C60DFC">
        <w:rPr>
          <w:rFonts w:ascii="Times New Roman" w:hAnsi="Times New Roman" w:cs="Times New Roman"/>
          <w:noProof/>
          <w:sz w:val="24"/>
          <w:szCs w:val="24"/>
          <w:lang w:val="en-US"/>
        </w:rPr>
        <w:t>[18–20]</w:t>
      </w:r>
      <w:r w:rsidR="00C60DFC">
        <w:rPr>
          <w:rFonts w:ascii="Times New Roman" w:hAnsi="Times New Roman" w:cs="Times New Roman"/>
          <w:sz w:val="24"/>
          <w:szCs w:val="24"/>
          <w:lang w:val="en-US"/>
        </w:rPr>
        <w:fldChar w:fldCharType="end"/>
      </w:r>
      <w:r w:rsidR="00C60DFC">
        <w:rPr>
          <w:rFonts w:ascii="Times New Roman" w:hAnsi="Times New Roman" w:cs="Times New Roman"/>
          <w:sz w:val="24"/>
          <w:szCs w:val="24"/>
          <w:lang w:val="en-US"/>
        </w:rPr>
        <w:t>.</w:t>
      </w:r>
      <w:r w:rsidRPr="00B8472B">
        <w:rPr>
          <w:rFonts w:ascii="Times New Roman" w:hAnsi="Times New Roman" w:cs="Times New Roman"/>
          <w:sz w:val="24"/>
          <w:szCs w:val="24"/>
          <w:lang w:val="en-US"/>
        </w:rPr>
        <w:t xml:space="preserve"> It is much less controversial that when an organism is designed to make use of a signal or a cue it is making use of special </w:t>
      </w:r>
      <w:r w:rsidRPr="00B8472B">
        <w:rPr>
          <w:rFonts w:ascii="Times New Roman" w:hAnsi="Times New Roman" w:cs="Times New Roman"/>
          <w:sz w:val="24"/>
          <w:szCs w:val="24"/>
          <w:lang w:val="en-US"/>
        </w:rPr>
        <w:lastRenderedPageBreak/>
        <w:t>subclass of correlational information, which we mig</w:t>
      </w:r>
      <w:r w:rsidR="00C60DFC">
        <w:rPr>
          <w:rFonts w:ascii="Times New Roman" w:hAnsi="Times New Roman" w:cs="Times New Roman"/>
          <w:sz w:val="24"/>
          <w:szCs w:val="24"/>
          <w:lang w:val="en-US"/>
        </w:rPr>
        <w:t>ht call functional information.</w:t>
      </w:r>
      <w:r w:rsidRPr="00B8472B">
        <w:rPr>
          <w:rFonts w:ascii="Times New Roman" w:hAnsi="Times New Roman" w:cs="Times New Roman"/>
          <w:sz w:val="24"/>
          <w:szCs w:val="24"/>
          <w:lang w:val="en-US"/>
        </w:rPr>
        <w:t xml:space="preserve"> Shea et al. </w:t>
      </w:r>
      <w:r w:rsidR="00C60DFC">
        <w:rPr>
          <w:rFonts w:ascii="Times New Roman" w:hAnsi="Times New Roman" w:cs="Times New Roman"/>
          <w:sz w:val="24"/>
          <w:szCs w:val="24"/>
          <w:lang w:val="en-US"/>
        </w:rPr>
        <w:fldChar w:fldCharType="begin" w:fldLock="1"/>
      </w:r>
      <w:r w:rsidR="00C60DFC">
        <w:rPr>
          <w:rFonts w:ascii="Times New Roman" w:hAnsi="Times New Roman" w:cs="Times New Roman"/>
          <w:sz w:val="24"/>
          <w:szCs w:val="24"/>
          <w:lang w:val="en-US"/>
        </w:rPr>
        <w:instrText>ADDIN CSL_CITATION { "citationItems" : [ { "id" : "ITEM-1", "itemData" : { "DOI" : "10.1111/j.1420-9101.2011.02235.x", "ISSN" : "1420-9101", "PMID" : "21504495", "abstract" : "There is increasing evidence for epigenetically mediated transgenerational inheritance across taxa. However, the evolutionary implications of such alternative mechanisms of inheritance remain unclear. Herein, we show that epigenetic mechanisms can serve two fundamentally different functions in transgenerational inheritance: (i) selection-based effects, which carry adaptive information in virtue of selection over many generations of reliable transmission; and (ii) detection-based effects, which are a transgenerational form of adaptive phenotypic plasticity. The two functions interact differently with a third form of epigenetic information transmission, namely information about cell state transmitted for somatic cell heredity in multicellular organisms. Selection-based epigenetic information is more likely to conflict with somatic cell inheritance than is detection-based epigenetic information. Consequently, the evolutionary implications of epigenetic mechanisms are different for unicellular and multicellular organisms, which underscores the conceptual and empirical importance of distinguishing between these two different forms of transgenerational epigenetic effect.", "author" : [ { "dropping-particle" : "", "family" : "Shea", "given" : "N", "non-dropping-particle" : "", "parse-names" : false, "suffix" : "" }, { "dropping-particle" : "", "family" : "Pen", "given" : "I", "non-dropping-particle" : "", "parse-names" : false, "suffix" : "" }, { "dropping-particle" : "", "family" : "Uller", "given" : "T", "non-dropping-particle" : "", "parse-names" : false, "suffix" : "" } ], "container-title" : "Journal of Evolutionary Biology", "id" : "ITEM-1", "issue" : "6", "issued" : { "date-parts" : [ [ "2011", "6" ] ] }, "page" : "1178-87", "title" : "Three epigenetic information channels and their different roles in evolution.", "type" : "article-journal", "volume" : "24" }, "uris" : [ "http://www.mendeley.com/documents/?uuid=b3b9e2eb-7f63-4bf2-b53d-daa4675088ad" ] } ], "mendeley" : { "previouslyFormattedCitation" : "[15]" }, "properties" : { "noteIndex" : 0 }, "schema" : "https://github.com/citation-style-language/schema/raw/master/csl-citation.json" }</w:instrText>
      </w:r>
      <w:r w:rsidR="00C60DFC">
        <w:rPr>
          <w:rFonts w:ascii="Times New Roman" w:hAnsi="Times New Roman" w:cs="Times New Roman"/>
          <w:sz w:val="24"/>
          <w:szCs w:val="24"/>
          <w:lang w:val="en-US"/>
        </w:rPr>
        <w:fldChar w:fldCharType="separate"/>
      </w:r>
      <w:r w:rsidR="00C60DFC" w:rsidRPr="00C60DFC">
        <w:rPr>
          <w:rFonts w:ascii="Times New Roman" w:hAnsi="Times New Roman" w:cs="Times New Roman"/>
          <w:noProof/>
          <w:sz w:val="24"/>
          <w:szCs w:val="24"/>
          <w:lang w:val="en-US"/>
        </w:rPr>
        <w:t>[15]</w:t>
      </w:r>
      <w:r w:rsidR="00C60DFC">
        <w:rPr>
          <w:rFonts w:ascii="Times New Roman" w:hAnsi="Times New Roman" w:cs="Times New Roman"/>
          <w:sz w:val="24"/>
          <w:szCs w:val="24"/>
          <w:lang w:val="en-US"/>
        </w:rPr>
        <w:fldChar w:fldCharType="end"/>
      </w:r>
      <w:r w:rsidR="00C60DFC">
        <w:rPr>
          <w:rFonts w:ascii="Times New Roman" w:hAnsi="Times New Roman" w:cs="Times New Roman"/>
          <w:sz w:val="24"/>
          <w:szCs w:val="24"/>
          <w:lang w:val="en-US"/>
        </w:rPr>
        <w:t xml:space="preserve"> </w:t>
      </w:r>
      <w:r w:rsidRPr="00B8472B">
        <w:rPr>
          <w:rFonts w:ascii="Times New Roman" w:hAnsi="Times New Roman" w:cs="Times New Roman"/>
          <w:sz w:val="24"/>
          <w:szCs w:val="24"/>
          <w:lang w:val="en-US"/>
        </w:rPr>
        <w:t>showed that genetic and non-genetic inheritance and environmental cues are reli</w:t>
      </w:r>
      <w:r w:rsidR="00C60DFC">
        <w:rPr>
          <w:rFonts w:ascii="Times New Roman" w:hAnsi="Times New Roman" w:cs="Times New Roman"/>
          <w:sz w:val="24"/>
          <w:szCs w:val="24"/>
          <w:lang w:val="en-US"/>
        </w:rPr>
        <w:t xml:space="preserve">ed on interchangeably. </w:t>
      </w:r>
      <w:r w:rsidRPr="00B8472B">
        <w:rPr>
          <w:rFonts w:ascii="Times New Roman" w:hAnsi="Times New Roman" w:cs="Times New Roman"/>
          <w:sz w:val="24"/>
          <w:szCs w:val="24"/>
          <w:lang w:val="en-US"/>
        </w:rPr>
        <w:t xml:space="preserve">The demonstration that all these sources of information are being relied upon to maximize the mutual information between phenotypes and the environment for adaptive purposes underlines the point that the correlational information generated by natural selection, which inheritance systems are designed to transmit, can be seen as a special case of semantic, functional information. Evolution of inheritance therefore resembles evolution of signaling systems </w:t>
      </w:r>
      <w:r w:rsidR="00C60DFC">
        <w:rPr>
          <w:rFonts w:ascii="Times New Roman" w:hAnsi="Times New Roman" w:cs="Times New Roman"/>
          <w:sz w:val="24"/>
          <w:szCs w:val="24"/>
          <w:lang w:val="en-US"/>
        </w:rPr>
        <w:fldChar w:fldCharType="begin" w:fldLock="1"/>
      </w:r>
      <w:r w:rsidR="00C60DFC">
        <w:rPr>
          <w:rFonts w:ascii="Times New Roman" w:hAnsi="Times New Roman" w:cs="Times New Roman"/>
          <w:sz w:val="24"/>
          <w:szCs w:val="24"/>
          <w:lang w:val="en-US"/>
        </w:rPr>
        <w:instrText>ADDIN CSL_CITATION { "citationItems" : [ { "id" : "ITEM-1", "itemData" : { "author" : [ { "dropping-particle" : "", "family" : "Skyrms", "given" : "B", "non-dropping-particle" : "", "parse-names" : false, "suffix" : "" } ], "id" : "ITEM-1", "issued" : { "date-parts" : [ [ "2010" ] ] }, "publisher" : "Oxford University Press", "publisher-place" : "New York", "title" : "Signals. Evolution, learning and information.", "type" : "book" }, "uris" : [ "http://www.mendeley.com/documents/?uuid=fda4e875-ed4f-4f8d-b846-ee1d699d524b" ] }, { "id" : "ITEM-2", "itemData" : { "author" : [ { "dropping-particle" : "", "family" : "Shea", "given" : "N", "non-dropping-particle" : "", "parse-names" : false, "suffix" : "" } ], "container-title" : "Signaling, Commitment and Emotion", "editor" : [ { "dropping-particle" : "", "family" : "Calcott", "given" : "B", "non-dropping-particle" : "", "parse-names" : false, "suffix" : "" }, { "dropping-particle" : "", "family" : "Joyce", "given" : "R", "non-dropping-particle" : "", "parse-names" : false, "suffix" : "" }, { "dropping-particle" : "", "family" : "Sterelny", "given" : "K", "non-dropping-particle" : "", "parse-names" : false, "suffix" : "" } ], "id" : "ITEM-2", "issue" : "December 2010", "issued" : { "date-parts" : [ [ "0" ] ] }, "publisher" : "MIT Press", "publisher-place" : "Cambridge MA", "title" : "Two Modes of Transgenerational Information Transmission", "type" : "chapter" }, "uris" : [ "http://www.mendeley.com/documents/?uuid=c8a40651-4013-4004-8b34-bc86428f2548" ] } ], "mendeley" : { "previouslyFormattedCitation" : "[21,22]" }, "properties" : { "noteIndex" : 0 }, "schema" : "https://github.com/citation-style-language/schema/raw/master/csl-citation.json" }</w:instrText>
      </w:r>
      <w:r w:rsidR="00C60DFC">
        <w:rPr>
          <w:rFonts w:ascii="Times New Roman" w:hAnsi="Times New Roman" w:cs="Times New Roman"/>
          <w:sz w:val="24"/>
          <w:szCs w:val="24"/>
          <w:lang w:val="en-US"/>
        </w:rPr>
        <w:fldChar w:fldCharType="separate"/>
      </w:r>
      <w:r w:rsidR="00C60DFC" w:rsidRPr="00C60DFC">
        <w:rPr>
          <w:rFonts w:ascii="Times New Roman" w:hAnsi="Times New Roman" w:cs="Times New Roman"/>
          <w:noProof/>
          <w:sz w:val="24"/>
          <w:szCs w:val="24"/>
          <w:lang w:val="en-US"/>
        </w:rPr>
        <w:t>[21,22]</w:t>
      </w:r>
      <w:r w:rsidR="00C60DFC">
        <w:rPr>
          <w:rFonts w:ascii="Times New Roman" w:hAnsi="Times New Roman" w:cs="Times New Roman"/>
          <w:sz w:val="24"/>
          <w:szCs w:val="24"/>
          <w:lang w:val="en-US"/>
        </w:rPr>
        <w:fldChar w:fldCharType="end"/>
      </w:r>
      <w:r w:rsidR="00C60DFC">
        <w:rPr>
          <w:rFonts w:ascii="Times New Roman" w:hAnsi="Times New Roman" w:cs="Times New Roman"/>
          <w:sz w:val="24"/>
          <w:szCs w:val="24"/>
          <w:lang w:val="en-US"/>
        </w:rPr>
        <w:t xml:space="preserve">. </w:t>
      </w:r>
    </w:p>
    <w:p w14:paraId="6CCE4E5B" w14:textId="77777777" w:rsidR="00C60DFC" w:rsidRDefault="00C60DFC" w:rsidP="00B8472B">
      <w:pPr>
        <w:autoSpaceDE w:val="0"/>
        <w:autoSpaceDN w:val="0"/>
        <w:adjustRightInd w:val="0"/>
        <w:spacing w:line="480" w:lineRule="auto"/>
        <w:ind w:left="720" w:hanging="720"/>
        <w:rPr>
          <w:rFonts w:ascii="Times New Roman" w:hAnsi="Times New Roman" w:cs="Times New Roman"/>
          <w:sz w:val="24"/>
          <w:szCs w:val="24"/>
        </w:rPr>
      </w:pPr>
    </w:p>
    <w:p w14:paraId="28A33C10" w14:textId="77777777" w:rsidR="00C60DFC" w:rsidRPr="00B8472B" w:rsidRDefault="00C60DFC" w:rsidP="00C60DFC">
      <w:pPr>
        <w:spacing w:line="480" w:lineRule="auto"/>
        <w:rPr>
          <w:rFonts w:ascii="Times New Roman" w:hAnsi="Times New Roman" w:cs="Times New Roman"/>
          <w:b/>
          <w:sz w:val="32"/>
          <w:szCs w:val="32"/>
          <w:lang w:val="en-US"/>
        </w:rPr>
      </w:pPr>
      <w:r w:rsidRPr="00B8472B">
        <w:rPr>
          <w:rFonts w:ascii="Times New Roman" w:hAnsi="Times New Roman" w:cs="Times New Roman"/>
          <w:b/>
          <w:sz w:val="32"/>
          <w:szCs w:val="32"/>
          <w:lang w:val="en-US"/>
        </w:rPr>
        <w:t>References</w:t>
      </w:r>
    </w:p>
    <w:p w14:paraId="72041DE5" w14:textId="0DA715E6" w:rsidR="00C60DFC" w:rsidRPr="00C60DFC" w:rsidRDefault="00C60DFC">
      <w:pPr>
        <w:pStyle w:val="NormalWeb"/>
        <w:ind w:left="640" w:hanging="640"/>
        <w:divId w:val="1276870624"/>
        <w:rPr>
          <w:noProof/>
        </w:rPr>
      </w:pPr>
      <w:r>
        <w:fldChar w:fldCharType="begin" w:fldLock="1"/>
      </w:r>
      <w:r>
        <w:instrText xml:space="preserve">ADDIN Mendeley Bibliography CSL_BIBLIOGRAPHY </w:instrText>
      </w:r>
      <w:r>
        <w:fldChar w:fldCharType="separate"/>
      </w:r>
      <w:r w:rsidRPr="00C60DFC">
        <w:rPr>
          <w:noProof/>
        </w:rPr>
        <w:t xml:space="preserve">1. </w:t>
      </w:r>
      <w:r w:rsidRPr="00C60DFC">
        <w:rPr>
          <w:noProof/>
        </w:rPr>
        <w:tab/>
        <w:t>Adami C (2012) The use of information theory in evolutionary biology. Ann N Y Acad Sci 1256: 49–65. doi:10.1111/j.1749-6632.2011.06422.x.</w:t>
      </w:r>
    </w:p>
    <w:p w14:paraId="22FBBE73" w14:textId="77777777" w:rsidR="00C60DFC" w:rsidRPr="00C60DFC" w:rsidRDefault="00C60DFC">
      <w:pPr>
        <w:pStyle w:val="NormalWeb"/>
        <w:ind w:left="640" w:hanging="640"/>
        <w:divId w:val="1276870624"/>
        <w:rPr>
          <w:noProof/>
        </w:rPr>
      </w:pPr>
      <w:r w:rsidRPr="00C60DFC">
        <w:rPr>
          <w:noProof/>
        </w:rPr>
        <w:t xml:space="preserve">2. </w:t>
      </w:r>
      <w:r w:rsidRPr="00C60DFC">
        <w:rPr>
          <w:noProof/>
        </w:rPr>
        <w:tab/>
        <w:t>Maynard-Smith J (2000) The Concept of Information in Biology. Philos Sci 67: 177–194.</w:t>
      </w:r>
    </w:p>
    <w:p w14:paraId="2EC5F6C1" w14:textId="77777777" w:rsidR="00C60DFC" w:rsidRPr="00C60DFC" w:rsidRDefault="00C60DFC">
      <w:pPr>
        <w:pStyle w:val="NormalWeb"/>
        <w:ind w:left="640" w:hanging="640"/>
        <w:divId w:val="1276870624"/>
        <w:rPr>
          <w:noProof/>
        </w:rPr>
      </w:pPr>
      <w:r w:rsidRPr="00C60DFC">
        <w:rPr>
          <w:noProof/>
        </w:rPr>
        <w:t xml:space="preserve">3. </w:t>
      </w:r>
      <w:r w:rsidRPr="00C60DFC">
        <w:rPr>
          <w:noProof/>
        </w:rPr>
        <w:tab/>
        <w:t>Kimura M (1961) Natural selection as the process of accumulating genetic information in adaptive evolution. Genet Res 2: 127–140.</w:t>
      </w:r>
    </w:p>
    <w:p w14:paraId="7B980DB2" w14:textId="77777777" w:rsidR="00C60DFC" w:rsidRPr="00C60DFC" w:rsidRDefault="00C60DFC">
      <w:pPr>
        <w:pStyle w:val="NormalWeb"/>
        <w:ind w:left="640" w:hanging="640"/>
        <w:divId w:val="1276870624"/>
        <w:rPr>
          <w:noProof/>
        </w:rPr>
      </w:pPr>
      <w:r w:rsidRPr="00C60DFC">
        <w:rPr>
          <w:noProof/>
        </w:rPr>
        <w:t xml:space="preserve">4. </w:t>
      </w:r>
      <w:r w:rsidRPr="00C60DFC">
        <w:rPr>
          <w:noProof/>
        </w:rPr>
        <w:tab/>
        <w:t>Frank SA (2009) Natural selection maximizes Fisher information. J Evol Biol 22: 231–244. doi:10.1111/j.1420-9101.2008.01647.x.</w:t>
      </w:r>
    </w:p>
    <w:p w14:paraId="13525FBA" w14:textId="77777777" w:rsidR="00C60DFC" w:rsidRPr="00C60DFC" w:rsidRDefault="00C60DFC">
      <w:pPr>
        <w:pStyle w:val="NormalWeb"/>
        <w:ind w:left="640" w:hanging="640"/>
        <w:divId w:val="1276870624"/>
        <w:rPr>
          <w:noProof/>
        </w:rPr>
      </w:pPr>
      <w:r w:rsidRPr="00C60DFC">
        <w:rPr>
          <w:noProof/>
        </w:rPr>
        <w:t xml:space="preserve">5. </w:t>
      </w:r>
      <w:r w:rsidRPr="00C60DFC">
        <w:rPr>
          <w:noProof/>
        </w:rPr>
        <w:tab/>
        <w:t>Harper M (2009) Information Geometry and Evolutionary Game Theory. arXiv:09111383v1.</w:t>
      </w:r>
    </w:p>
    <w:p w14:paraId="5A2F1200" w14:textId="77777777" w:rsidR="00C60DFC" w:rsidRPr="00C60DFC" w:rsidRDefault="00C60DFC">
      <w:pPr>
        <w:pStyle w:val="NormalWeb"/>
        <w:ind w:left="640" w:hanging="640"/>
        <w:divId w:val="1276870624"/>
        <w:rPr>
          <w:noProof/>
        </w:rPr>
      </w:pPr>
      <w:r w:rsidRPr="00C60DFC">
        <w:rPr>
          <w:noProof/>
        </w:rPr>
        <w:t xml:space="preserve">6. </w:t>
      </w:r>
      <w:r w:rsidRPr="00C60DFC">
        <w:rPr>
          <w:noProof/>
        </w:rPr>
        <w:tab/>
        <w:t>Harper M (2010) The Replicator Equation as an Inference Dynamic. arXiv:09111763v3.</w:t>
      </w:r>
    </w:p>
    <w:p w14:paraId="5AD26303" w14:textId="77777777" w:rsidR="00C60DFC" w:rsidRPr="00C60DFC" w:rsidRDefault="00C60DFC">
      <w:pPr>
        <w:pStyle w:val="NormalWeb"/>
        <w:ind w:left="640" w:hanging="640"/>
        <w:divId w:val="1276870624"/>
        <w:rPr>
          <w:noProof/>
        </w:rPr>
      </w:pPr>
      <w:r w:rsidRPr="00C60DFC">
        <w:rPr>
          <w:noProof/>
        </w:rPr>
        <w:t xml:space="preserve">7. </w:t>
      </w:r>
      <w:r w:rsidRPr="00C60DFC">
        <w:rPr>
          <w:noProof/>
        </w:rPr>
        <w:tab/>
        <w:t>Dall SRX, Giraldeau L-A, Olsson O, McNamara JM, Stephens DW (2005) Information and its use by animals in evolutionary ecology. Trends Ecol Evol 20: 187–193. doi:10.1016/j.tree.2005.01.010.</w:t>
      </w:r>
    </w:p>
    <w:p w14:paraId="542D6233" w14:textId="77777777" w:rsidR="00C60DFC" w:rsidRPr="00C60DFC" w:rsidRDefault="00C60DFC">
      <w:pPr>
        <w:pStyle w:val="NormalWeb"/>
        <w:ind w:left="640" w:hanging="640"/>
        <w:divId w:val="1276870624"/>
        <w:rPr>
          <w:noProof/>
        </w:rPr>
      </w:pPr>
      <w:r w:rsidRPr="00C60DFC">
        <w:rPr>
          <w:noProof/>
        </w:rPr>
        <w:t xml:space="preserve">8. </w:t>
      </w:r>
      <w:r w:rsidRPr="00C60DFC">
        <w:rPr>
          <w:noProof/>
        </w:rPr>
        <w:tab/>
        <w:t>Schmidt KA, Dall SRX, van Gils JA (2010) The ecology of information: an overview on the ecological significance of making informed decisions. Oikos 119: 304–316. doi:10.1111/j.1600-0706.2009.17573.x.</w:t>
      </w:r>
    </w:p>
    <w:p w14:paraId="6C1D1EE2" w14:textId="77777777" w:rsidR="00C60DFC" w:rsidRPr="00C60DFC" w:rsidRDefault="00C60DFC">
      <w:pPr>
        <w:pStyle w:val="NormalWeb"/>
        <w:ind w:left="640" w:hanging="640"/>
        <w:divId w:val="1276870624"/>
        <w:rPr>
          <w:noProof/>
        </w:rPr>
      </w:pPr>
      <w:r w:rsidRPr="00C60DFC">
        <w:rPr>
          <w:noProof/>
        </w:rPr>
        <w:t xml:space="preserve">9. </w:t>
      </w:r>
      <w:r w:rsidRPr="00C60DFC">
        <w:rPr>
          <w:noProof/>
        </w:rPr>
        <w:tab/>
        <w:t>Jablonka E (2002) Information: Its Interpretation, Its Inheritance, and Its Sharing. Philos Sci 69: 578–605.</w:t>
      </w:r>
    </w:p>
    <w:p w14:paraId="3436B492" w14:textId="77777777" w:rsidR="00C60DFC" w:rsidRPr="00C60DFC" w:rsidRDefault="00C60DFC">
      <w:pPr>
        <w:pStyle w:val="NormalWeb"/>
        <w:ind w:left="640" w:hanging="640"/>
        <w:divId w:val="1276870624"/>
        <w:rPr>
          <w:noProof/>
        </w:rPr>
      </w:pPr>
      <w:r w:rsidRPr="00C60DFC">
        <w:rPr>
          <w:noProof/>
        </w:rPr>
        <w:lastRenderedPageBreak/>
        <w:t xml:space="preserve">10. </w:t>
      </w:r>
      <w:r w:rsidRPr="00C60DFC">
        <w:rPr>
          <w:noProof/>
        </w:rPr>
        <w:tab/>
        <w:t>Jablonka E, Lamb MJ (2014) Evolution in Four Dimensions: Genetic, Epigenetic, Behavioral, and Symbolic Variation in the History of Life. 2nd ed. Cambridge MA: MIT Press.</w:t>
      </w:r>
    </w:p>
    <w:p w14:paraId="31BA113E" w14:textId="77777777" w:rsidR="00C60DFC" w:rsidRPr="00C60DFC" w:rsidRDefault="00C60DFC">
      <w:pPr>
        <w:pStyle w:val="NormalWeb"/>
        <w:ind w:left="640" w:hanging="640"/>
        <w:divId w:val="1276870624"/>
        <w:rPr>
          <w:noProof/>
        </w:rPr>
      </w:pPr>
      <w:r w:rsidRPr="00C60DFC">
        <w:rPr>
          <w:noProof/>
        </w:rPr>
        <w:t xml:space="preserve">11. </w:t>
      </w:r>
      <w:r w:rsidRPr="00C60DFC">
        <w:rPr>
          <w:noProof/>
        </w:rPr>
        <w:tab/>
        <w:t>Danchin É, Charmantier A, Champagne FA, Mesoudi A, Pujol B, et al. (2011) Beyond DNA: integrating inclusive inheritance into an extended theory of evolution. Nat Rev Genet 12: 475–486. doi:10.1038/nrg3028.</w:t>
      </w:r>
    </w:p>
    <w:p w14:paraId="4A3446F2" w14:textId="77777777" w:rsidR="00C60DFC" w:rsidRPr="00C60DFC" w:rsidRDefault="00C60DFC">
      <w:pPr>
        <w:pStyle w:val="NormalWeb"/>
        <w:ind w:left="640" w:hanging="640"/>
        <w:divId w:val="1276870624"/>
        <w:rPr>
          <w:noProof/>
        </w:rPr>
      </w:pPr>
      <w:r w:rsidRPr="00C60DFC">
        <w:rPr>
          <w:noProof/>
        </w:rPr>
        <w:t xml:space="preserve">12. </w:t>
      </w:r>
      <w:r w:rsidRPr="00C60DFC">
        <w:rPr>
          <w:noProof/>
        </w:rPr>
        <w:tab/>
        <w:t>Danchin E (2013) Avatars of information: towards an inclusive evolutionary synthesis. Trends Ecol Evol 28: 351–358. doi:10.1016/j.tree.2013.02.010.</w:t>
      </w:r>
    </w:p>
    <w:p w14:paraId="5292A06F" w14:textId="77777777" w:rsidR="00C60DFC" w:rsidRPr="00C60DFC" w:rsidRDefault="00C60DFC">
      <w:pPr>
        <w:pStyle w:val="NormalWeb"/>
        <w:ind w:left="640" w:hanging="640"/>
        <w:divId w:val="1276870624"/>
        <w:rPr>
          <w:noProof/>
        </w:rPr>
      </w:pPr>
      <w:r w:rsidRPr="00C60DFC">
        <w:rPr>
          <w:noProof/>
        </w:rPr>
        <w:t xml:space="preserve">13. </w:t>
      </w:r>
      <w:r w:rsidRPr="00C60DFC">
        <w:rPr>
          <w:noProof/>
        </w:rPr>
        <w:tab/>
        <w:t>Leimar O, Hammerstein P, Van Dooren TJM (2006) A new perspective on developmental plasticity and the principles of adaptive morph determination. Am Nat 167: 367–376. doi:10.1086/499566.</w:t>
      </w:r>
    </w:p>
    <w:p w14:paraId="5E219917" w14:textId="77777777" w:rsidR="00C60DFC" w:rsidRPr="00C60DFC" w:rsidRDefault="00C60DFC">
      <w:pPr>
        <w:pStyle w:val="NormalWeb"/>
        <w:ind w:left="640" w:hanging="640"/>
        <w:divId w:val="1276870624"/>
        <w:rPr>
          <w:noProof/>
        </w:rPr>
      </w:pPr>
      <w:r w:rsidRPr="00C60DFC">
        <w:rPr>
          <w:noProof/>
        </w:rPr>
        <w:t xml:space="preserve">14. </w:t>
      </w:r>
      <w:r w:rsidRPr="00C60DFC">
        <w:rPr>
          <w:noProof/>
        </w:rPr>
        <w:tab/>
        <w:t>Leimar O (2009) Environmental and genetic cues in the evolution of phenotypic polymorphism. Evol Ecol 23: 125–135. doi:10.1007/s10682-007-9194-4.</w:t>
      </w:r>
    </w:p>
    <w:p w14:paraId="49FAEE3B" w14:textId="77777777" w:rsidR="00C60DFC" w:rsidRPr="00C60DFC" w:rsidRDefault="00C60DFC">
      <w:pPr>
        <w:pStyle w:val="NormalWeb"/>
        <w:ind w:left="640" w:hanging="640"/>
        <w:divId w:val="1276870624"/>
        <w:rPr>
          <w:noProof/>
        </w:rPr>
      </w:pPr>
      <w:r w:rsidRPr="00C60DFC">
        <w:rPr>
          <w:noProof/>
        </w:rPr>
        <w:t xml:space="preserve">15. </w:t>
      </w:r>
      <w:r w:rsidRPr="00C60DFC">
        <w:rPr>
          <w:noProof/>
        </w:rPr>
        <w:tab/>
        <w:t>Shea N, Pen I, Uller T (2011) Three epigenetic information channels and their different roles in evolution. J Evol Biol 24: 1178–1187. doi:10.1111/j.1420-9101.2011.02235.x.</w:t>
      </w:r>
    </w:p>
    <w:p w14:paraId="3A923655" w14:textId="77777777" w:rsidR="00C60DFC" w:rsidRPr="00C60DFC" w:rsidRDefault="00C60DFC">
      <w:pPr>
        <w:pStyle w:val="NormalWeb"/>
        <w:ind w:left="640" w:hanging="640"/>
        <w:divId w:val="1276870624"/>
        <w:rPr>
          <w:noProof/>
        </w:rPr>
      </w:pPr>
      <w:r w:rsidRPr="00C60DFC">
        <w:rPr>
          <w:noProof/>
        </w:rPr>
        <w:t xml:space="preserve">16. </w:t>
      </w:r>
      <w:r w:rsidRPr="00C60DFC">
        <w:rPr>
          <w:noProof/>
        </w:rPr>
        <w:tab/>
        <w:t>Bergstrom CT, Rosvall M (2011) The transmission sense of information. Biol Philos 26: 159–176. doi:10.1007/s10539-009-9180-z.</w:t>
      </w:r>
    </w:p>
    <w:p w14:paraId="163B401C" w14:textId="77777777" w:rsidR="00C60DFC" w:rsidRPr="00C60DFC" w:rsidRDefault="00C60DFC">
      <w:pPr>
        <w:pStyle w:val="NormalWeb"/>
        <w:ind w:left="640" w:hanging="640"/>
        <w:divId w:val="1276870624"/>
        <w:rPr>
          <w:noProof/>
        </w:rPr>
      </w:pPr>
      <w:r w:rsidRPr="00C60DFC">
        <w:rPr>
          <w:noProof/>
        </w:rPr>
        <w:t xml:space="preserve">17. </w:t>
      </w:r>
      <w:r w:rsidRPr="00C60DFC">
        <w:rPr>
          <w:noProof/>
        </w:rPr>
        <w:tab/>
        <w:t>Shannon CE (1949) The mathematical theory of communication. In: Shannon CE, Weaver W, editors. The Mathematical Theory of Communication. Urbana: University of Illinois Press.</w:t>
      </w:r>
    </w:p>
    <w:p w14:paraId="7A1734DB" w14:textId="77777777" w:rsidR="00C60DFC" w:rsidRPr="00C60DFC" w:rsidRDefault="00C60DFC">
      <w:pPr>
        <w:pStyle w:val="NormalWeb"/>
        <w:ind w:left="640" w:hanging="640"/>
        <w:divId w:val="1276870624"/>
        <w:rPr>
          <w:noProof/>
        </w:rPr>
      </w:pPr>
      <w:r w:rsidRPr="00C60DFC">
        <w:rPr>
          <w:noProof/>
        </w:rPr>
        <w:t xml:space="preserve">18. </w:t>
      </w:r>
      <w:r w:rsidRPr="00C60DFC">
        <w:rPr>
          <w:noProof/>
        </w:rPr>
        <w:tab/>
        <w:t>Godfrey-Smith P (2007) Innateness and genetic information. In: Carruthers P, Laurence S, Stich S, editors. The Innate Mind: Foundations and the Future. Oxford/New York: Oxford University Press. pp. 55–68.</w:t>
      </w:r>
    </w:p>
    <w:p w14:paraId="6753A8B9" w14:textId="77777777" w:rsidR="00C60DFC" w:rsidRPr="00C60DFC" w:rsidRDefault="00C60DFC">
      <w:pPr>
        <w:pStyle w:val="NormalWeb"/>
        <w:ind w:left="640" w:hanging="640"/>
        <w:divId w:val="1276870624"/>
        <w:rPr>
          <w:noProof/>
        </w:rPr>
      </w:pPr>
      <w:r w:rsidRPr="00C60DFC">
        <w:rPr>
          <w:noProof/>
        </w:rPr>
        <w:t xml:space="preserve">19. </w:t>
      </w:r>
      <w:r w:rsidRPr="00C60DFC">
        <w:rPr>
          <w:noProof/>
        </w:rPr>
        <w:tab/>
        <w:t>Griffiths PE (2001) Genetic Information: A Metaphor in Search of a Theory. Philos Sci 68: 394–412.</w:t>
      </w:r>
    </w:p>
    <w:p w14:paraId="0F7CA218" w14:textId="77777777" w:rsidR="00C60DFC" w:rsidRPr="00C60DFC" w:rsidRDefault="00C60DFC">
      <w:pPr>
        <w:pStyle w:val="NormalWeb"/>
        <w:ind w:left="640" w:hanging="640"/>
        <w:divId w:val="1276870624"/>
        <w:rPr>
          <w:noProof/>
        </w:rPr>
      </w:pPr>
      <w:r w:rsidRPr="00C60DFC">
        <w:rPr>
          <w:noProof/>
        </w:rPr>
        <w:t xml:space="preserve">20. </w:t>
      </w:r>
      <w:r w:rsidRPr="00C60DFC">
        <w:rPr>
          <w:noProof/>
        </w:rPr>
        <w:tab/>
        <w:t>Oyama S (1985) The Ontogeny of Information: Developmental Systems and Evolution. Cambridge: Cambridge University Press.</w:t>
      </w:r>
    </w:p>
    <w:p w14:paraId="3B6320E0" w14:textId="77777777" w:rsidR="00C60DFC" w:rsidRPr="00C60DFC" w:rsidRDefault="00C60DFC">
      <w:pPr>
        <w:pStyle w:val="NormalWeb"/>
        <w:ind w:left="640" w:hanging="640"/>
        <w:divId w:val="1276870624"/>
        <w:rPr>
          <w:noProof/>
        </w:rPr>
      </w:pPr>
      <w:r w:rsidRPr="00C60DFC">
        <w:rPr>
          <w:noProof/>
        </w:rPr>
        <w:t xml:space="preserve">21. </w:t>
      </w:r>
      <w:r w:rsidRPr="00C60DFC">
        <w:rPr>
          <w:noProof/>
        </w:rPr>
        <w:tab/>
        <w:t>Skyrms B (2010) Signals. Evolution, learning and information. New York: Oxford University Press.</w:t>
      </w:r>
    </w:p>
    <w:p w14:paraId="64F10704" w14:textId="5C69B9A1" w:rsidR="00C60DFC" w:rsidRPr="00C60DFC" w:rsidRDefault="00C60DFC">
      <w:pPr>
        <w:pStyle w:val="NormalWeb"/>
        <w:ind w:left="640" w:hanging="640"/>
        <w:divId w:val="1276870624"/>
        <w:rPr>
          <w:noProof/>
        </w:rPr>
      </w:pPr>
      <w:r w:rsidRPr="00C60DFC">
        <w:rPr>
          <w:noProof/>
        </w:rPr>
        <w:t xml:space="preserve">22. </w:t>
      </w:r>
      <w:r w:rsidRPr="00C60DFC">
        <w:rPr>
          <w:noProof/>
        </w:rPr>
        <w:tab/>
        <w:t>Shea N (</w:t>
      </w:r>
      <w:r>
        <w:rPr>
          <w:noProof/>
        </w:rPr>
        <w:t>in press</w:t>
      </w:r>
      <w:r w:rsidRPr="00C60DFC">
        <w:rPr>
          <w:noProof/>
        </w:rPr>
        <w:t xml:space="preserve">) Two Modes of Transgenerational Information Transmission. In: Calcott B, Joyce R, Sterelny K, editors. Signaling, Commitment and Emotion. Cambridge MA: MIT Press. </w:t>
      </w:r>
    </w:p>
    <w:p w14:paraId="01873E91" w14:textId="52928CAC" w:rsidR="00C60DFC" w:rsidRPr="00B8472B" w:rsidRDefault="00C60DFC" w:rsidP="00C60DFC">
      <w:pPr>
        <w:pStyle w:val="NormalWeb"/>
        <w:ind w:left="640" w:hanging="640"/>
        <w:divId w:val="1420446455"/>
      </w:pPr>
      <w:r>
        <w:fldChar w:fldCharType="end"/>
      </w:r>
    </w:p>
    <w:sectPr w:rsidR="00C60DFC" w:rsidRPr="00B8472B" w:rsidSect="00A907B0">
      <w:headerReference w:type="default" r:id="rId64"/>
      <w:footerReference w:type="default" r:id="rId6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B198D" w14:textId="77777777" w:rsidR="00E608A1" w:rsidRDefault="00E608A1" w:rsidP="00A907B0">
      <w:r>
        <w:separator/>
      </w:r>
    </w:p>
  </w:endnote>
  <w:endnote w:type="continuationSeparator" w:id="0">
    <w:p w14:paraId="4E7D3F86" w14:textId="77777777" w:rsidR="00E608A1" w:rsidRDefault="00E608A1" w:rsidP="00A9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85F4" w14:textId="60687968" w:rsidR="0040468C" w:rsidRDefault="0040468C" w:rsidP="0040468C">
    <w:pPr>
      <w:pStyle w:val="Footer"/>
      <w:jc w:val="center"/>
    </w:pPr>
    <w:r>
      <w:rPr>
        <w:rStyle w:val="PageNumber"/>
      </w:rPr>
      <w:fldChar w:fldCharType="begin"/>
    </w:r>
    <w:r>
      <w:rPr>
        <w:rStyle w:val="PageNumber"/>
      </w:rPr>
      <w:instrText xml:space="preserve"> PAGE </w:instrText>
    </w:r>
    <w:r>
      <w:rPr>
        <w:rStyle w:val="PageNumber"/>
      </w:rPr>
      <w:fldChar w:fldCharType="separate"/>
    </w:r>
    <w:r w:rsidR="009C50E2">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40110" w14:textId="77777777" w:rsidR="00E608A1" w:rsidRDefault="00E608A1" w:rsidP="00A907B0">
      <w:r>
        <w:separator/>
      </w:r>
    </w:p>
  </w:footnote>
  <w:footnote w:type="continuationSeparator" w:id="0">
    <w:p w14:paraId="57AA6012" w14:textId="77777777" w:rsidR="00E608A1" w:rsidRDefault="00E608A1" w:rsidP="00A9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01478"/>
      <w:docPartObj>
        <w:docPartGallery w:val="Page Numbers (Top of Page)"/>
        <w:docPartUnique/>
      </w:docPartObj>
    </w:sdtPr>
    <w:sdtEndPr>
      <w:rPr>
        <w:noProof/>
      </w:rPr>
    </w:sdtEndPr>
    <w:sdtContent>
      <w:p w14:paraId="387E5609" w14:textId="58ECD4DD" w:rsidR="00A907B0" w:rsidRDefault="0040468C" w:rsidP="0040468C">
        <w:pPr>
          <w:pStyle w:val="Header"/>
          <w:tabs>
            <w:tab w:val="left" w:pos="5380"/>
            <w:tab w:val="left" w:pos="6580"/>
          </w:tabs>
        </w:pPr>
        <w:r>
          <w:tab/>
        </w:r>
        <w:r>
          <w:tab/>
        </w:r>
        <w:r>
          <w:tab/>
        </w:r>
        <w:r>
          <w:tab/>
        </w:r>
      </w:p>
    </w:sdtContent>
  </w:sdt>
  <w:p w14:paraId="61B75F0D" w14:textId="77777777" w:rsidR="00A907B0" w:rsidRDefault="00A90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4B2"/>
    <w:multiLevelType w:val="hybridMultilevel"/>
    <w:tmpl w:val="8D520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5818EE"/>
    <w:multiLevelType w:val="hybridMultilevel"/>
    <w:tmpl w:val="F1305FE0"/>
    <w:lvl w:ilvl="0" w:tplc="B15476AA">
      <w:start w:val="1"/>
      <w:numFmt w:val="upperLetter"/>
      <w:lvlText w:val="%1)"/>
      <w:lvlJc w:val="left"/>
      <w:pPr>
        <w:ind w:left="1695" w:hanging="9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C8A09A1"/>
    <w:multiLevelType w:val="hybridMultilevel"/>
    <w:tmpl w:val="8FD6A29E"/>
    <w:lvl w:ilvl="0" w:tplc="9696A196">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8A"/>
    <w:rsid w:val="00010EF6"/>
    <w:rsid w:val="0001188C"/>
    <w:rsid w:val="00013A4B"/>
    <w:rsid w:val="000364CA"/>
    <w:rsid w:val="00053F30"/>
    <w:rsid w:val="000773FF"/>
    <w:rsid w:val="00085019"/>
    <w:rsid w:val="000B0455"/>
    <w:rsid w:val="000C1D6D"/>
    <w:rsid w:val="000C3546"/>
    <w:rsid w:val="000D6134"/>
    <w:rsid w:val="000E2F46"/>
    <w:rsid w:val="000E3A71"/>
    <w:rsid w:val="00102112"/>
    <w:rsid w:val="001038AD"/>
    <w:rsid w:val="00103923"/>
    <w:rsid w:val="0010451A"/>
    <w:rsid w:val="00113031"/>
    <w:rsid w:val="00114F0F"/>
    <w:rsid w:val="00131441"/>
    <w:rsid w:val="0013390F"/>
    <w:rsid w:val="00142722"/>
    <w:rsid w:val="00144F0D"/>
    <w:rsid w:val="00152F11"/>
    <w:rsid w:val="001554DF"/>
    <w:rsid w:val="001644F2"/>
    <w:rsid w:val="00184853"/>
    <w:rsid w:val="001A4817"/>
    <w:rsid w:val="001A5BD4"/>
    <w:rsid w:val="001B12AA"/>
    <w:rsid w:val="001B21CD"/>
    <w:rsid w:val="001B4543"/>
    <w:rsid w:val="001C2FB2"/>
    <w:rsid w:val="001E4BB9"/>
    <w:rsid w:val="001F519B"/>
    <w:rsid w:val="001F674E"/>
    <w:rsid w:val="001F6CEB"/>
    <w:rsid w:val="002156CD"/>
    <w:rsid w:val="0023501D"/>
    <w:rsid w:val="002409E3"/>
    <w:rsid w:val="002522CF"/>
    <w:rsid w:val="002631CA"/>
    <w:rsid w:val="00270A4B"/>
    <w:rsid w:val="00274421"/>
    <w:rsid w:val="0028147B"/>
    <w:rsid w:val="002A09EC"/>
    <w:rsid w:val="002B2A46"/>
    <w:rsid w:val="002E2469"/>
    <w:rsid w:val="002E26BE"/>
    <w:rsid w:val="003033D2"/>
    <w:rsid w:val="003240AE"/>
    <w:rsid w:val="00336A34"/>
    <w:rsid w:val="00345C9F"/>
    <w:rsid w:val="00351328"/>
    <w:rsid w:val="0036632B"/>
    <w:rsid w:val="00380514"/>
    <w:rsid w:val="003A055A"/>
    <w:rsid w:val="003B2CCD"/>
    <w:rsid w:val="003C4604"/>
    <w:rsid w:val="003C5D5E"/>
    <w:rsid w:val="003D539E"/>
    <w:rsid w:val="003F155A"/>
    <w:rsid w:val="003F32A0"/>
    <w:rsid w:val="00403FCC"/>
    <w:rsid w:val="0040468C"/>
    <w:rsid w:val="00412E4C"/>
    <w:rsid w:val="0041487A"/>
    <w:rsid w:val="00415206"/>
    <w:rsid w:val="00422E86"/>
    <w:rsid w:val="00431681"/>
    <w:rsid w:val="00444C01"/>
    <w:rsid w:val="00461067"/>
    <w:rsid w:val="0046264F"/>
    <w:rsid w:val="00466823"/>
    <w:rsid w:val="00485E95"/>
    <w:rsid w:val="004A2235"/>
    <w:rsid w:val="004B68EA"/>
    <w:rsid w:val="004B72F0"/>
    <w:rsid w:val="004D0D76"/>
    <w:rsid w:val="004D13E6"/>
    <w:rsid w:val="004E107A"/>
    <w:rsid w:val="00505E8A"/>
    <w:rsid w:val="005170A4"/>
    <w:rsid w:val="005241B5"/>
    <w:rsid w:val="00524A50"/>
    <w:rsid w:val="00536E3A"/>
    <w:rsid w:val="00536FC6"/>
    <w:rsid w:val="00540DBE"/>
    <w:rsid w:val="005424E8"/>
    <w:rsid w:val="00551583"/>
    <w:rsid w:val="00552FA1"/>
    <w:rsid w:val="00565C5E"/>
    <w:rsid w:val="0057152F"/>
    <w:rsid w:val="00596DD9"/>
    <w:rsid w:val="005B67DF"/>
    <w:rsid w:val="005C095F"/>
    <w:rsid w:val="005C71E7"/>
    <w:rsid w:val="005D6FBF"/>
    <w:rsid w:val="005D77FF"/>
    <w:rsid w:val="005F5178"/>
    <w:rsid w:val="00603D16"/>
    <w:rsid w:val="00610F2C"/>
    <w:rsid w:val="00622E14"/>
    <w:rsid w:val="006236B2"/>
    <w:rsid w:val="006249B7"/>
    <w:rsid w:val="006275C1"/>
    <w:rsid w:val="0064244F"/>
    <w:rsid w:val="00652E3F"/>
    <w:rsid w:val="0067327A"/>
    <w:rsid w:val="00674B4A"/>
    <w:rsid w:val="00676A7C"/>
    <w:rsid w:val="0068451B"/>
    <w:rsid w:val="00690E8D"/>
    <w:rsid w:val="006935A8"/>
    <w:rsid w:val="006A6E1C"/>
    <w:rsid w:val="006B212C"/>
    <w:rsid w:val="006E6BEA"/>
    <w:rsid w:val="006E7315"/>
    <w:rsid w:val="00714C5D"/>
    <w:rsid w:val="00714F77"/>
    <w:rsid w:val="00725E14"/>
    <w:rsid w:val="007611D0"/>
    <w:rsid w:val="00763490"/>
    <w:rsid w:val="007B4FC4"/>
    <w:rsid w:val="007C17D4"/>
    <w:rsid w:val="007D25AF"/>
    <w:rsid w:val="007D2BF4"/>
    <w:rsid w:val="007E30E7"/>
    <w:rsid w:val="007F0B62"/>
    <w:rsid w:val="007F6A23"/>
    <w:rsid w:val="00811323"/>
    <w:rsid w:val="008150BE"/>
    <w:rsid w:val="008235C4"/>
    <w:rsid w:val="00837825"/>
    <w:rsid w:val="008404FA"/>
    <w:rsid w:val="00847B54"/>
    <w:rsid w:val="00897F78"/>
    <w:rsid w:val="008A2C59"/>
    <w:rsid w:val="008A6CC8"/>
    <w:rsid w:val="008E0DA4"/>
    <w:rsid w:val="008E6823"/>
    <w:rsid w:val="008F23CA"/>
    <w:rsid w:val="00902504"/>
    <w:rsid w:val="00906608"/>
    <w:rsid w:val="009921D7"/>
    <w:rsid w:val="009A2FFD"/>
    <w:rsid w:val="009C4BEE"/>
    <w:rsid w:val="009C50E2"/>
    <w:rsid w:val="00A10023"/>
    <w:rsid w:val="00A45AD0"/>
    <w:rsid w:val="00A601D3"/>
    <w:rsid w:val="00A73524"/>
    <w:rsid w:val="00A8463F"/>
    <w:rsid w:val="00A907B0"/>
    <w:rsid w:val="00AA1C04"/>
    <w:rsid w:val="00AB118B"/>
    <w:rsid w:val="00AE68F6"/>
    <w:rsid w:val="00B03569"/>
    <w:rsid w:val="00B046E2"/>
    <w:rsid w:val="00B3301B"/>
    <w:rsid w:val="00B4112A"/>
    <w:rsid w:val="00B412DC"/>
    <w:rsid w:val="00B71659"/>
    <w:rsid w:val="00B817B3"/>
    <w:rsid w:val="00B8472B"/>
    <w:rsid w:val="00B90D1D"/>
    <w:rsid w:val="00BA3FC5"/>
    <w:rsid w:val="00BB17E2"/>
    <w:rsid w:val="00BC2C45"/>
    <w:rsid w:val="00BC550F"/>
    <w:rsid w:val="00BD3957"/>
    <w:rsid w:val="00BE6DA7"/>
    <w:rsid w:val="00BF0F97"/>
    <w:rsid w:val="00C04B5D"/>
    <w:rsid w:val="00C345F1"/>
    <w:rsid w:val="00C42E4E"/>
    <w:rsid w:val="00C5059F"/>
    <w:rsid w:val="00C5638D"/>
    <w:rsid w:val="00C60DFC"/>
    <w:rsid w:val="00C7325A"/>
    <w:rsid w:val="00C81739"/>
    <w:rsid w:val="00CB0434"/>
    <w:rsid w:val="00CB0824"/>
    <w:rsid w:val="00CC03CA"/>
    <w:rsid w:val="00CC3B62"/>
    <w:rsid w:val="00CC6254"/>
    <w:rsid w:val="00CD2F3C"/>
    <w:rsid w:val="00D00D3B"/>
    <w:rsid w:val="00D02BF1"/>
    <w:rsid w:val="00D1193B"/>
    <w:rsid w:val="00D20645"/>
    <w:rsid w:val="00D26C00"/>
    <w:rsid w:val="00D42D9F"/>
    <w:rsid w:val="00D569BB"/>
    <w:rsid w:val="00D637D3"/>
    <w:rsid w:val="00D67370"/>
    <w:rsid w:val="00D730D9"/>
    <w:rsid w:val="00D832EC"/>
    <w:rsid w:val="00D9245E"/>
    <w:rsid w:val="00DA69DC"/>
    <w:rsid w:val="00DE2FA9"/>
    <w:rsid w:val="00DE75FF"/>
    <w:rsid w:val="00DF1CAE"/>
    <w:rsid w:val="00DF38AE"/>
    <w:rsid w:val="00E26460"/>
    <w:rsid w:val="00E271FD"/>
    <w:rsid w:val="00E35777"/>
    <w:rsid w:val="00E608A1"/>
    <w:rsid w:val="00E64295"/>
    <w:rsid w:val="00E645F5"/>
    <w:rsid w:val="00E87D7A"/>
    <w:rsid w:val="00E965E4"/>
    <w:rsid w:val="00E97CFF"/>
    <w:rsid w:val="00EB0392"/>
    <w:rsid w:val="00EB38EA"/>
    <w:rsid w:val="00EB580B"/>
    <w:rsid w:val="00EC7660"/>
    <w:rsid w:val="00EE216A"/>
    <w:rsid w:val="00EF00E1"/>
    <w:rsid w:val="00F004E7"/>
    <w:rsid w:val="00F02D79"/>
    <w:rsid w:val="00F05DE0"/>
    <w:rsid w:val="00F32DAA"/>
    <w:rsid w:val="00F41E11"/>
    <w:rsid w:val="00F60498"/>
    <w:rsid w:val="00F76145"/>
    <w:rsid w:val="00F80CE6"/>
    <w:rsid w:val="00FB2074"/>
    <w:rsid w:val="00FB2631"/>
    <w:rsid w:val="00FC076B"/>
    <w:rsid w:val="00FC3435"/>
    <w:rsid w:val="00FD65A7"/>
    <w:rsid w:val="00FF0EE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F2AA1"/>
  <w15:docId w15:val="{42CEAE5F-B49A-4C12-AEFF-6BCFAF97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9EC"/>
    <w:rPr>
      <w:rFonts w:ascii="Times New Roman" w:eastAsia="Times New Roman" w:hAnsi="Times New Roman" w:cs="Times New Roman"/>
      <w:sz w:val="20"/>
      <w:szCs w:val="20"/>
      <w:lang w:val="nl-NL"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C2C45"/>
    <w:rPr>
      <w:sz w:val="16"/>
      <w:szCs w:val="16"/>
    </w:rPr>
  </w:style>
  <w:style w:type="paragraph" w:styleId="CommentText">
    <w:name w:val="annotation text"/>
    <w:basedOn w:val="Normal"/>
    <w:link w:val="CommentTextChar"/>
    <w:uiPriority w:val="99"/>
    <w:semiHidden/>
    <w:unhideWhenUsed/>
    <w:rsid w:val="00BC2C45"/>
    <w:rPr>
      <w:sz w:val="20"/>
      <w:szCs w:val="20"/>
    </w:rPr>
  </w:style>
  <w:style w:type="character" w:customStyle="1" w:styleId="CommentTextChar">
    <w:name w:val="Comment Text Char"/>
    <w:basedOn w:val="DefaultParagraphFont"/>
    <w:link w:val="CommentText"/>
    <w:uiPriority w:val="99"/>
    <w:semiHidden/>
    <w:rsid w:val="00BC2C45"/>
    <w:rPr>
      <w:sz w:val="20"/>
      <w:szCs w:val="20"/>
    </w:rPr>
  </w:style>
  <w:style w:type="paragraph" w:styleId="CommentSubject">
    <w:name w:val="annotation subject"/>
    <w:basedOn w:val="CommentText"/>
    <w:next w:val="CommentText"/>
    <w:link w:val="CommentSubjectChar"/>
    <w:uiPriority w:val="99"/>
    <w:semiHidden/>
    <w:unhideWhenUsed/>
    <w:rsid w:val="00BC2C45"/>
    <w:rPr>
      <w:b/>
      <w:bCs/>
    </w:rPr>
  </w:style>
  <w:style w:type="character" w:customStyle="1" w:styleId="CommentSubjectChar">
    <w:name w:val="Comment Subject Char"/>
    <w:basedOn w:val="CommentTextChar"/>
    <w:link w:val="CommentSubject"/>
    <w:uiPriority w:val="99"/>
    <w:semiHidden/>
    <w:rsid w:val="00BC2C45"/>
    <w:rPr>
      <w:b/>
      <w:bCs/>
      <w:sz w:val="20"/>
      <w:szCs w:val="20"/>
    </w:rPr>
  </w:style>
  <w:style w:type="paragraph" w:styleId="BalloonText">
    <w:name w:val="Balloon Text"/>
    <w:basedOn w:val="Normal"/>
    <w:link w:val="BalloonTextChar"/>
    <w:uiPriority w:val="99"/>
    <w:semiHidden/>
    <w:unhideWhenUsed/>
    <w:rsid w:val="00BC2C45"/>
    <w:rPr>
      <w:rFonts w:ascii="Tahoma" w:hAnsi="Tahoma" w:cs="Tahoma"/>
      <w:sz w:val="16"/>
      <w:szCs w:val="16"/>
    </w:rPr>
  </w:style>
  <w:style w:type="character" w:customStyle="1" w:styleId="BalloonTextChar">
    <w:name w:val="Balloon Text Char"/>
    <w:basedOn w:val="DefaultParagraphFont"/>
    <w:link w:val="BalloonText"/>
    <w:uiPriority w:val="99"/>
    <w:semiHidden/>
    <w:rsid w:val="00BC2C45"/>
    <w:rPr>
      <w:rFonts w:ascii="Tahoma" w:hAnsi="Tahoma" w:cs="Tahoma"/>
      <w:sz w:val="16"/>
      <w:szCs w:val="16"/>
    </w:rPr>
  </w:style>
  <w:style w:type="paragraph" w:styleId="ListParagraph">
    <w:name w:val="List Paragraph"/>
    <w:basedOn w:val="Normal"/>
    <w:uiPriority w:val="34"/>
    <w:qFormat/>
    <w:rsid w:val="003C5D5E"/>
    <w:pPr>
      <w:ind w:left="720"/>
      <w:contextualSpacing/>
    </w:pPr>
  </w:style>
  <w:style w:type="paragraph" w:styleId="NormalWeb">
    <w:name w:val="Normal (Web)"/>
    <w:basedOn w:val="Normal"/>
    <w:uiPriority w:val="99"/>
    <w:unhideWhenUsed/>
    <w:rsid w:val="00274421"/>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907B0"/>
    <w:pPr>
      <w:tabs>
        <w:tab w:val="center" w:pos="4513"/>
        <w:tab w:val="right" w:pos="9026"/>
      </w:tabs>
    </w:pPr>
  </w:style>
  <w:style w:type="character" w:customStyle="1" w:styleId="HeaderChar">
    <w:name w:val="Header Char"/>
    <w:basedOn w:val="DefaultParagraphFont"/>
    <w:link w:val="Header"/>
    <w:uiPriority w:val="99"/>
    <w:rsid w:val="00A907B0"/>
  </w:style>
  <w:style w:type="paragraph" w:styleId="Footer">
    <w:name w:val="footer"/>
    <w:basedOn w:val="Normal"/>
    <w:link w:val="FooterChar"/>
    <w:uiPriority w:val="99"/>
    <w:unhideWhenUsed/>
    <w:rsid w:val="00A907B0"/>
    <w:pPr>
      <w:tabs>
        <w:tab w:val="center" w:pos="4513"/>
        <w:tab w:val="right" w:pos="9026"/>
      </w:tabs>
    </w:pPr>
  </w:style>
  <w:style w:type="character" w:customStyle="1" w:styleId="FooterChar">
    <w:name w:val="Footer Char"/>
    <w:basedOn w:val="DefaultParagraphFont"/>
    <w:link w:val="Footer"/>
    <w:uiPriority w:val="99"/>
    <w:rsid w:val="00A907B0"/>
  </w:style>
  <w:style w:type="character" w:styleId="LineNumber">
    <w:name w:val="line number"/>
    <w:basedOn w:val="DefaultParagraphFont"/>
    <w:uiPriority w:val="99"/>
    <w:semiHidden/>
    <w:unhideWhenUsed/>
    <w:rsid w:val="00A907B0"/>
  </w:style>
  <w:style w:type="character" w:styleId="Hyperlink">
    <w:name w:val="Hyperlink"/>
    <w:basedOn w:val="DefaultParagraphFont"/>
    <w:uiPriority w:val="99"/>
    <w:unhideWhenUsed/>
    <w:rsid w:val="00552FA1"/>
    <w:rPr>
      <w:color w:val="0000FF" w:themeColor="hyperlink"/>
      <w:u w:val="single"/>
    </w:rPr>
  </w:style>
  <w:style w:type="paragraph" w:styleId="HTMLPreformatted">
    <w:name w:val="HTML Preformatted"/>
    <w:basedOn w:val="Normal"/>
    <w:link w:val="HTMLPreformattedChar"/>
    <w:uiPriority w:val="99"/>
    <w:semiHidden/>
    <w:unhideWhenUsed/>
    <w:rsid w:val="0052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24A50"/>
    <w:rPr>
      <w:rFonts w:ascii="Courier New" w:eastAsia="Times New Roman" w:hAnsi="Courier New" w:cs="Courier New"/>
      <w:sz w:val="20"/>
      <w:szCs w:val="20"/>
      <w:lang w:eastAsia="en-GB"/>
    </w:rPr>
  </w:style>
  <w:style w:type="paragraph" w:styleId="Revision">
    <w:name w:val="Revision"/>
    <w:hidden/>
    <w:uiPriority w:val="99"/>
    <w:semiHidden/>
    <w:rsid w:val="0010451A"/>
  </w:style>
  <w:style w:type="paragraph" w:customStyle="1" w:styleId="MTDisplayEquation">
    <w:name w:val="MTDisplayEquation"/>
    <w:basedOn w:val="Normal"/>
    <w:next w:val="Normal"/>
    <w:rsid w:val="0040468C"/>
    <w:pPr>
      <w:tabs>
        <w:tab w:val="center" w:pos="4520"/>
        <w:tab w:val="right" w:pos="9020"/>
      </w:tabs>
      <w:spacing w:line="480" w:lineRule="auto"/>
    </w:pPr>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40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8430">
      <w:bodyDiv w:val="1"/>
      <w:marLeft w:val="0"/>
      <w:marRight w:val="0"/>
      <w:marTop w:val="0"/>
      <w:marBottom w:val="0"/>
      <w:divBdr>
        <w:top w:val="none" w:sz="0" w:space="0" w:color="auto"/>
        <w:left w:val="none" w:sz="0" w:space="0" w:color="auto"/>
        <w:bottom w:val="none" w:sz="0" w:space="0" w:color="auto"/>
        <w:right w:val="none" w:sz="0" w:space="0" w:color="auto"/>
      </w:divBdr>
    </w:div>
    <w:div w:id="114909598">
      <w:bodyDiv w:val="1"/>
      <w:marLeft w:val="0"/>
      <w:marRight w:val="0"/>
      <w:marTop w:val="0"/>
      <w:marBottom w:val="0"/>
      <w:divBdr>
        <w:top w:val="none" w:sz="0" w:space="0" w:color="auto"/>
        <w:left w:val="none" w:sz="0" w:space="0" w:color="auto"/>
        <w:bottom w:val="none" w:sz="0" w:space="0" w:color="auto"/>
        <w:right w:val="none" w:sz="0" w:space="0" w:color="auto"/>
      </w:divBdr>
      <w:divsChild>
        <w:div w:id="647050275">
          <w:marLeft w:val="0"/>
          <w:marRight w:val="0"/>
          <w:marTop w:val="0"/>
          <w:marBottom w:val="0"/>
          <w:divBdr>
            <w:top w:val="none" w:sz="0" w:space="0" w:color="auto"/>
            <w:left w:val="none" w:sz="0" w:space="0" w:color="auto"/>
            <w:bottom w:val="none" w:sz="0" w:space="0" w:color="auto"/>
            <w:right w:val="none" w:sz="0" w:space="0" w:color="auto"/>
          </w:divBdr>
          <w:divsChild>
            <w:div w:id="607468820">
              <w:marLeft w:val="0"/>
              <w:marRight w:val="0"/>
              <w:marTop w:val="0"/>
              <w:marBottom w:val="0"/>
              <w:divBdr>
                <w:top w:val="none" w:sz="0" w:space="0" w:color="auto"/>
                <w:left w:val="none" w:sz="0" w:space="0" w:color="auto"/>
                <w:bottom w:val="none" w:sz="0" w:space="0" w:color="auto"/>
                <w:right w:val="none" w:sz="0" w:space="0" w:color="auto"/>
              </w:divBdr>
              <w:divsChild>
                <w:div w:id="1665472133">
                  <w:marLeft w:val="0"/>
                  <w:marRight w:val="0"/>
                  <w:marTop w:val="0"/>
                  <w:marBottom w:val="0"/>
                  <w:divBdr>
                    <w:top w:val="none" w:sz="0" w:space="0" w:color="auto"/>
                    <w:left w:val="none" w:sz="0" w:space="0" w:color="auto"/>
                    <w:bottom w:val="none" w:sz="0" w:space="0" w:color="auto"/>
                    <w:right w:val="none" w:sz="0" w:space="0" w:color="auto"/>
                  </w:divBdr>
                  <w:divsChild>
                    <w:div w:id="148987066">
                      <w:marLeft w:val="0"/>
                      <w:marRight w:val="0"/>
                      <w:marTop w:val="0"/>
                      <w:marBottom w:val="0"/>
                      <w:divBdr>
                        <w:top w:val="none" w:sz="0" w:space="0" w:color="auto"/>
                        <w:left w:val="none" w:sz="0" w:space="0" w:color="auto"/>
                        <w:bottom w:val="none" w:sz="0" w:space="0" w:color="auto"/>
                        <w:right w:val="none" w:sz="0" w:space="0" w:color="auto"/>
                      </w:divBdr>
                      <w:divsChild>
                        <w:div w:id="100074900">
                          <w:marLeft w:val="0"/>
                          <w:marRight w:val="0"/>
                          <w:marTop w:val="0"/>
                          <w:marBottom w:val="0"/>
                          <w:divBdr>
                            <w:top w:val="none" w:sz="0" w:space="0" w:color="auto"/>
                            <w:left w:val="none" w:sz="0" w:space="0" w:color="auto"/>
                            <w:bottom w:val="none" w:sz="0" w:space="0" w:color="auto"/>
                            <w:right w:val="none" w:sz="0" w:space="0" w:color="auto"/>
                          </w:divBdr>
                          <w:divsChild>
                            <w:div w:id="272368780">
                              <w:marLeft w:val="0"/>
                              <w:marRight w:val="0"/>
                              <w:marTop w:val="0"/>
                              <w:marBottom w:val="0"/>
                              <w:divBdr>
                                <w:top w:val="none" w:sz="0" w:space="0" w:color="auto"/>
                                <w:left w:val="none" w:sz="0" w:space="0" w:color="auto"/>
                                <w:bottom w:val="none" w:sz="0" w:space="0" w:color="auto"/>
                                <w:right w:val="none" w:sz="0" w:space="0" w:color="auto"/>
                              </w:divBdr>
                              <w:divsChild>
                                <w:div w:id="2085294176">
                                  <w:marLeft w:val="0"/>
                                  <w:marRight w:val="0"/>
                                  <w:marTop w:val="0"/>
                                  <w:marBottom w:val="0"/>
                                  <w:divBdr>
                                    <w:top w:val="none" w:sz="0" w:space="0" w:color="auto"/>
                                    <w:left w:val="none" w:sz="0" w:space="0" w:color="auto"/>
                                    <w:bottom w:val="none" w:sz="0" w:space="0" w:color="auto"/>
                                    <w:right w:val="none" w:sz="0" w:space="0" w:color="auto"/>
                                  </w:divBdr>
                                  <w:divsChild>
                                    <w:div w:id="1546521090">
                                      <w:marLeft w:val="0"/>
                                      <w:marRight w:val="0"/>
                                      <w:marTop w:val="0"/>
                                      <w:marBottom w:val="0"/>
                                      <w:divBdr>
                                        <w:top w:val="none" w:sz="0" w:space="0" w:color="auto"/>
                                        <w:left w:val="none" w:sz="0" w:space="0" w:color="auto"/>
                                        <w:bottom w:val="none" w:sz="0" w:space="0" w:color="auto"/>
                                        <w:right w:val="none" w:sz="0" w:space="0" w:color="auto"/>
                                      </w:divBdr>
                                      <w:divsChild>
                                        <w:div w:id="378820444">
                                          <w:marLeft w:val="0"/>
                                          <w:marRight w:val="0"/>
                                          <w:marTop w:val="0"/>
                                          <w:marBottom w:val="0"/>
                                          <w:divBdr>
                                            <w:top w:val="none" w:sz="0" w:space="0" w:color="auto"/>
                                            <w:left w:val="none" w:sz="0" w:space="0" w:color="auto"/>
                                            <w:bottom w:val="none" w:sz="0" w:space="0" w:color="auto"/>
                                            <w:right w:val="none" w:sz="0" w:space="0" w:color="auto"/>
                                          </w:divBdr>
                                          <w:divsChild>
                                            <w:div w:id="1729256551">
                                              <w:marLeft w:val="0"/>
                                              <w:marRight w:val="0"/>
                                              <w:marTop w:val="0"/>
                                              <w:marBottom w:val="0"/>
                                              <w:divBdr>
                                                <w:top w:val="none" w:sz="0" w:space="0" w:color="auto"/>
                                                <w:left w:val="none" w:sz="0" w:space="0" w:color="auto"/>
                                                <w:bottom w:val="none" w:sz="0" w:space="0" w:color="auto"/>
                                                <w:right w:val="none" w:sz="0" w:space="0" w:color="auto"/>
                                              </w:divBdr>
                                              <w:divsChild>
                                                <w:div w:id="1420446455">
                                                  <w:marLeft w:val="0"/>
                                                  <w:marRight w:val="0"/>
                                                  <w:marTop w:val="0"/>
                                                  <w:marBottom w:val="0"/>
                                                  <w:divBdr>
                                                    <w:top w:val="none" w:sz="0" w:space="0" w:color="auto"/>
                                                    <w:left w:val="none" w:sz="0" w:space="0" w:color="auto"/>
                                                    <w:bottom w:val="none" w:sz="0" w:space="0" w:color="auto"/>
                                                    <w:right w:val="none" w:sz="0" w:space="0" w:color="auto"/>
                                                  </w:divBdr>
                                                  <w:divsChild>
                                                    <w:div w:id="12768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20011">
      <w:bodyDiv w:val="1"/>
      <w:marLeft w:val="0"/>
      <w:marRight w:val="0"/>
      <w:marTop w:val="0"/>
      <w:marBottom w:val="0"/>
      <w:divBdr>
        <w:top w:val="none" w:sz="0" w:space="0" w:color="auto"/>
        <w:left w:val="none" w:sz="0" w:space="0" w:color="auto"/>
        <w:bottom w:val="none" w:sz="0" w:space="0" w:color="auto"/>
        <w:right w:val="none" w:sz="0" w:space="0" w:color="auto"/>
      </w:divBdr>
    </w:div>
    <w:div w:id="1110978022">
      <w:bodyDiv w:val="1"/>
      <w:marLeft w:val="0"/>
      <w:marRight w:val="0"/>
      <w:marTop w:val="0"/>
      <w:marBottom w:val="0"/>
      <w:divBdr>
        <w:top w:val="none" w:sz="0" w:space="0" w:color="auto"/>
        <w:left w:val="none" w:sz="0" w:space="0" w:color="auto"/>
        <w:bottom w:val="none" w:sz="0" w:space="0" w:color="auto"/>
        <w:right w:val="none" w:sz="0" w:space="0" w:color="auto"/>
      </w:divBdr>
    </w:div>
    <w:div w:id="1425153086">
      <w:bodyDiv w:val="1"/>
      <w:marLeft w:val="0"/>
      <w:marRight w:val="0"/>
      <w:marTop w:val="0"/>
      <w:marBottom w:val="0"/>
      <w:divBdr>
        <w:top w:val="none" w:sz="0" w:space="0" w:color="auto"/>
        <w:left w:val="none" w:sz="0" w:space="0" w:color="auto"/>
        <w:bottom w:val="none" w:sz="0" w:space="0" w:color="auto"/>
        <w:right w:val="none" w:sz="0" w:space="0" w:color="auto"/>
      </w:divBdr>
    </w:div>
    <w:div w:id="16802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e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emf"/><Relationship Id="rId55" Type="http://schemas.openxmlformats.org/officeDocument/2006/relationships/oleObject" Target="embeddings/oleObject24.bin"/><Relationship Id="rId63" Type="http://schemas.openxmlformats.org/officeDocument/2006/relationships/oleObject" Target="embeddings/oleObject28.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5.bin"/><Relationship Id="rId40" Type="http://schemas.openxmlformats.org/officeDocument/2006/relationships/image" Target="media/image18.e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wmf"/><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oleObject" Target="embeddings/oleObject26.bin"/><Relationship Id="rId67" Type="http://schemas.openxmlformats.org/officeDocument/2006/relationships/theme" Target="theme/theme1.xml"/><Relationship Id="rId20" Type="http://schemas.openxmlformats.org/officeDocument/2006/relationships/image" Target="media/image8.emf"/><Relationship Id="rId41" Type="http://schemas.openxmlformats.org/officeDocument/2006/relationships/oleObject" Target="embeddings/oleObject17.bin"/><Relationship Id="rId54" Type="http://schemas.openxmlformats.org/officeDocument/2006/relationships/image" Target="media/image25.emf"/><Relationship Id="rId62" Type="http://schemas.openxmlformats.org/officeDocument/2006/relationships/image" Target="media/image2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8173</Words>
  <Characters>46592</Characters>
  <Application>Microsoft Office Word</Application>
  <DocSecurity>2</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Department of Zoology</Company>
  <LinksUpToDate>false</LinksUpToDate>
  <CharactersWithSpaces>54656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Uller</dc:creator>
  <cp:lastModifiedBy>Lydia Baker</cp:lastModifiedBy>
  <cp:revision>2</cp:revision>
  <cp:lastPrinted>2012-09-20T08:46:00Z</cp:lastPrinted>
  <dcterms:created xsi:type="dcterms:W3CDTF">2014-12-23T18:39:00Z</dcterms:created>
  <dcterms:modified xsi:type="dcterms:W3CDTF">2014-12-23T18:39:00Z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ser Name_1">
    <vt:lpwstr>sineadenglish@gmail.com@www.mendeley.com</vt:lpwstr>
  </property>
  <property fmtid="{D5CDD505-2E9C-101B-9397-08002B2CF9AE}" pid="5" name="Mendeley Citation Style_1">
    <vt:lpwstr>http://www.zotero.org/styles/plos-one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16th edition (author-date)</vt:lpwstr>
  </property>
  <property fmtid="{D5CDD505-2E9C-101B-9397-08002B2CF9AE}" pid="14" name="Mendeley Recent Style Id 4_1">
    <vt:lpwstr>http://www.zotero.org/styles/evolution</vt:lpwstr>
  </property>
  <property fmtid="{D5CDD505-2E9C-101B-9397-08002B2CF9AE}" pid="15" name="Mendeley Recent Style Name 4_1">
    <vt:lpwstr>Evolution</vt:lpwstr>
  </property>
  <property fmtid="{D5CDD505-2E9C-101B-9397-08002B2CF9AE}" pid="16" name="Mendeley Recent Style Id 5_1">
    <vt:lpwstr>http://www.zotero.org/styles/journal-of-evolutionary-biology</vt:lpwstr>
  </property>
  <property fmtid="{D5CDD505-2E9C-101B-9397-08002B2CF9AE}" pid="17" name="Mendeley Recent Style Name 5_1">
    <vt:lpwstr>Journal of Evolutionary Biology</vt:lpwstr>
  </property>
  <property fmtid="{D5CDD505-2E9C-101B-9397-08002B2CF9AE}" pid="18" name="Mendeley Recent Style Id 6_1">
    <vt:lpwstr>http://www.zotero.org/styles/nature</vt:lpwstr>
  </property>
  <property fmtid="{D5CDD505-2E9C-101B-9397-08002B2CF9AE}" pid="19" name="Mendeley Recent Style Name 6_1">
    <vt:lpwstr>Nature</vt:lpwstr>
  </property>
  <property fmtid="{D5CDD505-2E9C-101B-9397-08002B2CF9AE}" pid="20" name="Mendeley Recent Style Id 7_1">
    <vt:lpwstr>http://www.zotero.org/styles/plos-one</vt:lpwstr>
  </property>
  <property fmtid="{D5CDD505-2E9C-101B-9397-08002B2CF9AE}" pid="21" name="Mendeley Recent Style Name 7_1">
    <vt:lpwstr>PLOS ONE</vt:lpwstr>
  </property>
  <property fmtid="{D5CDD505-2E9C-101B-9397-08002B2CF9AE}" pid="22" name="Mendeley Recent Style Id 8_1">
    <vt:lpwstr>http://www.zotero.org/styles/proceedings-of-the-royal-society-b</vt:lpwstr>
  </property>
  <property fmtid="{D5CDD505-2E9C-101B-9397-08002B2CF9AE}" pid="23" name="Mendeley Recent Style Name 8_1">
    <vt:lpwstr>Proceedings of the Royal Society B</vt:lpwstr>
  </property>
  <property fmtid="{D5CDD505-2E9C-101B-9397-08002B2CF9AE}" pid="24" name="Mendeley Recent Style Id 9_1">
    <vt:lpwstr>http://www.zotero.org/styles/trends-ecology-and-evolution</vt:lpwstr>
  </property>
  <property fmtid="{D5CDD505-2E9C-101B-9397-08002B2CF9AE}" pid="25" name="Mendeley Recent Style Name 9_1">
    <vt:lpwstr>Trends in Ecology and Evolution</vt:lpwstr>
  </property>
</Properties>
</file>