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A" w:rsidRDefault="00EC465A" w:rsidP="00E16AFA">
      <w:r>
        <w:rPr>
          <w:b/>
          <w:bCs/>
        </w:rPr>
        <w:t>S</w:t>
      </w:r>
      <w:r w:rsidR="00E16AFA">
        <w:rPr>
          <w:b/>
          <w:bCs/>
        </w:rPr>
        <w:t>1 M</w:t>
      </w:r>
      <w:r w:rsidR="00E16AFA" w:rsidRPr="007A4679">
        <w:rPr>
          <w:b/>
          <w:bCs/>
        </w:rPr>
        <w:t>easures and inclusion in PROGR-S and the measures and number of linked cases in the follow-up databases</w:t>
      </w:r>
      <w:r w:rsidR="00E16AFA" w:rsidRPr="00A9449F">
        <w:rPr>
          <w:rFonts w:eastAsia="Times New Roman"/>
          <w:b/>
          <w:bCs/>
          <w:color w:val="000000"/>
          <w:sz w:val="22"/>
          <w:szCs w:val="22"/>
          <w:lang w:eastAsia="nl-NL"/>
        </w:rPr>
        <w:t> </w:t>
      </w:r>
      <w:r w:rsidR="00E16AFA">
        <w:t xml:space="preserve"> 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2268"/>
        <w:gridCol w:w="2835"/>
      </w:tblGrid>
      <w:tr w:rsidR="00E16AFA" w:rsidRPr="00A9449F" w:rsidTr="00FD575E">
        <w:trPr>
          <w:trHeight w:val="300"/>
        </w:trPr>
        <w:tc>
          <w:tcPr>
            <w:tcW w:w="20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NL"/>
              </w:rPr>
              <w:t>PROGR-S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NL"/>
              </w:rPr>
              <w:t>PHAMOUS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NL"/>
              </w:rPr>
              <w:t>PCRNN</w:t>
            </w: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i/>
                <w:color w:val="000000"/>
                <w:lang w:eastAsia="nl-NL"/>
              </w:rPr>
            </w:pP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B</w:t>
            </w:r>
            <w:r w:rsidRPr="00A9449F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aseline</w:t>
            </w: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 xml:space="preserve"> (1997-</w:t>
            </w:r>
            <w:r w:rsidRPr="00A9449F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2009)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2E67C4" w:rsidRDefault="00E16AFA" w:rsidP="00FD575E">
            <w:pPr>
              <w:rPr>
                <w:rFonts w:eastAsia="Times New Roman"/>
                <w:i/>
                <w:color w:val="000000"/>
                <w:lang w:eastAsia="nl-NL"/>
              </w:rPr>
            </w:pP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Yearly follow-up</w:t>
            </w:r>
          </w:p>
          <w:p w:rsidR="00E16AFA" w:rsidRPr="00A9449F" w:rsidRDefault="00E16AFA" w:rsidP="00FD575E">
            <w:pPr>
              <w:rPr>
                <w:rFonts w:eastAsia="Times New Roman"/>
                <w:i/>
                <w:color w:val="000000"/>
                <w:lang w:eastAsia="nl-NL"/>
              </w:rPr>
            </w:pP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(2006-</w:t>
            </w:r>
            <w:r w:rsidRPr="00A9449F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2013)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2E67C4" w:rsidRDefault="00E16AFA" w:rsidP="00FD575E">
            <w:pPr>
              <w:rPr>
                <w:rFonts w:eastAsia="Times New Roman"/>
                <w:i/>
                <w:color w:val="000000"/>
                <w:lang w:eastAsia="nl-NL"/>
              </w:rPr>
            </w:pP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Daily</w:t>
            </w:r>
            <w:r w:rsidRPr="00A9449F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 xml:space="preserve"> follow-up</w:t>
            </w:r>
          </w:p>
          <w:p w:rsidR="00E16AFA" w:rsidRPr="00A9449F" w:rsidRDefault="00E16AFA" w:rsidP="00FD575E">
            <w:pPr>
              <w:rPr>
                <w:rFonts w:eastAsia="Times New Roman"/>
                <w:i/>
                <w:color w:val="000000"/>
                <w:lang w:eastAsia="nl-NL"/>
              </w:rPr>
            </w:pP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(2000-2012)</w:t>
            </w: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i/>
                <w:color w:val="000000"/>
                <w:lang w:eastAsia="nl-NL"/>
              </w:rPr>
            </w:pP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(</w:t>
            </w:r>
            <w:r w:rsidRPr="00A9449F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 xml:space="preserve">N = </w:t>
            </w: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718)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i/>
                <w:color w:val="000000"/>
                <w:lang w:eastAsia="nl-NL"/>
              </w:rPr>
            </w:pPr>
            <w:r w:rsidRPr="002E67C4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 xml:space="preserve">(N = 349 </w:t>
            </w:r>
            <w:r w:rsidRPr="00A9449F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48.6%)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i/>
                <w:color w:val="000000"/>
                <w:lang w:eastAsia="nl-NL"/>
              </w:rPr>
            </w:pPr>
            <w:r w:rsidRPr="00A9449F">
              <w:rPr>
                <w:rFonts w:eastAsia="Times New Roman"/>
                <w:i/>
                <w:color w:val="000000"/>
                <w:sz w:val="22"/>
                <w:szCs w:val="22"/>
                <w:lang w:eastAsia="nl-NL"/>
              </w:rPr>
              <w:t>N = 718 (100%)</w:t>
            </w: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Demographical data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2E67C4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2E67C4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Socio</w:t>
            </w:r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-</w:t>
            </w:r>
            <w:r w:rsidRPr="002E67C4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demographic</w:t>
            </w:r>
          </w:p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(N=718, 1</w:t>
            </w:r>
            <w:bookmarkStart w:id="0" w:name="_GoBack"/>
            <w:bookmarkEnd w:id="0"/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00%)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2E67C4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2E67C4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Socio</w:t>
            </w:r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-</w:t>
            </w:r>
            <w:r w:rsidRPr="002E67C4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demographic</w:t>
            </w:r>
          </w:p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(N=349, 49%)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Demographic</w:t>
            </w:r>
            <w:r w:rsidRPr="002E67C4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(N=718, 100%)</w:t>
            </w: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Diagnosis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 xml:space="preserve">DSM IV </w:t>
            </w: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(N=712, 99%)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DSM IV (N=349, 49%)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2E67C4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DSM IV</w:t>
            </w:r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(N=666, 92.8%)</w:t>
            </w: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Psychopathology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PANSS</w:t>
            </w:r>
          </w:p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(N=710, 99%)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PANSS (N=340,47%)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MADRS (N=659, 92%)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CDSS (N=206, 29%)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GAF (N=662, 92%)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GAF (N=316, 44%)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Treatment history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Onset symptom</w:t>
            </w:r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s &amp; treatment</w:t>
            </w:r>
          </w:p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(N=485, 68%)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Onset symptoms &amp; treatment (N=337, 47%)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E16AFA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Medication use (N=615, 86%)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2E67C4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2E67C4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Medication use</w:t>
            </w:r>
          </w:p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(N=348, 48%)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A" w:rsidRPr="00A9449F" w:rsidRDefault="00E16AFA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A645EB">
            <w:pPr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SRA (5 years)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SRA (N=282, 39%)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Family history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Psychiatric disorders N=614, 86%)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FF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Somatic disorders (N=310, 43%)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Somatic disorders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(N=346, 48%)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Life events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Semi-structured biography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(N=607, 93%)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Substance use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Alcohol/cannabis/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hard drugs  (self-report) (N=718, 100%)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Alcohol/cannabis/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hard drugs (self-report)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(N=348, 48%)</w:t>
            </w: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Physical health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Physical examination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(n=220, 31%)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Physical examination (N=348, 48%)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Laboratory test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(N=586, 82%)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Laboratory test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(N=334, 47%)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Diet and exercise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(N=348, 48%)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Cognition and personality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 xml:space="preserve">Cognitive battery 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 xml:space="preserve">(N=622, 87%)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NEO-FFI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(N=587, 82%)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UCL (N=546, 76%)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Psychosocial functioning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 xml:space="preserve">Vocational functioning  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(N=688, 96%)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Vocational functioning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(N=272, 38%)</w:t>
            </w: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Default="00A645EB" w:rsidP="00FD575E">
            <w:pPr>
              <w:rPr>
                <w:rFonts w:eastAsia="Times New Roman"/>
                <w:color w:val="000000"/>
                <w:sz w:val="22"/>
                <w:szCs w:val="22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GSDS (N=562, 78%)</w:t>
            </w:r>
          </w:p>
          <w:p w:rsidR="00A645EB" w:rsidRPr="00F0050A" w:rsidRDefault="00A645EB" w:rsidP="00A645EB">
            <w:pPr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>MANSA (2 years)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Default="00A645EB" w:rsidP="00FD575E">
            <w:pPr>
              <w:rPr>
                <w:rFonts w:eastAsia="Times New Roman"/>
                <w:color w:val="000000"/>
                <w:sz w:val="22"/>
                <w:szCs w:val="22"/>
                <w:lang w:eastAsia="nl-NL"/>
              </w:rPr>
            </w:pP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MANSA (N=343, 48%)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>
              <w:rPr>
                <w:rFonts w:eastAsia="Times New Roman"/>
                <w:color w:val="000000"/>
                <w:lang w:eastAsia="nl-NL"/>
              </w:rPr>
              <w:t>HoNOS</w:t>
            </w:r>
            <w:proofErr w:type="spellEnd"/>
            <w:r>
              <w:rPr>
                <w:rFonts w:eastAsia="Times New Roman"/>
                <w:color w:val="000000"/>
                <w:lang w:eastAsia="nl-NL"/>
              </w:rPr>
              <w:t xml:space="preserve"> (2 years)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lang w:eastAsia="nl-NL"/>
              </w:rPr>
            </w:pPr>
            <w:proofErr w:type="spellStart"/>
            <w:r w:rsidRPr="00F0050A">
              <w:rPr>
                <w:rFonts w:eastAsia="Times New Roman"/>
                <w:sz w:val="22"/>
                <w:szCs w:val="22"/>
                <w:lang w:eastAsia="nl-NL"/>
              </w:rPr>
              <w:t>HoNOS</w:t>
            </w:r>
            <w:proofErr w:type="spellEnd"/>
            <w:r w:rsidRPr="00F0050A">
              <w:rPr>
                <w:rFonts w:eastAsia="Times New Roman"/>
                <w:sz w:val="22"/>
                <w:szCs w:val="22"/>
                <w:lang w:eastAsia="nl-NL"/>
              </w:rPr>
              <w:t xml:space="preserve"> (N=345, 48%)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645EB" w:rsidRPr="00A9449F" w:rsidTr="00FD575E">
        <w:trPr>
          <w:trHeight w:val="9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Care consumption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Care consumption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(self-report)</w:t>
            </w:r>
          </w:p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(N=349, 49%)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5EB" w:rsidRPr="002E67C4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2E67C4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Medical file registration</w:t>
            </w:r>
          </w:p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A9449F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(N=695, 96.8%)</w:t>
            </w:r>
          </w:p>
        </w:tc>
      </w:tr>
      <w:tr w:rsidR="00A645EB" w:rsidRPr="00A9449F" w:rsidTr="00FD575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b/>
                <w:color w:val="000000"/>
                <w:lang w:eastAsia="nl-NL"/>
              </w:rPr>
            </w:pPr>
            <w:r w:rsidRPr="00A9449F">
              <w:rPr>
                <w:rFonts w:eastAsia="Times New Roman"/>
                <w:b/>
                <w:color w:val="000000"/>
                <w:sz w:val="22"/>
                <w:szCs w:val="22"/>
                <w:lang w:eastAsia="nl-NL"/>
              </w:rPr>
              <w:t>Care needs/satisfaction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CAN (N=562, 78%)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645EB" w:rsidRPr="00F0050A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  <w:r w:rsidRPr="00F0050A"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CSQ (N=274, 38%)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A645EB" w:rsidRPr="00A9449F" w:rsidRDefault="00A645EB" w:rsidP="00FD575E">
            <w:pPr>
              <w:rPr>
                <w:rFonts w:eastAsia="Times New Roman"/>
                <w:color w:val="000000"/>
                <w:lang w:eastAsia="nl-NL"/>
              </w:rPr>
            </w:pPr>
          </w:p>
        </w:tc>
      </w:tr>
    </w:tbl>
    <w:p w:rsidR="00E16AFA" w:rsidRDefault="00E16AFA" w:rsidP="00E16AFA">
      <w:r w:rsidRPr="00BF14D5">
        <w:t>Abbreviations: PHAMOUS: Pharmacotherapy Monitoring and Outcome Survey; PCRNN: Psychiatric Case Registry Northern Netherlands</w:t>
      </w:r>
      <w:r>
        <w:t>;</w:t>
      </w:r>
      <w:r w:rsidRPr="00BF14D5">
        <w:t xml:space="preserve"> CDSS: Calgary Depression Rating Scale</w:t>
      </w:r>
      <w:r>
        <w:t xml:space="preserve"> </w:t>
      </w:r>
      <w:r>
        <w:fldChar w:fldCharType="begin"/>
      </w:r>
      <w:r>
        <w:instrText>ADDIN RW.CITE{{1156 Addington,D. 1990}}</w:instrText>
      </w:r>
      <w:r>
        <w:fldChar w:fldCharType="separate"/>
      </w:r>
      <w:r w:rsidR="00A06EDB">
        <w:t>[1]</w:t>
      </w:r>
      <w:r>
        <w:fldChar w:fldCharType="end"/>
      </w:r>
      <w:r w:rsidRPr="00BF14D5">
        <w:t xml:space="preserve">; </w:t>
      </w:r>
      <w:r w:rsidRPr="00BF14D5">
        <w:lastRenderedPageBreak/>
        <w:t>CSQ: Client Satisfaction Questionnaire</w:t>
      </w:r>
      <w:r>
        <w:t xml:space="preserve"> </w:t>
      </w:r>
      <w:r>
        <w:fldChar w:fldCharType="begin"/>
      </w:r>
      <w:r>
        <w:instrText>ADDIN RW.CITE{{1161 Larsen,D.L. 1979}}</w:instrText>
      </w:r>
      <w:r>
        <w:fldChar w:fldCharType="separate"/>
      </w:r>
      <w:r w:rsidR="00A06EDB">
        <w:t>[2]</w:t>
      </w:r>
      <w:r>
        <w:fldChar w:fldCharType="end"/>
      </w:r>
      <w:r w:rsidRPr="00BF14D5">
        <w:t>; MANSA: Manchester Short Assessment of Quality of Life</w:t>
      </w:r>
      <w:r>
        <w:t xml:space="preserve"> </w:t>
      </w:r>
      <w:r>
        <w:fldChar w:fldCharType="begin"/>
      </w:r>
      <w:r>
        <w:instrText>ADDIN RW.CITE{{1160 Priebe,S. 1999}}</w:instrText>
      </w:r>
      <w:r>
        <w:fldChar w:fldCharType="separate"/>
      </w:r>
      <w:r w:rsidR="00A06EDB">
        <w:t>[3]</w:t>
      </w:r>
      <w:r>
        <w:fldChar w:fldCharType="end"/>
      </w:r>
      <w:r w:rsidRPr="00BF14D5">
        <w:t xml:space="preserve">; </w:t>
      </w:r>
      <w:proofErr w:type="spellStart"/>
      <w:r w:rsidRPr="00BF14D5">
        <w:t>HoNOS</w:t>
      </w:r>
      <w:proofErr w:type="spellEnd"/>
      <w:r w:rsidRPr="00BF14D5">
        <w:t>: Health of the Nation Outcome Scales</w:t>
      </w:r>
      <w:r>
        <w:t xml:space="preserve"> </w:t>
      </w:r>
      <w:r>
        <w:fldChar w:fldCharType="begin"/>
      </w:r>
      <w:r>
        <w:instrText>ADDIN RW.CITE{{1157 Wing,J.K. 1998}}</w:instrText>
      </w:r>
      <w:r>
        <w:fldChar w:fldCharType="separate"/>
      </w:r>
      <w:r w:rsidR="00A06EDB">
        <w:t>[4]</w:t>
      </w:r>
      <w:r>
        <w:fldChar w:fldCharType="end"/>
      </w:r>
      <w:r w:rsidRPr="00BF14D5">
        <w:t xml:space="preserve">; </w:t>
      </w:r>
      <w:r>
        <w:t xml:space="preserve">SRA: Subject’s Response to Antipsychotics </w:t>
      </w:r>
      <w:r>
        <w:fldChar w:fldCharType="begin"/>
      </w:r>
      <w:r>
        <w:instrText>ADDIN RW.CITE{{321 Wolters,H.A. 2009; 1158 Lako,I.M. 2013}}</w:instrText>
      </w:r>
      <w:r>
        <w:fldChar w:fldCharType="separate"/>
      </w:r>
      <w:r w:rsidR="00A06EDB">
        <w:t>[5,6]</w:t>
      </w:r>
      <w:r>
        <w:fldChar w:fldCharType="end"/>
      </w:r>
    </w:p>
    <w:p w:rsidR="00B40CD9" w:rsidRDefault="00D90BCC">
      <w:r>
        <w:t>g</w:t>
      </w:r>
    </w:p>
    <w:p w:rsidR="00A06EDB" w:rsidRDefault="00A06EDB">
      <w:pPr>
        <w:pStyle w:val="NormalWeb"/>
        <w:jc w:val="center"/>
        <w:divId w:val="1273900673"/>
      </w:pPr>
      <w:r>
        <w:fldChar w:fldCharType="begin"/>
      </w:r>
      <w:r>
        <w:instrText>ADDIN RW.BIB</w:instrText>
      </w:r>
      <w:r>
        <w:fldChar w:fldCharType="separate"/>
      </w:r>
      <w:proofErr w:type="spellStart"/>
      <w:r>
        <w:t>References</w:t>
      </w:r>
      <w:proofErr w:type="spellEnd"/>
      <w:r>
        <w:t xml:space="preserve"> </w:t>
      </w:r>
    </w:p>
    <w:p w:rsidR="00A06EDB" w:rsidRPr="00A06EDB" w:rsidRDefault="00A06EDB">
      <w:pPr>
        <w:pStyle w:val="NormalWeb"/>
        <w:ind w:left="450" w:hanging="450"/>
        <w:divId w:val="1273900673"/>
        <w:rPr>
          <w:lang w:val="en-US"/>
        </w:rPr>
      </w:pPr>
      <w:r w:rsidRPr="00A06EDB">
        <w:rPr>
          <w:lang w:val="en-US"/>
        </w:rPr>
        <w:t xml:space="preserve">1. </w:t>
      </w:r>
      <w:proofErr w:type="spellStart"/>
      <w:r w:rsidRPr="00A06EDB">
        <w:rPr>
          <w:lang w:val="en-US"/>
        </w:rPr>
        <w:t>Addington</w:t>
      </w:r>
      <w:proofErr w:type="spellEnd"/>
      <w:r w:rsidRPr="00A06EDB">
        <w:rPr>
          <w:lang w:val="en-US"/>
        </w:rPr>
        <w:t xml:space="preserve"> D, </w:t>
      </w:r>
      <w:proofErr w:type="spellStart"/>
      <w:r w:rsidRPr="00A06EDB">
        <w:rPr>
          <w:lang w:val="en-US"/>
        </w:rPr>
        <w:t>Addington</w:t>
      </w:r>
      <w:proofErr w:type="spellEnd"/>
      <w:r w:rsidRPr="00A06EDB">
        <w:rPr>
          <w:lang w:val="en-US"/>
        </w:rPr>
        <w:t xml:space="preserve"> J, </w:t>
      </w:r>
      <w:proofErr w:type="spellStart"/>
      <w:r w:rsidRPr="00A06EDB">
        <w:rPr>
          <w:lang w:val="en-US"/>
        </w:rPr>
        <w:t>Schissel</w:t>
      </w:r>
      <w:proofErr w:type="spellEnd"/>
      <w:r w:rsidRPr="00A06EDB">
        <w:rPr>
          <w:lang w:val="en-US"/>
        </w:rPr>
        <w:t xml:space="preserve"> B (1990) A depression rating scale for schizophrenics. </w:t>
      </w:r>
      <w:proofErr w:type="spellStart"/>
      <w:r w:rsidRPr="00A06EDB">
        <w:rPr>
          <w:lang w:val="en-US"/>
        </w:rPr>
        <w:t>Schizophr</w:t>
      </w:r>
      <w:proofErr w:type="spellEnd"/>
      <w:r w:rsidRPr="00A06EDB">
        <w:rPr>
          <w:lang w:val="en-US"/>
        </w:rPr>
        <w:t xml:space="preserve"> Res 3: 247-251.</w:t>
      </w:r>
    </w:p>
    <w:p w:rsidR="00A06EDB" w:rsidRPr="00A06EDB" w:rsidRDefault="00A06EDB">
      <w:pPr>
        <w:pStyle w:val="NormalWeb"/>
        <w:ind w:left="450" w:hanging="450"/>
        <w:divId w:val="1273900673"/>
        <w:rPr>
          <w:lang w:val="en-US"/>
        </w:rPr>
      </w:pPr>
      <w:r w:rsidRPr="00A06EDB">
        <w:rPr>
          <w:lang w:val="en-US"/>
        </w:rPr>
        <w:t xml:space="preserve">2. Larsen DL, </w:t>
      </w:r>
      <w:proofErr w:type="spellStart"/>
      <w:r w:rsidRPr="00A06EDB">
        <w:rPr>
          <w:lang w:val="en-US"/>
        </w:rPr>
        <w:t>Attkisson</w:t>
      </w:r>
      <w:proofErr w:type="spellEnd"/>
      <w:r w:rsidRPr="00A06EDB">
        <w:rPr>
          <w:lang w:val="en-US"/>
        </w:rPr>
        <w:t xml:space="preserve"> CC, Hargreaves WA, Nguyen TD (1979) Assessment of client/patient satisfaction: Development of a general scale. </w:t>
      </w:r>
      <w:proofErr w:type="spellStart"/>
      <w:r w:rsidRPr="00A06EDB">
        <w:rPr>
          <w:lang w:val="en-US"/>
        </w:rPr>
        <w:t>Eval</w:t>
      </w:r>
      <w:proofErr w:type="spellEnd"/>
      <w:r w:rsidRPr="00A06EDB">
        <w:rPr>
          <w:lang w:val="en-US"/>
        </w:rPr>
        <w:t xml:space="preserve"> Program </w:t>
      </w:r>
      <w:proofErr w:type="spellStart"/>
      <w:r w:rsidRPr="00A06EDB">
        <w:rPr>
          <w:lang w:val="en-US"/>
        </w:rPr>
        <w:t>Plann</w:t>
      </w:r>
      <w:proofErr w:type="spellEnd"/>
      <w:r w:rsidRPr="00A06EDB">
        <w:rPr>
          <w:lang w:val="en-US"/>
        </w:rPr>
        <w:t xml:space="preserve"> 2: 197-207.</w:t>
      </w:r>
    </w:p>
    <w:p w:rsidR="00A06EDB" w:rsidRPr="00A06EDB" w:rsidRDefault="00A06EDB">
      <w:pPr>
        <w:pStyle w:val="NormalWeb"/>
        <w:ind w:left="450" w:hanging="450"/>
        <w:divId w:val="1273900673"/>
        <w:rPr>
          <w:lang w:val="en-US"/>
        </w:rPr>
      </w:pPr>
      <w:r w:rsidRPr="00A06EDB">
        <w:rPr>
          <w:lang w:val="en-US"/>
        </w:rPr>
        <w:t xml:space="preserve">3. </w:t>
      </w:r>
      <w:proofErr w:type="spellStart"/>
      <w:r w:rsidRPr="00A06EDB">
        <w:rPr>
          <w:lang w:val="en-US"/>
        </w:rPr>
        <w:t>Priebe</w:t>
      </w:r>
      <w:proofErr w:type="spellEnd"/>
      <w:r>
        <w:rPr>
          <w:lang w:val="en-US"/>
        </w:rPr>
        <w:t xml:space="preserve"> S, Huxley P, Knight S, Evans S</w:t>
      </w:r>
      <w:r w:rsidRPr="00A06EDB">
        <w:rPr>
          <w:lang w:val="en-US"/>
        </w:rPr>
        <w:t xml:space="preserve"> (1999) Application and results of the </w:t>
      </w:r>
      <w:proofErr w:type="spellStart"/>
      <w:r w:rsidRPr="00A06EDB">
        <w:rPr>
          <w:lang w:val="en-US"/>
        </w:rPr>
        <w:t>manchester</w:t>
      </w:r>
      <w:proofErr w:type="spellEnd"/>
      <w:r w:rsidRPr="00A06EDB">
        <w:rPr>
          <w:lang w:val="en-US"/>
        </w:rPr>
        <w:t xml:space="preserve"> short assessment of quality of life (MANSA). </w:t>
      </w:r>
      <w:proofErr w:type="spellStart"/>
      <w:r w:rsidRPr="00A06EDB">
        <w:rPr>
          <w:lang w:val="en-US"/>
        </w:rPr>
        <w:t>Int</w:t>
      </w:r>
      <w:proofErr w:type="spellEnd"/>
      <w:r w:rsidRPr="00A06EDB">
        <w:rPr>
          <w:lang w:val="en-US"/>
        </w:rPr>
        <w:t xml:space="preserve"> J </w:t>
      </w:r>
      <w:proofErr w:type="spellStart"/>
      <w:r w:rsidRPr="00A06EDB">
        <w:rPr>
          <w:lang w:val="en-US"/>
        </w:rPr>
        <w:t>Soc</w:t>
      </w:r>
      <w:proofErr w:type="spellEnd"/>
      <w:r w:rsidRPr="00A06EDB">
        <w:rPr>
          <w:lang w:val="en-US"/>
        </w:rPr>
        <w:t xml:space="preserve"> Psychiatry 45: 7-12.</w:t>
      </w:r>
    </w:p>
    <w:p w:rsidR="00A06EDB" w:rsidRPr="00A06EDB" w:rsidRDefault="00A06EDB">
      <w:pPr>
        <w:pStyle w:val="NormalWeb"/>
        <w:ind w:left="450" w:hanging="450"/>
        <w:divId w:val="1273900673"/>
        <w:rPr>
          <w:lang w:val="en-US"/>
        </w:rPr>
      </w:pPr>
      <w:r w:rsidRPr="00A06EDB">
        <w:rPr>
          <w:lang w:val="en-US"/>
        </w:rPr>
        <w:t xml:space="preserve">4. Wing JK, </w:t>
      </w:r>
      <w:proofErr w:type="spellStart"/>
      <w:r w:rsidRPr="00A06EDB">
        <w:rPr>
          <w:lang w:val="en-US"/>
        </w:rPr>
        <w:t>Beevor</w:t>
      </w:r>
      <w:proofErr w:type="spellEnd"/>
      <w:r w:rsidRPr="00A06EDB">
        <w:rPr>
          <w:lang w:val="en-US"/>
        </w:rPr>
        <w:t xml:space="preserve"> AS, Curtis RH, Park SB, </w:t>
      </w:r>
      <w:proofErr w:type="spellStart"/>
      <w:r w:rsidRPr="00A06EDB">
        <w:rPr>
          <w:lang w:val="en-US"/>
        </w:rPr>
        <w:t>Hadden</w:t>
      </w:r>
      <w:proofErr w:type="spellEnd"/>
      <w:r w:rsidRPr="00A06EDB">
        <w:rPr>
          <w:lang w:val="en-US"/>
        </w:rPr>
        <w:t xml:space="preserve"> S, et al. (1998) Health of the nation outcome scales (</w:t>
      </w:r>
      <w:proofErr w:type="spellStart"/>
      <w:r w:rsidRPr="00A06EDB">
        <w:rPr>
          <w:lang w:val="en-US"/>
        </w:rPr>
        <w:t>HoNOS</w:t>
      </w:r>
      <w:proofErr w:type="spellEnd"/>
      <w:r w:rsidRPr="00A06EDB">
        <w:rPr>
          <w:lang w:val="en-US"/>
        </w:rPr>
        <w:t>). research and development. Br J Psychiatry 172: 11-18.</w:t>
      </w:r>
    </w:p>
    <w:p w:rsidR="00A06EDB" w:rsidRDefault="00A06EDB">
      <w:pPr>
        <w:pStyle w:val="NormalWeb"/>
        <w:ind w:left="450" w:hanging="450"/>
        <w:divId w:val="1273900673"/>
      </w:pPr>
      <w:r w:rsidRPr="00A06EDB">
        <w:rPr>
          <w:lang w:val="en-US"/>
        </w:rPr>
        <w:t xml:space="preserve">5. Wolters HA, Knegtering H, Van den Bosch RJ, </w:t>
      </w:r>
      <w:proofErr w:type="spellStart"/>
      <w:r w:rsidRPr="00A06EDB">
        <w:rPr>
          <w:lang w:val="en-US"/>
        </w:rPr>
        <w:t>Wiersma</w:t>
      </w:r>
      <w:proofErr w:type="spellEnd"/>
      <w:r w:rsidRPr="00A06EDB">
        <w:rPr>
          <w:lang w:val="en-US"/>
        </w:rPr>
        <w:t xml:space="preserve"> D (2009) Effects and side effects of antipsychotic treatment in schizophrenia: Pros and cons of available self-rating scales. </w:t>
      </w:r>
      <w:proofErr w:type="spellStart"/>
      <w:r>
        <w:t>Schizophr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112: 114-118.</w:t>
      </w:r>
    </w:p>
    <w:p w:rsidR="00A06EDB" w:rsidRDefault="00A06EDB">
      <w:pPr>
        <w:pStyle w:val="NormalWeb"/>
        <w:ind w:left="450" w:hanging="450"/>
        <w:divId w:val="1273900673"/>
      </w:pPr>
      <w:r>
        <w:t xml:space="preserve">6. Lako IM, Bruggeman R, Liemburg EJ, van den Heuvel ER, Knegtering H, et al. </w:t>
      </w:r>
      <w:r w:rsidRPr="00A06EDB">
        <w:rPr>
          <w:lang w:val="en-US"/>
        </w:rPr>
        <w:t xml:space="preserve">(2013) A brief version of the subjects' response to antipsychotics questionnaire to evaluate treatment effects. </w:t>
      </w:r>
      <w:proofErr w:type="spellStart"/>
      <w:r>
        <w:t>Schizophr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147: 175-180.</w:t>
      </w:r>
    </w:p>
    <w:p w:rsidR="00EC465A" w:rsidRDefault="00A06EDB">
      <w:r>
        <w:fldChar w:fldCharType="end"/>
      </w:r>
    </w:p>
    <w:sectPr w:rsidR="00EC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A"/>
    <w:rsid w:val="000005C2"/>
    <w:rsid w:val="00050A35"/>
    <w:rsid w:val="000577D9"/>
    <w:rsid w:val="00061A7E"/>
    <w:rsid w:val="0006288F"/>
    <w:rsid w:val="00074BC5"/>
    <w:rsid w:val="000C0FF0"/>
    <w:rsid w:val="000F735D"/>
    <w:rsid w:val="00123AB5"/>
    <w:rsid w:val="00141FE2"/>
    <w:rsid w:val="001672A1"/>
    <w:rsid w:val="001E049F"/>
    <w:rsid w:val="001F6FA7"/>
    <w:rsid w:val="0022327D"/>
    <w:rsid w:val="00243F0E"/>
    <w:rsid w:val="002463AF"/>
    <w:rsid w:val="0027119C"/>
    <w:rsid w:val="00271C4C"/>
    <w:rsid w:val="002A4393"/>
    <w:rsid w:val="002A6D5E"/>
    <w:rsid w:val="002D56A4"/>
    <w:rsid w:val="0031516B"/>
    <w:rsid w:val="003614CF"/>
    <w:rsid w:val="003A1E3F"/>
    <w:rsid w:val="003B1E54"/>
    <w:rsid w:val="004203D1"/>
    <w:rsid w:val="00481F16"/>
    <w:rsid w:val="00490A40"/>
    <w:rsid w:val="00493CA4"/>
    <w:rsid w:val="004B07F7"/>
    <w:rsid w:val="005A1EF8"/>
    <w:rsid w:val="005F0C0F"/>
    <w:rsid w:val="00667BA9"/>
    <w:rsid w:val="006D6271"/>
    <w:rsid w:val="0071654C"/>
    <w:rsid w:val="00753388"/>
    <w:rsid w:val="00775DFA"/>
    <w:rsid w:val="007B51A6"/>
    <w:rsid w:val="007D32BB"/>
    <w:rsid w:val="00837803"/>
    <w:rsid w:val="008B1EE9"/>
    <w:rsid w:val="008E2108"/>
    <w:rsid w:val="008F598E"/>
    <w:rsid w:val="0096423C"/>
    <w:rsid w:val="009802C8"/>
    <w:rsid w:val="009C60DE"/>
    <w:rsid w:val="009E2562"/>
    <w:rsid w:val="009F1A62"/>
    <w:rsid w:val="00A02970"/>
    <w:rsid w:val="00A06EDB"/>
    <w:rsid w:val="00A15339"/>
    <w:rsid w:val="00A31463"/>
    <w:rsid w:val="00A50D6B"/>
    <w:rsid w:val="00A645EB"/>
    <w:rsid w:val="00A7325E"/>
    <w:rsid w:val="00AA622A"/>
    <w:rsid w:val="00AC7DB0"/>
    <w:rsid w:val="00AF14CB"/>
    <w:rsid w:val="00B166E1"/>
    <w:rsid w:val="00B40CD9"/>
    <w:rsid w:val="00B54CF0"/>
    <w:rsid w:val="00B60481"/>
    <w:rsid w:val="00BE07F3"/>
    <w:rsid w:val="00BE6689"/>
    <w:rsid w:val="00BF1BEE"/>
    <w:rsid w:val="00C3311F"/>
    <w:rsid w:val="00C43699"/>
    <w:rsid w:val="00C53877"/>
    <w:rsid w:val="00C7634E"/>
    <w:rsid w:val="00C81BC2"/>
    <w:rsid w:val="00CC2CC8"/>
    <w:rsid w:val="00CC53E6"/>
    <w:rsid w:val="00CD182D"/>
    <w:rsid w:val="00CE7A45"/>
    <w:rsid w:val="00D90BCC"/>
    <w:rsid w:val="00D9625E"/>
    <w:rsid w:val="00D97133"/>
    <w:rsid w:val="00DA6A8F"/>
    <w:rsid w:val="00DD6AEA"/>
    <w:rsid w:val="00DF5904"/>
    <w:rsid w:val="00E16AFA"/>
    <w:rsid w:val="00EA0D49"/>
    <w:rsid w:val="00EC465A"/>
    <w:rsid w:val="00EC6BEF"/>
    <w:rsid w:val="00F15834"/>
    <w:rsid w:val="00F331FD"/>
    <w:rsid w:val="00F7783D"/>
    <w:rsid w:val="00F82292"/>
    <w:rsid w:val="00F924F2"/>
    <w:rsid w:val="00FB4030"/>
    <w:rsid w:val="00FD074D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5A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5A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7724C6B8.dotm</Template>
  <TotalTime>9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RuG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P235619</dc:creator>
  <cp:keywords/>
  <cp:lastModifiedBy>P235619</cp:lastModifiedBy>
  <cp:revision>8</cp:revision>
  <dcterms:created xsi:type="dcterms:W3CDTF">2014-10-31T08:20:00Z</dcterms:created>
  <dcterms:modified xsi:type="dcterms:W3CDTF">2014-10-31T09:17:00Z</dcterms:modified>
</cp:coreProperties>
</file>