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B835" w14:textId="214D41E3" w:rsidR="00915611" w:rsidRPr="00482B58" w:rsidRDefault="00915611" w:rsidP="00915611">
      <w:pPr>
        <w:spacing w:line="360" w:lineRule="auto"/>
        <w:rPr>
          <w:lang w:val="en-US"/>
        </w:rPr>
      </w:pPr>
      <w:r w:rsidRPr="00482B58">
        <w:rPr>
          <w:lang w:val="en-US"/>
        </w:rPr>
        <w:t xml:space="preserve">Table </w:t>
      </w:r>
      <w:r>
        <w:rPr>
          <w:lang w:val="en-US"/>
        </w:rPr>
        <w:t xml:space="preserve">S3. </w:t>
      </w:r>
      <w:proofErr w:type="gramStart"/>
      <w:r w:rsidRPr="000D5685">
        <w:rPr>
          <w:lang w:val="en-US"/>
        </w:rPr>
        <w:t>Risk ratio (RR) of cancer incidence and odds ratio (OR) of anti-diabetic medication for the different risk factors</w:t>
      </w:r>
      <w:r>
        <w:rPr>
          <w:rFonts w:eastAsia="Times New Roman"/>
          <w:color w:val="000000"/>
          <w:sz w:val="22"/>
          <w:szCs w:val="22"/>
          <w:lang w:val="en-US"/>
        </w:rPr>
        <w:t>.</w:t>
      </w:r>
      <w:proofErr w:type="gramEnd"/>
    </w:p>
    <w:tbl>
      <w:tblPr>
        <w:tblStyle w:val="TableClassic1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268"/>
        <w:gridCol w:w="1843"/>
        <w:gridCol w:w="992"/>
        <w:gridCol w:w="2126"/>
        <w:gridCol w:w="1134"/>
      </w:tblGrid>
      <w:tr w:rsidR="00915611" w14:paraId="22B58675" w14:textId="77777777" w:rsidTr="00D9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000000"/>
              <w:right w:val="nil"/>
            </w:tcBorders>
          </w:tcPr>
          <w:p w14:paraId="5882D272" w14:textId="77777777" w:rsidR="00915611" w:rsidRPr="003A1AC0" w:rsidRDefault="00915611" w:rsidP="00D942AD">
            <w:pPr>
              <w:rPr>
                <w:i w:val="0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2DD04FBC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1,000 P</w:t>
            </w: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276" w:type="dxa"/>
            <w:vAlign w:val="bottom"/>
          </w:tcPr>
          <w:p w14:paraId="2B8F9D7D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Number of c</w:t>
            </w: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ancer cases</w:t>
            </w:r>
          </w:p>
        </w:tc>
        <w:tc>
          <w:tcPr>
            <w:tcW w:w="2268" w:type="dxa"/>
            <w:vAlign w:val="bottom"/>
          </w:tcPr>
          <w:p w14:paraId="3F99951C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Crude IR / 1,000 P</w:t>
            </w: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Y</w:t>
            </w:r>
          </w:p>
          <w:p w14:paraId="01FA1EB4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(95%CI)</w:t>
            </w:r>
          </w:p>
        </w:tc>
        <w:tc>
          <w:tcPr>
            <w:tcW w:w="1843" w:type="dxa"/>
            <w:vAlign w:val="bottom"/>
          </w:tcPr>
          <w:p w14:paraId="73789676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 xml:space="preserve">RR* </w:t>
            </w: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of cancer  incidence</w:t>
            </w:r>
          </w:p>
          <w:p w14:paraId="74311A1D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  <w:lang w:val="en-US"/>
              </w:rPr>
            </w:pP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992" w:type="dxa"/>
            <w:vAlign w:val="bottom"/>
          </w:tcPr>
          <w:p w14:paraId="1AC3B4DC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126" w:type="dxa"/>
            <w:vAlign w:val="bottom"/>
          </w:tcPr>
          <w:p w14:paraId="60FE2C2B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OR</w:t>
            </w:r>
            <w:r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*</w:t>
            </w: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 xml:space="preserve"> of ADM</w:t>
            </w:r>
          </w:p>
          <w:p w14:paraId="11F15C12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134" w:type="dxa"/>
            <w:vAlign w:val="bottom"/>
          </w:tcPr>
          <w:p w14:paraId="7365C7F9" w14:textId="77777777" w:rsidR="00915611" w:rsidRPr="003A1AC0" w:rsidRDefault="00915611" w:rsidP="00D9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szCs w:val="20"/>
              </w:rPr>
            </w:pPr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3A1AC0">
              <w:rPr>
                <w:rFonts w:eastAsia="Times New Roman"/>
                <w:i w:val="0"/>
                <w:color w:val="000000"/>
                <w:sz w:val="20"/>
                <w:szCs w:val="20"/>
              </w:rPr>
              <w:t>value</w:t>
            </w:r>
            <w:proofErr w:type="spellEnd"/>
          </w:p>
        </w:tc>
      </w:tr>
      <w:tr w:rsidR="00915611" w:rsidRPr="003A1AC0" w14:paraId="613FA3A7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28F3F8AB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proofErr w:type="spellStart"/>
            <w:r w:rsidRPr="003A1AC0">
              <w:rPr>
                <w:sz w:val="20"/>
                <w:szCs w:val="20"/>
              </w:rPr>
              <w:t>Age</w:t>
            </w:r>
            <w:proofErr w:type="spellEnd"/>
            <w:r w:rsidRPr="003A1AC0">
              <w:rPr>
                <w:sz w:val="20"/>
                <w:szCs w:val="20"/>
              </w:rPr>
              <w:t xml:space="preserve"> (</w:t>
            </w:r>
            <w:proofErr w:type="spellStart"/>
            <w:r w:rsidRPr="003A1AC0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3A1AC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</w:tcPr>
          <w:p w14:paraId="32977A8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3A48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B4D3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9F35F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E5200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0AF00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738E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0611C6DE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6176296A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25-54.9</w:t>
            </w:r>
            <w:proofErr w:type="gram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0D1FA8F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116.49</w:t>
            </w:r>
          </w:p>
        </w:tc>
        <w:tc>
          <w:tcPr>
            <w:tcW w:w="1276" w:type="dxa"/>
            <w:vAlign w:val="bottom"/>
          </w:tcPr>
          <w:p w14:paraId="12A2D7D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268" w:type="dxa"/>
            <w:vAlign w:val="bottom"/>
          </w:tcPr>
          <w:p w14:paraId="0C3E219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1.81(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1.57-2.07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469BDF0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64C7A6F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A5E58D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7083A9B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42245630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7306E4C6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55-64.9</w:t>
            </w:r>
            <w:proofErr w:type="gram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6A836D9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44.30</w:t>
            </w:r>
          </w:p>
        </w:tc>
        <w:tc>
          <w:tcPr>
            <w:tcW w:w="1276" w:type="dxa"/>
            <w:vAlign w:val="bottom"/>
          </w:tcPr>
          <w:p w14:paraId="4F1169F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68" w:type="dxa"/>
            <w:vAlign w:val="bottom"/>
          </w:tcPr>
          <w:p w14:paraId="6A1B169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7.68(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6.88-8.54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2C3DEA2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4.24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3.57-5.03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5E4DCC5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69A3FE9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4.09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3.82-4.39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536AC56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3F9558E1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070B51BF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65-69.9</w:t>
            </w:r>
            <w:proofErr w:type="gram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84BCBD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1276" w:type="dxa"/>
            <w:vAlign w:val="bottom"/>
          </w:tcPr>
          <w:p w14:paraId="6ED83E4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268" w:type="dxa"/>
            <w:vAlign w:val="bottom"/>
          </w:tcPr>
          <w:p w14:paraId="78D988E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11.55(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10.00-13.28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4C65C36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6.38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5.26-7.743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7707581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6FCBFB6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5.65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5.21-6.13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7F7827A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0CCCBB85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5F7F8049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 w:rsidRPr="003A1AC0">
              <w:rPr>
                <w:rFonts w:eastAsia="Times New Roman"/>
                <w:color w:val="000000"/>
                <w:sz w:val="20"/>
                <w:szCs w:val="20"/>
              </w:rPr>
              <w:t>≥70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3969547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276" w:type="dxa"/>
            <w:vAlign w:val="bottom"/>
          </w:tcPr>
          <w:p w14:paraId="18DA8BA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68" w:type="dxa"/>
            <w:vAlign w:val="bottom"/>
          </w:tcPr>
          <w:p w14:paraId="132BB25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16.98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15.18-18.93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0E65DAC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9.38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7.90-11.16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74869A9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6AE6A48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7.08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6.58-7.63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2D43602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3E950645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2542A0C1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proofErr w:type="spellStart"/>
            <w:r w:rsidRPr="003A1AC0">
              <w:rPr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81DD1E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935F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862C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1631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639FE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966D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BE3F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18CE8309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761E5DDA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A1AC0">
              <w:rPr>
                <w:sz w:val="20"/>
                <w:szCs w:val="20"/>
              </w:rPr>
              <w:t>Male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06037DC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94.11</w:t>
            </w:r>
          </w:p>
        </w:tc>
        <w:tc>
          <w:tcPr>
            <w:tcW w:w="1276" w:type="dxa"/>
            <w:vAlign w:val="bottom"/>
          </w:tcPr>
          <w:p w14:paraId="4EFC8E8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268" w:type="dxa"/>
            <w:vAlign w:val="bottom"/>
          </w:tcPr>
          <w:p w14:paraId="49F5F34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6.18(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5.69-6.71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7B835AE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7944891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54C4AB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6ADC199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5858323F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4585A731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336BE21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103.44</w:t>
            </w:r>
          </w:p>
        </w:tc>
        <w:tc>
          <w:tcPr>
            <w:tcW w:w="1276" w:type="dxa"/>
            <w:vAlign w:val="bottom"/>
          </w:tcPr>
          <w:p w14:paraId="4CCE27C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268" w:type="dxa"/>
            <w:vAlign w:val="bottom"/>
          </w:tcPr>
          <w:p w14:paraId="1BDA0FA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4.82(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4.41-5.27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1797899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0.78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69-0.88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2B86D68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6EE0BD0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0.61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58-0.64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3EBF9F8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68DC3372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4A8C6ECE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 w:rsidRPr="003A1AC0">
              <w:rPr>
                <w:sz w:val="20"/>
                <w:szCs w:val="20"/>
              </w:rPr>
              <w:t xml:space="preserve">FINRISK </w:t>
            </w:r>
          </w:p>
        </w:tc>
        <w:tc>
          <w:tcPr>
            <w:tcW w:w="1559" w:type="dxa"/>
            <w:tcBorders>
              <w:left w:val="nil"/>
            </w:tcBorders>
          </w:tcPr>
          <w:p w14:paraId="0883BF7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4D78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DE133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3FA6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F9F79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9C423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4C9B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03D9448A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62AE89CF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A1AC0">
              <w:rPr>
                <w:sz w:val="20"/>
                <w:szCs w:val="20"/>
              </w:rPr>
              <w:t>1997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CE9AB8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96.53</w:t>
            </w:r>
          </w:p>
        </w:tc>
        <w:tc>
          <w:tcPr>
            <w:tcW w:w="1276" w:type="dxa"/>
            <w:vAlign w:val="bottom"/>
          </w:tcPr>
          <w:p w14:paraId="0B66586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vAlign w:val="bottom"/>
          </w:tcPr>
          <w:p w14:paraId="705917C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6.43(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5.93-6.96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24F2941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092761C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6DE4CE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59393CA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2ACDB0F7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4127227F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A1AC0">
              <w:rPr>
                <w:sz w:val="20"/>
                <w:szCs w:val="20"/>
              </w:rPr>
              <w:t>2002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15633D1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74.48</w:t>
            </w:r>
          </w:p>
        </w:tc>
        <w:tc>
          <w:tcPr>
            <w:tcW w:w="1276" w:type="dxa"/>
            <w:vAlign w:val="bottom"/>
          </w:tcPr>
          <w:p w14:paraId="1B2BD58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68" w:type="dxa"/>
            <w:vAlign w:val="bottom"/>
          </w:tcPr>
          <w:p w14:paraId="7BAC6A8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4.83(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4.34-5.36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207F6A8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0.75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66-0.85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53267A6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0632DEE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0.67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64-0.71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689EAFD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4E0F7F41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300ABAFD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A1AC0"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26B44BC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1276" w:type="dxa"/>
            <w:vAlign w:val="bottom"/>
          </w:tcPr>
          <w:p w14:paraId="6DCC299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14:paraId="4C659D2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3.77(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3.06-4.59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714B3D6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0.59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47-0.72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6E7EAC5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0CA7953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0.47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43-0.52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1413938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5917D34A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4391B8F4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 w:rsidRPr="003A1AC0">
              <w:rPr>
                <w:sz w:val="20"/>
                <w:szCs w:val="20"/>
              </w:rPr>
              <w:t xml:space="preserve">BMI </w:t>
            </w:r>
            <w:r w:rsidRPr="003A1AC0">
              <w:rPr>
                <w:rFonts w:eastAsia="Times New Roman"/>
                <w:color w:val="000000"/>
                <w:sz w:val="20"/>
                <w:szCs w:val="20"/>
              </w:rPr>
              <w:t>(kg/m</w:t>
            </w:r>
            <w:r w:rsidRPr="003A1AC0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</w:tcPr>
          <w:p w14:paraId="4871486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3502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563BC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41600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0D884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317A7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4C28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0031C35C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0211AFB4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&lt;18.5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7B8E3C7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276" w:type="dxa"/>
            <w:vAlign w:val="bottom"/>
          </w:tcPr>
          <w:p w14:paraId="1AB39F2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14:paraId="77ED121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4.85(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1.95-10.00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5CDC4A1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1.08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46-2.11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0A13E5C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2126" w:type="dxa"/>
            <w:vAlign w:val="bottom"/>
          </w:tcPr>
          <w:p w14:paraId="386288F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2E244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33746491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10204990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18.5-24.9</w:t>
            </w:r>
            <w:proofErr w:type="gram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41B2C21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1276" w:type="dxa"/>
            <w:vAlign w:val="bottom"/>
          </w:tcPr>
          <w:p w14:paraId="01CC33E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68" w:type="dxa"/>
            <w:vAlign w:val="bottom"/>
          </w:tcPr>
          <w:p w14:paraId="11F0825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4.49(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4.02-5.01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52C4C70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62153C3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3B361B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73B9A17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7205ADB8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1342DEC7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25.0-29.9</w:t>
            </w:r>
            <w:proofErr w:type="gram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0769327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74.14</w:t>
            </w:r>
          </w:p>
        </w:tc>
        <w:tc>
          <w:tcPr>
            <w:tcW w:w="1276" w:type="dxa"/>
            <w:vAlign w:val="bottom"/>
          </w:tcPr>
          <w:p w14:paraId="69C0CAB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268" w:type="dxa"/>
            <w:vAlign w:val="bottom"/>
          </w:tcPr>
          <w:p w14:paraId="242E2BD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6.45(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5.88-7.05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1A53E07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1.43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1.25-1.65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1ED82D5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6651690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5.24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4.71-5.84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5C382C3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4BDF4724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5EE66753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 w:rsidRPr="003A1AC0">
              <w:rPr>
                <w:rFonts w:eastAsia="Times New Roman"/>
                <w:color w:val="000000"/>
                <w:sz w:val="20"/>
                <w:szCs w:val="20"/>
              </w:rPr>
              <w:t>≥30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4816C22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35.31</w:t>
            </w:r>
          </w:p>
        </w:tc>
        <w:tc>
          <w:tcPr>
            <w:tcW w:w="1276" w:type="dxa"/>
            <w:vAlign w:val="bottom"/>
          </w:tcPr>
          <w:p w14:paraId="2C242F2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68" w:type="dxa"/>
            <w:vAlign w:val="bottom"/>
          </w:tcPr>
          <w:p w14:paraId="0332FB1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6.82(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5.99-7.74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55D6583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1.52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1.29-1.79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1B04550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126" w:type="dxa"/>
            <w:vAlign w:val="bottom"/>
          </w:tcPr>
          <w:p w14:paraId="103E22B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20.27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18.28-22.54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3AC5A88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5AF0850C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4FB912D5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proofErr w:type="spellStart"/>
            <w:r w:rsidRPr="003A1AC0">
              <w:rPr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0A145EA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1276" w:type="dxa"/>
            <w:vAlign w:val="bottom"/>
          </w:tcPr>
          <w:p w14:paraId="4A800E6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bottom"/>
          </w:tcPr>
          <w:p w14:paraId="2DB44D5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1.94(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1.26-2.84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7907117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0.43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28-0.63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1F35D16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6EB042A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1.44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1.16-1.78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7AF9C46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0EE8A525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14:paraId="582D1146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A1AC0">
              <w:rPr>
                <w:sz w:val="20"/>
                <w:szCs w:val="20"/>
              </w:rPr>
              <w:t xml:space="preserve">Smoking 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3FC843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9683CD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EF3EE2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F0468B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73336A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2C4D1F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3B842D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01EAFDA8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0E144606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Never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3ACF15E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103.44</w:t>
            </w:r>
          </w:p>
        </w:tc>
        <w:tc>
          <w:tcPr>
            <w:tcW w:w="1276" w:type="dxa"/>
            <w:vAlign w:val="bottom"/>
          </w:tcPr>
          <w:p w14:paraId="3587B12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268" w:type="dxa"/>
            <w:vAlign w:val="bottom"/>
          </w:tcPr>
          <w:p w14:paraId="31A32F0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4.50(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4.10-4.93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5C4F286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63CDFEF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0BB13C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53F1E4F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16952368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2F11C28A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Former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760FDE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42.70</w:t>
            </w:r>
          </w:p>
        </w:tc>
        <w:tc>
          <w:tcPr>
            <w:tcW w:w="1276" w:type="dxa"/>
            <w:vAlign w:val="bottom"/>
          </w:tcPr>
          <w:p w14:paraId="3EFA5D1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68" w:type="dxa"/>
            <w:vAlign w:val="bottom"/>
          </w:tcPr>
          <w:p w14:paraId="25D3109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7.10(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6.32-7.95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2D2FDEF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1.58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1.36-1.82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2088DA4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3D2BCDD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1.39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1.31-1.48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54853D7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36A243E3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727C0054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Current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1A25958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48.95</w:t>
            </w:r>
          </w:p>
        </w:tc>
        <w:tc>
          <w:tcPr>
            <w:tcW w:w="1276" w:type="dxa"/>
            <w:vAlign w:val="bottom"/>
          </w:tcPr>
          <w:p w14:paraId="2EE5E4A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268" w:type="dxa"/>
            <w:vAlign w:val="bottom"/>
          </w:tcPr>
          <w:p w14:paraId="4481FCF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5.74(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5.09-6.46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49D253D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1.28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1.10-1.48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24E73D3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126" w:type="dxa"/>
            <w:vAlign w:val="bottom"/>
          </w:tcPr>
          <w:p w14:paraId="5624463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1.12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1.05-1.19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48A680A6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427074D8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0A131E4E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1A7E4AB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276" w:type="dxa"/>
            <w:vAlign w:val="bottom"/>
          </w:tcPr>
          <w:p w14:paraId="7A0500A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bottom"/>
          </w:tcPr>
          <w:p w14:paraId="2CF807E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12.96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8.85-18.30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4252EF2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2.88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1.97-4.05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02AE39D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126" w:type="dxa"/>
            <w:vAlign w:val="bottom"/>
          </w:tcPr>
          <w:p w14:paraId="70EC975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2.94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2.52-3.41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3F768F9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18A6BD4C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6F3F5124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proofErr w:type="spellStart"/>
            <w:r w:rsidRPr="003A1AC0">
              <w:rPr>
                <w:sz w:val="20"/>
                <w:szCs w:val="20"/>
              </w:rPr>
              <w:t>Alcohol</w:t>
            </w:r>
            <w:proofErr w:type="spellEnd"/>
            <w:r w:rsidRPr="003A1AC0">
              <w:rPr>
                <w:sz w:val="20"/>
                <w:szCs w:val="20"/>
              </w:rPr>
              <w:t xml:space="preserve"> </w:t>
            </w:r>
            <w:proofErr w:type="spellStart"/>
            <w:r w:rsidRPr="003A1AC0">
              <w:rPr>
                <w:sz w:val="20"/>
                <w:szCs w:val="20"/>
              </w:rPr>
              <w:t>consumption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B18C7A3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FB84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3CF2E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E63F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8E372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78C84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6959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4D6B66F5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4FB8B97E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Non-user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7CB0E90B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1276" w:type="dxa"/>
            <w:vAlign w:val="bottom"/>
          </w:tcPr>
          <w:p w14:paraId="29E935C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268" w:type="dxa"/>
            <w:vAlign w:val="bottom"/>
          </w:tcPr>
          <w:p w14:paraId="72C09A4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5.81(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5.25-6.41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61EAD20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08895B80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887ED0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1.00 (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319C1F5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611" w:rsidRPr="003A1AC0" w14:paraId="1634CFE0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2C59A5BD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3A1AC0">
              <w:rPr>
                <w:color w:val="000000"/>
                <w:sz w:val="20"/>
                <w:szCs w:val="20"/>
              </w:rPr>
              <w:t>oderate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06380A3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93.43</w:t>
            </w:r>
          </w:p>
        </w:tc>
        <w:tc>
          <w:tcPr>
            <w:tcW w:w="1276" w:type="dxa"/>
            <w:vAlign w:val="bottom"/>
          </w:tcPr>
          <w:p w14:paraId="2EEDCA69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268" w:type="dxa"/>
            <w:vAlign w:val="bottom"/>
          </w:tcPr>
          <w:p w14:paraId="737AE87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5.07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4.62-5.56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4D354AF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0.87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76-0.99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108AAE7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126" w:type="dxa"/>
            <w:vAlign w:val="bottom"/>
          </w:tcPr>
          <w:p w14:paraId="3352F96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0.72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63-0.82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11376BF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15611" w:rsidRPr="003A1AC0" w14:paraId="4D72226C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  <w:vAlign w:val="bottom"/>
          </w:tcPr>
          <w:p w14:paraId="03177741" w14:textId="77777777" w:rsidR="00915611" w:rsidRPr="003A1AC0" w:rsidRDefault="00915611" w:rsidP="00D94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 w:rsidRPr="003A1AC0">
              <w:rPr>
                <w:rFonts w:eastAsia="Times New Roman"/>
                <w:color w:val="000000"/>
                <w:sz w:val="20"/>
                <w:szCs w:val="20"/>
              </w:rPr>
              <w:t>Heavy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3646B8E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27.47</w:t>
            </w:r>
          </w:p>
        </w:tc>
        <w:tc>
          <w:tcPr>
            <w:tcW w:w="1276" w:type="dxa"/>
            <w:vAlign w:val="bottom"/>
          </w:tcPr>
          <w:p w14:paraId="523049EA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68" w:type="dxa"/>
            <w:vAlign w:val="bottom"/>
          </w:tcPr>
          <w:p w14:paraId="2190783E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5.02(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4.22-5.94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3E619B05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0.86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71-1.05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4184E70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2126" w:type="dxa"/>
            <w:vAlign w:val="bottom"/>
          </w:tcPr>
          <w:p w14:paraId="229F098D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0.79 (0.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73-0.87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4A3E272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0.418</w:t>
            </w:r>
          </w:p>
        </w:tc>
      </w:tr>
      <w:tr w:rsidR="00915611" w:rsidRPr="003A1AC0" w14:paraId="09E3535D" w14:textId="77777777" w:rsidTr="00D9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2" w:space="0" w:color="000000"/>
              <w:right w:val="nil"/>
            </w:tcBorders>
            <w:vAlign w:val="bottom"/>
          </w:tcPr>
          <w:p w14:paraId="2E9F55BD" w14:textId="77777777" w:rsidR="00915611" w:rsidRPr="00377D2E" w:rsidRDefault="00915611" w:rsidP="00D942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31A8F898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1276" w:type="dxa"/>
            <w:vAlign w:val="bottom"/>
          </w:tcPr>
          <w:p w14:paraId="3A55BD41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vAlign w:val="bottom"/>
          </w:tcPr>
          <w:p w14:paraId="064A3EE2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8.55(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6.71-10.74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695B168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1.47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1.14-1.87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667C1C3F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126" w:type="dxa"/>
            <w:vAlign w:val="bottom"/>
          </w:tcPr>
          <w:p w14:paraId="4254899C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1.36 (</w:t>
            </w:r>
            <w:proofErr w:type="gramStart"/>
            <w:r w:rsidRPr="003A1AC0">
              <w:rPr>
                <w:rFonts w:eastAsia="Times New Roman"/>
                <w:color w:val="000000"/>
                <w:sz w:val="20"/>
                <w:szCs w:val="20"/>
              </w:rPr>
              <w:t>1.21-1.52</w:t>
            </w:r>
            <w:proofErr w:type="gramEnd"/>
            <w:r w:rsidRPr="003A1AC0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14:paraId="402FEEA7" w14:textId="77777777" w:rsidR="00915611" w:rsidRPr="003A1AC0" w:rsidRDefault="00915611" w:rsidP="00D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AC0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</w:tr>
    </w:tbl>
    <w:p w14:paraId="7101D054" w14:textId="77777777" w:rsidR="00915611" w:rsidRDefault="00915611" w:rsidP="00915611">
      <w:pPr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* Evaluated using univariate model</w:t>
      </w:r>
    </w:p>
    <w:p w14:paraId="307F236C" w14:textId="4029ED51" w:rsidR="00915611" w:rsidRDefault="00915611" w:rsidP="00E52371">
      <w:pPr>
        <w:rPr>
          <w:rFonts w:eastAsia="Times New Roman" w:cs="Times New Roman"/>
          <w:color w:val="000000"/>
          <w:lang w:val="en-US"/>
        </w:rPr>
      </w:pPr>
      <w:r w:rsidRPr="003A1AC0">
        <w:rPr>
          <w:rFonts w:eastAsia="Times New Roman"/>
          <w:color w:val="000000"/>
          <w:sz w:val="20"/>
          <w:szCs w:val="20"/>
          <w:lang w:val="en-US"/>
        </w:rPr>
        <w:t xml:space="preserve">Abbreviations:  RR, </w:t>
      </w:r>
      <w:r>
        <w:rPr>
          <w:rFonts w:eastAsia="Times New Roman"/>
          <w:color w:val="000000"/>
          <w:sz w:val="20"/>
          <w:szCs w:val="20"/>
          <w:lang w:val="en-US"/>
        </w:rPr>
        <w:t xml:space="preserve">rate ratio; OR, odds ratio; </w:t>
      </w:r>
      <w:r w:rsidRPr="008E4C94">
        <w:rPr>
          <w:rFonts w:eastAsia="Times New Roman"/>
          <w:color w:val="000000"/>
          <w:sz w:val="20"/>
          <w:szCs w:val="20"/>
          <w:lang w:val="en-US"/>
        </w:rPr>
        <w:t xml:space="preserve">IR, incidence rate; </w:t>
      </w:r>
      <w:r>
        <w:rPr>
          <w:rFonts w:eastAsia="Times New Roman"/>
          <w:color w:val="000000"/>
          <w:sz w:val="20"/>
          <w:szCs w:val="20"/>
          <w:lang w:val="en-US"/>
        </w:rPr>
        <w:t>PY</w:t>
      </w:r>
      <w:r w:rsidRPr="003A1AC0">
        <w:rPr>
          <w:rFonts w:eastAsia="Times New Roman"/>
          <w:color w:val="000000"/>
          <w:sz w:val="20"/>
          <w:szCs w:val="20"/>
          <w:lang w:val="en-US"/>
        </w:rPr>
        <w:t>, person years; CI, confidence intervals</w:t>
      </w:r>
    </w:p>
    <w:p w14:paraId="187EC5C5" w14:textId="77777777" w:rsidR="00915611" w:rsidRDefault="00915611" w:rsidP="00CC5844">
      <w:pPr>
        <w:spacing w:line="360" w:lineRule="auto"/>
        <w:rPr>
          <w:rFonts w:eastAsia="Times New Roman" w:cs="Times New Roman"/>
          <w:color w:val="000000"/>
          <w:lang w:val="en-US"/>
        </w:rPr>
      </w:pPr>
      <w:bookmarkStart w:id="0" w:name="_GoBack"/>
      <w:bookmarkEnd w:id="0"/>
    </w:p>
    <w:sectPr w:rsidR="00915611" w:rsidSect="00CC5844">
      <w:footerReference w:type="default" r:id="rId8"/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12BE" w14:textId="77777777" w:rsidR="00106B9C" w:rsidRDefault="00106B9C" w:rsidP="0056350D">
      <w:r>
        <w:separator/>
      </w:r>
    </w:p>
  </w:endnote>
  <w:endnote w:type="continuationSeparator" w:id="0">
    <w:p w14:paraId="4D1A4184" w14:textId="77777777" w:rsidR="00106B9C" w:rsidRDefault="00106B9C" w:rsidP="0056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438983"/>
      <w:docPartObj>
        <w:docPartGallery w:val="Page Numbers (Bottom of Page)"/>
        <w:docPartUnique/>
      </w:docPartObj>
    </w:sdtPr>
    <w:sdtEndPr/>
    <w:sdtContent>
      <w:p w14:paraId="3C03BB33" w14:textId="77777777" w:rsidR="00106B9C" w:rsidRDefault="00106B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71">
          <w:rPr>
            <w:noProof/>
          </w:rPr>
          <w:t>1</w:t>
        </w:r>
        <w:r>
          <w:fldChar w:fldCharType="end"/>
        </w:r>
      </w:p>
    </w:sdtContent>
  </w:sdt>
  <w:p w14:paraId="76315D42" w14:textId="77777777" w:rsidR="00106B9C" w:rsidRDefault="00106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ECA0" w14:textId="77777777" w:rsidR="00106B9C" w:rsidRDefault="00106B9C" w:rsidP="0056350D">
      <w:r>
        <w:separator/>
      </w:r>
    </w:p>
  </w:footnote>
  <w:footnote w:type="continuationSeparator" w:id="0">
    <w:p w14:paraId="1625D1A9" w14:textId="77777777" w:rsidR="00106B9C" w:rsidRDefault="00106B9C" w:rsidP="0056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C5"/>
    <w:rsid w:val="00033C23"/>
    <w:rsid w:val="000F5D39"/>
    <w:rsid w:val="00106B9C"/>
    <w:rsid w:val="001508A5"/>
    <w:rsid w:val="001551D2"/>
    <w:rsid w:val="00160B74"/>
    <w:rsid w:val="001835DD"/>
    <w:rsid w:val="00191B11"/>
    <w:rsid w:val="001A0B67"/>
    <w:rsid w:val="001B6C34"/>
    <w:rsid w:val="001C11AB"/>
    <w:rsid w:val="001E3DD1"/>
    <w:rsid w:val="00213C1D"/>
    <w:rsid w:val="00226933"/>
    <w:rsid w:val="002653D4"/>
    <w:rsid w:val="0026573C"/>
    <w:rsid w:val="00274641"/>
    <w:rsid w:val="00293223"/>
    <w:rsid w:val="002937C7"/>
    <w:rsid w:val="002954B1"/>
    <w:rsid w:val="002B48B6"/>
    <w:rsid w:val="002F2346"/>
    <w:rsid w:val="002F3464"/>
    <w:rsid w:val="002F4B1A"/>
    <w:rsid w:val="003025C5"/>
    <w:rsid w:val="00303794"/>
    <w:rsid w:val="00343620"/>
    <w:rsid w:val="003462F5"/>
    <w:rsid w:val="003555B3"/>
    <w:rsid w:val="00357707"/>
    <w:rsid w:val="0037536C"/>
    <w:rsid w:val="00376ACF"/>
    <w:rsid w:val="003C1CB7"/>
    <w:rsid w:val="003D1614"/>
    <w:rsid w:val="003E0F70"/>
    <w:rsid w:val="003E13D7"/>
    <w:rsid w:val="00406D61"/>
    <w:rsid w:val="00411889"/>
    <w:rsid w:val="00415F70"/>
    <w:rsid w:val="004275A7"/>
    <w:rsid w:val="004321B5"/>
    <w:rsid w:val="00462A96"/>
    <w:rsid w:val="0049455F"/>
    <w:rsid w:val="004A33F3"/>
    <w:rsid w:val="004B020F"/>
    <w:rsid w:val="004C2C90"/>
    <w:rsid w:val="00506C5A"/>
    <w:rsid w:val="00517563"/>
    <w:rsid w:val="00527B2A"/>
    <w:rsid w:val="00550B4B"/>
    <w:rsid w:val="0056350D"/>
    <w:rsid w:val="0056796D"/>
    <w:rsid w:val="00584084"/>
    <w:rsid w:val="005B012F"/>
    <w:rsid w:val="005C68F3"/>
    <w:rsid w:val="005D3437"/>
    <w:rsid w:val="005E7C9A"/>
    <w:rsid w:val="005F5397"/>
    <w:rsid w:val="006028EE"/>
    <w:rsid w:val="006479ED"/>
    <w:rsid w:val="00670976"/>
    <w:rsid w:val="00675B9B"/>
    <w:rsid w:val="00680349"/>
    <w:rsid w:val="00685D00"/>
    <w:rsid w:val="00697F2F"/>
    <w:rsid w:val="006A0E28"/>
    <w:rsid w:val="006C1BD4"/>
    <w:rsid w:val="00722D69"/>
    <w:rsid w:val="00733865"/>
    <w:rsid w:val="0073451D"/>
    <w:rsid w:val="00737BC2"/>
    <w:rsid w:val="00746CDD"/>
    <w:rsid w:val="007B00AD"/>
    <w:rsid w:val="007F4869"/>
    <w:rsid w:val="007F76CE"/>
    <w:rsid w:val="00821FC4"/>
    <w:rsid w:val="008A5758"/>
    <w:rsid w:val="008C1674"/>
    <w:rsid w:val="008D5250"/>
    <w:rsid w:val="008E341C"/>
    <w:rsid w:val="008E6FDA"/>
    <w:rsid w:val="0090773E"/>
    <w:rsid w:val="00915611"/>
    <w:rsid w:val="0091651D"/>
    <w:rsid w:val="00926DC3"/>
    <w:rsid w:val="0092716E"/>
    <w:rsid w:val="009828A7"/>
    <w:rsid w:val="009B3D33"/>
    <w:rsid w:val="009B6A33"/>
    <w:rsid w:val="009C4107"/>
    <w:rsid w:val="009F6105"/>
    <w:rsid w:val="00A01FEE"/>
    <w:rsid w:val="00A13F58"/>
    <w:rsid w:val="00A41293"/>
    <w:rsid w:val="00A855AD"/>
    <w:rsid w:val="00AA3BE3"/>
    <w:rsid w:val="00AB2E45"/>
    <w:rsid w:val="00AC5126"/>
    <w:rsid w:val="00AE05AC"/>
    <w:rsid w:val="00AE1639"/>
    <w:rsid w:val="00B071F8"/>
    <w:rsid w:val="00B10BA6"/>
    <w:rsid w:val="00B435D1"/>
    <w:rsid w:val="00B437EA"/>
    <w:rsid w:val="00B512A5"/>
    <w:rsid w:val="00B6107F"/>
    <w:rsid w:val="00B62F05"/>
    <w:rsid w:val="00B76A76"/>
    <w:rsid w:val="00B82846"/>
    <w:rsid w:val="00B83667"/>
    <w:rsid w:val="00BA72C8"/>
    <w:rsid w:val="00BB2AF6"/>
    <w:rsid w:val="00BF0707"/>
    <w:rsid w:val="00C20BC0"/>
    <w:rsid w:val="00C309EA"/>
    <w:rsid w:val="00C365E1"/>
    <w:rsid w:val="00C37B8C"/>
    <w:rsid w:val="00C42E5C"/>
    <w:rsid w:val="00C458EB"/>
    <w:rsid w:val="00C71A2A"/>
    <w:rsid w:val="00C87E30"/>
    <w:rsid w:val="00CB2EC3"/>
    <w:rsid w:val="00CB30E4"/>
    <w:rsid w:val="00CC5844"/>
    <w:rsid w:val="00CE5D18"/>
    <w:rsid w:val="00CF2908"/>
    <w:rsid w:val="00D12C43"/>
    <w:rsid w:val="00D20A23"/>
    <w:rsid w:val="00D43F35"/>
    <w:rsid w:val="00D71484"/>
    <w:rsid w:val="00D72DA0"/>
    <w:rsid w:val="00D94C27"/>
    <w:rsid w:val="00DD0550"/>
    <w:rsid w:val="00DD0988"/>
    <w:rsid w:val="00DF6663"/>
    <w:rsid w:val="00E04CD7"/>
    <w:rsid w:val="00E17068"/>
    <w:rsid w:val="00E17314"/>
    <w:rsid w:val="00E2283B"/>
    <w:rsid w:val="00E52371"/>
    <w:rsid w:val="00E90247"/>
    <w:rsid w:val="00E96DA7"/>
    <w:rsid w:val="00EA4B7A"/>
    <w:rsid w:val="00EA57C2"/>
    <w:rsid w:val="00EB6AEF"/>
    <w:rsid w:val="00EF6C96"/>
    <w:rsid w:val="00F11EAC"/>
    <w:rsid w:val="00F131B8"/>
    <w:rsid w:val="00F13DFE"/>
    <w:rsid w:val="00F22F77"/>
    <w:rsid w:val="00F2317C"/>
    <w:rsid w:val="00F3681B"/>
    <w:rsid w:val="00F40B74"/>
    <w:rsid w:val="00F46781"/>
    <w:rsid w:val="00F57099"/>
    <w:rsid w:val="00F608E2"/>
    <w:rsid w:val="00F678FB"/>
    <w:rsid w:val="00F76C7A"/>
    <w:rsid w:val="00F8442C"/>
    <w:rsid w:val="00FA195F"/>
    <w:rsid w:val="00FA750B"/>
    <w:rsid w:val="00FB6389"/>
    <w:rsid w:val="00FD370F"/>
    <w:rsid w:val="00FE5DE3"/>
    <w:rsid w:val="00FF03A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B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5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25C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rsid w:val="003025C5"/>
    <w:pPr>
      <w:suppressAutoHyphens w:val="0"/>
      <w:spacing w:before="28" w:after="119"/>
    </w:pPr>
    <w:rPr>
      <w:rFonts w:eastAsia="Times New Roman" w:cs="Times New Roman"/>
      <w:lang w:eastAsia="ar-SA" w:bidi="ar-SA"/>
    </w:rPr>
  </w:style>
  <w:style w:type="character" w:customStyle="1" w:styleId="InternetLink">
    <w:name w:val="Internet Link"/>
    <w:rsid w:val="003025C5"/>
    <w:rPr>
      <w:color w:val="0000FF"/>
      <w:u w:val="single"/>
      <w:lang w:val="en-US" w:eastAsia="en-US"/>
    </w:rPr>
  </w:style>
  <w:style w:type="character" w:styleId="Emphasis">
    <w:name w:val="Emphasis"/>
    <w:uiPriority w:val="20"/>
    <w:qFormat/>
    <w:rsid w:val="003025C5"/>
    <w:rPr>
      <w:i/>
      <w:iCs/>
    </w:rPr>
  </w:style>
  <w:style w:type="character" w:styleId="CommentReference">
    <w:name w:val="annotation reference"/>
    <w:basedOn w:val="DefaultParagraphFont"/>
    <w:rsid w:val="003025C5"/>
    <w:rPr>
      <w:sz w:val="16"/>
      <w:szCs w:val="16"/>
    </w:rPr>
  </w:style>
  <w:style w:type="character" w:customStyle="1" w:styleId="st">
    <w:name w:val="st"/>
    <w:basedOn w:val="DefaultParagraphFont"/>
    <w:rsid w:val="003025C5"/>
  </w:style>
  <w:style w:type="paragraph" w:styleId="Bibliography">
    <w:name w:val="Bibliography"/>
    <w:basedOn w:val="Normal"/>
    <w:next w:val="Normal"/>
    <w:uiPriority w:val="37"/>
    <w:unhideWhenUsed/>
    <w:rsid w:val="003025C5"/>
    <w:pPr>
      <w:tabs>
        <w:tab w:val="left" w:pos="504"/>
      </w:tabs>
      <w:spacing w:after="240"/>
      <w:ind w:left="504" w:hanging="504"/>
    </w:pPr>
    <w:rPr>
      <w:szCs w:val="21"/>
    </w:rPr>
  </w:style>
  <w:style w:type="table" w:styleId="TableClassic1">
    <w:name w:val="Table Classic 1"/>
    <w:basedOn w:val="TableNormal"/>
    <w:rsid w:val="001508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6350D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56350D"/>
    <w:rPr>
      <w:rFonts w:eastAsia="SimSu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56350D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6350D"/>
    <w:rPr>
      <w:rFonts w:eastAsia="SimSun" w:cs="Mangal"/>
      <w:kern w:val="3"/>
      <w:sz w:val="24"/>
      <w:szCs w:val="21"/>
      <w:lang w:eastAsia="zh-CN" w:bidi="hi-IN"/>
    </w:rPr>
  </w:style>
  <w:style w:type="character" w:styleId="LineNumber">
    <w:name w:val="line number"/>
    <w:basedOn w:val="DefaultParagraphFont"/>
    <w:rsid w:val="00FF03A5"/>
  </w:style>
  <w:style w:type="paragraph" w:styleId="CommentText">
    <w:name w:val="annotation text"/>
    <w:basedOn w:val="Normal"/>
    <w:link w:val="CommentTextChar"/>
    <w:rsid w:val="007F76CE"/>
  </w:style>
  <w:style w:type="character" w:customStyle="1" w:styleId="CommentTextChar">
    <w:name w:val="Comment Text Char"/>
    <w:basedOn w:val="DefaultParagraphFont"/>
    <w:link w:val="CommentText"/>
    <w:rsid w:val="007F76CE"/>
    <w:rPr>
      <w:rFonts w:eastAsia="SimSun" w:cs="Mangal"/>
      <w:kern w:val="3"/>
      <w:sz w:val="24"/>
      <w:szCs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rsid w:val="007F76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76CE"/>
    <w:rPr>
      <w:rFonts w:eastAsia="SimSun" w:cs="Mangal"/>
      <w:b/>
      <w:bCs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7F76CE"/>
    <w:rPr>
      <w:rFonts w:eastAsia="SimSu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7F7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CE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5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25C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rsid w:val="003025C5"/>
    <w:pPr>
      <w:suppressAutoHyphens w:val="0"/>
      <w:spacing w:before="28" w:after="119"/>
    </w:pPr>
    <w:rPr>
      <w:rFonts w:eastAsia="Times New Roman" w:cs="Times New Roman"/>
      <w:lang w:eastAsia="ar-SA" w:bidi="ar-SA"/>
    </w:rPr>
  </w:style>
  <w:style w:type="character" w:customStyle="1" w:styleId="InternetLink">
    <w:name w:val="Internet Link"/>
    <w:rsid w:val="003025C5"/>
    <w:rPr>
      <w:color w:val="0000FF"/>
      <w:u w:val="single"/>
      <w:lang w:val="en-US" w:eastAsia="en-US"/>
    </w:rPr>
  </w:style>
  <w:style w:type="character" w:styleId="Emphasis">
    <w:name w:val="Emphasis"/>
    <w:uiPriority w:val="20"/>
    <w:qFormat/>
    <w:rsid w:val="003025C5"/>
    <w:rPr>
      <w:i/>
      <w:iCs/>
    </w:rPr>
  </w:style>
  <w:style w:type="character" w:styleId="CommentReference">
    <w:name w:val="annotation reference"/>
    <w:basedOn w:val="DefaultParagraphFont"/>
    <w:rsid w:val="003025C5"/>
    <w:rPr>
      <w:sz w:val="16"/>
      <w:szCs w:val="16"/>
    </w:rPr>
  </w:style>
  <w:style w:type="character" w:customStyle="1" w:styleId="st">
    <w:name w:val="st"/>
    <w:basedOn w:val="DefaultParagraphFont"/>
    <w:rsid w:val="003025C5"/>
  </w:style>
  <w:style w:type="paragraph" w:styleId="Bibliography">
    <w:name w:val="Bibliography"/>
    <w:basedOn w:val="Normal"/>
    <w:next w:val="Normal"/>
    <w:uiPriority w:val="37"/>
    <w:unhideWhenUsed/>
    <w:rsid w:val="003025C5"/>
    <w:pPr>
      <w:tabs>
        <w:tab w:val="left" w:pos="504"/>
      </w:tabs>
      <w:spacing w:after="240"/>
      <w:ind w:left="504" w:hanging="504"/>
    </w:pPr>
    <w:rPr>
      <w:szCs w:val="21"/>
    </w:rPr>
  </w:style>
  <w:style w:type="table" w:styleId="TableClassic1">
    <w:name w:val="Table Classic 1"/>
    <w:basedOn w:val="TableNormal"/>
    <w:rsid w:val="001508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6350D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56350D"/>
    <w:rPr>
      <w:rFonts w:eastAsia="SimSu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56350D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6350D"/>
    <w:rPr>
      <w:rFonts w:eastAsia="SimSun" w:cs="Mangal"/>
      <w:kern w:val="3"/>
      <w:sz w:val="24"/>
      <w:szCs w:val="21"/>
      <w:lang w:eastAsia="zh-CN" w:bidi="hi-IN"/>
    </w:rPr>
  </w:style>
  <w:style w:type="character" w:styleId="LineNumber">
    <w:name w:val="line number"/>
    <w:basedOn w:val="DefaultParagraphFont"/>
    <w:rsid w:val="00FF03A5"/>
  </w:style>
  <w:style w:type="paragraph" w:styleId="CommentText">
    <w:name w:val="annotation text"/>
    <w:basedOn w:val="Normal"/>
    <w:link w:val="CommentTextChar"/>
    <w:rsid w:val="007F76CE"/>
  </w:style>
  <w:style w:type="character" w:customStyle="1" w:styleId="CommentTextChar">
    <w:name w:val="Comment Text Char"/>
    <w:basedOn w:val="DefaultParagraphFont"/>
    <w:link w:val="CommentText"/>
    <w:rsid w:val="007F76CE"/>
    <w:rPr>
      <w:rFonts w:eastAsia="SimSun" w:cs="Mangal"/>
      <w:kern w:val="3"/>
      <w:sz w:val="24"/>
      <w:szCs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rsid w:val="007F76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76CE"/>
    <w:rPr>
      <w:rFonts w:eastAsia="SimSun" w:cs="Mangal"/>
      <w:b/>
      <w:bCs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7F76CE"/>
    <w:rPr>
      <w:rFonts w:eastAsia="SimSu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7F7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CE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9E1D-3D06-44AC-B703-34D3E6F2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But, Anna</dc:creator>
  <cp:lastModifiedBy>But, Anna</cp:lastModifiedBy>
  <cp:revision>2</cp:revision>
  <dcterms:created xsi:type="dcterms:W3CDTF">2014-11-03T10:18:00Z</dcterms:created>
  <dcterms:modified xsi:type="dcterms:W3CDTF">2014-11-03T10:18:00Z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id="k3mrAeb2"/&gt;&lt;style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value="false"/&gt;&lt;pref name="noteType" value="0"/&gt;&lt;/prefs&gt;&lt;/data&gt;</vt:lpwstr>
  </property>
</Properties>
</file>