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418C" w14:textId="5F65E55B" w:rsidR="00352B62" w:rsidRPr="00836FB9" w:rsidRDefault="004B3ADD" w:rsidP="00836FB9">
      <w:pPr>
        <w:pStyle w:val="Heading1"/>
        <w:rPr>
          <w:rFonts w:cstheme="minorHAnsi"/>
          <w:color w:val="auto"/>
        </w:rPr>
      </w:pPr>
      <w:r w:rsidRPr="00836FB9">
        <w:rPr>
          <w:rFonts w:cstheme="minorHAnsi"/>
          <w:color w:val="auto"/>
        </w:rPr>
        <w:t>Outcome</w:t>
      </w:r>
      <w:r w:rsidR="00651647" w:rsidRPr="00836FB9">
        <w:rPr>
          <w:rFonts w:cstheme="minorHAnsi"/>
          <w:color w:val="auto"/>
        </w:rPr>
        <w:t xml:space="preserve"> </w:t>
      </w:r>
      <w:r w:rsidR="00352B62" w:rsidRPr="00836FB9">
        <w:rPr>
          <w:rFonts w:cstheme="minorHAnsi"/>
          <w:color w:val="auto"/>
        </w:rPr>
        <w:t>Measures within the Reviewed Studies</w:t>
      </w: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311"/>
        <w:gridCol w:w="1513"/>
        <w:gridCol w:w="5668"/>
      </w:tblGrid>
      <w:tr w:rsidR="00CA7EC3" w:rsidRPr="001B262F" w14:paraId="0C84B646" w14:textId="77777777" w:rsidTr="00D36424">
        <w:trPr>
          <w:tblHeader/>
        </w:trPr>
        <w:tc>
          <w:tcPr>
            <w:tcW w:w="303" w:type="pct"/>
            <w:shd w:val="clear" w:color="auto" w:fill="auto"/>
          </w:tcPr>
          <w:p w14:paraId="737F9330" w14:textId="77777777" w:rsidR="00CA7EC3" w:rsidRPr="001B262F" w:rsidRDefault="00CA7EC3" w:rsidP="002B60DD">
            <w:pPr>
              <w:jc w:val="left"/>
              <w:rPr>
                <w:rFonts w:asciiTheme="minorHAnsi" w:eastAsia="MS Gothic" w:hAnsiTheme="minorHAnsi" w:cstheme="minorHAnsi"/>
                <w:b/>
                <w:sz w:val="18"/>
                <w:szCs w:val="18"/>
              </w:rPr>
            </w:pPr>
            <w:bookmarkStart w:id="0" w:name="_GoBack" w:colFirst="0" w:colLast="3"/>
            <w:r w:rsidRPr="001B262F">
              <w:rPr>
                <w:rFonts w:asciiTheme="minorHAnsi" w:eastAsia="MS Gothic" w:hAnsiTheme="minorHAnsi" w:cstheme="minorHAnsi"/>
                <w:b/>
                <w:sz w:val="18"/>
                <w:szCs w:val="18"/>
              </w:rPr>
              <w:t>No.</w:t>
            </w:r>
          </w:p>
        </w:tc>
        <w:tc>
          <w:tcPr>
            <w:tcW w:w="725" w:type="pct"/>
            <w:shd w:val="clear" w:color="auto" w:fill="auto"/>
          </w:tcPr>
          <w:p w14:paraId="003E97E5" w14:textId="77777777" w:rsidR="00CA7EC3" w:rsidRPr="001B262F" w:rsidRDefault="00CA7EC3" w:rsidP="002B60DD">
            <w:pPr>
              <w:jc w:val="left"/>
              <w:rPr>
                <w:rFonts w:asciiTheme="minorHAnsi" w:eastAsia="Cambria" w:hAnsiTheme="minorHAnsi" w:cstheme="minorHAnsi"/>
                <w:b/>
                <w:sz w:val="18"/>
                <w:szCs w:val="18"/>
              </w:rPr>
            </w:pPr>
            <w:r w:rsidRPr="001B262F">
              <w:rPr>
                <w:rFonts w:asciiTheme="minorHAnsi" w:eastAsia="Cambria" w:hAnsiTheme="minorHAnsi" w:cstheme="minorHAnsi"/>
                <w:b/>
                <w:sz w:val="18"/>
                <w:szCs w:val="18"/>
              </w:rPr>
              <w:t>First Author</w:t>
            </w:r>
          </w:p>
        </w:tc>
        <w:tc>
          <w:tcPr>
            <w:tcW w:w="837" w:type="pct"/>
            <w:shd w:val="clear" w:color="auto" w:fill="auto"/>
          </w:tcPr>
          <w:p w14:paraId="06695F7D" w14:textId="12315C77" w:rsidR="00CA7EC3" w:rsidRDefault="00CA7EC3" w:rsidP="00CA7EC3">
            <w:pPr>
              <w:jc w:val="left"/>
              <w:rPr>
                <w:rFonts w:asciiTheme="minorHAnsi" w:hAnsiTheme="minorHAnsi" w:cstheme="minorHAnsi"/>
                <w:b/>
                <w:color w:val="000000"/>
                <w:sz w:val="18"/>
                <w:szCs w:val="18"/>
              </w:rPr>
            </w:pPr>
            <w:r>
              <w:rPr>
                <w:rFonts w:asciiTheme="minorHAnsi" w:hAnsiTheme="minorHAnsi" w:cstheme="minorHAnsi"/>
                <w:b/>
                <w:color w:val="000000"/>
                <w:sz w:val="18"/>
                <w:szCs w:val="18"/>
              </w:rPr>
              <w:t>Main Outcome</w:t>
            </w:r>
          </w:p>
        </w:tc>
        <w:tc>
          <w:tcPr>
            <w:tcW w:w="3135" w:type="pct"/>
            <w:shd w:val="clear" w:color="auto" w:fill="auto"/>
          </w:tcPr>
          <w:p w14:paraId="054A369C" w14:textId="5D27BDE3" w:rsidR="00CA7EC3" w:rsidRPr="001B262F" w:rsidRDefault="00CA7EC3" w:rsidP="00CA7EC3">
            <w:pPr>
              <w:jc w:val="left"/>
              <w:rPr>
                <w:rFonts w:asciiTheme="minorHAnsi" w:hAnsiTheme="minorHAnsi" w:cstheme="minorHAnsi"/>
                <w:b/>
                <w:color w:val="000000"/>
                <w:sz w:val="18"/>
                <w:szCs w:val="18"/>
              </w:rPr>
            </w:pPr>
            <w:r>
              <w:rPr>
                <w:rFonts w:asciiTheme="minorHAnsi" w:hAnsiTheme="minorHAnsi" w:cstheme="minorHAnsi"/>
                <w:b/>
                <w:color w:val="000000"/>
                <w:sz w:val="18"/>
                <w:szCs w:val="18"/>
              </w:rPr>
              <w:t>Outcome Measure</w:t>
            </w:r>
          </w:p>
        </w:tc>
      </w:tr>
      <w:bookmarkEnd w:id="0"/>
      <w:tr w:rsidR="00CA7EC3" w:rsidRPr="001B262F" w14:paraId="1475FFCC" w14:textId="77777777" w:rsidTr="00CA7EC3">
        <w:trPr>
          <w:trHeight w:val="70"/>
        </w:trPr>
        <w:tc>
          <w:tcPr>
            <w:tcW w:w="303" w:type="pct"/>
            <w:shd w:val="clear" w:color="auto" w:fill="auto"/>
          </w:tcPr>
          <w:p w14:paraId="5A515A25"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w:t>
            </w:r>
          </w:p>
        </w:tc>
        <w:tc>
          <w:tcPr>
            <w:tcW w:w="725" w:type="pct"/>
            <w:shd w:val="clear" w:color="auto" w:fill="auto"/>
          </w:tcPr>
          <w:p w14:paraId="7DFC188D" w14:textId="77777777" w:rsidR="00CA7EC3" w:rsidRPr="00CA7EC3" w:rsidRDefault="00CA7EC3" w:rsidP="00CA7EC3">
            <w:pPr>
              <w:spacing w:before="60" w:after="60"/>
              <w:jc w:val="left"/>
              <w:rPr>
                <w:rFonts w:ascii="Calibri" w:eastAsia="MS Gothic" w:hAnsi="Calibri" w:cstheme="minorHAnsi"/>
                <w:sz w:val="18"/>
                <w:szCs w:val="18"/>
              </w:rPr>
            </w:pPr>
            <w:proofErr w:type="spellStart"/>
            <w:r w:rsidRPr="00CA7EC3">
              <w:rPr>
                <w:rFonts w:ascii="Calibri" w:eastAsia="Cambria" w:hAnsi="Calibri" w:cstheme="minorHAnsi"/>
                <w:sz w:val="18"/>
                <w:szCs w:val="18"/>
              </w:rPr>
              <w:t>Awiti-Ujiji</w:t>
            </w:r>
            <w:proofErr w:type="spellEnd"/>
          </w:p>
        </w:tc>
        <w:tc>
          <w:tcPr>
            <w:tcW w:w="837" w:type="pct"/>
          </w:tcPr>
          <w:p w14:paraId="55FD156D" w14:textId="540C6EF0"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Pr>
          <w:p w14:paraId="7758049E" w14:textId="3BE1DB9E"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Self-report – women described challenges in adhering to treatment after giving birth. No measure of “adherence” or “non-adherence”, just reflection on factors that make postpartum adherence challenging.</w:t>
            </w:r>
          </w:p>
        </w:tc>
      </w:tr>
      <w:tr w:rsidR="00CA7EC3" w:rsidRPr="001B262F" w14:paraId="5CA1B076" w14:textId="77777777" w:rsidTr="00CA7EC3">
        <w:trPr>
          <w:trHeight w:val="70"/>
        </w:trPr>
        <w:tc>
          <w:tcPr>
            <w:tcW w:w="303" w:type="pct"/>
            <w:shd w:val="clear" w:color="auto" w:fill="auto"/>
          </w:tcPr>
          <w:p w14:paraId="0DE2E405"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w:t>
            </w:r>
          </w:p>
        </w:tc>
        <w:tc>
          <w:tcPr>
            <w:tcW w:w="725" w:type="pct"/>
            <w:shd w:val="clear" w:color="auto" w:fill="auto"/>
          </w:tcPr>
          <w:p w14:paraId="54523C0D"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Ayuo</w:t>
            </w:r>
            <w:proofErr w:type="spellEnd"/>
          </w:p>
        </w:tc>
        <w:tc>
          <w:tcPr>
            <w:tcW w:w="837" w:type="pct"/>
          </w:tcPr>
          <w:p w14:paraId="545D8287" w14:textId="7C08C2E7"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Both</w:t>
            </w:r>
          </w:p>
        </w:tc>
        <w:tc>
          <w:tcPr>
            <w:tcW w:w="3135" w:type="pct"/>
          </w:tcPr>
          <w:p w14:paraId="5C383F5D" w14:textId="31C6E4CF"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There were two:</w:t>
            </w:r>
            <w:r w:rsidR="00874622">
              <w:rPr>
                <w:rFonts w:ascii="Calibri" w:hAnsi="Calibri" w:cstheme="minorHAnsi"/>
                <w:color w:val="000000"/>
                <w:sz w:val="18"/>
                <w:szCs w:val="18"/>
              </w:rPr>
              <w:t xml:space="preserve">  (1) </w:t>
            </w:r>
            <w:r w:rsidRPr="00CA7EC3">
              <w:rPr>
                <w:rFonts w:ascii="Calibri" w:hAnsi="Calibri" w:cstheme="minorHAnsi"/>
                <w:color w:val="000000"/>
                <w:sz w:val="18"/>
                <w:szCs w:val="18"/>
              </w:rPr>
              <w:t>Self-reported adherence – perfect adherence was having taken all pills in last seven days.</w:t>
            </w:r>
            <w:r w:rsidR="00874622">
              <w:rPr>
                <w:rFonts w:ascii="Calibri" w:hAnsi="Calibri" w:cstheme="minorHAnsi"/>
                <w:color w:val="000000"/>
                <w:sz w:val="18"/>
                <w:szCs w:val="18"/>
              </w:rPr>
              <w:t xml:space="preserve">  (2) </w:t>
            </w:r>
            <w:r w:rsidRPr="00CA7EC3">
              <w:rPr>
                <w:rFonts w:ascii="Calibri" w:hAnsi="Calibri" w:cstheme="minorHAnsi"/>
                <w:color w:val="000000"/>
                <w:sz w:val="18"/>
                <w:szCs w:val="18"/>
              </w:rPr>
              <w:t>Disengagement - Early disengagement was defined as no contact for 30 consecutive days during pregnancy, with return prior to delivery. Late disengagement was defined as no contact within 30 days prior to delivery.</w:t>
            </w:r>
            <w:r w:rsidR="00874622">
              <w:rPr>
                <w:rFonts w:ascii="Calibri" w:hAnsi="Calibri" w:cstheme="minorHAnsi"/>
                <w:color w:val="000000"/>
                <w:sz w:val="18"/>
                <w:szCs w:val="18"/>
              </w:rPr>
              <w:t xml:space="preserve"> </w:t>
            </w:r>
            <w:r w:rsidRPr="00CA7EC3">
              <w:rPr>
                <w:rFonts w:ascii="Calibri" w:hAnsi="Calibri" w:cstheme="minorHAnsi"/>
                <w:color w:val="000000"/>
                <w:sz w:val="18"/>
                <w:szCs w:val="18"/>
              </w:rPr>
              <w:t xml:space="preserve">Authors say that findings cannot be directly compared with retention data from the program or others because of their conservative definition of disengagement and the short follow-up period required for PMTCT. </w:t>
            </w:r>
          </w:p>
        </w:tc>
      </w:tr>
      <w:tr w:rsidR="00CA7EC3" w:rsidRPr="001B262F" w14:paraId="149F703A" w14:textId="77777777" w:rsidTr="00CA7EC3">
        <w:tc>
          <w:tcPr>
            <w:tcW w:w="303" w:type="pct"/>
            <w:shd w:val="clear" w:color="auto" w:fill="auto"/>
          </w:tcPr>
          <w:p w14:paraId="3891FE38" w14:textId="4DDA5AF4"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3</w:t>
            </w:r>
          </w:p>
        </w:tc>
        <w:tc>
          <w:tcPr>
            <w:tcW w:w="725" w:type="pct"/>
            <w:shd w:val="clear" w:color="auto" w:fill="auto"/>
          </w:tcPr>
          <w:p w14:paraId="53D28707" w14:textId="4ABA62FD"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Aziz</w:t>
            </w:r>
          </w:p>
        </w:tc>
        <w:tc>
          <w:tcPr>
            <w:tcW w:w="837" w:type="pct"/>
          </w:tcPr>
          <w:p w14:paraId="23004C3E" w14:textId="772A1053" w:rsidR="00CA7EC3" w:rsidRPr="00CA7EC3" w:rsidRDefault="00CA7EC3" w:rsidP="00CA7EC3">
            <w:pPr>
              <w:pStyle w:val="NoSpacing"/>
              <w:spacing w:before="60" w:after="60"/>
              <w:jc w:val="left"/>
              <w:rPr>
                <w:rFonts w:ascii="Calibri" w:hAnsi="Calibri"/>
                <w:sz w:val="18"/>
                <w:szCs w:val="18"/>
              </w:rPr>
            </w:pPr>
            <w:r w:rsidRPr="00CA7EC3">
              <w:rPr>
                <w:rFonts w:ascii="Calibri" w:hAnsi="Calibri" w:cstheme="minorHAnsi"/>
                <w:color w:val="000000"/>
                <w:sz w:val="18"/>
                <w:szCs w:val="18"/>
              </w:rPr>
              <w:t>Retention</w:t>
            </w:r>
          </w:p>
        </w:tc>
        <w:tc>
          <w:tcPr>
            <w:tcW w:w="3135" w:type="pct"/>
          </w:tcPr>
          <w:p w14:paraId="4E930BD5" w14:textId="0BAAEE4C" w:rsidR="00CA7EC3" w:rsidRPr="00CA7EC3" w:rsidRDefault="00CA7EC3" w:rsidP="00CA7EC3">
            <w:pPr>
              <w:pStyle w:val="NoSpacing"/>
              <w:spacing w:before="60" w:after="60"/>
              <w:jc w:val="left"/>
              <w:rPr>
                <w:rFonts w:ascii="Calibri" w:hAnsi="Calibri"/>
                <w:sz w:val="18"/>
                <w:szCs w:val="18"/>
              </w:rPr>
            </w:pPr>
            <w:r w:rsidRPr="00CA7EC3">
              <w:rPr>
                <w:rFonts w:ascii="Calibri" w:hAnsi="Calibri"/>
                <w:sz w:val="18"/>
                <w:szCs w:val="18"/>
              </w:rPr>
              <w:t xml:space="preserve">Abstract in Sexually Transmitted Infections; measured uptake of VCT, returning to collect results, starting AZT, completion of regimen, and dropout. AZT regimen is 300 mg twice daily from 36 weeks gestation until labor, one tablet at onset of labor, and then every 3 h [during?] delivery. Measure of adherence to AZT was “consent”, “completion”, “currently receiving”, or “dropped out”. </w:t>
            </w:r>
          </w:p>
        </w:tc>
      </w:tr>
      <w:tr w:rsidR="00CA7EC3" w:rsidRPr="001B262F" w14:paraId="0945F0C1" w14:textId="77777777" w:rsidTr="00CA7EC3">
        <w:tc>
          <w:tcPr>
            <w:tcW w:w="303" w:type="pct"/>
            <w:shd w:val="clear" w:color="auto" w:fill="auto"/>
          </w:tcPr>
          <w:p w14:paraId="41FB7FE6"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4</w:t>
            </w:r>
          </w:p>
        </w:tc>
        <w:tc>
          <w:tcPr>
            <w:tcW w:w="725" w:type="pct"/>
            <w:shd w:val="clear" w:color="auto" w:fill="auto"/>
          </w:tcPr>
          <w:p w14:paraId="68667D02"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Bardeguez</w:t>
            </w:r>
            <w:proofErr w:type="spellEnd"/>
          </w:p>
        </w:tc>
        <w:tc>
          <w:tcPr>
            <w:tcW w:w="837" w:type="pct"/>
          </w:tcPr>
          <w:p w14:paraId="1F26ABE1" w14:textId="23C13C76"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Pr>
          <w:p w14:paraId="11A370E5" w14:textId="028FEF96"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Self-report – perfect adherence defined as patient attended clinic visit, completed adherence form, and taken all ARVs over last four days. Imperfect adherence if one or more dose missed or incomplete information on any day in the form. Adherence outcome considered missing if patient missed clinic appointment or did not submit form.</w:t>
            </w:r>
            <w:r w:rsidR="00874622">
              <w:rPr>
                <w:rFonts w:ascii="Calibri" w:hAnsi="Calibri" w:cstheme="minorHAnsi"/>
                <w:color w:val="000000"/>
                <w:sz w:val="18"/>
                <w:szCs w:val="18"/>
              </w:rPr>
              <w:t xml:space="preserve"> </w:t>
            </w:r>
            <w:r w:rsidRPr="00CA7EC3">
              <w:rPr>
                <w:rFonts w:ascii="Calibri" w:hAnsi="Calibri" w:cstheme="minorHAnsi"/>
                <w:color w:val="000000"/>
                <w:sz w:val="18"/>
                <w:szCs w:val="18"/>
              </w:rPr>
              <w:t>Second measure was when the subject last missed a dose (within last week).</w:t>
            </w:r>
          </w:p>
        </w:tc>
      </w:tr>
      <w:tr w:rsidR="00CA7EC3" w:rsidRPr="001B262F" w14:paraId="3474AE15" w14:textId="77777777" w:rsidTr="00CA7EC3">
        <w:trPr>
          <w:trHeight w:val="161"/>
        </w:trPr>
        <w:tc>
          <w:tcPr>
            <w:tcW w:w="303" w:type="pct"/>
            <w:shd w:val="clear" w:color="auto" w:fill="auto"/>
          </w:tcPr>
          <w:p w14:paraId="5B31C7DF"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5</w:t>
            </w:r>
          </w:p>
        </w:tc>
        <w:tc>
          <w:tcPr>
            <w:tcW w:w="725" w:type="pct"/>
            <w:shd w:val="clear" w:color="auto" w:fill="auto"/>
          </w:tcPr>
          <w:p w14:paraId="1FCD92DA" w14:textId="46E74F72"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Boateng</w:t>
            </w:r>
            <w:proofErr w:type="spellEnd"/>
          </w:p>
        </w:tc>
        <w:tc>
          <w:tcPr>
            <w:tcW w:w="837" w:type="pct"/>
          </w:tcPr>
          <w:p w14:paraId="76B6E2E8" w14:textId="47393B88" w:rsidR="00CA7EC3" w:rsidRPr="00CA7EC3" w:rsidRDefault="00CA7EC3" w:rsidP="00CA7EC3">
            <w:pPr>
              <w:spacing w:before="60" w:after="60"/>
              <w:jc w:val="left"/>
              <w:rPr>
                <w:rFonts w:ascii="Calibri" w:eastAsia="Cambria" w:hAnsi="Calibri" w:cstheme="minorHAnsi"/>
                <w:color w:val="000000"/>
                <w:sz w:val="18"/>
                <w:szCs w:val="18"/>
              </w:rPr>
            </w:pPr>
            <w:r w:rsidRPr="00CA7EC3">
              <w:rPr>
                <w:rFonts w:ascii="Calibri" w:eastAsia="Cambria" w:hAnsi="Calibri" w:cstheme="minorHAnsi"/>
                <w:color w:val="000000"/>
                <w:sz w:val="18"/>
                <w:szCs w:val="18"/>
              </w:rPr>
              <w:t>Retention</w:t>
            </w:r>
          </w:p>
        </w:tc>
        <w:tc>
          <w:tcPr>
            <w:tcW w:w="3135" w:type="pct"/>
          </w:tcPr>
          <w:p w14:paraId="5A2DE2F8" w14:textId="48FA264D" w:rsidR="00CA7EC3" w:rsidRPr="00CA7EC3" w:rsidRDefault="00CA7EC3" w:rsidP="00874622">
            <w:pPr>
              <w:spacing w:before="60" w:after="60"/>
              <w:jc w:val="left"/>
              <w:rPr>
                <w:rFonts w:ascii="Calibri" w:eastAsia="Cambria" w:hAnsi="Calibri" w:cstheme="minorHAnsi"/>
                <w:color w:val="000000"/>
                <w:sz w:val="18"/>
                <w:szCs w:val="18"/>
              </w:rPr>
            </w:pPr>
            <w:r w:rsidRPr="00CA7EC3">
              <w:rPr>
                <w:rFonts w:ascii="Calibri" w:eastAsia="Cambria" w:hAnsi="Calibri" w:cstheme="minorHAnsi"/>
                <w:color w:val="000000"/>
                <w:sz w:val="18"/>
                <w:szCs w:val="18"/>
              </w:rPr>
              <w:t>Medical records – default defined as consistently missing two or more PMTCT appointments in the previous two months</w:t>
            </w:r>
            <w:r w:rsidR="00874622">
              <w:rPr>
                <w:rFonts w:ascii="Calibri" w:eastAsia="Cambria" w:hAnsi="Calibri" w:cstheme="minorHAnsi"/>
                <w:color w:val="000000"/>
                <w:sz w:val="18"/>
                <w:szCs w:val="18"/>
              </w:rPr>
              <w:t xml:space="preserve"> </w:t>
            </w:r>
            <w:r w:rsidRPr="00CA7EC3">
              <w:rPr>
                <w:rFonts w:ascii="Calibri" w:eastAsia="Cambria" w:hAnsi="Calibri" w:cstheme="minorHAnsi"/>
                <w:color w:val="000000"/>
                <w:sz w:val="18"/>
                <w:szCs w:val="18"/>
              </w:rPr>
              <w:t>Authors describe this as adherence to ART</w:t>
            </w:r>
          </w:p>
        </w:tc>
      </w:tr>
      <w:tr w:rsidR="00CA7EC3" w:rsidRPr="001B262F" w14:paraId="18C724E9" w14:textId="77777777" w:rsidTr="00CA7EC3">
        <w:tc>
          <w:tcPr>
            <w:tcW w:w="303" w:type="pct"/>
            <w:shd w:val="clear" w:color="auto" w:fill="auto"/>
          </w:tcPr>
          <w:p w14:paraId="69DFADEB" w14:textId="0623C086"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6</w:t>
            </w:r>
          </w:p>
        </w:tc>
        <w:tc>
          <w:tcPr>
            <w:tcW w:w="725" w:type="pct"/>
            <w:shd w:val="clear" w:color="auto" w:fill="auto"/>
          </w:tcPr>
          <w:p w14:paraId="451FF261" w14:textId="249D823D"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Bwirire</w:t>
            </w:r>
            <w:proofErr w:type="spellEnd"/>
          </w:p>
        </w:tc>
        <w:tc>
          <w:tcPr>
            <w:tcW w:w="837" w:type="pct"/>
          </w:tcPr>
          <w:p w14:paraId="69879DDD" w14:textId="79ADA0E0" w:rsidR="00CA7EC3" w:rsidRPr="00CA7EC3" w:rsidRDefault="00CA7EC3" w:rsidP="00CA7EC3">
            <w:pPr>
              <w:pStyle w:val="NoSpacing"/>
              <w:spacing w:before="60" w:after="60"/>
              <w:jc w:val="left"/>
              <w:rPr>
                <w:rFonts w:ascii="Calibri" w:hAnsi="Calibri"/>
                <w:sz w:val="18"/>
                <w:szCs w:val="18"/>
              </w:rPr>
            </w:pPr>
            <w:r w:rsidRPr="00CA7EC3">
              <w:rPr>
                <w:rFonts w:ascii="Calibri" w:hAnsi="Calibri"/>
                <w:sz w:val="18"/>
                <w:szCs w:val="18"/>
              </w:rPr>
              <w:t>Retention</w:t>
            </w:r>
          </w:p>
        </w:tc>
        <w:tc>
          <w:tcPr>
            <w:tcW w:w="3135" w:type="pct"/>
          </w:tcPr>
          <w:p w14:paraId="75A23D31" w14:textId="23E0ECA7" w:rsidR="00CA7EC3" w:rsidRPr="00CA7EC3" w:rsidRDefault="00CA7EC3" w:rsidP="00CA7EC3">
            <w:pPr>
              <w:pStyle w:val="NoSpacing"/>
              <w:spacing w:before="60" w:after="60"/>
              <w:jc w:val="left"/>
              <w:rPr>
                <w:rFonts w:ascii="Calibri" w:hAnsi="Calibri"/>
                <w:sz w:val="18"/>
                <w:szCs w:val="18"/>
              </w:rPr>
            </w:pPr>
            <w:r w:rsidRPr="00CA7EC3">
              <w:rPr>
                <w:rFonts w:ascii="Calibri" w:hAnsi="Calibri"/>
                <w:sz w:val="18"/>
                <w:szCs w:val="18"/>
              </w:rPr>
              <w:t xml:space="preserve">Describes retention in PMTCT program and reasons for LTFU based on observation and FGDs. Identifies nine themes/reasons for LTFU. </w:t>
            </w:r>
          </w:p>
        </w:tc>
      </w:tr>
      <w:tr w:rsidR="00CA7EC3" w:rsidRPr="001B262F" w14:paraId="373B5962" w14:textId="77777777" w:rsidTr="00CA7EC3">
        <w:tc>
          <w:tcPr>
            <w:tcW w:w="303" w:type="pct"/>
            <w:shd w:val="clear" w:color="auto" w:fill="auto"/>
          </w:tcPr>
          <w:p w14:paraId="155A590B" w14:textId="6E36C685"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7</w:t>
            </w:r>
          </w:p>
        </w:tc>
        <w:tc>
          <w:tcPr>
            <w:tcW w:w="725" w:type="pct"/>
            <w:shd w:val="clear" w:color="auto" w:fill="auto"/>
          </w:tcPr>
          <w:p w14:paraId="4616A794" w14:textId="466ACE5B"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Chinkonde</w:t>
            </w:r>
            <w:proofErr w:type="spellEnd"/>
          </w:p>
        </w:tc>
        <w:tc>
          <w:tcPr>
            <w:tcW w:w="837" w:type="pct"/>
          </w:tcPr>
          <w:p w14:paraId="6CFA8325" w14:textId="1501B4BA" w:rsidR="00CA7EC3" w:rsidRPr="00CA7EC3" w:rsidRDefault="00CA7EC3" w:rsidP="00CA7EC3">
            <w:pPr>
              <w:pStyle w:val="NoSpacing"/>
              <w:spacing w:before="60" w:after="60"/>
              <w:jc w:val="left"/>
              <w:rPr>
                <w:rFonts w:ascii="Calibri" w:hAnsi="Calibri"/>
                <w:sz w:val="18"/>
                <w:szCs w:val="18"/>
              </w:rPr>
            </w:pPr>
            <w:r w:rsidRPr="00CA7EC3">
              <w:rPr>
                <w:rFonts w:ascii="Calibri" w:hAnsi="Calibri"/>
                <w:sz w:val="18"/>
                <w:szCs w:val="18"/>
              </w:rPr>
              <w:t>Retention</w:t>
            </w:r>
          </w:p>
        </w:tc>
        <w:tc>
          <w:tcPr>
            <w:tcW w:w="3135" w:type="pct"/>
          </w:tcPr>
          <w:p w14:paraId="6E27B586" w14:textId="1AB9D9BA"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Self-report during in-depth interviews; describes reasons for dropping out of follow up visits that are part of a PMTCT program. The program follows women and their infants monthly from 6 weeks after delivery until the infant is 18 months old. Cohort included women who had accepted to attend follow-up visits and had been diagnosed in the last 6 months. Measure of retention: if a woman failed to attend a scheduled program visit, she was classified as a “drop-out”. </w:t>
            </w:r>
          </w:p>
        </w:tc>
      </w:tr>
      <w:tr w:rsidR="00CA7EC3" w:rsidRPr="001B262F" w14:paraId="53594A97" w14:textId="77777777" w:rsidTr="00CA7EC3">
        <w:tc>
          <w:tcPr>
            <w:tcW w:w="303" w:type="pct"/>
            <w:shd w:val="clear" w:color="auto" w:fill="auto"/>
          </w:tcPr>
          <w:p w14:paraId="7B473AB6"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8</w:t>
            </w:r>
          </w:p>
        </w:tc>
        <w:tc>
          <w:tcPr>
            <w:tcW w:w="725" w:type="pct"/>
            <w:shd w:val="clear" w:color="auto" w:fill="auto"/>
          </w:tcPr>
          <w:p w14:paraId="76A44536"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Cohn</w:t>
            </w:r>
          </w:p>
        </w:tc>
        <w:tc>
          <w:tcPr>
            <w:tcW w:w="837" w:type="pct"/>
          </w:tcPr>
          <w:p w14:paraId="708A5585" w14:textId="7D7F0714" w:rsidR="00CA7EC3" w:rsidRPr="00CA7EC3" w:rsidRDefault="00CA7EC3" w:rsidP="00CA7EC3">
            <w:pPr>
              <w:spacing w:before="60" w:after="60"/>
              <w:jc w:val="left"/>
              <w:rPr>
                <w:rFonts w:ascii="Calibri" w:eastAsia="Cambria" w:hAnsi="Calibri" w:cstheme="minorHAnsi"/>
                <w:color w:val="000000"/>
                <w:sz w:val="18"/>
                <w:szCs w:val="18"/>
              </w:rPr>
            </w:pPr>
            <w:r w:rsidRPr="00CA7EC3">
              <w:rPr>
                <w:rFonts w:ascii="Calibri" w:eastAsia="Cambria" w:hAnsi="Calibri" w:cstheme="minorHAnsi"/>
                <w:color w:val="000000"/>
                <w:sz w:val="18"/>
                <w:szCs w:val="18"/>
              </w:rPr>
              <w:t>Adherence</w:t>
            </w:r>
          </w:p>
        </w:tc>
        <w:tc>
          <w:tcPr>
            <w:tcW w:w="3135" w:type="pct"/>
          </w:tcPr>
          <w:p w14:paraId="791CF536" w14:textId="3C393183" w:rsidR="00CA7EC3" w:rsidRPr="00CA7EC3" w:rsidRDefault="00CA7EC3" w:rsidP="00CA7EC3">
            <w:pPr>
              <w:spacing w:before="60" w:after="60"/>
              <w:jc w:val="left"/>
              <w:rPr>
                <w:rFonts w:ascii="Calibri" w:eastAsia="Cambria" w:hAnsi="Calibri" w:cstheme="minorHAnsi"/>
                <w:color w:val="000000"/>
                <w:sz w:val="18"/>
                <w:szCs w:val="18"/>
              </w:rPr>
            </w:pPr>
            <w:r w:rsidRPr="00CA7EC3">
              <w:rPr>
                <w:rFonts w:ascii="Calibri" w:eastAsia="Cambria" w:hAnsi="Calibri" w:cstheme="minorHAnsi"/>
                <w:color w:val="000000"/>
                <w:sz w:val="18"/>
                <w:szCs w:val="18"/>
              </w:rPr>
              <w:t xml:space="preserve">Self-reported adherence was defined as not missing any doses for four days prior (recent adherence) and not missing any doses for three or more months (extended adherence). </w:t>
            </w:r>
          </w:p>
        </w:tc>
      </w:tr>
      <w:tr w:rsidR="00CA7EC3" w:rsidRPr="001B262F" w14:paraId="6F575ABA" w14:textId="77777777" w:rsidTr="00CA7EC3">
        <w:tc>
          <w:tcPr>
            <w:tcW w:w="303" w:type="pct"/>
            <w:shd w:val="clear" w:color="auto" w:fill="auto"/>
          </w:tcPr>
          <w:p w14:paraId="427BD588" w14:textId="00D3C0A6"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9</w:t>
            </w:r>
          </w:p>
        </w:tc>
        <w:tc>
          <w:tcPr>
            <w:tcW w:w="725" w:type="pct"/>
            <w:shd w:val="clear" w:color="auto" w:fill="auto"/>
          </w:tcPr>
          <w:p w14:paraId="23BB9415" w14:textId="3525CF5C"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Dean</w:t>
            </w:r>
          </w:p>
        </w:tc>
        <w:tc>
          <w:tcPr>
            <w:tcW w:w="837" w:type="pct"/>
          </w:tcPr>
          <w:p w14:paraId="3D314808" w14:textId="0D3F7D5C" w:rsidR="00CA7EC3" w:rsidRPr="00CA7EC3" w:rsidRDefault="00CA7EC3" w:rsidP="00CA7EC3">
            <w:pPr>
              <w:pStyle w:val="NoSpacing"/>
              <w:spacing w:before="60" w:after="60"/>
              <w:jc w:val="left"/>
              <w:rPr>
                <w:rFonts w:ascii="Calibri" w:hAnsi="Calibri"/>
                <w:sz w:val="18"/>
                <w:szCs w:val="18"/>
              </w:rPr>
            </w:pPr>
            <w:r w:rsidRPr="00CA7EC3">
              <w:rPr>
                <w:rFonts w:ascii="Calibri" w:hAnsi="Calibri" w:cstheme="minorHAnsi"/>
                <w:color w:val="000000"/>
                <w:sz w:val="18"/>
                <w:szCs w:val="18"/>
              </w:rPr>
              <w:t>Adherence</w:t>
            </w:r>
          </w:p>
        </w:tc>
        <w:tc>
          <w:tcPr>
            <w:tcW w:w="3135" w:type="pct"/>
          </w:tcPr>
          <w:p w14:paraId="6E2C9CA7" w14:textId="320591DF"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Measured patterns of use and dialogue of an SMS supportive intervention among seven recently diagnosed HIV+ pregnant women. The intervention aimed to promote adherence to ART. Article did not report on actual adherence levels. During post-intervention interviews, some women described the intervention as having influenced her decision to start ARVs or supported with difficult decisions.  </w:t>
            </w:r>
          </w:p>
        </w:tc>
      </w:tr>
      <w:tr w:rsidR="00CA7EC3" w:rsidRPr="001B262F" w14:paraId="16F21803" w14:textId="77777777" w:rsidTr="00CA7EC3">
        <w:tc>
          <w:tcPr>
            <w:tcW w:w="303" w:type="pct"/>
            <w:shd w:val="clear" w:color="auto" w:fill="auto"/>
          </w:tcPr>
          <w:p w14:paraId="238F5BB9"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10</w:t>
            </w:r>
          </w:p>
        </w:tc>
        <w:tc>
          <w:tcPr>
            <w:tcW w:w="725" w:type="pct"/>
            <w:shd w:val="clear" w:color="auto" w:fill="auto"/>
          </w:tcPr>
          <w:p w14:paraId="4DBE8C04"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Delvaux</w:t>
            </w:r>
            <w:proofErr w:type="spellEnd"/>
          </w:p>
        </w:tc>
        <w:tc>
          <w:tcPr>
            <w:tcW w:w="837" w:type="pct"/>
          </w:tcPr>
          <w:p w14:paraId="2C8BE20D" w14:textId="57B8E5E6"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w:t>
            </w:r>
          </w:p>
        </w:tc>
        <w:tc>
          <w:tcPr>
            <w:tcW w:w="3135" w:type="pct"/>
          </w:tcPr>
          <w:p w14:paraId="1C3B0871" w14:textId="6F55557D"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 xml:space="preserve">Adherence data was collected from PMTCT clinic patient registers and confirmed through self-reported. Adherence was defined as mother-infant pairs ingesting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 xml:space="preserve"> at the recommended time. Non-adherence was defined as mother-infant pairs not ingesting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 or doing so at the wrong time.</w:t>
            </w:r>
          </w:p>
        </w:tc>
      </w:tr>
      <w:tr w:rsidR="00CA7EC3" w:rsidRPr="001B262F" w14:paraId="5978CB32" w14:textId="77777777" w:rsidTr="00CA7EC3">
        <w:tc>
          <w:tcPr>
            <w:tcW w:w="303" w:type="pct"/>
            <w:shd w:val="clear" w:color="auto" w:fill="auto"/>
          </w:tcPr>
          <w:p w14:paraId="4CCEF87D" w14:textId="2AE652D0"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lastRenderedPageBreak/>
              <w:t>11</w:t>
            </w:r>
          </w:p>
        </w:tc>
        <w:tc>
          <w:tcPr>
            <w:tcW w:w="725" w:type="pct"/>
            <w:shd w:val="clear" w:color="auto" w:fill="auto"/>
          </w:tcPr>
          <w:p w14:paraId="3B1FA65B" w14:textId="6103C3DC"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Duff</w:t>
            </w:r>
          </w:p>
        </w:tc>
        <w:tc>
          <w:tcPr>
            <w:tcW w:w="837" w:type="pct"/>
          </w:tcPr>
          <w:p w14:paraId="7ADB8922" w14:textId="6B587A39" w:rsidR="00CA7EC3" w:rsidRPr="00CA7EC3" w:rsidRDefault="00CA7EC3" w:rsidP="00CA7EC3">
            <w:pPr>
              <w:pStyle w:val="NoSpacing"/>
              <w:spacing w:before="60" w:after="60"/>
              <w:jc w:val="left"/>
              <w:rPr>
                <w:rFonts w:ascii="Calibri" w:hAnsi="Calibri"/>
                <w:sz w:val="18"/>
                <w:szCs w:val="18"/>
              </w:rPr>
            </w:pPr>
            <w:r w:rsidRPr="00CA7EC3">
              <w:rPr>
                <w:rFonts w:ascii="Calibri" w:hAnsi="Calibri" w:cstheme="minorHAnsi"/>
                <w:color w:val="000000"/>
                <w:sz w:val="18"/>
                <w:szCs w:val="18"/>
              </w:rPr>
              <w:t>Retention</w:t>
            </w:r>
          </w:p>
        </w:tc>
        <w:tc>
          <w:tcPr>
            <w:tcW w:w="3135" w:type="pct"/>
          </w:tcPr>
          <w:p w14:paraId="483DCDD2" w14:textId="14E8DA77" w:rsidR="00CA7EC3" w:rsidRPr="00CA7EC3" w:rsidRDefault="00CA7EC3" w:rsidP="00CA7EC3">
            <w:pPr>
              <w:pStyle w:val="NoSpacing"/>
              <w:spacing w:before="60" w:after="60"/>
              <w:jc w:val="left"/>
              <w:rPr>
                <w:rFonts w:ascii="Calibri" w:hAnsi="Calibri"/>
                <w:sz w:val="18"/>
                <w:szCs w:val="18"/>
              </w:rPr>
            </w:pPr>
            <w:r w:rsidRPr="00CA7EC3">
              <w:rPr>
                <w:rFonts w:ascii="Calibri" w:hAnsi="Calibri"/>
                <w:sz w:val="18"/>
                <w:szCs w:val="18"/>
              </w:rPr>
              <w:t xml:space="preserve">Self-report through in-depth interviews and FGDs. Retention/adherence measured as (1) </w:t>
            </w:r>
            <w:r w:rsidR="00FB59E8" w:rsidRPr="00CA7EC3">
              <w:rPr>
                <w:rFonts w:ascii="Calibri" w:hAnsi="Calibri"/>
                <w:sz w:val="18"/>
                <w:szCs w:val="18"/>
              </w:rPr>
              <w:t>eligible</w:t>
            </w:r>
            <w:r w:rsidRPr="00CA7EC3">
              <w:rPr>
                <w:rFonts w:ascii="Calibri" w:hAnsi="Calibri"/>
                <w:sz w:val="18"/>
                <w:szCs w:val="18"/>
              </w:rPr>
              <w:t xml:space="preserve"> but never enrolled for HAART; (2) enrolled but never began HAART; (3) Defaulted HAART; (4) Taking HAART (without reported interruption) Women described barriers to accessing HAART.</w:t>
            </w:r>
          </w:p>
        </w:tc>
      </w:tr>
      <w:tr w:rsidR="00CA7EC3" w:rsidRPr="001B262F" w14:paraId="79CCEDF3" w14:textId="77777777" w:rsidTr="00CA7EC3">
        <w:tc>
          <w:tcPr>
            <w:tcW w:w="303" w:type="pct"/>
            <w:shd w:val="clear" w:color="auto" w:fill="auto"/>
          </w:tcPr>
          <w:p w14:paraId="608FF39E"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12</w:t>
            </w:r>
          </w:p>
        </w:tc>
        <w:tc>
          <w:tcPr>
            <w:tcW w:w="725" w:type="pct"/>
            <w:shd w:val="clear" w:color="auto" w:fill="auto"/>
          </w:tcPr>
          <w:p w14:paraId="0D81EE03"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Ekama</w:t>
            </w:r>
            <w:proofErr w:type="spellEnd"/>
          </w:p>
        </w:tc>
        <w:tc>
          <w:tcPr>
            <w:tcW w:w="837" w:type="pct"/>
          </w:tcPr>
          <w:p w14:paraId="62947939" w14:textId="3C55DC76"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Pr>
          <w:p w14:paraId="7B24E568" w14:textId="18140023"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 data was collected through</w:t>
            </w:r>
            <w:r w:rsidRPr="00CA7EC3">
              <w:rPr>
                <w:rFonts w:ascii="Calibri" w:eastAsia="Cambria" w:hAnsi="Calibri" w:cstheme="minorHAnsi"/>
                <w:color w:val="000000"/>
                <w:sz w:val="18"/>
                <w:szCs w:val="18"/>
              </w:rPr>
              <w:t xml:space="preserve"> self-report and measured as number of doses taken as a percentage of the prescribed dosages.</w:t>
            </w:r>
          </w:p>
        </w:tc>
      </w:tr>
      <w:tr w:rsidR="00CA7EC3" w:rsidRPr="001B262F" w14:paraId="2729E233" w14:textId="77777777" w:rsidTr="00CA7EC3">
        <w:trPr>
          <w:trHeight w:val="206"/>
        </w:trPr>
        <w:tc>
          <w:tcPr>
            <w:tcW w:w="303" w:type="pct"/>
            <w:shd w:val="clear" w:color="auto" w:fill="auto"/>
          </w:tcPr>
          <w:p w14:paraId="45D17FCF"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13</w:t>
            </w:r>
          </w:p>
        </w:tc>
        <w:tc>
          <w:tcPr>
            <w:tcW w:w="725" w:type="pct"/>
            <w:shd w:val="clear" w:color="auto" w:fill="auto"/>
          </w:tcPr>
          <w:p w14:paraId="1120FDD8"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Ferguson</w:t>
            </w:r>
          </w:p>
        </w:tc>
        <w:tc>
          <w:tcPr>
            <w:tcW w:w="837" w:type="pct"/>
          </w:tcPr>
          <w:p w14:paraId="6DD1918D" w14:textId="44F7692B"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Retention in care</w:t>
            </w:r>
          </w:p>
        </w:tc>
        <w:tc>
          <w:tcPr>
            <w:tcW w:w="3135" w:type="pct"/>
          </w:tcPr>
          <w:p w14:paraId="3F4F5ED9" w14:textId="4636339A"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Routine hospital data – client attrition determined by assessment of registration at HIV clinic within six months of HIV diagnosis during pregnancy-related services.</w:t>
            </w:r>
          </w:p>
        </w:tc>
      </w:tr>
      <w:tr w:rsidR="00CA7EC3" w:rsidRPr="001B262F" w14:paraId="6E41CC39" w14:textId="77777777" w:rsidTr="00CA7EC3">
        <w:trPr>
          <w:trHeight w:val="70"/>
        </w:trPr>
        <w:tc>
          <w:tcPr>
            <w:tcW w:w="303" w:type="pct"/>
            <w:shd w:val="clear" w:color="auto" w:fill="auto"/>
          </w:tcPr>
          <w:p w14:paraId="4CEFF9D6" w14:textId="5D1E107D"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14</w:t>
            </w:r>
          </w:p>
        </w:tc>
        <w:tc>
          <w:tcPr>
            <w:tcW w:w="725" w:type="pct"/>
            <w:shd w:val="clear" w:color="auto" w:fill="auto"/>
          </w:tcPr>
          <w:p w14:paraId="2D5056D8" w14:textId="53E36089"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Jasserson</w:t>
            </w:r>
            <w:proofErr w:type="spellEnd"/>
          </w:p>
        </w:tc>
        <w:tc>
          <w:tcPr>
            <w:tcW w:w="837" w:type="pct"/>
          </w:tcPr>
          <w:p w14:paraId="230A7682" w14:textId="628A6957" w:rsidR="00CA7EC3" w:rsidRPr="00CA7EC3" w:rsidRDefault="00CA7EC3" w:rsidP="00CA7EC3">
            <w:pPr>
              <w:pStyle w:val="NoSpacing"/>
              <w:spacing w:before="60" w:after="60"/>
              <w:jc w:val="left"/>
              <w:rPr>
                <w:rFonts w:ascii="Calibri" w:hAnsi="Calibri"/>
                <w:sz w:val="18"/>
                <w:szCs w:val="18"/>
              </w:rPr>
            </w:pPr>
            <w:r w:rsidRPr="00CA7EC3">
              <w:rPr>
                <w:rFonts w:ascii="Calibri" w:hAnsi="Calibri" w:cstheme="minorHAnsi"/>
                <w:color w:val="000000"/>
                <w:sz w:val="18"/>
                <w:szCs w:val="18"/>
              </w:rPr>
              <w:t>Adherence</w:t>
            </w:r>
          </w:p>
        </w:tc>
        <w:tc>
          <w:tcPr>
            <w:tcW w:w="3135" w:type="pct"/>
          </w:tcPr>
          <w:p w14:paraId="7E20569C" w14:textId="74537745"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Based on review of review of clinician/midwife competed routine questionnaires. Measure of use of ART defined as “non-optimal”: no ART during pregnancy, and/or late initiation of ART &gt;31 weeks gestational, and/or detectable viral load near delivery &gt; or = 50 </w:t>
            </w:r>
            <w:proofErr w:type="spellStart"/>
            <w:r w:rsidRPr="00CA7EC3">
              <w:rPr>
                <w:rFonts w:ascii="Calibri" w:hAnsi="Calibri"/>
                <w:sz w:val="18"/>
                <w:szCs w:val="18"/>
              </w:rPr>
              <w:t>cp</w:t>
            </w:r>
            <w:proofErr w:type="spellEnd"/>
            <w:r w:rsidRPr="00CA7EC3">
              <w:rPr>
                <w:rFonts w:ascii="Calibri" w:hAnsi="Calibri"/>
                <w:sz w:val="18"/>
                <w:szCs w:val="18"/>
              </w:rPr>
              <w:t xml:space="preserve">/ml; vaginal delivery despite viral load above 400 </w:t>
            </w:r>
            <w:proofErr w:type="spellStart"/>
            <w:r w:rsidRPr="00CA7EC3">
              <w:rPr>
                <w:rFonts w:ascii="Calibri" w:hAnsi="Calibri"/>
                <w:sz w:val="18"/>
                <w:szCs w:val="18"/>
              </w:rPr>
              <w:t>cp</w:t>
            </w:r>
            <w:proofErr w:type="spellEnd"/>
            <w:r w:rsidRPr="00CA7EC3">
              <w:rPr>
                <w:rFonts w:ascii="Calibri" w:hAnsi="Calibri"/>
                <w:sz w:val="18"/>
                <w:szCs w:val="18"/>
              </w:rPr>
              <w:t xml:space="preserve">/ml; no </w:t>
            </w:r>
            <w:proofErr w:type="spellStart"/>
            <w:r w:rsidRPr="00CA7EC3">
              <w:rPr>
                <w:rFonts w:ascii="Calibri" w:hAnsi="Calibri"/>
                <w:sz w:val="18"/>
                <w:szCs w:val="18"/>
              </w:rPr>
              <w:t>intrapartum</w:t>
            </w:r>
            <w:proofErr w:type="spellEnd"/>
            <w:r w:rsidRPr="00CA7EC3">
              <w:rPr>
                <w:rFonts w:ascii="Calibri" w:hAnsi="Calibri"/>
                <w:sz w:val="18"/>
                <w:szCs w:val="18"/>
              </w:rPr>
              <w:t xml:space="preserve"> prophylaxis; no </w:t>
            </w:r>
            <w:proofErr w:type="spellStart"/>
            <w:r w:rsidRPr="00CA7EC3">
              <w:rPr>
                <w:rFonts w:ascii="Calibri" w:hAnsi="Calibri"/>
                <w:sz w:val="18"/>
                <w:szCs w:val="18"/>
              </w:rPr>
              <w:t>neotnatal</w:t>
            </w:r>
            <w:proofErr w:type="spellEnd"/>
            <w:r w:rsidRPr="00CA7EC3">
              <w:rPr>
                <w:rFonts w:ascii="Calibri" w:hAnsi="Calibri"/>
                <w:sz w:val="18"/>
                <w:szCs w:val="18"/>
              </w:rPr>
              <w:t xml:space="preserve"> prophylaxis; and breastfeeding. Authors also considered severe immunosuppression near delivery (CD4 count &lt; 200). Combined indicator for antenatal PMTCT was coded non</w:t>
            </w:r>
            <w:r w:rsidR="00FB59E8">
              <w:rPr>
                <w:rFonts w:ascii="Calibri" w:hAnsi="Calibri"/>
                <w:sz w:val="18"/>
                <w:szCs w:val="18"/>
              </w:rPr>
              <w:t>-</w:t>
            </w:r>
            <w:r w:rsidRPr="00CA7EC3">
              <w:rPr>
                <w:rFonts w:ascii="Calibri" w:hAnsi="Calibri"/>
                <w:sz w:val="18"/>
                <w:szCs w:val="18"/>
              </w:rPr>
              <w:t xml:space="preserve">optimal if one or more was reported: no treatment during pregnancy, late initiation of ART, or viral load greater than 1,000 copies/ml. </w:t>
            </w:r>
          </w:p>
        </w:tc>
      </w:tr>
      <w:tr w:rsidR="00CA7EC3" w:rsidRPr="001B262F" w14:paraId="153C2225" w14:textId="77777777" w:rsidTr="00CA7EC3">
        <w:trPr>
          <w:trHeight w:val="70"/>
        </w:trPr>
        <w:tc>
          <w:tcPr>
            <w:tcW w:w="303" w:type="pct"/>
            <w:shd w:val="clear" w:color="auto" w:fill="auto"/>
          </w:tcPr>
          <w:p w14:paraId="2C9269A6" w14:textId="656B7129"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15</w:t>
            </w:r>
          </w:p>
        </w:tc>
        <w:tc>
          <w:tcPr>
            <w:tcW w:w="725" w:type="pct"/>
            <w:shd w:val="clear" w:color="auto" w:fill="auto"/>
          </w:tcPr>
          <w:p w14:paraId="07EBDA47" w14:textId="4074D50C"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Jerome</w:t>
            </w:r>
          </w:p>
        </w:tc>
        <w:tc>
          <w:tcPr>
            <w:tcW w:w="837" w:type="pct"/>
          </w:tcPr>
          <w:p w14:paraId="06BE5C00" w14:textId="5E2024D1" w:rsidR="00CA7EC3" w:rsidRPr="00FD6B50" w:rsidRDefault="00CA7EC3" w:rsidP="00CA7EC3">
            <w:pPr>
              <w:pStyle w:val="NoSpacing"/>
              <w:spacing w:before="60" w:after="60"/>
              <w:jc w:val="left"/>
              <w:rPr>
                <w:rFonts w:ascii="Calibri" w:hAnsi="Calibri"/>
                <w:sz w:val="18"/>
                <w:szCs w:val="18"/>
              </w:rPr>
            </w:pPr>
            <w:r w:rsidRPr="00FD6B50">
              <w:rPr>
                <w:rFonts w:ascii="Calibri" w:hAnsi="Calibri"/>
                <w:sz w:val="18"/>
                <w:szCs w:val="18"/>
              </w:rPr>
              <w:t>Initiation</w:t>
            </w:r>
          </w:p>
        </w:tc>
        <w:tc>
          <w:tcPr>
            <w:tcW w:w="3135" w:type="pct"/>
          </w:tcPr>
          <w:p w14:paraId="7E218884" w14:textId="15BB2866"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Self-report through interviews; women described experiences with treatment and care, and factors affecting acceptance and use of treatment. Adherence or retention not measured. </w:t>
            </w:r>
          </w:p>
        </w:tc>
      </w:tr>
      <w:tr w:rsidR="00CA7EC3" w:rsidRPr="001B262F" w14:paraId="6F8C7AF4" w14:textId="77777777" w:rsidTr="00CA7EC3">
        <w:trPr>
          <w:trHeight w:val="70"/>
        </w:trPr>
        <w:tc>
          <w:tcPr>
            <w:tcW w:w="303" w:type="pct"/>
            <w:shd w:val="clear" w:color="auto" w:fill="auto"/>
          </w:tcPr>
          <w:p w14:paraId="016B5FB6" w14:textId="65E1255B"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16</w:t>
            </w:r>
          </w:p>
        </w:tc>
        <w:tc>
          <w:tcPr>
            <w:tcW w:w="725" w:type="pct"/>
            <w:shd w:val="clear" w:color="auto" w:fill="auto"/>
          </w:tcPr>
          <w:p w14:paraId="0F437840" w14:textId="08A47B9F"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Kanjipite</w:t>
            </w:r>
            <w:proofErr w:type="spellEnd"/>
          </w:p>
        </w:tc>
        <w:tc>
          <w:tcPr>
            <w:tcW w:w="837" w:type="pct"/>
          </w:tcPr>
          <w:p w14:paraId="4BEF6EA3" w14:textId="72F81CD2" w:rsidR="00CA7EC3" w:rsidRPr="00CA7EC3" w:rsidRDefault="00CA7EC3" w:rsidP="00CA7EC3">
            <w:pPr>
              <w:pStyle w:val="NoSpacing"/>
              <w:spacing w:before="60" w:after="60"/>
              <w:jc w:val="left"/>
              <w:rPr>
                <w:rFonts w:ascii="Calibri" w:hAnsi="Calibri"/>
                <w:b/>
                <w:sz w:val="18"/>
                <w:szCs w:val="18"/>
              </w:rPr>
            </w:pPr>
            <w:r w:rsidRPr="00CA7EC3">
              <w:rPr>
                <w:rFonts w:ascii="Calibri" w:hAnsi="Calibri" w:cstheme="minorHAnsi"/>
                <w:color w:val="000000"/>
                <w:sz w:val="18"/>
                <w:szCs w:val="18"/>
              </w:rPr>
              <w:t>Initiation</w:t>
            </w:r>
          </w:p>
        </w:tc>
        <w:tc>
          <w:tcPr>
            <w:tcW w:w="3135" w:type="pct"/>
          </w:tcPr>
          <w:p w14:paraId="2A68EC65" w14:textId="66E27382"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Abstract for AIDS2012; measured increase in uptake of ART by pregnant woman who attended VCT with their partner compared to those who did not come with a partner during previous years. </w:t>
            </w:r>
          </w:p>
        </w:tc>
      </w:tr>
      <w:tr w:rsidR="00CA7EC3" w:rsidRPr="001B262F" w14:paraId="2D8536C0" w14:textId="77777777" w:rsidTr="00CA7EC3">
        <w:trPr>
          <w:trHeight w:val="70"/>
        </w:trPr>
        <w:tc>
          <w:tcPr>
            <w:tcW w:w="303" w:type="pct"/>
            <w:shd w:val="clear" w:color="auto" w:fill="auto"/>
          </w:tcPr>
          <w:p w14:paraId="5F1A12CE" w14:textId="096310BE"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17</w:t>
            </w:r>
          </w:p>
        </w:tc>
        <w:tc>
          <w:tcPr>
            <w:tcW w:w="725" w:type="pct"/>
            <w:shd w:val="clear" w:color="auto" w:fill="auto"/>
          </w:tcPr>
          <w:p w14:paraId="06506260" w14:textId="6EF46068" w:rsidR="00CA7EC3" w:rsidRPr="00CA7EC3" w:rsidRDefault="00FD6B50" w:rsidP="00CA7EC3">
            <w:pPr>
              <w:spacing w:before="60" w:after="60"/>
              <w:jc w:val="left"/>
              <w:rPr>
                <w:rFonts w:ascii="Calibri" w:eastAsia="MS Gothic" w:hAnsi="Calibri" w:cstheme="minorHAnsi"/>
                <w:color w:val="1D1D1D"/>
                <w:sz w:val="18"/>
                <w:szCs w:val="18"/>
              </w:rPr>
            </w:pPr>
            <w:proofErr w:type="spellStart"/>
            <w:r>
              <w:rPr>
                <w:rFonts w:ascii="Calibri" w:eastAsia="MS Gothic" w:hAnsi="Calibri" w:cstheme="minorHAnsi"/>
                <w:color w:val="1D1D1D"/>
                <w:sz w:val="18"/>
                <w:szCs w:val="18"/>
              </w:rPr>
              <w:t>Kasenga</w:t>
            </w:r>
            <w:proofErr w:type="spellEnd"/>
          </w:p>
        </w:tc>
        <w:tc>
          <w:tcPr>
            <w:tcW w:w="837" w:type="pct"/>
          </w:tcPr>
          <w:p w14:paraId="75B5EF7D" w14:textId="587858A4" w:rsidR="00CA7EC3" w:rsidRPr="00FD6B50" w:rsidRDefault="00FD6B50" w:rsidP="00CA7EC3">
            <w:pPr>
              <w:pStyle w:val="NoSpacing"/>
              <w:spacing w:before="60" w:after="60"/>
              <w:jc w:val="left"/>
              <w:rPr>
                <w:rFonts w:ascii="Calibri" w:hAnsi="Calibri"/>
                <w:sz w:val="18"/>
                <w:szCs w:val="18"/>
              </w:rPr>
            </w:pPr>
            <w:r w:rsidRPr="00FD6B50">
              <w:rPr>
                <w:rFonts w:ascii="Calibri" w:hAnsi="Calibri"/>
                <w:sz w:val="18"/>
                <w:szCs w:val="18"/>
              </w:rPr>
              <w:t>Initiation</w:t>
            </w:r>
          </w:p>
        </w:tc>
        <w:tc>
          <w:tcPr>
            <w:tcW w:w="3135" w:type="pct"/>
          </w:tcPr>
          <w:p w14:paraId="54DAA1D0" w14:textId="48EA41DC"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ANC, PMTCT and delivery registers, self-report through structured questionnaires and FGDs; describes use of maternity care and factors that affect it. Does not provide quantitative measures. </w:t>
            </w:r>
          </w:p>
        </w:tc>
      </w:tr>
      <w:tr w:rsidR="00CA7EC3" w:rsidRPr="001B262F" w14:paraId="0776FBF8" w14:textId="77777777" w:rsidTr="00FD6B50">
        <w:trPr>
          <w:trHeight w:val="296"/>
        </w:trPr>
        <w:tc>
          <w:tcPr>
            <w:tcW w:w="303" w:type="pct"/>
            <w:shd w:val="clear" w:color="auto" w:fill="auto"/>
          </w:tcPr>
          <w:p w14:paraId="11022447" w14:textId="3886061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18</w:t>
            </w:r>
          </w:p>
        </w:tc>
        <w:tc>
          <w:tcPr>
            <w:tcW w:w="725" w:type="pct"/>
            <w:shd w:val="clear" w:color="auto" w:fill="auto"/>
          </w:tcPr>
          <w:p w14:paraId="1A367131" w14:textId="008C69FE" w:rsidR="00CA7EC3" w:rsidRPr="00CA7EC3" w:rsidRDefault="00FD6B50" w:rsidP="00CA7EC3">
            <w:pPr>
              <w:spacing w:before="60" w:after="60"/>
              <w:jc w:val="left"/>
              <w:rPr>
                <w:rFonts w:ascii="Calibri" w:eastAsia="MS Gothic" w:hAnsi="Calibri" w:cstheme="minorHAnsi"/>
                <w:color w:val="1D1D1D"/>
                <w:sz w:val="18"/>
                <w:szCs w:val="18"/>
              </w:rPr>
            </w:pPr>
            <w:r>
              <w:rPr>
                <w:rFonts w:ascii="Calibri" w:eastAsia="MS Gothic" w:hAnsi="Calibri" w:cstheme="minorHAnsi"/>
                <w:color w:val="1D1D1D"/>
                <w:sz w:val="18"/>
                <w:szCs w:val="18"/>
              </w:rPr>
              <w:t>Kim</w:t>
            </w:r>
          </w:p>
        </w:tc>
        <w:tc>
          <w:tcPr>
            <w:tcW w:w="837" w:type="pct"/>
          </w:tcPr>
          <w:p w14:paraId="3685B3B7" w14:textId="25CAD665" w:rsidR="00CA7EC3" w:rsidRPr="00FD6B50" w:rsidRDefault="00FD6B50" w:rsidP="00CA7EC3">
            <w:pPr>
              <w:pStyle w:val="NoSpacing"/>
              <w:spacing w:before="60" w:after="60"/>
              <w:jc w:val="left"/>
              <w:rPr>
                <w:rFonts w:ascii="Calibri" w:hAnsi="Calibri"/>
                <w:sz w:val="18"/>
                <w:szCs w:val="18"/>
              </w:rPr>
            </w:pPr>
            <w:r w:rsidRPr="00FD6B50">
              <w:rPr>
                <w:rFonts w:ascii="Calibri" w:hAnsi="Calibri"/>
                <w:sz w:val="18"/>
                <w:szCs w:val="18"/>
              </w:rPr>
              <w:t>Retention</w:t>
            </w:r>
          </w:p>
        </w:tc>
        <w:tc>
          <w:tcPr>
            <w:tcW w:w="3135" w:type="pct"/>
          </w:tcPr>
          <w:p w14:paraId="35A11D86" w14:textId="54A8CBF3" w:rsidR="00CA7EC3" w:rsidRPr="00FD6B50" w:rsidRDefault="00CA7EC3" w:rsidP="00FD6B50">
            <w:pPr>
              <w:pStyle w:val="NoSpacing"/>
              <w:spacing w:before="60" w:after="60"/>
              <w:jc w:val="left"/>
              <w:rPr>
                <w:rFonts w:ascii="Calibri" w:hAnsi="Calibri"/>
                <w:sz w:val="18"/>
                <w:szCs w:val="18"/>
              </w:rPr>
            </w:pPr>
            <w:r w:rsidRPr="00CA7EC3">
              <w:rPr>
                <w:rFonts w:ascii="Calibri" w:hAnsi="Calibri"/>
                <w:sz w:val="18"/>
                <w:szCs w:val="18"/>
              </w:rPr>
              <w:t xml:space="preserve">Describes a pilot intervention using CHW to support completion of PMTCT cascade. It measured retention, utilization of services, and outcomes and compares it to available data for pre-intervention period at same sites. Information was taken from patient </w:t>
            </w:r>
            <w:proofErr w:type="spellStart"/>
            <w:r w:rsidRPr="00CA7EC3">
              <w:rPr>
                <w:rFonts w:ascii="Calibri" w:hAnsi="Calibri"/>
                <w:sz w:val="18"/>
                <w:szCs w:val="18"/>
              </w:rPr>
              <w:t>mastercards</w:t>
            </w:r>
            <w:proofErr w:type="spellEnd"/>
            <w:r w:rsidRPr="00CA7EC3">
              <w:rPr>
                <w:rFonts w:ascii="Calibri" w:hAnsi="Calibri"/>
                <w:sz w:val="18"/>
                <w:szCs w:val="18"/>
              </w:rPr>
              <w:t xml:space="preserve"> (completed by CHW) and patient registers. Measures of retention/use of services were: Accessed antenatal care; Test for HIV Infection and Enroll in Care; Determined ART Eligibility (already taking or not; needed CD4 test, received CD4 test results); Initiate ART/PMTCT Prophylaxis (</w:t>
            </w:r>
            <w:proofErr w:type="spellStart"/>
            <w:r w:rsidRPr="00CA7EC3">
              <w:rPr>
                <w:rFonts w:ascii="Calibri" w:hAnsi="Calibri"/>
                <w:sz w:val="18"/>
                <w:szCs w:val="18"/>
              </w:rPr>
              <w:t>nevir</w:t>
            </w:r>
            <w:r w:rsidR="00FD6B50">
              <w:rPr>
                <w:rFonts w:ascii="Calibri" w:hAnsi="Calibri"/>
                <w:sz w:val="18"/>
                <w:szCs w:val="18"/>
              </w:rPr>
              <w:t>a</w:t>
            </w:r>
            <w:r w:rsidRPr="00CA7EC3">
              <w:rPr>
                <w:rFonts w:ascii="Calibri" w:hAnsi="Calibri"/>
                <w:sz w:val="18"/>
                <w:szCs w:val="18"/>
              </w:rPr>
              <w:t>pine</w:t>
            </w:r>
            <w:proofErr w:type="spellEnd"/>
            <w:r w:rsidRPr="00CA7EC3">
              <w:rPr>
                <w:rFonts w:ascii="Calibri" w:hAnsi="Calibri"/>
                <w:sz w:val="18"/>
                <w:szCs w:val="18"/>
              </w:rPr>
              <w:t xml:space="preserve"> only, </w:t>
            </w:r>
            <w:proofErr w:type="spellStart"/>
            <w:r w:rsidRPr="00CA7EC3">
              <w:rPr>
                <w:rFonts w:ascii="Calibri" w:hAnsi="Calibri"/>
                <w:sz w:val="18"/>
                <w:szCs w:val="18"/>
              </w:rPr>
              <w:t>nevirapine</w:t>
            </w:r>
            <w:proofErr w:type="spellEnd"/>
            <w:r w:rsidRPr="00CA7EC3">
              <w:rPr>
                <w:rFonts w:ascii="Calibri" w:hAnsi="Calibri"/>
                <w:sz w:val="18"/>
                <w:szCs w:val="18"/>
              </w:rPr>
              <w:t xml:space="preserve"> and AZT only, full combination prophylaxis, ART for mothers health, none, unknown); Follow up (Place of delivery); Access Postnatal Care (Infant received prophylaxis by type; infant feeding choice after birth); Infant Test for HIV Infection and Enroll into Care (Infant </w:t>
            </w:r>
            <w:r w:rsidR="00FD6B50" w:rsidRPr="00CA7EC3">
              <w:rPr>
                <w:rFonts w:ascii="Calibri" w:hAnsi="Calibri"/>
                <w:sz w:val="18"/>
                <w:szCs w:val="18"/>
              </w:rPr>
              <w:t>received</w:t>
            </w:r>
            <w:r w:rsidRPr="00CA7EC3">
              <w:rPr>
                <w:rFonts w:ascii="Calibri" w:hAnsi="Calibri"/>
                <w:sz w:val="18"/>
                <w:szCs w:val="18"/>
              </w:rPr>
              <w:t xml:space="preserve"> PCR test and CPT); Determine HIV Status of infant (test result returned from lab and outcome); Initiate ART (enrolled in clinic, started on ART, age at initiation); Follow up (Mother-infant part still being followed in program). </w:t>
            </w:r>
          </w:p>
        </w:tc>
      </w:tr>
      <w:tr w:rsidR="00CA7EC3" w:rsidRPr="001B262F" w14:paraId="68A44598" w14:textId="77777777" w:rsidTr="00CA7EC3">
        <w:trPr>
          <w:trHeight w:val="70"/>
        </w:trPr>
        <w:tc>
          <w:tcPr>
            <w:tcW w:w="303" w:type="pct"/>
            <w:shd w:val="clear" w:color="auto" w:fill="auto"/>
          </w:tcPr>
          <w:p w14:paraId="0CD78D81"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19</w:t>
            </w:r>
          </w:p>
        </w:tc>
        <w:tc>
          <w:tcPr>
            <w:tcW w:w="725" w:type="pct"/>
            <w:shd w:val="clear" w:color="auto" w:fill="auto"/>
          </w:tcPr>
          <w:p w14:paraId="445C5293"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Kirsten</w:t>
            </w:r>
          </w:p>
        </w:tc>
        <w:tc>
          <w:tcPr>
            <w:tcW w:w="837" w:type="pct"/>
          </w:tcPr>
          <w:p w14:paraId="040E36AA" w14:textId="3376ABE9"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Pr>
          <w:p w14:paraId="28C3BD45" w14:textId="095326F2"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 measures assessed:</w:t>
            </w:r>
            <w:r w:rsidR="00874622">
              <w:rPr>
                <w:rFonts w:ascii="Calibri" w:hAnsi="Calibri" w:cstheme="minorHAnsi"/>
                <w:color w:val="000000"/>
                <w:sz w:val="18"/>
                <w:szCs w:val="18"/>
              </w:rPr>
              <w:t xml:space="preserve">  (1) </w:t>
            </w:r>
            <w:r w:rsidRPr="00CA7EC3">
              <w:rPr>
                <w:rFonts w:ascii="Calibri" w:hAnsi="Calibri" w:cstheme="minorHAnsi"/>
                <w:color w:val="000000"/>
                <w:sz w:val="18"/>
                <w:szCs w:val="18"/>
              </w:rPr>
              <w:t>drug collection (during pregnancy) – possession ratio generated from # of AZT doses collected divided by targeted number of doses</w:t>
            </w:r>
            <w:r w:rsidR="00874622">
              <w:rPr>
                <w:rFonts w:ascii="Calibri" w:hAnsi="Calibri" w:cstheme="minorHAnsi"/>
                <w:color w:val="000000"/>
                <w:sz w:val="18"/>
                <w:szCs w:val="18"/>
              </w:rPr>
              <w:t xml:space="preserve">; (2)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 xml:space="preserve"> (during delivery) – reported by nurse or mother</w:t>
            </w:r>
            <w:r w:rsidR="00874622">
              <w:rPr>
                <w:rFonts w:ascii="Calibri" w:hAnsi="Calibri" w:cstheme="minorHAnsi"/>
                <w:color w:val="000000"/>
                <w:sz w:val="18"/>
                <w:szCs w:val="18"/>
              </w:rPr>
              <w:t xml:space="preserve">; (3) </w:t>
            </w:r>
            <w:r w:rsidRPr="00CA7EC3">
              <w:rPr>
                <w:rFonts w:ascii="Calibri" w:hAnsi="Calibri" w:cstheme="minorHAnsi"/>
                <w:color w:val="000000"/>
                <w:sz w:val="18"/>
                <w:szCs w:val="18"/>
              </w:rPr>
              <w:t>intra and postpartum AZT and 3TC and AZT for newborns (during delivery and after delivery before discharge) – dividing hours covered by dispensed drugs by total hours of hospitalization until delivery</w:t>
            </w:r>
            <w:r w:rsidR="00874622">
              <w:rPr>
                <w:rFonts w:ascii="Calibri" w:hAnsi="Calibri" w:cstheme="minorHAnsi"/>
                <w:color w:val="000000"/>
                <w:sz w:val="18"/>
                <w:szCs w:val="18"/>
              </w:rPr>
              <w:t xml:space="preserve">; (4) </w:t>
            </w:r>
            <w:r w:rsidRPr="00CA7EC3">
              <w:rPr>
                <w:rFonts w:ascii="Calibri" w:hAnsi="Calibri" w:cstheme="minorHAnsi"/>
                <w:color w:val="000000"/>
                <w:sz w:val="18"/>
                <w:szCs w:val="18"/>
              </w:rPr>
              <w:t>dispensation by staff (during/after delivery) – absolute numbers of women and infants supplied with correct amount of drugs to take home</w:t>
            </w:r>
          </w:p>
        </w:tc>
      </w:tr>
      <w:tr w:rsidR="00CA7EC3" w:rsidRPr="001B262F" w14:paraId="4191F840" w14:textId="77777777" w:rsidTr="00CA7EC3">
        <w:tc>
          <w:tcPr>
            <w:tcW w:w="303" w:type="pct"/>
            <w:shd w:val="clear" w:color="auto" w:fill="auto"/>
          </w:tcPr>
          <w:p w14:paraId="010EB68F"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20</w:t>
            </w:r>
          </w:p>
        </w:tc>
        <w:tc>
          <w:tcPr>
            <w:tcW w:w="725" w:type="pct"/>
            <w:shd w:val="clear" w:color="auto" w:fill="auto"/>
          </w:tcPr>
          <w:p w14:paraId="2C7E335D"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Kohler</w:t>
            </w:r>
          </w:p>
        </w:tc>
        <w:tc>
          <w:tcPr>
            <w:tcW w:w="837" w:type="pct"/>
          </w:tcPr>
          <w:p w14:paraId="18977AC2" w14:textId="6AADDACA"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Pr>
          <w:p w14:paraId="27C36C3C" w14:textId="41B52847"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Community-based surveys with women who delivered in prior year – uptak</w:t>
            </w:r>
            <w:r w:rsidR="00874622">
              <w:rPr>
                <w:rFonts w:ascii="Calibri" w:hAnsi="Calibri" w:cstheme="minorHAnsi"/>
                <w:color w:val="000000"/>
                <w:sz w:val="18"/>
                <w:szCs w:val="18"/>
              </w:rPr>
              <w:t>e of ANC and maternal/infant AR; r</w:t>
            </w:r>
            <w:r w:rsidRPr="00CA7EC3">
              <w:rPr>
                <w:rFonts w:ascii="Calibri" w:hAnsi="Calibri" w:cstheme="minorHAnsi"/>
                <w:color w:val="000000"/>
                <w:sz w:val="18"/>
                <w:szCs w:val="18"/>
              </w:rPr>
              <w:t xml:space="preserve">esource is an abstract and does not offer detailed definitions for measures. Provides data for those who “took ART for PMTCT” as percentages </w:t>
            </w:r>
            <w:proofErr w:type="spellStart"/>
            <w:r w:rsidRPr="00CA7EC3">
              <w:rPr>
                <w:rFonts w:ascii="Calibri" w:hAnsi="Calibri" w:cstheme="minorHAnsi"/>
                <w:color w:val="000000"/>
                <w:sz w:val="18"/>
                <w:szCs w:val="18"/>
              </w:rPr>
              <w:t>antenatally</w:t>
            </w:r>
            <w:proofErr w:type="spellEnd"/>
            <w:r w:rsidRPr="00CA7EC3">
              <w:rPr>
                <w:rFonts w:ascii="Calibri" w:hAnsi="Calibri" w:cstheme="minorHAnsi"/>
                <w:color w:val="000000"/>
                <w:sz w:val="18"/>
                <w:szCs w:val="18"/>
              </w:rPr>
              <w:t xml:space="preserve">, at labor, postpartum, </w:t>
            </w:r>
            <w:r w:rsidRPr="00CA7EC3">
              <w:rPr>
                <w:rFonts w:ascii="Calibri" w:hAnsi="Calibri" w:cstheme="minorHAnsi"/>
                <w:color w:val="000000"/>
                <w:sz w:val="18"/>
                <w:szCs w:val="18"/>
              </w:rPr>
              <w:lastRenderedPageBreak/>
              <w:t>or all three times. Measures receipt of ARVs during labor for infants.</w:t>
            </w:r>
          </w:p>
        </w:tc>
      </w:tr>
      <w:tr w:rsidR="00CA7EC3" w:rsidRPr="001B262F" w14:paraId="2517B2D2"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17ED9262"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lastRenderedPageBreak/>
              <w:t>21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2CF7560" w14:textId="65319303" w:rsidR="00CA7EC3" w:rsidRPr="00CA7EC3" w:rsidRDefault="00CA7EC3" w:rsidP="00874622">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Kreitchmann</w:t>
            </w:r>
            <w:proofErr w:type="spellEnd"/>
          </w:p>
        </w:tc>
        <w:tc>
          <w:tcPr>
            <w:tcW w:w="837" w:type="pct"/>
            <w:tcBorders>
              <w:top w:val="single" w:sz="4" w:space="0" w:color="auto"/>
              <w:left w:val="single" w:sz="4" w:space="0" w:color="auto"/>
              <w:bottom w:val="single" w:sz="4" w:space="0" w:color="auto"/>
              <w:right w:val="single" w:sz="4" w:space="0" w:color="auto"/>
            </w:tcBorders>
          </w:tcPr>
          <w:p w14:paraId="57B95082" w14:textId="2AAF6CB9"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2C682EA5" w14:textId="1F784D13"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 report – Percent adherence derived by number of doses missed divided by total number of expected doses. Short-term adherence was measured as number of missed doses in the three days before the study visit. Long-term adherence was measured by the last time an ARV dose was missed, with the response options: never, during the previous two weeks, during the last month, over a month ago, or do not remember.</w:t>
            </w:r>
          </w:p>
        </w:tc>
      </w:tr>
      <w:tr w:rsidR="00CA7EC3" w:rsidRPr="001B262F" w14:paraId="004DB5E4"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1933F7DC"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9B87707"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Kuonza</w:t>
            </w:r>
            <w:proofErr w:type="spellEnd"/>
          </w:p>
        </w:tc>
        <w:tc>
          <w:tcPr>
            <w:tcW w:w="837" w:type="pct"/>
            <w:tcBorders>
              <w:top w:val="single" w:sz="4" w:space="0" w:color="auto"/>
              <w:left w:val="single" w:sz="4" w:space="0" w:color="auto"/>
              <w:bottom w:val="single" w:sz="4" w:space="0" w:color="auto"/>
              <w:right w:val="single" w:sz="4" w:space="0" w:color="auto"/>
            </w:tcBorders>
          </w:tcPr>
          <w:p w14:paraId="25045771" w14:textId="26EAB9EB"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106014B1" w14:textId="15586A3C"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 xml:space="preserve">PMTCT patient registers - adherence was defined as mother-infant pairs ingesting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 xml:space="preserve"> at the recommended time. Non-adherence was defined as mother-infant pairs not ingesting </w:t>
            </w:r>
            <w:proofErr w:type="spellStart"/>
            <w:r w:rsidRPr="00CA7EC3">
              <w:rPr>
                <w:rFonts w:ascii="Calibri" w:hAnsi="Calibri" w:cstheme="minorHAnsi"/>
                <w:color w:val="000000"/>
                <w:sz w:val="18"/>
                <w:szCs w:val="18"/>
              </w:rPr>
              <w:t>sdNVP</w:t>
            </w:r>
            <w:proofErr w:type="spellEnd"/>
            <w:r w:rsidRPr="00CA7EC3">
              <w:rPr>
                <w:rFonts w:ascii="Calibri" w:hAnsi="Calibri" w:cstheme="minorHAnsi"/>
                <w:color w:val="000000"/>
                <w:sz w:val="18"/>
                <w:szCs w:val="18"/>
              </w:rPr>
              <w:t>, or doing so at the wrong time.</w:t>
            </w:r>
          </w:p>
        </w:tc>
      </w:tr>
      <w:tr w:rsidR="00CA7EC3" w:rsidRPr="001B262F" w14:paraId="00CB72F9"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4047AEAA"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19048A80"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McDonald</w:t>
            </w:r>
          </w:p>
        </w:tc>
        <w:tc>
          <w:tcPr>
            <w:tcW w:w="837" w:type="pct"/>
            <w:tcBorders>
              <w:top w:val="single" w:sz="4" w:space="0" w:color="auto"/>
              <w:left w:val="single" w:sz="4" w:space="0" w:color="auto"/>
              <w:bottom w:val="single" w:sz="4" w:space="0" w:color="auto"/>
              <w:right w:val="single" w:sz="4" w:space="0" w:color="auto"/>
            </w:tcBorders>
          </w:tcPr>
          <w:p w14:paraId="0BB91182" w14:textId="15EB3581"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279668DD" w14:textId="48593CB2"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Self-report (interviews) – discussed beliefs and reasons for taking/not taking ART during pregnancy or giving it to their baby.</w:t>
            </w:r>
          </w:p>
        </w:tc>
      </w:tr>
      <w:tr w:rsidR="00CA7EC3" w:rsidRPr="001B262F" w14:paraId="4DBBF368"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18065D60"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738F814"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Mellins</w:t>
            </w:r>
            <w:proofErr w:type="spellEnd"/>
          </w:p>
        </w:tc>
        <w:tc>
          <w:tcPr>
            <w:tcW w:w="837" w:type="pct"/>
            <w:tcBorders>
              <w:top w:val="single" w:sz="4" w:space="0" w:color="auto"/>
              <w:left w:val="single" w:sz="4" w:space="0" w:color="auto"/>
              <w:bottom w:val="single" w:sz="4" w:space="0" w:color="auto"/>
              <w:right w:val="single" w:sz="4" w:space="0" w:color="auto"/>
            </w:tcBorders>
          </w:tcPr>
          <w:p w14:paraId="4103A003" w14:textId="7B705420"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225EE146" w14:textId="538CA366"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 xml:space="preserve">Self-report (adherence questionnaires) – Short-term adherence was measured by number of missed doses in the two days before the study visit. Also reported on the last time an ARV dose was missed, with the response options: during the past week, during the past two weeks, during the past month, during the past three months, more than three months ago, or </w:t>
            </w:r>
            <w:proofErr w:type="spellStart"/>
            <w:r w:rsidRPr="00CA7EC3">
              <w:rPr>
                <w:rFonts w:ascii="Calibri" w:hAnsi="Calibri" w:cstheme="minorHAnsi"/>
                <w:color w:val="000000"/>
                <w:sz w:val="18"/>
                <w:szCs w:val="18"/>
              </w:rPr>
              <w:t>never.Complete</w:t>
            </w:r>
            <w:proofErr w:type="spellEnd"/>
            <w:r w:rsidRPr="00CA7EC3">
              <w:rPr>
                <w:rFonts w:ascii="Calibri" w:hAnsi="Calibri" w:cstheme="minorHAnsi"/>
                <w:color w:val="000000"/>
                <w:sz w:val="18"/>
                <w:szCs w:val="18"/>
              </w:rPr>
              <w:t xml:space="preserve"> adherence defined as composite of total adherence to all ART meds taken in past two days and no missed doses within the past month.</w:t>
            </w:r>
          </w:p>
        </w:tc>
      </w:tr>
      <w:tr w:rsidR="00CA7EC3" w:rsidRPr="001B262F" w14:paraId="6FC35657"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3E75BABE"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25</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589DC52"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Mepham</w:t>
            </w:r>
            <w:proofErr w:type="spellEnd"/>
          </w:p>
        </w:tc>
        <w:tc>
          <w:tcPr>
            <w:tcW w:w="837" w:type="pct"/>
            <w:tcBorders>
              <w:top w:val="single" w:sz="4" w:space="0" w:color="auto"/>
              <w:left w:val="single" w:sz="4" w:space="0" w:color="auto"/>
              <w:bottom w:val="single" w:sz="4" w:space="0" w:color="auto"/>
              <w:right w:val="single" w:sz="4" w:space="0" w:color="auto"/>
            </w:tcBorders>
          </w:tcPr>
          <w:p w14:paraId="00DE3CCB" w14:textId="1F584DA8"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72D6A4CC" w14:textId="2BC93CC7"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Pill counting at 28</w:t>
            </w:r>
            <w:r w:rsidRPr="00CA7EC3">
              <w:rPr>
                <w:rFonts w:ascii="Calibri" w:hAnsi="Calibri" w:cstheme="minorHAnsi"/>
                <w:color w:val="000000"/>
                <w:sz w:val="18"/>
                <w:szCs w:val="18"/>
                <w:vertAlign w:val="superscript"/>
              </w:rPr>
              <w:t xml:space="preserve">th </w:t>
            </w:r>
            <w:r w:rsidRPr="00CA7EC3">
              <w:rPr>
                <w:rFonts w:ascii="Calibri" w:hAnsi="Calibri" w:cstheme="minorHAnsi"/>
                <w:color w:val="000000"/>
                <w:sz w:val="18"/>
                <w:szCs w:val="18"/>
              </w:rPr>
              <w:t>week, 29</w:t>
            </w:r>
            <w:r w:rsidRPr="00CA7EC3">
              <w:rPr>
                <w:rFonts w:ascii="Calibri" w:hAnsi="Calibri" w:cstheme="minorHAnsi"/>
                <w:color w:val="000000"/>
                <w:sz w:val="18"/>
                <w:szCs w:val="18"/>
                <w:vertAlign w:val="superscript"/>
              </w:rPr>
              <w:t xml:space="preserve">th </w:t>
            </w:r>
            <w:r w:rsidRPr="00CA7EC3">
              <w:rPr>
                <w:rFonts w:ascii="Calibri" w:hAnsi="Calibri" w:cstheme="minorHAnsi"/>
                <w:color w:val="000000"/>
                <w:sz w:val="18"/>
                <w:szCs w:val="18"/>
              </w:rPr>
              <w:t>week, and thereafter four weekly until one-week postpartum (for short course patients) or four weeks after breastfeeding cessation around six months postpartum. Pharmacists asked for reasons for poor adherence.</w:t>
            </w:r>
            <w:r w:rsidR="00874622">
              <w:rPr>
                <w:rFonts w:ascii="Calibri" w:hAnsi="Calibri" w:cstheme="minorHAnsi"/>
                <w:color w:val="000000"/>
                <w:sz w:val="18"/>
                <w:szCs w:val="18"/>
              </w:rPr>
              <w:t xml:space="preserve"> </w:t>
            </w:r>
            <w:r w:rsidRPr="00CA7EC3">
              <w:rPr>
                <w:rFonts w:ascii="Calibri" w:hAnsi="Calibri" w:cstheme="minorHAnsi"/>
                <w:color w:val="000000"/>
                <w:sz w:val="18"/>
                <w:szCs w:val="18"/>
              </w:rPr>
              <w:t>Good adherence defined as over 95%, calculated by total number of pills taken by participant divided by total number of pills expected to be taken (for entire prophylaxis period).</w:t>
            </w:r>
          </w:p>
        </w:tc>
      </w:tr>
      <w:tr w:rsidR="00CA7EC3" w:rsidRPr="001B262F" w14:paraId="56B86786"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33D44017"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0AB8F30"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Muchedzi</w:t>
            </w:r>
            <w:proofErr w:type="spellEnd"/>
          </w:p>
        </w:tc>
        <w:tc>
          <w:tcPr>
            <w:tcW w:w="837" w:type="pct"/>
            <w:tcBorders>
              <w:top w:val="single" w:sz="4" w:space="0" w:color="auto"/>
              <w:left w:val="single" w:sz="4" w:space="0" w:color="auto"/>
              <w:bottom w:val="single" w:sz="4" w:space="0" w:color="auto"/>
              <w:right w:val="single" w:sz="4" w:space="0" w:color="auto"/>
            </w:tcBorders>
          </w:tcPr>
          <w:p w14:paraId="644E04F3" w14:textId="19A7ED97"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Retention in care</w:t>
            </w:r>
          </w:p>
        </w:tc>
        <w:tc>
          <w:tcPr>
            <w:tcW w:w="3135" w:type="pct"/>
            <w:tcBorders>
              <w:top w:val="single" w:sz="4" w:space="0" w:color="auto"/>
              <w:left w:val="single" w:sz="4" w:space="0" w:color="auto"/>
              <w:bottom w:val="single" w:sz="4" w:space="0" w:color="auto"/>
              <w:right w:val="single" w:sz="4" w:space="0" w:color="auto"/>
            </w:tcBorders>
          </w:tcPr>
          <w:p w14:paraId="415515E9" w14:textId="51BDCBFA"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Interviews, FGDs, and review of ANC registration book; measure was registration at an HIV clinic following referral from the PMTCT program.</w:t>
            </w:r>
          </w:p>
        </w:tc>
      </w:tr>
      <w:tr w:rsidR="00CA7EC3" w:rsidRPr="001B262F" w14:paraId="63D7E5F2"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3BFDB57D" w14:textId="768DCAEC" w:rsidR="00CA7EC3" w:rsidRPr="00CA7EC3" w:rsidRDefault="00FB59E8" w:rsidP="00CA7EC3">
            <w:pPr>
              <w:spacing w:before="60" w:after="60"/>
              <w:jc w:val="left"/>
              <w:rPr>
                <w:rFonts w:ascii="Calibri" w:eastAsia="MS Gothic" w:hAnsi="Calibri" w:cstheme="minorHAnsi"/>
                <w:sz w:val="18"/>
                <w:szCs w:val="18"/>
              </w:rPr>
            </w:pPr>
            <w:r>
              <w:rPr>
                <w:rFonts w:ascii="Calibri" w:eastAsia="MS Gothic" w:hAnsi="Calibri" w:cstheme="minorHAnsi"/>
                <w:sz w:val="18"/>
                <w:szCs w:val="18"/>
              </w:rPr>
              <w:t>27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0F28489E" w14:textId="38AEC854" w:rsidR="00CA7EC3" w:rsidRPr="00CA7EC3" w:rsidRDefault="00FB59E8" w:rsidP="00CA7EC3">
            <w:pPr>
              <w:spacing w:before="60" w:after="60"/>
              <w:jc w:val="left"/>
              <w:rPr>
                <w:rFonts w:ascii="Calibri" w:eastAsia="MS Gothic" w:hAnsi="Calibri" w:cstheme="minorHAnsi"/>
                <w:color w:val="1D1D1D"/>
                <w:sz w:val="18"/>
                <w:szCs w:val="18"/>
              </w:rPr>
            </w:pPr>
            <w:r>
              <w:rPr>
                <w:rFonts w:ascii="Calibri" w:eastAsia="MS Gothic" w:hAnsi="Calibri" w:cstheme="minorHAnsi"/>
                <w:color w:val="1D1D1D"/>
                <w:sz w:val="18"/>
                <w:szCs w:val="18"/>
              </w:rPr>
              <w:t>Myer</w:t>
            </w:r>
          </w:p>
        </w:tc>
        <w:tc>
          <w:tcPr>
            <w:tcW w:w="837" w:type="pct"/>
            <w:tcBorders>
              <w:top w:val="single" w:sz="4" w:space="0" w:color="auto"/>
              <w:left w:val="single" w:sz="4" w:space="0" w:color="auto"/>
              <w:bottom w:val="single" w:sz="4" w:space="0" w:color="auto"/>
              <w:right w:val="single" w:sz="4" w:space="0" w:color="auto"/>
            </w:tcBorders>
          </w:tcPr>
          <w:p w14:paraId="239FF8ED" w14:textId="4411B65C" w:rsidR="00CA7EC3" w:rsidRPr="00FB59E8" w:rsidRDefault="00FB59E8" w:rsidP="00CA7EC3">
            <w:pPr>
              <w:pStyle w:val="NoSpacing"/>
              <w:spacing w:before="60" w:after="60"/>
              <w:jc w:val="left"/>
              <w:rPr>
                <w:rFonts w:ascii="Calibri" w:hAnsi="Calibri"/>
                <w:sz w:val="18"/>
                <w:szCs w:val="18"/>
              </w:rPr>
            </w:pPr>
            <w:r w:rsidRPr="00FB59E8">
              <w:rPr>
                <w:rFonts w:ascii="Calibri" w:hAnsi="Calibri"/>
                <w:sz w:val="18"/>
                <w:szCs w:val="18"/>
              </w:rPr>
              <w:t>Initiation</w:t>
            </w:r>
          </w:p>
        </w:tc>
        <w:tc>
          <w:tcPr>
            <w:tcW w:w="3135" w:type="pct"/>
            <w:tcBorders>
              <w:top w:val="single" w:sz="4" w:space="0" w:color="auto"/>
              <w:left w:val="single" w:sz="4" w:space="0" w:color="auto"/>
              <w:bottom w:val="single" w:sz="4" w:space="0" w:color="auto"/>
              <w:right w:val="single" w:sz="4" w:space="0" w:color="auto"/>
            </w:tcBorders>
          </w:tcPr>
          <w:p w14:paraId="17767E76" w14:textId="622D7AD4" w:rsidR="00CA7EC3" w:rsidRPr="004B3ADD" w:rsidRDefault="00CA7EC3" w:rsidP="00874622">
            <w:pPr>
              <w:pStyle w:val="NoSpacing"/>
              <w:spacing w:before="60" w:after="60"/>
              <w:jc w:val="left"/>
              <w:rPr>
                <w:rFonts w:ascii="Calibri" w:hAnsi="Calibri"/>
                <w:sz w:val="18"/>
                <w:szCs w:val="18"/>
              </w:rPr>
            </w:pPr>
            <w:r w:rsidRPr="00CA7EC3">
              <w:rPr>
                <w:rFonts w:ascii="Calibri" w:hAnsi="Calibri"/>
                <w:sz w:val="18"/>
                <w:szCs w:val="18"/>
              </w:rPr>
              <w:t xml:space="preserve">Describes pilot program for rapid initiation of ART. Data take from </w:t>
            </w:r>
            <w:proofErr w:type="gramStart"/>
            <w:r w:rsidRPr="00CA7EC3">
              <w:rPr>
                <w:rFonts w:ascii="Calibri" w:hAnsi="Calibri"/>
                <w:sz w:val="18"/>
                <w:szCs w:val="18"/>
              </w:rPr>
              <w:t>patients</w:t>
            </w:r>
            <w:proofErr w:type="gramEnd"/>
            <w:r w:rsidRPr="00CA7EC3">
              <w:rPr>
                <w:rFonts w:ascii="Calibri" w:hAnsi="Calibri"/>
                <w:sz w:val="18"/>
                <w:szCs w:val="18"/>
              </w:rPr>
              <w:t xml:space="preserve"> records and in-depth interviews. Measure was initiating ART during pregnancy. Did not measure adherence after initiation. </w:t>
            </w:r>
          </w:p>
        </w:tc>
      </w:tr>
      <w:tr w:rsidR="00CA7EC3" w:rsidRPr="001B262F" w14:paraId="4A955CED"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7B685851"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D11170E"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Nassali</w:t>
            </w:r>
            <w:proofErr w:type="spellEnd"/>
          </w:p>
        </w:tc>
        <w:tc>
          <w:tcPr>
            <w:tcW w:w="837" w:type="pct"/>
            <w:tcBorders>
              <w:top w:val="single" w:sz="4" w:space="0" w:color="auto"/>
              <w:left w:val="single" w:sz="4" w:space="0" w:color="auto"/>
              <w:bottom w:val="single" w:sz="4" w:space="0" w:color="auto"/>
              <w:right w:val="single" w:sz="4" w:space="0" w:color="auto"/>
            </w:tcBorders>
          </w:tcPr>
          <w:p w14:paraId="3E742CB9" w14:textId="5A527F3D"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Retention in care</w:t>
            </w:r>
          </w:p>
        </w:tc>
        <w:tc>
          <w:tcPr>
            <w:tcW w:w="3135" w:type="pct"/>
            <w:tcBorders>
              <w:top w:val="single" w:sz="4" w:space="0" w:color="auto"/>
              <w:left w:val="single" w:sz="4" w:space="0" w:color="auto"/>
              <w:bottom w:val="single" w:sz="4" w:space="0" w:color="auto"/>
              <w:right w:val="single" w:sz="4" w:space="0" w:color="auto"/>
            </w:tcBorders>
          </w:tcPr>
          <w:p w14:paraId="15069FC6" w14:textId="682FE7C3"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 to a postnatal PMTCT program was measured as the proportion of mothers who honored scheduled appointments by their eighth week postpartum.</w:t>
            </w:r>
          </w:p>
        </w:tc>
      </w:tr>
      <w:tr w:rsidR="00CA7EC3" w:rsidRPr="001B262F" w14:paraId="5D51BC3F"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5F1AD2B4"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29</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3121EBB"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O’Gorman</w:t>
            </w:r>
          </w:p>
        </w:tc>
        <w:tc>
          <w:tcPr>
            <w:tcW w:w="837" w:type="pct"/>
            <w:tcBorders>
              <w:top w:val="single" w:sz="4" w:space="0" w:color="auto"/>
              <w:left w:val="single" w:sz="4" w:space="0" w:color="auto"/>
              <w:bottom w:val="single" w:sz="4" w:space="0" w:color="auto"/>
              <w:right w:val="single" w:sz="4" w:space="0" w:color="auto"/>
            </w:tcBorders>
          </w:tcPr>
          <w:p w14:paraId="1D961076" w14:textId="29E828A5"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Did not provide adherence data, just factors that may affect</w:t>
            </w:r>
          </w:p>
        </w:tc>
        <w:tc>
          <w:tcPr>
            <w:tcW w:w="3135" w:type="pct"/>
            <w:tcBorders>
              <w:top w:val="single" w:sz="4" w:space="0" w:color="auto"/>
              <w:left w:val="single" w:sz="4" w:space="0" w:color="auto"/>
              <w:bottom w:val="single" w:sz="4" w:space="0" w:color="auto"/>
              <w:right w:val="single" w:sz="4" w:space="0" w:color="auto"/>
            </w:tcBorders>
          </w:tcPr>
          <w:p w14:paraId="52275503" w14:textId="3D903EE2"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 xml:space="preserve">Semi-structured interviews and FGDs – qualitative gathering of views about swallowing </w:t>
            </w:r>
            <w:proofErr w:type="spellStart"/>
            <w:r w:rsidRPr="00CA7EC3">
              <w:rPr>
                <w:rFonts w:ascii="Calibri" w:hAnsi="Calibri" w:cstheme="minorHAnsi"/>
                <w:color w:val="000000"/>
                <w:sz w:val="18"/>
                <w:szCs w:val="18"/>
              </w:rPr>
              <w:t>nevirapine</w:t>
            </w:r>
            <w:proofErr w:type="spellEnd"/>
            <w:r w:rsidRPr="00CA7EC3">
              <w:rPr>
                <w:rFonts w:ascii="Calibri" w:hAnsi="Calibri" w:cstheme="minorHAnsi"/>
                <w:color w:val="000000"/>
                <w:sz w:val="18"/>
                <w:szCs w:val="18"/>
              </w:rPr>
              <w:t xml:space="preserve"> or bringing the baby for </w:t>
            </w:r>
            <w:proofErr w:type="spellStart"/>
            <w:r w:rsidRPr="00CA7EC3">
              <w:rPr>
                <w:rFonts w:ascii="Calibri" w:hAnsi="Calibri" w:cstheme="minorHAnsi"/>
                <w:color w:val="000000"/>
                <w:sz w:val="18"/>
                <w:szCs w:val="18"/>
              </w:rPr>
              <w:t>nevirapine</w:t>
            </w:r>
            <w:proofErr w:type="spellEnd"/>
          </w:p>
        </w:tc>
      </w:tr>
      <w:tr w:rsidR="00CA7EC3" w:rsidRPr="001B262F" w14:paraId="5DCBD7F7"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23AF92C2"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30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9DD619" w14:textId="77777777" w:rsidR="00CA7EC3" w:rsidRPr="00CA7EC3" w:rsidRDefault="00CA7EC3" w:rsidP="00CA7EC3">
            <w:pPr>
              <w:spacing w:before="60" w:after="60"/>
              <w:jc w:val="left"/>
              <w:rPr>
                <w:rFonts w:ascii="Calibri" w:eastAsia="MS Gothic" w:hAnsi="Calibri" w:cstheme="minorHAnsi"/>
                <w:color w:val="1D1D1D"/>
                <w:sz w:val="18"/>
                <w:szCs w:val="18"/>
              </w:rPr>
            </w:pPr>
            <w:proofErr w:type="spellStart"/>
            <w:r w:rsidRPr="00CA7EC3">
              <w:rPr>
                <w:rFonts w:ascii="Calibri" w:eastAsia="MS Gothic" w:hAnsi="Calibri" w:cstheme="minorHAnsi"/>
                <w:color w:val="1D1D1D"/>
                <w:sz w:val="18"/>
                <w:szCs w:val="18"/>
              </w:rPr>
              <w:t>Peltzer</w:t>
            </w:r>
            <w:proofErr w:type="spellEnd"/>
          </w:p>
        </w:tc>
        <w:tc>
          <w:tcPr>
            <w:tcW w:w="837" w:type="pct"/>
            <w:tcBorders>
              <w:top w:val="single" w:sz="4" w:space="0" w:color="auto"/>
              <w:left w:val="single" w:sz="4" w:space="0" w:color="auto"/>
              <w:bottom w:val="single" w:sz="4" w:space="0" w:color="auto"/>
              <w:right w:val="single" w:sz="4" w:space="0" w:color="auto"/>
            </w:tcBorders>
          </w:tcPr>
          <w:p w14:paraId="6CD9458F" w14:textId="4A6C017B"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2D469BFE" w14:textId="05CDFD5F" w:rsidR="00CA7EC3" w:rsidRPr="00CA7EC3" w:rsidRDefault="00CA7EC3" w:rsidP="00874622">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Self-report (structured questionnaires) – complete adherence measured as adherence to appropriate medication schedule in the four days preceding the interview or prior to delivery. Reported on dose the morning of the interview, 2 days prior, 4 days prior, and never missed a dose during this pregnancy prior to interview.</w:t>
            </w:r>
          </w:p>
        </w:tc>
      </w:tr>
      <w:tr w:rsidR="00CA7EC3" w:rsidRPr="001B262F" w14:paraId="47C2ED3D"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7028F785" w14:textId="77777777"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31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6EAC8C85" w14:textId="77777777" w:rsidR="00CA7EC3" w:rsidRPr="00CA7EC3" w:rsidRDefault="00CA7EC3" w:rsidP="00CA7EC3">
            <w:pPr>
              <w:spacing w:before="60" w:after="60"/>
              <w:jc w:val="left"/>
              <w:rPr>
                <w:rFonts w:ascii="Calibri" w:eastAsia="MS Gothic" w:hAnsi="Calibri" w:cstheme="minorHAnsi"/>
                <w:color w:val="1D1D1D"/>
                <w:sz w:val="18"/>
                <w:szCs w:val="18"/>
              </w:rPr>
            </w:pPr>
            <w:r w:rsidRPr="00CA7EC3">
              <w:rPr>
                <w:rFonts w:ascii="Calibri" w:eastAsia="MS Gothic" w:hAnsi="Calibri" w:cstheme="minorHAnsi"/>
                <w:color w:val="1D1D1D"/>
                <w:sz w:val="18"/>
                <w:szCs w:val="18"/>
              </w:rPr>
              <w:t>Stinson</w:t>
            </w:r>
          </w:p>
        </w:tc>
        <w:tc>
          <w:tcPr>
            <w:tcW w:w="837" w:type="pct"/>
            <w:tcBorders>
              <w:top w:val="single" w:sz="4" w:space="0" w:color="auto"/>
              <w:left w:val="single" w:sz="4" w:space="0" w:color="auto"/>
              <w:bottom w:val="single" w:sz="4" w:space="0" w:color="auto"/>
              <w:right w:val="single" w:sz="4" w:space="0" w:color="auto"/>
            </w:tcBorders>
          </w:tcPr>
          <w:p w14:paraId="6C17B0D9" w14:textId="2C81A6B9"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Utilization of services (use or non-use of ART)</w:t>
            </w:r>
          </w:p>
        </w:tc>
        <w:tc>
          <w:tcPr>
            <w:tcW w:w="3135" w:type="pct"/>
            <w:tcBorders>
              <w:top w:val="single" w:sz="4" w:space="0" w:color="auto"/>
              <w:left w:val="single" w:sz="4" w:space="0" w:color="auto"/>
              <w:bottom w:val="single" w:sz="4" w:space="0" w:color="auto"/>
              <w:right w:val="single" w:sz="4" w:space="0" w:color="auto"/>
            </w:tcBorders>
          </w:tcPr>
          <w:p w14:paraId="1355C3B1" w14:textId="32FEE850" w:rsidR="00CA7EC3" w:rsidRPr="00CA7EC3" w:rsidRDefault="00CA7EC3" w:rsidP="00CA7EC3">
            <w:pPr>
              <w:spacing w:before="60" w:after="60"/>
              <w:jc w:val="left"/>
              <w:rPr>
                <w:rFonts w:ascii="Calibri" w:hAnsi="Calibri" w:cstheme="minorHAnsi"/>
                <w:color w:val="000000"/>
                <w:sz w:val="18"/>
                <w:szCs w:val="18"/>
              </w:rPr>
            </w:pPr>
            <w:r w:rsidRPr="00CA7EC3">
              <w:rPr>
                <w:rFonts w:ascii="Calibri" w:hAnsi="Calibri" w:cstheme="minorHAnsi"/>
                <w:color w:val="000000"/>
                <w:sz w:val="18"/>
                <w:szCs w:val="18"/>
              </w:rPr>
              <w:t>Self-report (structured interview) – identified barriers to swift initiation of ART in pregnancy and postpartum use of ART</w:t>
            </w:r>
          </w:p>
        </w:tc>
      </w:tr>
      <w:tr w:rsidR="00CA7EC3" w:rsidRPr="001B262F" w14:paraId="26F9CA38"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24BACE85" w14:textId="3130B4B0"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32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D918967" w14:textId="650EFA80" w:rsidR="00CA7EC3" w:rsidRPr="00CA7EC3" w:rsidRDefault="00A44867" w:rsidP="00CA7EC3">
            <w:pPr>
              <w:spacing w:before="60" w:after="60"/>
              <w:jc w:val="left"/>
              <w:rPr>
                <w:rFonts w:ascii="Calibri" w:eastAsia="MS Gothic" w:hAnsi="Calibri" w:cstheme="minorHAnsi"/>
                <w:color w:val="1D1D1D"/>
                <w:sz w:val="18"/>
                <w:szCs w:val="18"/>
              </w:rPr>
            </w:pPr>
            <w:proofErr w:type="spellStart"/>
            <w:r>
              <w:rPr>
                <w:rFonts w:ascii="Calibri" w:eastAsia="MS Gothic" w:hAnsi="Calibri" w:cstheme="minorHAnsi"/>
                <w:color w:val="1D1D1D"/>
                <w:sz w:val="18"/>
                <w:szCs w:val="18"/>
              </w:rPr>
              <w:t>Ujiji</w:t>
            </w:r>
            <w:proofErr w:type="spellEnd"/>
          </w:p>
        </w:tc>
        <w:tc>
          <w:tcPr>
            <w:tcW w:w="837" w:type="pct"/>
            <w:tcBorders>
              <w:top w:val="single" w:sz="4" w:space="0" w:color="auto"/>
              <w:left w:val="single" w:sz="4" w:space="0" w:color="auto"/>
              <w:bottom w:val="single" w:sz="4" w:space="0" w:color="auto"/>
              <w:right w:val="single" w:sz="4" w:space="0" w:color="auto"/>
            </w:tcBorders>
          </w:tcPr>
          <w:p w14:paraId="63F37939" w14:textId="0AACE8E1" w:rsidR="00CA7EC3" w:rsidRPr="00A44867" w:rsidRDefault="00A44867" w:rsidP="00CA7EC3">
            <w:pPr>
              <w:pStyle w:val="NoSpacing"/>
              <w:spacing w:before="60" w:after="60"/>
              <w:jc w:val="left"/>
              <w:rPr>
                <w:rFonts w:ascii="Calibri" w:hAnsi="Calibri"/>
                <w:sz w:val="18"/>
                <w:szCs w:val="18"/>
              </w:rPr>
            </w:pPr>
            <w:r w:rsidRPr="00A44867">
              <w:rPr>
                <w:rFonts w:ascii="Calibri" w:hAnsi="Calibri"/>
                <w:sz w:val="18"/>
                <w:szCs w:val="18"/>
              </w:rPr>
              <w:t>Adherence</w:t>
            </w:r>
          </w:p>
        </w:tc>
        <w:tc>
          <w:tcPr>
            <w:tcW w:w="3135" w:type="pct"/>
            <w:tcBorders>
              <w:top w:val="single" w:sz="4" w:space="0" w:color="auto"/>
              <w:left w:val="single" w:sz="4" w:space="0" w:color="auto"/>
              <w:bottom w:val="single" w:sz="4" w:space="0" w:color="auto"/>
              <w:right w:val="single" w:sz="4" w:space="0" w:color="auto"/>
            </w:tcBorders>
          </w:tcPr>
          <w:p w14:paraId="4350FA07" w14:textId="051E6F55" w:rsidR="00CA7EC3" w:rsidRPr="00CA7EC3" w:rsidRDefault="00CA7EC3" w:rsidP="00A44867">
            <w:pPr>
              <w:pStyle w:val="NoSpacing"/>
              <w:spacing w:before="60" w:after="60"/>
              <w:jc w:val="left"/>
              <w:rPr>
                <w:rFonts w:ascii="Calibri" w:hAnsi="Calibri" w:cstheme="minorHAnsi"/>
                <w:color w:val="000000"/>
                <w:sz w:val="18"/>
                <w:szCs w:val="18"/>
              </w:rPr>
            </w:pPr>
            <w:r w:rsidRPr="00CA7EC3">
              <w:rPr>
                <w:rFonts w:ascii="Calibri" w:hAnsi="Calibri"/>
                <w:sz w:val="18"/>
                <w:szCs w:val="18"/>
              </w:rPr>
              <w:t xml:space="preserve">Interviews, unstructured dialogue. Findings describe the experience of HIV+ women on ART who choose to become pregnant. Women described being non-adherent to PMTCT as missing appointments, delayed or missed taking HIV medicines, and planning to having home deliveries. </w:t>
            </w:r>
          </w:p>
        </w:tc>
      </w:tr>
      <w:tr w:rsidR="00CA7EC3" w:rsidRPr="001B262F" w14:paraId="5070FAEE"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4DE3556B" w14:textId="5D8CC5B8"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t>33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550C86F" w14:textId="7BA1C4F6" w:rsidR="00CA7EC3" w:rsidRPr="00CA7EC3" w:rsidRDefault="00A44867" w:rsidP="00CA7EC3">
            <w:pPr>
              <w:spacing w:before="60" w:after="60"/>
              <w:jc w:val="left"/>
              <w:rPr>
                <w:rFonts w:ascii="Calibri" w:eastAsia="MS Gothic" w:hAnsi="Calibri" w:cstheme="minorHAnsi"/>
                <w:color w:val="1D1D1D"/>
                <w:sz w:val="18"/>
                <w:szCs w:val="18"/>
              </w:rPr>
            </w:pPr>
            <w:proofErr w:type="spellStart"/>
            <w:r>
              <w:rPr>
                <w:rFonts w:ascii="Calibri" w:eastAsia="MS Gothic" w:hAnsi="Calibri" w:cstheme="minorHAnsi"/>
                <w:color w:val="1D1D1D"/>
                <w:sz w:val="18"/>
                <w:szCs w:val="18"/>
              </w:rPr>
              <w:t>Varga</w:t>
            </w:r>
            <w:proofErr w:type="spellEnd"/>
          </w:p>
        </w:tc>
        <w:tc>
          <w:tcPr>
            <w:tcW w:w="837" w:type="pct"/>
            <w:tcBorders>
              <w:top w:val="single" w:sz="4" w:space="0" w:color="auto"/>
              <w:left w:val="single" w:sz="4" w:space="0" w:color="auto"/>
              <w:bottom w:val="single" w:sz="4" w:space="0" w:color="auto"/>
              <w:right w:val="single" w:sz="4" w:space="0" w:color="auto"/>
            </w:tcBorders>
          </w:tcPr>
          <w:p w14:paraId="251509CB" w14:textId="080E18F4" w:rsidR="00CA7EC3" w:rsidRPr="00A44867" w:rsidRDefault="00A44867" w:rsidP="00CA7EC3">
            <w:pPr>
              <w:pStyle w:val="NoSpacing"/>
              <w:spacing w:before="60" w:after="60"/>
              <w:jc w:val="left"/>
              <w:rPr>
                <w:rFonts w:ascii="Calibri" w:hAnsi="Calibri"/>
                <w:sz w:val="18"/>
                <w:szCs w:val="18"/>
              </w:rPr>
            </w:pPr>
            <w:r w:rsidRPr="00A44867">
              <w:rPr>
                <w:rFonts w:ascii="Calibri" w:hAnsi="Calibri"/>
                <w:sz w:val="18"/>
                <w:szCs w:val="18"/>
              </w:rPr>
              <w:t>Initiation</w:t>
            </w:r>
          </w:p>
        </w:tc>
        <w:tc>
          <w:tcPr>
            <w:tcW w:w="3135" w:type="pct"/>
            <w:tcBorders>
              <w:top w:val="single" w:sz="4" w:space="0" w:color="auto"/>
              <w:left w:val="single" w:sz="4" w:space="0" w:color="auto"/>
              <w:bottom w:val="single" w:sz="4" w:space="0" w:color="auto"/>
              <w:right w:val="single" w:sz="4" w:space="0" w:color="auto"/>
            </w:tcBorders>
          </w:tcPr>
          <w:p w14:paraId="272606A5" w14:textId="1F427359" w:rsidR="00CA7EC3" w:rsidRPr="00A44867" w:rsidRDefault="00CA7EC3" w:rsidP="00CA7EC3">
            <w:pPr>
              <w:pStyle w:val="NoSpacing"/>
              <w:spacing w:before="60" w:after="60"/>
              <w:jc w:val="left"/>
              <w:rPr>
                <w:rFonts w:ascii="Calibri" w:hAnsi="Calibri"/>
                <w:sz w:val="18"/>
                <w:szCs w:val="18"/>
              </w:rPr>
            </w:pPr>
            <w:r w:rsidRPr="00CA7EC3">
              <w:rPr>
                <w:rFonts w:ascii="Calibri" w:hAnsi="Calibri"/>
                <w:sz w:val="18"/>
                <w:szCs w:val="18"/>
              </w:rPr>
              <w:t>Key informant narrative workshops; FGDs, community based surveys. Describes factors affecting use of services.</w:t>
            </w:r>
          </w:p>
        </w:tc>
      </w:tr>
      <w:tr w:rsidR="00CA7EC3" w:rsidRPr="001B262F" w14:paraId="0F0F979C" w14:textId="77777777" w:rsidTr="00CA7EC3">
        <w:tc>
          <w:tcPr>
            <w:tcW w:w="303" w:type="pct"/>
            <w:tcBorders>
              <w:top w:val="single" w:sz="4" w:space="0" w:color="auto"/>
              <w:left w:val="single" w:sz="4" w:space="0" w:color="auto"/>
              <w:bottom w:val="single" w:sz="4" w:space="0" w:color="auto"/>
              <w:right w:val="single" w:sz="4" w:space="0" w:color="auto"/>
            </w:tcBorders>
            <w:shd w:val="clear" w:color="auto" w:fill="auto"/>
          </w:tcPr>
          <w:p w14:paraId="69668357" w14:textId="7C8A0446" w:rsidR="00CA7EC3" w:rsidRPr="00CA7EC3" w:rsidRDefault="00CA7EC3" w:rsidP="00CA7EC3">
            <w:pPr>
              <w:spacing w:before="60" w:after="60"/>
              <w:jc w:val="left"/>
              <w:rPr>
                <w:rFonts w:ascii="Calibri" w:eastAsia="MS Gothic" w:hAnsi="Calibri" w:cstheme="minorHAnsi"/>
                <w:sz w:val="18"/>
                <w:szCs w:val="18"/>
              </w:rPr>
            </w:pPr>
            <w:r w:rsidRPr="00CA7EC3">
              <w:rPr>
                <w:rFonts w:ascii="Calibri" w:eastAsia="MS Gothic" w:hAnsi="Calibri" w:cstheme="minorHAnsi"/>
                <w:sz w:val="18"/>
                <w:szCs w:val="18"/>
              </w:rPr>
              <w:lastRenderedPageBreak/>
              <w:t>34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1CC97D4B" w14:textId="4A48DA10" w:rsidR="00CA7EC3" w:rsidRPr="00CA7EC3" w:rsidRDefault="00A44867" w:rsidP="00CA7EC3">
            <w:pPr>
              <w:spacing w:before="60" w:after="60"/>
              <w:jc w:val="left"/>
              <w:rPr>
                <w:rFonts w:ascii="Calibri" w:eastAsia="MS Gothic" w:hAnsi="Calibri" w:cstheme="minorHAnsi"/>
                <w:color w:val="1D1D1D"/>
                <w:sz w:val="18"/>
                <w:szCs w:val="18"/>
              </w:rPr>
            </w:pPr>
            <w:r>
              <w:rPr>
                <w:rFonts w:ascii="Calibri" w:eastAsia="MS Gothic" w:hAnsi="Calibri" w:cstheme="minorHAnsi"/>
                <w:color w:val="1D1D1D"/>
                <w:sz w:val="18"/>
                <w:szCs w:val="18"/>
              </w:rPr>
              <w:t>Watson-Jones</w:t>
            </w:r>
          </w:p>
        </w:tc>
        <w:tc>
          <w:tcPr>
            <w:tcW w:w="837" w:type="pct"/>
            <w:tcBorders>
              <w:top w:val="single" w:sz="4" w:space="0" w:color="auto"/>
              <w:left w:val="single" w:sz="4" w:space="0" w:color="auto"/>
              <w:bottom w:val="single" w:sz="4" w:space="0" w:color="auto"/>
              <w:right w:val="single" w:sz="4" w:space="0" w:color="auto"/>
            </w:tcBorders>
          </w:tcPr>
          <w:p w14:paraId="407962BA" w14:textId="67E26596" w:rsidR="00CA7EC3" w:rsidRPr="00A44867" w:rsidRDefault="00A44867" w:rsidP="00CA7EC3">
            <w:pPr>
              <w:pStyle w:val="NoSpacing"/>
              <w:spacing w:before="60" w:after="60"/>
              <w:jc w:val="left"/>
              <w:rPr>
                <w:rFonts w:ascii="Calibri" w:hAnsi="Calibri"/>
                <w:sz w:val="18"/>
                <w:szCs w:val="18"/>
              </w:rPr>
            </w:pPr>
            <w:r w:rsidRPr="00A44867">
              <w:rPr>
                <w:rFonts w:ascii="Calibri" w:hAnsi="Calibri"/>
                <w:sz w:val="18"/>
                <w:szCs w:val="18"/>
              </w:rPr>
              <w:t>Retention</w:t>
            </w:r>
          </w:p>
        </w:tc>
        <w:tc>
          <w:tcPr>
            <w:tcW w:w="3135" w:type="pct"/>
            <w:tcBorders>
              <w:top w:val="single" w:sz="4" w:space="0" w:color="auto"/>
              <w:left w:val="single" w:sz="4" w:space="0" w:color="auto"/>
              <w:bottom w:val="single" w:sz="4" w:space="0" w:color="auto"/>
              <w:right w:val="single" w:sz="4" w:space="0" w:color="auto"/>
            </w:tcBorders>
          </w:tcPr>
          <w:p w14:paraId="78D8742B" w14:textId="4A7DDDA2" w:rsidR="00CA7EC3" w:rsidRPr="00CA7EC3" w:rsidRDefault="00CA7EC3" w:rsidP="00874622">
            <w:pPr>
              <w:pStyle w:val="NoSpacing"/>
              <w:spacing w:before="60" w:after="60"/>
              <w:jc w:val="left"/>
              <w:rPr>
                <w:rFonts w:ascii="Calibri" w:hAnsi="Calibri" w:cstheme="minorHAnsi"/>
                <w:color w:val="000000"/>
                <w:sz w:val="18"/>
                <w:szCs w:val="18"/>
              </w:rPr>
            </w:pPr>
            <w:r w:rsidRPr="00CA7EC3">
              <w:rPr>
                <w:rFonts w:ascii="Calibri" w:hAnsi="Calibri"/>
                <w:sz w:val="18"/>
                <w:szCs w:val="18"/>
              </w:rPr>
              <w:t xml:space="preserve">Data collected from health worker interviews, observation of PMTCT services, and cohort study of HIV+ women recruited at maternity wards (antenatal card and interviews). Measures included: location/timing of testing and diagnosis (PMTCT services during pregnancy, at maternity ward before delivery, at maternity ward after delivery); received referral to HIV clinic; attended HIV clinic prior to delivery; had evidence of CD4 test result; were seen at the four month follow-up visit; started HAART within four months of delivery.  Describes factors affecting retention in service and attendance at different points along the cascade. </w:t>
            </w:r>
          </w:p>
        </w:tc>
      </w:tr>
    </w:tbl>
    <w:p w14:paraId="3E284DB5" w14:textId="173C54CF" w:rsidR="00D86092" w:rsidRPr="00D86092" w:rsidRDefault="00D86092" w:rsidP="00D86092">
      <w:pPr>
        <w:pStyle w:val="NoSpacing"/>
        <w:rPr>
          <w:rFonts w:asciiTheme="minorHAnsi" w:hAnsiTheme="minorHAnsi"/>
          <w:sz w:val="22"/>
          <w:szCs w:val="22"/>
        </w:rPr>
      </w:pPr>
    </w:p>
    <w:sectPr w:rsidR="00D86092" w:rsidRPr="00D86092" w:rsidSect="00D86092">
      <w:pgSz w:w="11899" w:h="16838"/>
      <w:pgMar w:top="1440" w:right="1980" w:bottom="1440" w:left="162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7496" w14:textId="77777777" w:rsidR="005B5F12" w:rsidRDefault="005B5F12">
      <w:pPr>
        <w:spacing w:before="0" w:after="0"/>
      </w:pPr>
      <w:r>
        <w:separator/>
      </w:r>
    </w:p>
  </w:endnote>
  <w:endnote w:type="continuationSeparator" w:id="0">
    <w:p w14:paraId="629CFB2C" w14:textId="77777777" w:rsidR="005B5F12" w:rsidRDefault="005B5F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F392" w14:textId="77777777" w:rsidR="005B5F12" w:rsidRDefault="005B5F12">
      <w:pPr>
        <w:spacing w:before="0" w:after="0"/>
      </w:pPr>
      <w:r>
        <w:separator/>
      </w:r>
    </w:p>
  </w:footnote>
  <w:footnote w:type="continuationSeparator" w:id="0">
    <w:p w14:paraId="1F699ECC" w14:textId="77777777" w:rsidR="005B5F12" w:rsidRDefault="005B5F1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62"/>
    <w:rsid w:val="000023B8"/>
    <w:rsid w:val="0000293B"/>
    <w:rsid w:val="00002D91"/>
    <w:rsid w:val="000033C9"/>
    <w:rsid w:val="00004609"/>
    <w:rsid w:val="0000503E"/>
    <w:rsid w:val="00005064"/>
    <w:rsid w:val="00005887"/>
    <w:rsid w:val="0000590D"/>
    <w:rsid w:val="0000633A"/>
    <w:rsid w:val="00006F74"/>
    <w:rsid w:val="000071C4"/>
    <w:rsid w:val="00007BED"/>
    <w:rsid w:val="00007CB5"/>
    <w:rsid w:val="00010213"/>
    <w:rsid w:val="00010EA2"/>
    <w:rsid w:val="000125EA"/>
    <w:rsid w:val="000126EE"/>
    <w:rsid w:val="00012D5F"/>
    <w:rsid w:val="00013513"/>
    <w:rsid w:val="000145B3"/>
    <w:rsid w:val="00014625"/>
    <w:rsid w:val="000154DB"/>
    <w:rsid w:val="00015F08"/>
    <w:rsid w:val="00016A58"/>
    <w:rsid w:val="00017304"/>
    <w:rsid w:val="000173F6"/>
    <w:rsid w:val="00021150"/>
    <w:rsid w:val="00022B6F"/>
    <w:rsid w:val="00024A06"/>
    <w:rsid w:val="0002561C"/>
    <w:rsid w:val="00026018"/>
    <w:rsid w:val="000263D5"/>
    <w:rsid w:val="00026DD2"/>
    <w:rsid w:val="000270C0"/>
    <w:rsid w:val="00027957"/>
    <w:rsid w:val="00027B5D"/>
    <w:rsid w:val="00027CD2"/>
    <w:rsid w:val="00030C29"/>
    <w:rsid w:val="00031181"/>
    <w:rsid w:val="000318A2"/>
    <w:rsid w:val="000319A0"/>
    <w:rsid w:val="00031D1D"/>
    <w:rsid w:val="00031DC6"/>
    <w:rsid w:val="0003241C"/>
    <w:rsid w:val="00032849"/>
    <w:rsid w:val="0003349B"/>
    <w:rsid w:val="0003359B"/>
    <w:rsid w:val="00034EB0"/>
    <w:rsid w:val="000351AF"/>
    <w:rsid w:val="000351CB"/>
    <w:rsid w:val="00035409"/>
    <w:rsid w:val="000361D3"/>
    <w:rsid w:val="000363C8"/>
    <w:rsid w:val="0003680D"/>
    <w:rsid w:val="00040543"/>
    <w:rsid w:val="00040636"/>
    <w:rsid w:val="00041157"/>
    <w:rsid w:val="00042023"/>
    <w:rsid w:val="00043062"/>
    <w:rsid w:val="000438B2"/>
    <w:rsid w:val="000449E4"/>
    <w:rsid w:val="00046A84"/>
    <w:rsid w:val="00046C08"/>
    <w:rsid w:val="0005005D"/>
    <w:rsid w:val="00050790"/>
    <w:rsid w:val="0005199C"/>
    <w:rsid w:val="000522E3"/>
    <w:rsid w:val="0005236C"/>
    <w:rsid w:val="00052CCF"/>
    <w:rsid w:val="00053200"/>
    <w:rsid w:val="000532B9"/>
    <w:rsid w:val="0005462C"/>
    <w:rsid w:val="00055AAB"/>
    <w:rsid w:val="00055B31"/>
    <w:rsid w:val="0005697C"/>
    <w:rsid w:val="000600D2"/>
    <w:rsid w:val="0006017B"/>
    <w:rsid w:val="000603E1"/>
    <w:rsid w:val="00060D0F"/>
    <w:rsid w:val="00060F1E"/>
    <w:rsid w:val="000613C0"/>
    <w:rsid w:val="00061862"/>
    <w:rsid w:val="0006187E"/>
    <w:rsid w:val="00061DA2"/>
    <w:rsid w:val="000625F5"/>
    <w:rsid w:val="0006265B"/>
    <w:rsid w:val="000630B0"/>
    <w:rsid w:val="00064496"/>
    <w:rsid w:val="0006488D"/>
    <w:rsid w:val="00064BFE"/>
    <w:rsid w:val="00064FD8"/>
    <w:rsid w:val="0006518E"/>
    <w:rsid w:val="000651DC"/>
    <w:rsid w:val="00065448"/>
    <w:rsid w:val="0006552E"/>
    <w:rsid w:val="00065F9D"/>
    <w:rsid w:val="00067538"/>
    <w:rsid w:val="00067C7E"/>
    <w:rsid w:val="000708AC"/>
    <w:rsid w:val="00070C76"/>
    <w:rsid w:val="0007176F"/>
    <w:rsid w:val="000718C9"/>
    <w:rsid w:val="00071C1E"/>
    <w:rsid w:val="00072155"/>
    <w:rsid w:val="00073124"/>
    <w:rsid w:val="00073522"/>
    <w:rsid w:val="0007391B"/>
    <w:rsid w:val="000748BD"/>
    <w:rsid w:val="000758E1"/>
    <w:rsid w:val="00075900"/>
    <w:rsid w:val="00075BF8"/>
    <w:rsid w:val="000767F3"/>
    <w:rsid w:val="0007685B"/>
    <w:rsid w:val="000768F5"/>
    <w:rsid w:val="000776D0"/>
    <w:rsid w:val="00077A38"/>
    <w:rsid w:val="000800EF"/>
    <w:rsid w:val="00080ADF"/>
    <w:rsid w:val="00080BB4"/>
    <w:rsid w:val="00081A82"/>
    <w:rsid w:val="00081CF6"/>
    <w:rsid w:val="00082273"/>
    <w:rsid w:val="0008240D"/>
    <w:rsid w:val="00082F25"/>
    <w:rsid w:val="000830D6"/>
    <w:rsid w:val="00083D9D"/>
    <w:rsid w:val="00084F86"/>
    <w:rsid w:val="0008512C"/>
    <w:rsid w:val="00085523"/>
    <w:rsid w:val="0008664E"/>
    <w:rsid w:val="0008775C"/>
    <w:rsid w:val="00087CCC"/>
    <w:rsid w:val="000906C4"/>
    <w:rsid w:val="00091983"/>
    <w:rsid w:val="00092858"/>
    <w:rsid w:val="00092974"/>
    <w:rsid w:val="00092A11"/>
    <w:rsid w:val="00093601"/>
    <w:rsid w:val="0009465C"/>
    <w:rsid w:val="00094B51"/>
    <w:rsid w:val="00094BF7"/>
    <w:rsid w:val="00094D8D"/>
    <w:rsid w:val="00095B7B"/>
    <w:rsid w:val="00095D5A"/>
    <w:rsid w:val="000960F4"/>
    <w:rsid w:val="0009663B"/>
    <w:rsid w:val="00096CDB"/>
    <w:rsid w:val="00096D42"/>
    <w:rsid w:val="000973D6"/>
    <w:rsid w:val="0009741D"/>
    <w:rsid w:val="000A004D"/>
    <w:rsid w:val="000A0086"/>
    <w:rsid w:val="000A01FA"/>
    <w:rsid w:val="000A0789"/>
    <w:rsid w:val="000A2B6B"/>
    <w:rsid w:val="000A422B"/>
    <w:rsid w:val="000A423C"/>
    <w:rsid w:val="000A4CBB"/>
    <w:rsid w:val="000A518B"/>
    <w:rsid w:val="000A590A"/>
    <w:rsid w:val="000A5DDB"/>
    <w:rsid w:val="000A6E28"/>
    <w:rsid w:val="000A6FED"/>
    <w:rsid w:val="000B05E5"/>
    <w:rsid w:val="000B0A64"/>
    <w:rsid w:val="000B19A0"/>
    <w:rsid w:val="000B20C3"/>
    <w:rsid w:val="000B2492"/>
    <w:rsid w:val="000B28ED"/>
    <w:rsid w:val="000B2C1E"/>
    <w:rsid w:val="000B2DFC"/>
    <w:rsid w:val="000B37F7"/>
    <w:rsid w:val="000B3A5A"/>
    <w:rsid w:val="000B4681"/>
    <w:rsid w:val="000B46DB"/>
    <w:rsid w:val="000B4E68"/>
    <w:rsid w:val="000B5422"/>
    <w:rsid w:val="000B5549"/>
    <w:rsid w:val="000B5A7C"/>
    <w:rsid w:val="000B64B6"/>
    <w:rsid w:val="000B67C2"/>
    <w:rsid w:val="000B6CA7"/>
    <w:rsid w:val="000B77AB"/>
    <w:rsid w:val="000B7ABE"/>
    <w:rsid w:val="000C01F5"/>
    <w:rsid w:val="000C0233"/>
    <w:rsid w:val="000C0312"/>
    <w:rsid w:val="000C03C9"/>
    <w:rsid w:val="000C1118"/>
    <w:rsid w:val="000C1410"/>
    <w:rsid w:val="000C261B"/>
    <w:rsid w:val="000C2C64"/>
    <w:rsid w:val="000C3213"/>
    <w:rsid w:val="000C3814"/>
    <w:rsid w:val="000C3ED6"/>
    <w:rsid w:val="000C5850"/>
    <w:rsid w:val="000C744E"/>
    <w:rsid w:val="000C77B8"/>
    <w:rsid w:val="000C7EFC"/>
    <w:rsid w:val="000D015F"/>
    <w:rsid w:val="000D1A30"/>
    <w:rsid w:val="000D1E67"/>
    <w:rsid w:val="000D2024"/>
    <w:rsid w:val="000D261F"/>
    <w:rsid w:val="000D2C8C"/>
    <w:rsid w:val="000D4C6C"/>
    <w:rsid w:val="000D5799"/>
    <w:rsid w:val="000D6527"/>
    <w:rsid w:val="000D6F67"/>
    <w:rsid w:val="000D7A4F"/>
    <w:rsid w:val="000E09C8"/>
    <w:rsid w:val="000E0F79"/>
    <w:rsid w:val="000E1CEF"/>
    <w:rsid w:val="000E1EAD"/>
    <w:rsid w:val="000E3326"/>
    <w:rsid w:val="000E3356"/>
    <w:rsid w:val="000E52B0"/>
    <w:rsid w:val="000E5742"/>
    <w:rsid w:val="000E5E4A"/>
    <w:rsid w:val="000E62A3"/>
    <w:rsid w:val="000E6401"/>
    <w:rsid w:val="000E66C0"/>
    <w:rsid w:val="000E6D94"/>
    <w:rsid w:val="000E6FDA"/>
    <w:rsid w:val="000E70A9"/>
    <w:rsid w:val="000E72E6"/>
    <w:rsid w:val="000E7532"/>
    <w:rsid w:val="000E7609"/>
    <w:rsid w:val="000E7616"/>
    <w:rsid w:val="000E7C20"/>
    <w:rsid w:val="000E7EA6"/>
    <w:rsid w:val="000E7F09"/>
    <w:rsid w:val="000F03CC"/>
    <w:rsid w:val="000F09B7"/>
    <w:rsid w:val="000F1C99"/>
    <w:rsid w:val="000F3E9A"/>
    <w:rsid w:val="000F4726"/>
    <w:rsid w:val="000F503D"/>
    <w:rsid w:val="000F603E"/>
    <w:rsid w:val="000F610F"/>
    <w:rsid w:val="0010048F"/>
    <w:rsid w:val="00101F53"/>
    <w:rsid w:val="00102A0B"/>
    <w:rsid w:val="0010302C"/>
    <w:rsid w:val="00103460"/>
    <w:rsid w:val="00103EC7"/>
    <w:rsid w:val="001053AF"/>
    <w:rsid w:val="00105656"/>
    <w:rsid w:val="00105867"/>
    <w:rsid w:val="001058BA"/>
    <w:rsid w:val="001064AE"/>
    <w:rsid w:val="00107EA8"/>
    <w:rsid w:val="001100A0"/>
    <w:rsid w:val="00110A1C"/>
    <w:rsid w:val="00112A07"/>
    <w:rsid w:val="00112E79"/>
    <w:rsid w:val="0011465C"/>
    <w:rsid w:val="001146F9"/>
    <w:rsid w:val="00114D61"/>
    <w:rsid w:val="001151E8"/>
    <w:rsid w:val="00116479"/>
    <w:rsid w:val="00116F17"/>
    <w:rsid w:val="00120160"/>
    <w:rsid w:val="001208AA"/>
    <w:rsid w:val="00120E33"/>
    <w:rsid w:val="00121445"/>
    <w:rsid w:val="00121B7F"/>
    <w:rsid w:val="00122085"/>
    <w:rsid w:val="00122940"/>
    <w:rsid w:val="0012367A"/>
    <w:rsid w:val="0012383F"/>
    <w:rsid w:val="001240C0"/>
    <w:rsid w:val="00124291"/>
    <w:rsid w:val="00124B3C"/>
    <w:rsid w:val="00124F0D"/>
    <w:rsid w:val="00125C18"/>
    <w:rsid w:val="00126307"/>
    <w:rsid w:val="001264DA"/>
    <w:rsid w:val="001271E6"/>
    <w:rsid w:val="00127419"/>
    <w:rsid w:val="0013058E"/>
    <w:rsid w:val="00130ED6"/>
    <w:rsid w:val="001330CB"/>
    <w:rsid w:val="00133E2B"/>
    <w:rsid w:val="00133E4B"/>
    <w:rsid w:val="00134124"/>
    <w:rsid w:val="00134399"/>
    <w:rsid w:val="00134C42"/>
    <w:rsid w:val="00135458"/>
    <w:rsid w:val="00136B86"/>
    <w:rsid w:val="00140A70"/>
    <w:rsid w:val="001420BF"/>
    <w:rsid w:val="001431A3"/>
    <w:rsid w:val="0014514A"/>
    <w:rsid w:val="001456FF"/>
    <w:rsid w:val="00146D38"/>
    <w:rsid w:val="00147A7E"/>
    <w:rsid w:val="00147B48"/>
    <w:rsid w:val="00147B7C"/>
    <w:rsid w:val="00147DBA"/>
    <w:rsid w:val="00150857"/>
    <w:rsid w:val="00150A86"/>
    <w:rsid w:val="0015128C"/>
    <w:rsid w:val="00152F40"/>
    <w:rsid w:val="001537B8"/>
    <w:rsid w:val="0015468B"/>
    <w:rsid w:val="00154A0C"/>
    <w:rsid w:val="00154EF9"/>
    <w:rsid w:val="0015508B"/>
    <w:rsid w:val="0015523A"/>
    <w:rsid w:val="0015550C"/>
    <w:rsid w:val="00156B67"/>
    <w:rsid w:val="00156D93"/>
    <w:rsid w:val="00157346"/>
    <w:rsid w:val="00157916"/>
    <w:rsid w:val="00157DDE"/>
    <w:rsid w:val="001603A1"/>
    <w:rsid w:val="001606EA"/>
    <w:rsid w:val="00161AFE"/>
    <w:rsid w:val="00161BCA"/>
    <w:rsid w:val="00161E40"/>
    <w:rsid w:val="00163593"/>
    <w:rsid w:val="00163995"/>
    <w:rsid w:val="00163B32"/>
    <w:rsid w:val="00163CD8"/>
    <w:rsid w:val="00165159"/>
    <w:rsid w:val="00166000"/>
    <w:rsid w:val="001662E6"/>
    <w:rsid w:val="00166783"/>
    <w:rsid w:val="00166846"/>
    <w:rsid w:val="00166B52"/>
    <w:rsid w:val="00166DDD"/>
    <w:rsid w:val="00166E08"/>
    <w:rsid w:val="00166FE3"/>
    <w:rsid w:val="0016723F"/>
    <w:rsid w:val="001673C0"/>
    <w:rsid w:val="0016743C"/>
    <w:rsid w:val="001678B3"/>
    <w:rsid w:val="00167BE4"/>
    <w:rsid w:val="00170BFB"/>
    <w:rsid w:val="0017123D"/>
    <w:rsid w:val="00171A77"/>
    <w:rsid w:val="0017225F"/>
    <w:rsid w:val="001734D1"/>
    <w:rsid w:val="00173604"/>
    <w:rsid w:val="00173C0A"/>
    <w:rsid w:val="00174FEB"/>
    <w:rsid w:val="00175263"/>
    <w:rsid w:val="00175786"/>
    <w:rsid w:val="001758DE"/>
    <w:rsid w:val="00175FF2"/>
    <w:rsid w:val="0017669B"/>
    <w:rsid w:val="001767FF"/>
    <w:rsid w:val="00177021"/>
    <w:rsid w:val="00177029"/>
    <w:rsid w:val="00177150"/>
    <w:rsid w:val="00177A3E"/>
    <w:rsid w:val="00177B43"/>
    <w:rsid w:val="00180047"/>
    <w:rsid w:val="001804E5"/>
    <w:rsid w:val="0018142A"/>
    <w:rsid w:val="001819E5"/>
    <w:rsid w:val="00182F93"/>
    <w:rsid w:val="001831DB"/>
    <w:rsid w:val="001833F5"/>
    <w:rsid w:val="0018397C"/>
    <w:rsid w:val="00184E32"/>
    <w:rsid w:val="0018566B"/>
    <w:rsid w:val="001859BC"/>
    <w:rsid w:val="00187766"/>
    <w:rsid w:val="00187AA5"/>
    <w:rsid w:val="00187C5D"/>
    <w:rsid w:val="00187EC5"/>
    <w:rsid w:val="001906A6"/>
    <w:rsid w:val="001907FB"/>
    <w:rsid w:val="0019160C"/>
    <w:rsid w:val="001919E7"/>
    <w:rsid w:val="00192714"/>
    <w:rsid w:val="00193085"/>
    <w:rsid w:val="0019310F"/>
    <w:rsid w:val="00193F59"/>
    <w:rsid w:val="0019410C"/>
    <w:rsid w:val="00194270"/>
    <w:rsid w:val="00194FD5"/>
    <w:rsid w:val="00195553"/>
    <w:rsid w:val="001958ED"/>
    <w:rsid w:val="0019616D"/>
    <w:rsid w:val="001965D2"/>
    <w:rsid w:val="001967B0"/>
    <w:rsid w:val="00196806"/>
    <w:rsid w:val="00196D10"/>
    <w:rsid w:val="00197B2F"/>
    <w:rsid w:val="00197ED8"/>
    <w:rsid w:val="001A1420"/>
    <w:rsid w:val="001A14CF"/>
    <w:rsid w:val="001A1B95"/>
    <w:rsid w:val="001A1E1E"/>
    <w:rsid w:val="001A2D26"/>
    <w:rsid w:val="001A2F55"/>
    <w:rsid w:val="001A3347"/>
    <w:rsid w:val="001A3353"/>
    <w:rsid w:val="001A3403"/>
    <w:rsid w:val="001A3523"/>
    <w:rsid w:val="001A4A9D"/>
    <w:rsid w:val="001A5690"/>
    <w:rsid w:val="001A57CA"/>
    <w:rsid w:val="001A58B5"/>
    <w:rsid w:val="001A762C"/>
    <w:rsid w:val="001A7C7A"/>
    <w:rsid w:val="001B00F6"/>
    <w:rsid w:val="001B1728"/>
    <w:rsid w:val="001B214F"/>
    <w:rsid w:val="001B2EB0"/>
    <w:rsid w:val="001B3575"/>
    <w:rsid w:val="001B37AC"/>
    <w:rsid w:val="001B576F"/>
    <w:rsid w:val="001B64C2"/>
    <w:rsid w:val="001B6C46"/>
    <w:rsid w:val="001B7029"/>
    <w:rsid w:val="001C018F"/>
    <w:rsid w:val="001C0CA7"/>
    <w:rsid w:val="001C17A6"/>
    <w:rsid w:val="001C1811"/>
    <w:rsid w:val="001C2177"/>
    <w:rsid w:val="001C242D"/>
    <w:rsid w:val="001C25D0"/>
    <w:rsid w:val="001C284F"/>
    <w:rsid w:val="001C29D4"/>
    <w:rsid w:val="001C4258"/>
    <w:rsid w:val="001C4460"/>
    <w:rsid w:val="001C61AA"/>
    <w:rsid w:val="001D0401"/>
    <w:rsid w:val="001D16CD"/>
    <w:rsid w:val="001D1DC6"/>
    <w:rsid w:val="001D21D2"/>
    <w:rsid w:val="001D319D"/>
    <w:rsid w:val="001D3473"/>
    <w:rsid w:val="001D3577"/>
    <w:rsid w:val="001D37C0"/>
    <w:rsid w:val="001D3CC9"/>
    <w:rsid w:val="001D416A"/>
    <w:rsid w:val="001D496D"/>
    <w:rsid w:val="001D4F69"/>
    <w:rsid w:val="001D5C23"/>
    <w:rsid w:val="001D5C93"/>
    <w:rsid w:val="001D6311"/>
    <w:rsid w:val="001D6A58"/>
    <w:rsid w:val="001D6D94"/>
    <w:rsid w:val="001D7947"/>
    <w:rsid w:val="001D7A43"/>
    <w:rsid w:val="001E032B"/>
    <w:rsid w:val="001E03E6"/>
    <w:rsid w:val="001E1E8D"/>
    <w:rsid w:val="001E2475"/>
    <w:rsid w:val="001E2C0F"/>
    <w:rsid w:val="001E30AC"/>
    <w:rsid w:val="001E39F2"/>
    <w:rsid w:val="001E3BFC"/>
    <w:rsid w:val="001E3FE4"/>
    <w:rsid w:val="001E3FE8"/>
    <w:rsid w:val="001E44D6"/>
    <w:rsid w:val="001E579B"/>
    <w:rsid w:val="001E6962"/>
    <w:rsid w:val="001E6B00"/>
    <w:rsid w:val="001E7894"/>
    <w:rsid w:val="001E7A20"/>
    <w:rsid w:val="001F0854"/>
    <w:rsid w:val="001F1476"/>
    <w:rsid w:val="001F2824"/>
    <w:rsid w:val="001F2D77"/>
    <w:rsid w:val="001F342C"/>
    <w:rsid w:val="001F34C7"/>
    <w:rsid w:val="001F3BB8"/>
    <w:rsid w:val="001F4EE2"/>
    <w:rsid w:val="001F5870"/>
    <w:rsid w:val="001F5E9B"/>
    <w:rsid w:val="001F6AAE"/>
    <w:rsid w:val="001F6AF5"/>
    <w:rsid w:val="001F7191"/>
    <w:rsid w:val="001F7480"/>
    <w:rsid w:val="001F7BFC"/>
    <w:rsid w:val="002007CB"/>
    <w:rsid w:val="002016D1"/>
    <w:rsid w:val="00201C8A"/>
    <w:rsid w:val="00202897"/>
    <w:rsid w:val="00203023"/>
    <w:rsid w:val="00203153"/>
    <w:rsid w:val="002031F1"/>
    <w:rsid w:val="002035C1"/>
    <w:rsid w:val="00203D54"/>
    <w:rsid w:val="00203D8E"/>
    <w:rsid w:val="00205743"/>
    <w:rsid w:val="00205DEB"/>
    <w:rsid w:val="0020692A"/>
    <w:rsid w:val="00206E83"/>
    <w:rsid w:val="002110BC"/>
    <w:rsid w:val="00211338"/>
    <w:rsid w:val="00211571"/>
    <w:rsid w:val="00211610"/>
    <w:rsid w:val="00211D26"/>
    <w:rsid w:val="00211E3D"/>
    <w:rsid w:val="0021307E"/>
    <w:rsid w:val="00214859"/>
    <w:rsid w:val="00214D4E"/>
    <w:rsid w:val="00215FD3"/>
    <w:rsid w:val="00216395"/>
    <w:rsid w:val="00216B89"/>
    <w:rsid w:val="00216DA2"/>
    <w:rsid w:val="002175C3"/>
    <w:rsid w:val="00220FE9"/>
    <w:rsid w:val="002210BF"/>
    <w:rsid w:val="002211C1"/>
    <w:rsid w:val="002212B6"/>
    <w:rsid w:val="0022244B"/>
    <w:rsid w:val="00222709"/>
    <w:rsid w:val="00222C16"/>
    <w:rsid w:val="00223504"/>
    <w:rsid w:val="002238FD"/>
    <w:rsid w:val="002244CC"/>
    <w:rsid w:val="00225527"/>
    <w:rsid w:val="00225C25"/>
    <w:rsid w:val="00225E94"/>
    <w:rsid w:val="00226373"/>
    <w:rsid w:val="00232210"/>
    <w:rsid w:val="00232438"/>
    <w:rsid w:val="00232743"/>
    <w:rsid w:val="002330BA"/>
    <w:rsid w:val="0023370C"/>
    <w:rsid w:val="00233B90"/>
    <w:rsid w:val="00233ED3"/>
    <w:rsid w:val="00234441"/>
    <w:rsid w:val="002346B4"/>
    <w:rsid w:val="002348E9"/>
    <w:rsid w:val="00235019"/>
    <w:rsid w:val="0023532F"/>
    <w:rsid w:val="0023616A"/>
    <w:rsid w:val="00236B13"/>
    <w:rsid w:val="00236E8C"/>
    <w:rsid w:val="0023748D"/>
    <w:rsid w:val="0024097C"/>
    <w:rsid w:val="00240AA4"/>
    <w:rsid w:val="0024150D"/>
    <w:rsid w:val="002419F1"/>
    <w:rsid w:val="00242F3A"/>
    <w:rsid w:val="002448C1"/>
    <w:rsid w:val="00244C31"/>
    <w:rsid w:val="00244D7B"/>
    <w:rsid w:val="002452D9"/>
    <w:rsid w:val="00245743"/>
    <w:rsid w:val="00245A7B"/>
    <w:rsid w:val="002460C4"/>
    <w:rsid w:val="002465AD"/>
    <w:rsid w:val="002465C2"/>
    <w:rsid w:val="00247300"/>
    <w:rsid w:val="00251042"/>
    <w:rsid w:val="0025197B"/>
    <w:rsid w:val="00251AA0"/>
    <w:rsid w:val="00251AB9"/>
    <w:rsid w:val="00253CBD"/>
    <w:rsid w:val="00253CE3"/>
    <w:rsid w:val="0025422A"/>
    <w:rsid w:val="0025455A"/>
    <w:rsid w:val="002548F2"/>
    <w:rsid w:val="002549C5"/>
    <w:rsid w:val="00255A7C"/>
    <w:rsid w:val="00256828"/>
    <w:rsid w:val="00256959"/>
    <w:rsid w:val="00257392"/>
    <w:rsid w:val="00257567"/>
    <w:rsid w:val="00257653"/>
    <w:rsid w:val="00260088"/>
    <w:rsid w:val="002600C0"/>
    <w:rsid w:val="002600D7"/>
    <w:rsid w:val="002606E1"/>
    <w:rsid w:val="00261593"/>
    <w:rsid w:val="00263938"/>
    <w:rsid w:val="00264529"/>
    <w:rsid w:val="002648E3"/>
    <w:rsid w:val="00264E34"/>
    <w:rsid w:val="00265F69"/>
    <w:rsid w:val="00266C83"/>
    <w:rsid w:val="00267A8A"/>
    <w:rsid w:val="00267CBD"/>
    <w:rsid w:val="002701D8"/>
    <w:rsid w:val="00270412"/>
    <w:rsid w:val="00270827"/>
    <w:rsid w:val="002709B6"/>
    <w:rsid w:val="00270A17"/>
    <w:rsid w:val="00270DE5"/>
    <w:rsid w:val="00270E3E"/>
    <w:rsid w:val="00270E9D"/>
    <w:rsid w:val="00270FD4"/>
    <w:rsid w:val="00271015"/>
    <w:rsid w:val="00271347"/>
    <w:rsid w:val="002717B2"/>
    <w:rsid w:val="00272ED6"/>
    <w:rsid w:val="002740CE"/>
    <w:rsid w:val="0027435C"/>
    <w:rsid w:val="00274795"/>
    <w:rsid w:val="0027547D"/>
    <w:rsid w:val="00275BE6"/>
    <w:rsid w:val="00276953"/>
    <w:rsid w:val="0027712A"/>
    <w:rsid w:val="0027721C"/>
    <w:rsid w:val="00280FA2"/>
    <w:rsid w:val="0028109E"/>
    <w:rsid w:val="00281AF9"/>
    <w:rsid w:val="00281CA2"/>
    <w:rsid w:val="00283B99"/>
    <w:rsid w:val="00285194"/>
    <w:rsid w:val="002852D4"/>
    <w:rsid w:val="00286576"/>
    <w:rsid w:val="00286679"/>
    <w:rsid w:val="00290929"/>
    <w:rsid w:val="00290F3C"/>
    <w:rsid w:val="00290FC3"/>
    <w:rsid w:val="0029157F"/>
    <w:rsid w:val="00293E02"/>
    <w:rsid w:val="00294635"/>
    <w:rsid w:val="00294729"/>
    <w:rsid w:val="00295F4F"/>
    <w:rsid w:val="00296E69"/>
    <w:rsid w:val="00296E6D"/>
    <w:rsid w:val="00297FB0"/>
    <w:rsid w:val="002A15B1"/>
    <w:rsid w:val="002A17DB"/>
    <w:rsid w:val="002A1911"/>
    <w:rsid w:val="002A1E2F"/>
    <w:rsid w:val="002A320B"/>
    <w:rsid w:val="002A502A"/>
    <w:rsid w:val="002A5155"/>
    <w:rsid w:val="002A55F1"/>
    <w:rsid w:val="002A56AA"/>
    <w:rsid w:val="002A5737"/>
    <w:rsid w:val="002A77F5"/>
    <w:rsid w:val="002A7CE9"/>
    <w:rsid w:val="002B0F90"/>
    <w:rsid w:val="002B13B8"/>
    <w:rsid w:val="002B19D2"/>
    <w:rsid w:val="002B1DB7"/>
    <w:rsid w:val="002B27D6"/>
    <w:rsid w:val="002B39DF"/>
    <w:rsid w:val="002B3BF5"/>
    <w:rsid w:val="002B3DE4"/>
    <w:rsid w:val="002B44A4"/>
    <w:rsid w:val="002B4A43"/>
    <w:rsid w:val="002B56E2"/>
    <w:rsid w:val="002B60DD"/>
    <w:rsid w:val="002B70C3"/>
    <w:rsid w:val="002B73C3"/>
    <w:rsid w:val="002C005A"/>
    <w:rsid w:val="002C00C4"/>
    <w:rsid w:val="002C1571"/>
    <w:rsid w:val="002C241A"/>
    <w:rsid w:val="002C4657"/>
    <w:rsid w:val="002C5A2A"/>
    <w:rsid w:val="002C5DFA"/>
    <w:rsid w:val="002C62C1"/>
    <w:rsid w:val="002C6732"/>
    <w:rsid w:val="002C6E08"/>
    <w:rsid w:val="002C7A6B"/>
    <w:rsid w:val="002C7F13"/>
    <w:rsid w:val="002C7F72"/>
    <w:rsid w:val="002D0E34"/>
    <w:rsid w:val="002D12EA"/>
    <w:rsid w:val="002D23BB"/>
    <w:rsid w:val="002D33B5"/>
    <w:rsid w:val="002D3E5C"/>
    <w:rsid w:val="002D419D"/>
    <w:rsid w:val="002D4305"/>
    <w:rsid w:val="002D4EED"/>
    <w:rsid w:val="002D52F9"/>
    <w:rsid w:val="002D6700"/>
    <w:rsid w:val="002D6BF2"/>
    <w:rsid w:val="002D7049"/>
    <w:rsid w:val="002D7C7B"/>
    <w:rsid w:val="002E003E"/>
    <w:rsid w:val="002E0476"/>
    <w:rsid w:val="002E05CB"/>
    <w:rsid w:val="002E07BB"/>
    <w:rsid w:val="002E098B"/>
    <w:rsid w:val="002E0DA7"/>
    <w:rsid w:val="002E135A"/>
    <w:rsid w:val="002E1A71"/>
    <w:rsid w:val="002E2791"/>
    <w:rsid w:val="002E2CD8"/>
    <w:rsid w:val="002E2F21"/>
    <w:rsid w:val="002E3293"/>
    <w:rsid w:val="002E3935"/>
    <w:rsid w:val="002E39F6"/>
    <w:rsid w:val="002E3D82"/>
    <w:rsid w:val="002E483A"/>
    <w:rsid w:val="002E4E7E"/>
    <w:rsid w:val="002E554D"/>
    <w:rsid w:val="002E6B22"/>
    <w:rsid w:val="002E7385"/>
    <w:rsid w:val="002E769C"/>
    <w:rsid w:val="002F1A01"/>
    <w:rsid w:val="002F1BB1"/>
    <w:rsid w:val="002F1FFF"/>
    <w:rsid w:val="002F327C"/>
    <w:rsid w:val="002F355E"/>
    <w:rsid w:val="002F3A8B"/>
    <w:rsid w:val="002F4090"/>
    <w:rsid w:val="002F46DB"/>
    <w:rsid w:val="002F4843"/>
    <w:rsid w:val="002F4A5C"/>
    <w:rsid w:val="002F501F"/>
    <w:rsid w:val="002F59BA"/>
    <w:rsid w:val="002F6037"/>
    <w:rsid w:val="002F6AD7"/>
    <w:rsid w:val="002F6B08"/>
    <w:rsid w:val="002F6B4E"/>
    <w:rsid w:val="002F6E66"/>
    <w:rsid w:val="003000BB"/>
    <w:rsid w:val="00300216"/>
    <w:rsid w:val="00300D6E"/>
    <w:rsid w:val="003013C7"/>
    <w:rsid w:val="0030242E"/>
    <w:rsid w:val="00302C9D"/>
    <w:rsid w:val="0030416B"/>
    <w:rsid w:val="0030578F"/>
    <w:rsid w:val="00305CF6"/>
    <w:rsid w:val="00305FCB"/>
    <w:rsid w:val="0030608C"/>
    <w:rsid w:val="0030619A"/>
    <w:rsid w:val="003071F9"/>
    <w:rsid w:val="00307390"/>
    <w:rsid w:val="0030753F"/>
    <w:rsid w:val="00307A2D"/>
    <w:rsid w:val="00307BE1"/>
    <w:rsid w:val="00307DB0"/>
    <w:rsid w:val="00310CF8"/>
    <w:rsid w:val="0031129E"/>
    <w:rsid w:val="00311B8E"/>
    <w:rsid w:val="00311F7B"/>
    <w:rsid w:val="00311F91"/>
    <w:rsid w:val="003128E9"/>
    <w:rsid w:val="00315695"/>
    <w:rsid w:val="00316485"/>
    <w:rsid w:val="00317AFB"/>
    <w:rsid w:val="003205BE"/>
    <w:rsid w:val="003208B4"/>
    <w:rsid w:val="00320AAD"/>
    <w:rsid w:val="00320C9B"/>
    <w:rsid w:val="003210F0"/>
    <w:rsid w:val="0032158E"/>
    <w:rsid w:val="003219B4"/>
    <w:rsid w:val="00322EAC"/>
    <w:rsid w:val="00323743"/>
    <w:rsid w:val="00323C3E"/>
    <w:rsid w:val="003244E6"/>
    <w:rsid w:val="00324AF1"/>
    <w:rsid w:val="003260F5"/>
    <w:rsid w:val="0032648B"/>
    <w:rsid w:val="00326734"/>
    <w:rsid w:val="00326C41"/>
    <w:rsid w:val="003313E2"/>
    <w:rsid w:val="00331768"/>
    <w:rsid w:val="00331E42"/>
    <w:rsid w:val="003321FA"/>
    <w:rsid w:val="003327CA"/>
    <w:rsid w:val="003328A8"/>
    <w:rsid w:val="0033413C"/>
    <w:rsid w:val="003346E4"/>
    <w:rsid w:val="003350E9"/>
    <w:rsid w:val="00335427"/>
    <w:rsid w:val="00335C5F"/>
    <w:rsid w:val="00335F8B"/>
    <w:rsid w:val="003361D1"/>
    <w:rsid w:val="003365AE"/>
    <w:rsid w:val="00336DA4"/>
    <w:rsid w:val="0033717A"/>
    <w:rsid w:val="0033762D"/>
    <w:rsid w:val="00337EA2"/>
    <w:rsid w:val="0034058C"/>
    <w:rsid w:val="0034065E"/>
    <w:rsid w:val="00340B93"/>
    <w:rsid w:val="003411AB"/>
    <w:rsid w:val="00341345"/>
    <w:rsid w:val="00341351"/>
    <w:rsid w:val="003421E6"/>
    <w:rsid w:val="00342515"/>
    <w:rsid w:val="00343158"/>
    <w:rsid w:val="00343F1A"/>
    <w:rsid w:val="0034445C"/>
    <w:rsid w:val="00345534"/>
    <w:rsid w:val="00345AED"/>
    <w:rsid w:val="00346412"/>
    <w:rsid w:val="0034670B"/>
    <w:rsid w:val="0034781C"/>
    <w:rsid w:val="00347CFE"/>
    <w:rsid w:val="00350698"/>
    <w:rsid w:val="00351008"/>
    <w:rsid w:val="00351DB0"/>
    <w:rsid w:val="0035237E"/>
    <w:rsid w:val="00352B62"/>
    <w:rsid w:val="00352DCE"/>
    <w:rsid w:val="00352F68"/>
    <w:rsid w:val="00353477"/>
    <w:rsid w:val="00353FA6"/>
    <w:rsid w:val="00354279"/>
    <w:rsid w:val="00354712"/>
    <w:rsid w:val="003551D7"/>
    <w:rsid w:val="00355516"/>
    <w:rsid w:val="003555D6"/>
    <w:rsid w:val="00355CFB"/>
    <w:rsid w:val="003564B7"/>
    <w:rsid w:val="00356E9E"/>
    <w:rsid w:val="003573B6"/>
    <w:rsid w:val="00357890"/>
    <w:rsid w:val="003600F2"/>
    <w:rsid w:val="003604EF"/>
    <w:rsid w:val="00361BCA"/>
    <w:rsid w:val="00362205"/>
    <w:rsid w:val="00362E50"/>
    <w:rsid w:val="00363203"/>
    <w:rsid w:val="00363A42"/>
    <w:rsid w:val="00364712"/>
    <w:rsid w:val="00365EA4"/>
    <w:rsid w:val="00367064"/>
    <w:rsid w:val="00370B8D"/>
    <w:rsid w:val="003712B6"/>
    <w:rsid w:val="003716CE"/>
    <w:rsid w:val="00371AC7"/>
    <w:rsid w:val="0037219E"/>
    <w:rsid w:val="003724C0"/>
    <w:rsid w:val="0037282B"/>
    <w:rsid w:val="00372C43"/>
    <w:rsid w:val="0037407E"/>
    <w:rsid w:val="00374854"/>
    <w:rsid w:val="00375261"/>
    <w:rsid w:val="003765FC"/>
    <w:rsid w:val="003766DE"/>
    <w:rsid w:val="00376B33"/>
    <w:rsid w:val="00376C90"/>
    <w:rsid w:val="00377D4F"/>
    <w:rsid w:val="00381DDD"/>
    <w:rsid w:val="00382FF6"/>
    <w:rsid w:val="003830B7"/>
    <w:rsid w:val="0038382C"/>
    <w:rsid w:val="00383FFB"/>
    <w:rsid w:val="00384325"/>
    <w:rsid w:val="0038596E"/>
    <w:rsid w:val="0038719D"/>
    <w:rsid w:val="003872D0"/>
    <w:rsid w:val="00387F93"/>
    <w:rsid w:val="003902E8"/>
    <w:rsid w:val="003906CC"/>
    <w:rsid w:val="00390726"/>
    <w:rsid w:val="00390EF2"/>
    <w:rsid w:val="00391015"/>
    <w:rsid w:val="003911D2"/>
    <w:rsid w:val="00391448"/>
    <w:rsid w:val="00391C8B"/>
    <w:rsid w:val="00393077"/>
    <w:rsid w:val="00394283"/>
    <w:rsid w:val="00395663"/>
    <w:rsid w:val="0039589A"/>
    <w:rsid w:val="00395C4E"/>
    <w:rsid w:val="00396233"/>
    <w:rsid w:val="003963D8"/>
    <w:rsid w:val="00396A12"/>
    <w:rsid w:val="00396C0A"/>
    <w:rsid w:val="00396DFD"/>
    <w:rsid w:val="00397AA2"/>
    <w:rsid w:val="003A0D6C"/>
    <w:rsid w:val="003A1DEF"/>
    <w:rsid w:val="003A39F7"/>
    <w:rsid w:val="003A3CB2"/>
    <w:rsid w:val="003A45D8"/>
    <w:rsid w:val="003A4924"/>
    <w:rsid w:val="003A4B17"/>
    <w:rsid w:val="003A4DA9"/>
    <w:rsid w:val="003A5648"/>
    <w:rsid w:val="003A6859"/>
    <w:rsid w:val="003A68FF"/>
    <w:rsid w:val="003A6D45"/>
    <w:rsid w:val="003A76A9"/>
    <w:rsid w:val="003A7992"/>
    <w:rsid w:val="003A7E2F"/>
    <w:rsid w:val="003B11E0"/>
    <w:rsid w:val="003B29BA"/>
    <w:rsid w:val="003B3FBD"/>
    <w:rsid w:val="003B40A8"/>
    <w:rsid w:val="003B4BE2"/>
    <w:rsid w:val="003B4D69"/>
    <w:rsid w:val="003B5C71"/>
    <w:rsid w:val="003B6A1E"/>
    <w:rsid w:val="003B6AF3"/>
    <w:rsid w:val="003B77AE"/>
    <w:rsid w:val="003B7DF6"/>
    <w:rsid w:val="003B7F0E"/>
    <w:rsid w:val="003C2BBE"/>
    <w:rsid w:val="003C4C93"/>
    <w:rsid w:val="003C5366"/>
    <w:rsid w:val="003C5B28"/>
    <w:rsid w:val="003C6334"/>
    <w:rsid w:val="003C742C"/>
    <w:rsid w:val="003D0105"/>
    <w:rsid w:val="003D04DE"/>
    <w:rsid w:val="003D0A4F"/>
    <w:rsid w:val="003D10CD"/>
    <w:rsid w:val="003D21F4"/>
    <w:rsid w:val="003D35F2"/>
    <w:rsid w:val="003D3CBA"/>
    <w:rsid w:val="003D468C"/>
    <w:rsid w:val="003D4816"/>
    <w:rsid w:val="003D64E7"/>
    <w:rsid w:val="003D675C"/>
    <w:rsid w:val="003D76F8"/>
    <w:rsid w:val="003D7AFD"/>
    <w:rsid w:val="003D7F98"/>
    <w:rsid w:val="003E0125"/>
    <w:rsid w:val="003E0D5C"/>
    <w:rsid w:val="003E1844"/>
    <w:rsid w:val="003E1B05"/>
    <w:rsid w:val="003E2C15"/>
    <w:rsid w:val="003E2FA7"/>
    <w:rsid w:val="003E3697"/>
    <w:rsid w:val="003E382A"/>
    <w:rsid w:val="003E50FF"/>
    <w:rsid w:val="003E52EE"/>
    <w:rsid w:val="003E545D"/>
    <w:rsid w:val="003E57E2"/>
    <w:rsid w:val="003E5F29"/>
    <w:rsid w:val="003E69AB"/>
    <w:rsid w:val="003E7482"/>
    <w:rsid w:val="003E7668"/>
    <w:rsid w:val="003F08DD"/>
    <w:rsid w:val="003F1F10"/>
    <w:rsid w:val="003F212C"/>
    <w:rsid w:val="003F240F"/>
    <w:rsid w:val="003F260D"/>
    <w:rsid w:val="003F2AC3"/>
    <w:rsid w:val="003F2CE6"/>
    <w:rsid w:val="003F4472"/>
    <w:rsid w:val="003F4FB8"/>
    <w:rsid w:val="003F5241"/>
    <w:rsid w:val="003F5BE5"/>
    <w:rsid w:val="003F6084"/>
    <w:rsid w:val="003F76CB"/>
    <w:rsid w:val="003F7E38"/>
    <w:rsid w:val="004014B2"/>
    <w:rsid w:val="0040154A"/>
    <w:rsid w:val="00401B05"/>
    <w:rsid w:val="00401ECF"/>
    <w:rsid w:val="00402104"/>
    <w:rsid w:val="00403EDF"/>
    <w:rsid w:val="00404F66"/>
    <w:rsid w:val="0040590B"/>
    <w:rsid w:val="00405B30"/>
    <w:rsid w:val="00405FC6"/>
    <w:rsid w:val="004063B1"/>
    <w:rsid w:val="00406607"/>
    <w:rsid w:val="00406BDA"/>
    <w:rsid w:val="0040725B"/>
    <w:rsid w:val="0041086B"/>
    <w:rsid w:val="00412017"/>
    <w:rsid w:val="00412BC5"/>
    <w:rsid w:val="004137D5"/>
    <w:rsid w:val="004142C6"/>
    <w:rsid w:val="00414F2E"/>
    <w:rsid w:val="0041523D"/>
    <w:rsid w:val="00415A33"/>
    <w:rsid w:val="00416861"/>
    <w:rsid w:val="0041698F"/>
    <w:rsid w:val="00416BCD"/>
    <w:rsid w:val="0041748E"/>
    <w:rsid w:val="004206FE"/>
    <w:rsid w:val="00420B07"/>
    <w:rsid w:val="00422582"/>
    <w:rsid w:val="0042259C"/>
    <w:rsid w:val="004227E1"/>
    <w:rsid w:val="00422B10"/>
    <w:rsid w:val="00422CF4"/>
    <w:rsid w:val="004230D4"/>
    <w:rsid w:val="0042352E"/>
    <w:rsid w:val="00423AF0"/>
    <w:rsid w:val="00423C20"/>
    <w:rsid w:val="00424925"/>
    <w:rsid w:val="004309F8"/>
    <w:rsid w:val="00430FA6"/>
    <w:rsid w:val="004340DE"/>
    <w:rsid w:val="00434313"/>
    <w:rsid w:val="004349CE"/>
    <w:rsid w:val="00435080"/>
    <w:rsid w:val="00435112"/>
    <w:rsid w:val="00436AB7"/>
    <w:rsid w:val="0043763D"/>
    <w:rsid w:val="00437967"/>
    <w:rsid w:val="00440031"/>
    <w:rsid w:val="00440E5E"/>
    <w:rsid w:val="00440EDC"/>
    <w:rsid w:val="0044238B"/>
    <w:rsid w:val="004423C1"/>
    <w:rsid w:val="004428BB"/>
    <w:rsid w:val="004431BD"/>
    <w:rsid w:val="004444CF"/>
    <w:rsid w:val="00444C29"/>
    <w:rsid w:val="0044547A"/>
    <w:rsid w:val="00445710"/>
    <w:rsid w:val="00445803"/>
    <w:rsid w:val="004461B5"/>
    <w:rsid w:val="00446B69"/>
    <w:rsid w:val="0044707E"/>
    <w:rsid w:val="004472B8"/>
    <w:rsid w:val="00447990"/>
    <w:rsid w:val="00447C40"/>
    <w:rsid w:val="00447E73"/>
    <w:rsid w:val="00450383"/>
    <w:rsid w:val="004505E1"/>
    <w:rsid w:val="0045084D"/>
    <w:rsid w:val="00451B98"/>
    <w:rsid w:val="00453115"/>
    <w:rsid w:val="00453B68"/>
    <w:rsid w:val="00453F47"/>
    <w:rsid w:val="00453FCD"/>
    <w:rsid w:val="00455010"/>
    <w:rsid w:val="0045504F"/>
    <w:rsid w:val="0045512C"/>
    <w:rsid w:val="00455140"/>
    <w:rsid w:val="0045563C"/>
    <w:rsid w:val="00456639"/>
    <w:rsid w:val="00456837"/>
    <w:rsid w:val="004568B9"/>
    <w:rsid w:val="00457476"/>
    <w:rsid w:val="00457F09"/>
    <w:rsid w:val="004606B2"/>
    <w:rsid w:val="004624AB"/>
    <w:rsid w:val="004637B4"/>
    <w:rsid w:val="00464516"/>
    <w:rsid w:val="004653D6"/>
    <w:rsid w:val="0046693C"/>
    <w:rsid w:val="00467AA2"/>
    <w:rsid w:val="00467EFA"/>
    <w:rsid w:val="00470A24"/>
    <w:rsid w:val="00470C89"/>
    <w:rsid w:val="00470F0E"/>
    <w:rsid w:val="0047156E"/>
    <w:rsid w:val="00471F67"/>
    <w:rsid w:val="00472D03"/>
    <w:rsid w:val="00473102"/>
    <w:rsid w:val="00473742"/>
    <w:rsid w:val="004739BC"/>
    <w:rsid w:val="00473B00"/>
    <w:rsid w:val="00474B6C"/>
    <w:rsid w:val="004753F7"/>
    <w:rsid w:val="004757DC"/>
    <w:rsid w:val="00475E8A"/>
    <w:rsid w:val="00475EFD"/>
    <w:rsid w:val="00476091"/>
    <w:rsid w:val="00476851"/>
    <w:rsid w:val="00476A07"/>
    <w:rsid w:val="00476C96"/>
    <w:rsid w:val="00477400"/>
    <w:rsid w:val="00477873"/>
    <w:rsid w:val="00477977"/>
    <w:rsid w:val="00477EB6"/>
    <w:rsid w:val="004805DC"/>
    <w:rsid w:val="004806C1"/>
    <w:rsid w:val="00481700"/>
    <w:rsid w:val="0048185F"/>
    <w:rsid w:val="00481B48"/>
    <w:rsid w:val="00481B4C"/>
    <w:rsid w:val="00481D64"/>
    <w:rsid w:val="004824AE"/>
    <w:rsid w:val="00482BE9"/>
    <w:rsid w:val="00485086"/>
    <w:rsid w:val="00485282"/>
    <w:rsid w:val="0048631E"/>
    <w:rsid w:val="004864A2"/>
    <w:rsid w:val="00486576"/>
    <w:rsid w:val="00486E51"/>
    <w:rsid w:val="0049085B"/>
    <w:rsid w:val="00490E10"/>
    <w:rsid w:val="004914C7"/>
    <w:rsid w:val="0049178F"/>
    <w:rsid w:val="00491807"/>
    <w:rsid w:val="0049195A"/>
    <w:rsid w:val="004926BB"/>
    <w:rsid w:val="00492959"/>
    <w:rsid w:val="00492CBC"/>
    <w:rsid w:val="004930AE"/>
    <w:rsid w:val="0049322F"/>
    <w:rsid w:val="004940B7"/>
    <w:rsid w:val="00494385"/>
    <w:rsid w:val="00494B52"/>
    <w:rsid w:val="00495EE0"/>
    <w:rsid w:val="004969D3"/>
    <w:rsid w:val="004A025B"/>
    <w:rsid w:val="004A1F5F"/>
    <w:rsid w:val="004A2F92"/>
    <w:rsid w:val="004A3101"/>
    <w:rsid w:val="004A338E"/>
    <w:rsid w:val="004A37A9"/>
    <w:rsid w:val="004A39E8"/>
    <w:rsid w:val="004A3CEE"/>
    <w:rsid w:val="004A4A31"/>
    <w:rsid w:val="004A747F"/>
    <w:rsid w:val="004A7945"/>
    <w:rsid w:val="004B0A2C"/>
    <w:rsid w:val="004B1C99"/>
    <w:rsid w:val="004B3ADD"/>
    <w:rsid w:val="004B45DB"/>
    <w:rsid w:val="004B567A"/>
    <w:rsid w:val="004B6B5F"/>
    <w:rsid w:val="004B6C0B"/>
    <w:rsid w:val="004C0146"/>
    <w:rsid w:val="004C10EB"/>
    <w:rsid w:val="004C1107"/>
    <w:rsid w:val="004C1875"/>
    <w:rsid w:val="004C22D9"/>
    <w:rsid w:val="004C2526"/>
    <w:rsid w:val="004C2EF2"/>
    <w:rsid w:val="004C3012"/>
    <w:rsid w:val="004C38F8"/>
    <w:rsid w:val="004C3AF2"/>
    <w:rsid w:val="004C3D56"/>
    <w:rsid w:val="004C42F0"/>
    <w:rsid w:val="004C45A3"/>
    <w:rsid w:val="004C4B0F"/>
    <w:rsid w:val="004C5415"/>
    <w:rsid w:val="004C5DE3"/>
    <w:rsid w:val="004C673C"/>
    <w:rsid w:val="004C690C"/>
    <w:rsid w:val="004C73A2"/>
    <w:rsid w:val="004C7717"/>
    <w:rsid w:val="004D0AD4"/>
    <w:rsid w:val="004D0C62"/>
    <w:rsid w:val="004D1466"/>
    <w:rsid w:val="004D1EC0"/>
    <w:rsid w:val="004D43D9"/>
    <w:rsid w:val="004D5566"/>
    <w:rsid w:val="004D571C"/>
    <w:rsid w:val="004D5BCF"/>
    <w:rsid w:val="004D66C5"/>
    <w:rsid w:val="004D6803"/>
    <w:rsid w:val="004D6F49"/>
    <w:rsid w:val="004D701E"/>
    <w:rsid w:val="004D78D9"/>
    <w:rsid w:val="004E00D0"/>
    <w:rsid w:val="004E029E"/>
    <w:rsid w:val="004E2833"/>
    <w:rsid w:val="004E334D"/>
    <w:rsid w:val="004E342E"/>
    <w:rsid w:val="004E3DFD"/>
    <w:rsid w:val="004E5519"/>
    <w:rsid w:val="004E6A9F"/>
    <w:rsid w:val="004E6D05"/>
    <w:rsid w:val="004E7025"/>
    <w:rsid w:val="004E79F3"/>
    <w:rsid w:val="004E7FE3"/>
    <w:rsid w:val="004F074B"/>
    <w:rsid w:val="004F0805"/>
    <w:rsid w:val="004F0DA6"/>
    <w:rsid w:val="004F18EF"/>
    <w:rsid w:val="004F1CC2"/>
    <w:rsid w:val="004F2F53"/>
    <w:rsid w:val="004F2F70"/>
    <w:rsid w:val="004F2FF9"/>
    <w:rsid w:val="004F30A7"/>
    <w:rsid w:val="004F39C0"/>
    <w:rsid w:val="004F3A76"/>
    <w:rsid w:val="004F3BAF"/>
    <w:rsid w:val="004F46E6"/>
    <w:rsid w:val="004F4F8A"/>
    <w:rsid w:val="004F5BBA"/>
    <w:rsid w:val="004F5F25"/>
    <w:rsid w:val="004F613A"/>
    <w:rsid w:val="004F6F41"/>
    <w:rsid w:val="004F70F0"/>
    <w:rsid w:val="004F7E18"/>
    <w:rsid w:val="00500569"/>
    <w:rsid w:val="005008C8"/>
    <w:rsid w:val="00500DA9"/>
    <w:rsid w:val="00501822"/>
    <w:rsid w:val="00501B5C"/>
    <w:rsid w:val="00502C79"/>
    <w:rsid w:val="005037AF"/>
    <w:rsid w:val="00503FE6"/>
    <w:rsid w:val="00504674"/>
    <w:rsid w:val="005046C2"/>
    <w:rsid w:val="0050487B"/>
    <w:rsid w:val="0050515F"/>
    <w:rsid w:val="00505241"/>
    <w:rsid w:val="005054DF"/>
    <w:rsid w:val="00505B53"/>
    <w:rsid w:val="00505C5B"/>
    <w:rsid w:val="00506547"/>
    <w:rsid w:val="00506F48"/>
    <w:rsid w:val="00506FC0"/>
    <w:rsid w:val="00511126"/>
    <w:rsid w:val="00511AFB"/>
    <w:rsid w:val="00511D05"/>
    <w:rsid w:val="005121B1"/>
    <w:rsid w:val="00512AF8"/>
    <w:rsid w:val="00512C65"/>
    <w:rsid w:val="00512E81"/>
    <w:rsid w:val="00512ECB"/>
    <w:rsid w:val="00512F39"/>
    <w:rsid w:val="00513710"/>
    <w:rsid w:val="005137DF"/>
    <w:rsid w:val="00514A09"/>
    <w:rsid w:val="00515131"/>
    <w:rsid w:val="0051527D"/>
    <w:rsid w:val="0051584B"/>
    <w:rsid w:val="00515915"/>
    <w:rsid w:val="00515FB1"/>
    <w:rsid w:val="005161D3"/>
    <w:rsid w:val="005168AA"/>
    <w:rsid w:val="00516CAF"/>
    <w:rsid w:val="005177BA"/>
    <w:rsid w:val="00520D9B"/>
    <w:rsid w:val="005214D9"/>
    <w:rsid w:val="0052190F"/>
    <w:rsid w:val="005220FA"/>
    <w:rsid w:val="00523379"/>
    <w:rsid w:val="005240B6"/>
    <w:rsid w:val="00524446"/>
    <w:rsid w:val="005248AB"/>
    <w:rsid w:val="00525244"/>
    <w:rsid w:val="0052529A"/>
    <w:rsid w:val="00526021"/>
    <w:rsid w:val="005265AC"/>
    <w:rsid w:val="00526C45"/>
    <w:rsid w:val="00526CB6"/>
    <w:rsid w:val="0052720C"/>
    <w:rsid w:val="005275DC"/>
    <w:rsid w:val="005277E1"/>
    <w:rsid w:val="00527A18"/>
    <w:rsid w:val="00527B05"/>
    <w:rsid w:val="005304BC"/>
    <w:rsid w:val="0053053D"/>
    <w:rsid w:val="00530D2E"/>
    <w:rsid w:val="005310A6"/>
    <w:rsid w:val="00532024"/>
    <w:rsid w:val="0053202E"/>
    <w:rsid w:val="0053306A"/>
    <w:rsid w:val="005349F9"/>
    <w:rsid w:val="00534F28"/>
    <w:rsid w:val="00535461"/>
    <w:rsid w:val="00535E59"/>
    <w:rsid w:val="00536683"/>
    <w:rsid w:val="00536FA0"/>
    <w:rsid w:val="00537A10"/>
    <w:rsid w:val="00540220"/>
    <w:rsid w:val="00540C21"/>
    <w:rsid w:val="0054146B"/>
    <w:rsid w:val="00541E1E"/>
    <w:rsid w:val="0054267E"/>
    <w:rsid w:val="0054273C"/>
    <w:rsid w:val="00542CC2"/>
    <w:rsid w:val="00542CD3"/>
    <w:rsid w:val="00543A6F"/>
    <w:rsid w:val="00543E42"/>
    <w:rsid w:val="0054405A"/>
    <w:rsid w:val="0054406A"/>
    <w:rsid w:val="00544CB5"/>
    <w:rsid w:val="00544FF1"/>
    <w:rsid w:val="005452C6"/>
    <w:rsid w:val="00545670"/>
    <w:rsid w:val="00545FBC"/>
    <w:rsid w:val="00546235"/>
    <w:rsid w:val="0054634D"/>
    <w:rsid w:val="0054639E"/>
    <w:rsid w:val="00546BB5"/>
    <w:rsid w:val="005502B8"/>
    <w:rsid w:val="00550392"/>
    <w:rsid w:val="00551580"/>
    <w:rsid w:val="00552049"/>
    <w:rsid w:val="00553AA7"/>
    <w:rsid w:val="005541A7"/>
    <w:rsid w:val="005543D2"/>
    <w:rsid w:val="00554419"/>
    <w:rsid w:val="0055445E"/>
    <w:rsid w:val="005547EB"/>
    <w:rsid w:val="005559F8"/>
    <w:rsid w:val="0055600B"/>
    <w:rsid w:val="00557C53"/>
    <w:rsid w:val="005609D1"/>
    <w:rsid w:val="00560B9B"/>
    <w:rsid w:val="00560C5A"/>
    <w:rsid w:val="00561C8A"/>
    <w:rsid w:val="00561DEE"/>
    <w:rsid w:val="00561E7D"/>
    <w:rsid w:val="0056202F"/>
    <w:rsid w:val="00562507"/>
    <w:rsid w:val="00562BA7"/>
    <w:rsid w:val="00562E68"/>
    <w:rsid w:val="00562F46"/>
    <w:rsid w:val="0056434A"/>
    <w:rsid w:val="00564F23"/>
    <w:rsid w:val="0056506F"/>
    <w:rsid w:val="005659E2"/>
    <w:rsid w:val="00565B43"/>
    <w:rsid w:val="00566699"/>
    <w:rsid w:val="00566CB6"/>
    <w:rsid w:val="00567186"/>
    <w:rsid w:val="00570717"/>
    <w:rsid w:val="0057090B"/>
    <w:rsid w:val="00570961"/>
    <w:rsid w:val="00571245"/>
    <w:rsid w:val="005717C3"/>
    <w:rsid w:val="005724F9"/>
    <w:rsid w:val="00572823"/>
    <w:rsid w:val="00573B92"/>
    <w:rsid w:val="00573D5C"/>
    <w:rsid w:val="0057637C"/>
    <w:rsid w:val="005812C0"/>
    <w:rsid w:val="0058142C"/>
    <w:rsid w:val="00582D63"/>
    <w:rsid w:val="00582F55"/>
    <w:rsid w:val="005837C3"/>
    <w:rsid w:val="00583E5F"/>
    <w:rsid w:val="005858B2"/>
    <w:rsid w:val="005861E6"/>
    <w:rsid w:val="005863A1"/>
    <w:rsid w:val="00586634"/>
    <w:rsid w:val="0058747B"/>
    <w:rsid w:val="005903EF"/>
    <w:rsid w:val="00590AEC"/>
    <w:rsid w:val="005913D4"/>
    <w:rsid w:val="0059351D"/>
    <w:rsid w:val="00593DA2"/>
    <w:rsid w:val="00594466"/>
    <w:rsid w:val="005955D8"/>
    <w:rsid w:val="005958D6"/>
    <w:rsid w:val="00595CC8"/>
    <w:rsid w:val="005962FE"/>
    <w:rsid w:val="005A0B27"/>
    <w:rsid w:val="005A1248"/>
    <w:rsid w:val="005A1D93"/>
    <w:rsid w:val="005A1DD9"/>
    <w:rsid w:val="005A243D"/>
    <w:rsid w:val="005A2830"/>
    <w:rsid w:val="005A28C7"/>
    <w:rsid w:val="005A2910"/>
    <w:rsid w:val="005A4A58"/>
    <w:rsid w:val="005A4D51"/>
    <w:rsid w:val="005A5033"/>
    <w:rsid w:val="005A570E"/>
    <w:rsid w:val="005A661C"/>
    <w:rsid w:val="005A6D67"/>
    <w:rsid w:val="005B00AE"/>
    <w:rsid w:val="005B010F"/>
    <w:rsid w:val="005B01C6"/>
    <w:rsid w:val="005B0234"/>
    <w:rsid w:val="005B0CCF"/>
    <w:rsid w:val="005B1621"/>
    <w:rsid w:val="005B1927"/>
    <w:rsid w:val="005B249D"/>
    <w:rsid w:val="005B30B5"/>
    <w:rsid w:val="005B3335"/>
    <w:rsid w:val="005B4BA5"/>
    <w:rsid w:val="005B5233"/>
    <w:rsid w:val="005B5F12"/>
    <w:rsid w:val="005B6C43"/>
    <w:rsid w:val="005B705B"/>
    <w:rsid w:val="005B72F4"/>
    <w:rsid w:val="005B7E2A"/>
    <w:rsid w:val="005C0190"/>
    <w:rsid w:val="005C0B62"/>
    <w:rsid w:val="005C1249"/>
    <w:rsid w:val="005C1651"/>
    <w:rsid w:val="005C1BCE"/>
    <w:rsid w:val="005C2579"/>
    <w:rsid w:val="005C2E6B"/>
    <w:rsid w:val="005C31C1"/>
    <w:rsid w:val="005C3950"/>
    <w:rsid w:val="005C4602"/>
    <w:rsid w:val="005C5A67"/>
    <w:rsid w:val="005C6F17"/>
    <w:rsid w:val="005C7986"/>
    <w:rsid w:val="005C7FAF"/>
    <w:rsid w:val="005D041F"/>
    <w:rsid w:val="005D1036"/>
    <w:rsid w:val="005D167E"/>
    <w:rsid w:val="005D1CA0"/>
    <w:rsid w:val="005D1E75"/>
    <w:rsid w:val="005D2460"/>
    <w:rsid w:val="005D33DD"/>
    <w:rsid w:val="005D46E8"/>
    <w:rsid w:val="005D4B6B"/>
    <w:rsid w:val="005D4ECB"/>
    <w:rsid w:val="005D662D"/>
    <w:rsid w:val="005D707D"/>
    <w:rsid w:val="005E0365"/>
    <w:rsid w:val="005E0F44"/>
    <w:rsid w:val="005E264E"/>
    <w:rsid w:val="005E3320"/>
    <w:rsid w:val="005E3904"/>
    <w:rsid w:val="005E4394"/>
    <w:rsid w:val="005E553B"/>
    <w:rsid w:val="005E60DE"/>
    <w:rsid w:val="005E7892"/>
    <w:rsid w:val="005E7D95"/>
    <w:rsid w:val="005E7DB9"/>
    <w:rsid w:val="005F0906"/>
    <w:rsid w:val="005F0C92"/>
    <w:rsid w:val="005F12F7"/>
    <w:rsid w:val="005F16C6"/>
    <w:rsid w:val="005F1CB8"/>
    <w:rsid w:val="005F2907"/>
    <w:rsid w:val="005F293D"/>
    <w:rsid w:val="005F2DC2"/>
    <w:rsid w:val="005F2F44"/>
    <w:rsid w:val="005F309F"/>
    <w:rsid w:val="005F3293"/>
    <w:rsid w:val="005F33EE"/>
    <w:rsid w:val="005F353C"/>
    <w:rsid w:val="005F3645"/>
    <w:rsid w:val="005F371F"/>
    <w:rsid w:val="005F39CB"/>
    <w:rsid w:val="005F3C4B"/>
    <w:rsid w:val="005F4816"/>
    <w:rsid w:val="005F4A2B"/>
    <w:rsid w:val="005F4D40"/>
    <w:rsid w:val="005F4EB4"/>
    <w:rsid w:val="005F684F"/>
    <w:rsid w:val="005F6E9E"/>
    <w:rsid w:val="005F74BC"/>
    <w:rsid w:val="00600AC1"/>
    <w:rsid w:val="00602A6D"/>
    <w:rsid w:val="00604113"/>
    <w:rsid w:val="00605BFD"/>
    <w:rsid w:val="00605E9C"/>
    <w:rsid w:val="00605EA2"/>
    <w:rsid w:val="00605F84"/>
    <w:rsid w:val="00606E87"/>
    <w:rsid w:val="0060735B"/>
    <w:rsid w:val="00611280"/>
    <w:rsid w:val="0061194A"/>
    <w:rsid w:val="00611F49"/>
    <w:rsid w:val="00612B46"/>
    <w:rsid w:val="00613FF1"/>
    <w:rsid w:val="00614177"/>
    <w:rsid w:val="00614851"/>
    <w:rsid w:val="00614F37"/>
    <w:rsid w:val="006150FD"/>
    <w:rsid w:val="006159AC"/>
    <w:rsid w:val="0061609D"/>
    <w:rsid w:val="00616946"/>
    <w:rsid w:val="0061714B"/>
    <w:rsid w:val="00617725"/>
    <w:rsid w:val="00620877"/>
    <w:rsid w:val="006213E3"/>
    <w:rsid w:val="00621635"/>
    <w:rsid w:val="00621F90"/>
    <w:rsid w:val="00622F41"/>
    <w:rsid w:val="00623001"/>
    <w:rsid w:val="006235E0"/>
    <w:rsid w:val="006240FB"/>
    <w:rsid w:val="00624C44"/>
    <w:rsid w:val="00625DB9"/>
    <w:rsid w:val="006264B9"/>
    <w:rsid w:val="00626D9E"/>
    <w:rsid w:val="006278D3"/>
    <w:rsid w:val="00627E14"/>
    <w:rsid w:val="00630DD2"/>
    <w:rsid w:val="00631A1D"/>
    <w:rsid w:val="00632422"/>
    <w:rsid w:val="00632801"/>
    <w:rsid w:val="00633A85"/>
    <w:rsid w:val="00634B50"/>
    <w:rsid w:val="006351D5"/>
    <w:rsid w:val="00635DCD"/>
    <w:rsid w:val="0063679F"/>
    <w:rsid w:val="00637225"/>
    <w:rsid w:val="006374F5"/>
    <w:rsid w:val="006379D8"/>
    <w:rsid w:val="00640249"/>
    <w:rsid w:val="00641AC3"/>
    <w:rsid w:val="00643361"/>
    <w:rsid w:val="0064446F"/>
    <w:rsid w:val="0064488F"/>
    <w:rsid w:val="006454CB"/>
    <w:rsid w:val="00646717"/>
    <w:rsid w:val="006479B9"/>
    <w:rsid w:val="00647B86"/>
    <w:rsid w:val="00647D01"/>
    <w:rsid w:val="00650672"/>
    <w:rsid w:val="006513AE"/>
    <w:rsid w:val="00651647"/>
    <w:rsid w:val="00652689"/>
    <w:rsid w:val="00652836"/>
    <w:rsid w:val="00652CA5"/>
    <w:rsid w:val="00653507"/>
    <w:rsid w:val="00653521"/>
    <w:rsid w:val="00653868"/>
    <w:rsid w:val="00653C7D"/>
    <w:rsid w:val="00653DA2"/>
    <w:rsid w:val="00653FD2"/>
    <w:rsid w:val="006548E4"/>
    <w:rsid w:val="006549AA"/>
    <w:rsid w:val="00655913"/>
    <w:rsid w:val="00656951"/>
    <w:rsid w:val="00656CA4"/>
    <w:rsid w:val="0065734A"/>
    <w:rsid w:val="0065754A"/>
    <w:rsid w:val="006600E6"/>
    <w:rsid w:val="00660FD3"/>
    <w:rsid w:val="006612D4"/>
    <w:rsid w:val="006624B4"/>
    <w:rsid w:val="006627E0"/>
    <w:rsid w:val="00662F83"/>
    <w:rsid w:val="00662FC2"/>
    <w:rsid w:val="006632AA"/>
    <w:rsid w:val="0066381B"/>
    <w:rsid w:val="0066590B"/>
    <w:rsid w:val="00666B06"/>
    <w:rsid w:val="00666E1B"/>
    <w:rsid w:val="00667F4C"/>
    <w:rsid w:val="0067185E"/>
    <w:rsid w:val="00671A9C"/>
    <w:rsid w:val="00671B78"/>
    <w:rsid w:val="00671B85"/>
    <w:rsid w:val="00671FD5"/>
    <w:rsid w:val="006724C1"/>
    <w:rsid w:val="00672C35"/>
    <w:rsid w:val="0067318E"/>
    <w:rsid w:val="006736DC"/>
    <w:rsid w:val="00674CED"/>
    <w:rsid w:val="00675957"/>
    <w:rsid w:val="00676208"/>
    <w:rsid w:val="006762C6"/>
    <w:rsid w:val="006764E1"/>
    <w:rsid w:val="0067681E"/>
    <w:rsid w:val="00677246"/>
    <w:rsid w:val="00680CFE"/>
    <w:rsid w:val="00681071"/>
    <w:rsid w:val="006810BF"/>
    <w:rsid w:val="00681371"/>
    <w:rsid w:val="00681D88"/>
    <w:rsid w:val="00681DC8"/>
    <w:rsid w:val="00681EDC"/>
    <w:rsid w:val="006828AC"/>
    <w:rsid w:val="00682B96"/>
    <w:rsid w:val="00683C9A"/>
    <w:rsid w:val="006852B0"/>
    <w:rsid w:val="006852E4"/>
    <w:rsid w:val="006853DB"/>
    <w:rsid w:val="00685B7B"/>
    <w:rsid w:val="00685EED"/>
    <w:rsid w:val="006864F6"/>
    <w:rsid w:val="006902DB"/>
    <w:rsid w:val="00692199"/>
    <w:rsid w:val="006922CD"/>
    <w:rsid w:val="006925C2"/>
    <w:rsid w:val="00692DA8"/>
    <w:rsid w:val="0069376F"/>
    <w:rsid w:val="006942F8"/>
    <w:rsid w:val="006958D5"/>
    <w:rsid w:val="0069615B"/>
    <w:rsid w:val="006961E7"/>
    <w:rsid w:val="0069659D"/>
    <w:rsid w:val="006969CB"/>
    <w:rsid w:val="00696DEC"/>
    <w:rsid w:val="00696EDF"/>
    <w:rsid w:val="006972C6"/>
    <w:rsid w:val="00697391"/>
    <w:rsid w:val="0069798A"/>
    <w:rsid w:val="006A0453"/>
    <w:rsid w:val="006A1030"/>
    <w:rsid w:val="006A21F3"/>
    <w:rsid w:val="006A2B00"/>
    <w:rsid w:val="006A3A3B"/>
    <w:rsid w:val="006A3C0F"/>
    <w:rsid w:val="006A3DF3"/>
    <w:rsid w:val="006A4EAF"/>
    <w:rsid w:val="006A52A6"/>
    <w:rsid w:val="006A5328"/>
    <w:rsid w:val="006A59A4"/>
    <w:rsid w:val="006A617F"/>
    <w:rsid w:val="006A6AD9"/>
    <w:rsid w:val="006A7ADE"/>
    <w:rsid w:val="006A7DCA"/>
    <w:rsid w:val="006B006F"/>
    <w:rsid w:val="006B1941"/>
    <w:rsid w:val="006B1FF9"/>
    <w:rsid w:val="006B2751"/>
    <w:rsid w:val="006B2EAE"/>
    <w:rsid w:val="006B3FF2"/>
    <w:rsid w:val="006B597C"/>
    <w:rsid w:val="006B6141"/>
    <w:rsid w:val="006B61AF"/>
    <w:rsid w:val="006B6ED5"/>
    <w:rsid w:val="006B73AC"/>
    <w:rsid w:val="006C0BE1"/>
    <w:rsid w:val="006C2821"/>
    <w:rsid w:val="006C2AFE"/>
    <w:rsid w:val="006C2F56"/>
    <w:rsid w:val="006C3583"/>
    <w:rsid w:val="006C35BE"/>
    <w:rsid w:val="006C36A7"/>
    <w:rsid w:val="006C39F1"/>
    <w:rsid w:val="006C433D"/>
    <w:rsid w:val="006C49B0"/>
    <w:rsid w:val="006C5B1E"/>
    <w:rsid w:val="006C607A"/>
    <w:rsid w:val="006C641B"/>
    <w:rsid w:val="006C6CD0"/>
    <w:rsid w:val="006C6FA3"/>
    <w:rsid w:val="006C7646"/>
    <w:rsid w:val="006D0D6E"/>
    <w:rsid w:val="006D14BF"/>
    <w:rsid w:val="006D1CD7"/>
    <w:rsid w:val="006D1F6B"/>
    <w:rsid w:val="006D3102"/>
    <w:rsid w:val="006D46F8"/>
    <w:rsid w:val="006D4CA1"/>
    <w:rsid w:val="006D5049"/>
    <w:rsid w:val="006D5F14"/>
    <w:rsid w:val="006D6617"/>
    <w:rsid w:val="006D7211"/>
    <w:rsid w:val="006D7527"/>
    <w:rsid w:val="006E0ADF"/>
    <w:rsid w:val="006E0BDF"/>
    <w:rsid w:val="006E0BE7"/>
    <w:rsid w:val="006E0D3F"/>
    <w:rsid w:val="006E147E"/>
    <w:rsid w:val="006E1592"/>
    <w:rsid w:val="006E1782"/>
    <w:rsid w:val="006E1797"/>
    <w:rsid w:val="006E18EE"/>
    <w:rsid w:val="006E235B"/>
    <w:rsid w:val="006E248F"/>
    <w:rsid w:val="006E2AE1"/>
    <w:rsid w:val="006E3BB4"/>
    <w:rsid w:val="006E3DE7"/>
    <w:rsid w:val="006E3E7D"/>
    <w:rsid w:val="006E45D8"/>
    <w:rsid w:val="006E5523"/>
    <w:rsid w:val="006E562E"/>
    <w:rsid w:val="006E600C"/>
    <w:rsid w:val="006E6423"/>
    <w:rsid w:val="006E64BF"/>
    <w:rsid w:val="006E6708"/>
    <w:rsid w:val="006E6851"/>
    <w:rsid w:val="006E6DAD"/>
    <w:rsid w:val="006E7024"/>
    <w:rsid w:val="006E74AB"/>
    <w:rsid w:val="006E7EC5"/>
    <w:rsid w:val="006F0244"/>
    <w:rsid w:val="006F0341"/>
    <w:rsid w:val="006F0EAC"/>
    <w:rsid w:val="006F1485"/>
    <w:rsid w:val="006F1D3D"/>
    <w:rsid w:val="006F1E44"/>
    <w:rsid w:val="006F2BE8"/>
    <w:rsid w:val="006F3187"/>
    <w:rsid w:val="006F3B21"/>
    <w:rsid w:val="006F3C25"/>
    <w:rsid w:val="006F4FD1"/>
    <w:rsid w:val="006F5211"/>
    <w:rsid w:val="006F61FB"/>
    <w:rsid w:val="006F6CD2"/>
    <w:rsid w:val="006F710B"/>
    <w:rsid w:val="00701229"/>
    <w:rsid w:val="00701F1B"/>
    <w:rsid w:val="00701FB7"/>
    <w:rsid w:val="00703395"/>
    <w:rsid w:val="00703FD4"/>
    <w:rsid w:val="00704291"/>
    <w:rsid w:val="00704A08"/>
    <w:rsid w:val="00705D71"/>
    <w:rsid w:val="00706198"/>
    <w:rsid w:val="0070672C"/>
    <w:rsid w:val="00706E71"/>
    <w:rsid w:val="00707D2B"/>
    <w:rsid w:val="0071060A"/>
    <w:rsid w:val="0071148C"/>
    <w:rsid w:val="00711A62"/>
    <w:rsid w:val="00711A83"/>
    <w:rsid w:val="00712404"/>
    <w:rsid w:val="00713AD1"/>
    <w:rsid w:val="007157F4"/>
    <w:rsid w:val="00715B8A"/>
    <w:rsid w:val="007160CD"/>
    <w:rsid w:val="007163F1"/>
    <w:rsid w:val="0071735B"/>
    <w:rsid w:val="0071740A"/>
    <w:rsid w:val="007178E1"/>
    <w:rsid w:val="007179A4"/>
    <w:rsid w:val="00717F20"/>
    <w:rsid w:val="00717FB5"/>
    <w:rsid w:val="0072068F"/>
    <w:rsid w:val="00720FA0"/>
    <w:rsid w:val="00720FE9"/>
    <w:rsid w:val="00721712"/>
    <w:rsid w:val="00721773"/>
    <w:rsid w:val="00722104"/>
    <w:rsid w:val="00724E1F"/>
    <w:rsid w:val="00726591"/>
    <w:rsid w:val="00726686"/>
    <w:rsid w:val="0072697A"/>
    <w:rsid w:val="00727014"/>
    <w:rsid w:val="0072708C"/>
    <w:rsid w:val="0073175F"/>
    <w:rsid w:val="00732CA1"/>
    <w:rsid w:val="007339C5"/>
    <w:rsid w:val="00735956"/>
    <w:rsid w:val="0073597E"/>
    <w:rsid w:val="00736739"/>
    <w:rsid w:val="00737EA4"/>
    <w:rsid w:val="00737F56"/>
    <w:rsid w:val="00740121"/>
    <w:rsid w:val="00740966"/>
    <w:rsid w:val="00741412"/>
    <w:rsid w:val="00741A64"/>
    <w:rsid w:val="00742311"/>
    <w:rsid w:val="007428B0"/>
    <w:rsid w:val="00742D93"/>
    <w:rsid w:val="007434D6"/>
    <w:rsid w:val="00743C75"/>
    <w:rsid w:val="007442DA"/>
    <w:rsid w:val="00744394"/>
    <w:rsid w:val="00744666"/>
    <w:rsid w:val="00744DBC"/>
    <w:rsid w:val="00745343"/>
    <w:rsid w:val="007458AD"/>
    <w:rsid w:val="00745986"/>
    <w:rsid w:val="007465F7"/>
    <w:rsid w:val="00746E74"/>
    <w:rsid w:val="0074732C"/>
    <w:rsid w:val="007505B8"/>
    <w:rsid w:val="00750A3A"/>
    <w:rsid w:val="00750D3F"/>
    <w:rsid w:val="00751070"/>
    <w:rsid w:val="00751388"/>
    <w:rsid w:val="007513C4"/>
    <w:rsid w:val="007513E0"/>
    <w:rsid w:val="007518A9"/>
    <w:rsid w:val="00751A24"/>
    <w:rsid w:val="00751D5F"/>
    <w:rsid w:val="00753AD8"/>
    <w:rsid w:val="00754212"/>
    <w:rsid w:val="00754788"/>
    <w:rsid w:val="007549B8"/>
    <w:rsid w:val="00754D2A"/>
    <w:rsid w:val="00756DA0"/>
    <w:rsid w:val="00756DA6"/>
    <w:rsid w:val="0075707C"/>
    <w:rsid w:val="00757807"/>
    <w:rsid w:val="00757D3D"/>
    <w:rsid w:val="0076006C"/>
    <w:rsid w:val="007607ED"/>
    <w:rsid w:val="00760B46"/>
    <w:rsid w:val="00760C50"/>
    <w:rsid w:val="00760EBA"/>
    <w:rsid w:val="007619A7"/>
    <w:rsid w:val="00761C17"/>
    <w:rsid w:val="00762727"/>
    <w:rsid w:val="00763131"/>
    <w:rsid w:val="00763721"/>
    <w:rsid w:val="00764C8B"/>
    <w:rsid w:val="007651C1"/>
    <w:rsid w:val="00765722"/>
    <w:rsid w:val="00765DDB"/>
    <w:rsid w:val="0076614B"/>
    <w:rsid w:val="00766628"/>
    <w:rsid w:val="00766920"/>
    <w:rsid w:val="00766C3B"/>
    <w:rsid w:val="007672F2"/>
    <w:rsid w:val="0076763E"/>
    <w:rsid w:val="00767A9E"/>
    <w:rsid w:val="007704B7"/>
    <w:rsid w:val="007708A1"/>
    <w:rsid w:val="00770929"/>
    <w:rsid w:val="00771601"/>
    <w:rsid w:val="007717F6"/>
    <w:rsid w:val="00771C40"/>
    <w:rsid w:val="00771FCD"/>
    <w:rsid w:val="0077228F"/>
    <w:rsid w:val="007725AD"/>
    <w:rsid w:val="007729C2"/>
    <w:rsid w:val="00772AD2"/>
    <w:rsid w:val="00772B11"/>
    <w:rsid w:val="00772E1B"/>
    <w:rsid w:val="00773EBC"/>
    <w:rsid w:val="00774161"/>
    <w:rsid w:val="00774EE1"/>
    <w:rsid w:val="00775083"/>
    <w:rsid w:val="0077515B"/>
    <w:rsid w:val="00775E03"/>
    <w:rsid w:val="00776993"/>
    <w:rsid w:val="00776FE1"/>
    <w:rsid w:val="0077719E"/>
    <w:rsid w:val="007778FC"/>
    <w:rsid w:val="00780778"/>
    <w:rsid w:val="007808CC"/>
    <w:rsid w:val="00781E84"/>
    <w:rsid w:val="007832C8"/>
    <w:rsid w:val="007848B1"/>
    <w:rsid w:val="007855F2"/>
    <w:rsid w:val="00786640"/>
    <w:rsid w:val="00786F35"/>
    <w:rsid w:val="007875E9"/>
    <w:rsid w:val="007876B5"/>
    <w:rsid w:val="00787C88"/>
    <w:rsid w:val="00787F98"/>
    <w:rsid w:val="0079056E"/>
    <w:rsid w:val="00790F1F"/>
    <w:rsid w:val="00793C3A"/>
    <w:rsid w:val="00794423"/>
    <w:rsid w:val="007944B6"/>
    <w:rsid w:val="00794869"/>
    <w:rsid w:val="0079489B"/>
    <w:rsid w:val="00795C3F"/>
    <w:rsid w:val="00796024"/>
    <w:rsid w:val="00796487"/>
    <w:rsid w:val="00796AFF"/>
    <w:rsid w:val="00797BA3"/>
    <w:rsid w:val="007A2089"/>
    <w:rsid w:val="007A28FA"/>
    <w:rsid w:val="007A2BF0"/>
    <w:rsid w:val="007A4135"/>
    <w:rsid w:val="007A448C"/>
    <w:rsid w:val="007A464A"/>
    <w:rsid w:val="007A4758"/>
    <w:rsid w:val="007A51CB"/>
    <w:rsid w:val="007A68F8"/>
    <w:rsid w:val="007A71C7"/>
    <w:rsid w:val="007A7669"/>
    <w:rsid w:val="007A77C1"/>
    <w:rsid w:val="007A7A06"/>
    <w:rsid w:val="007B0097"/>
    <w:rsid w:val="007B0EAD"/>
    <w:rsid w:val="007B16B0"/>
    <w:rsid w:val="007B26A6"/>
    <w:rsid w:val="007B2FD3"/>
    <w:rsid w:val="007B46F1"/>
    <w:rsid w:val="007B4AD5"/>
    <w:rsid w:val="007B4C43"/>
    <w:rsid w:val="007B4F83"/>
    <w:rsid w:val="007B594C"/>
    <w:rsid w:val="007B64CD"/>
    <w:rsid w:val="007B7001"/>
    <w:rsid w:val="007B7271"/>
    <w:rsid w:val="007B72F6"/>
    <w:rsid w:val="007C2080"/>
    <w:rsid w:val="007C2322"/>
    <w:rsid w:val="007C260B"/>
    <w:rsid w:val="007C377D"/>
    <w:rsid w:val="007C4180"/>
    <w:rsid w:val="007C560A"/>
    <w:rsid w:val="007C5DAC"/>
    <w:rsid w:val="007C6482"/>
    <w:rsid w:val="007C64BE"/>
    <w:rsid w:val="007C6694"/>
    <w:rsid w:val="007C7B0B"/>
    <w:rsid w:val="007D1531"/>
    <w:rsid w:val="007D2960"/>
    <w:rsid w:val="007D2A1B"/>
    <w:rsid w:val="007D2CAA"/>
    <w:rsid w:val="007D35D3"/>
    <w:rsid w:val="007D3ED6"/>
    <w:rsid w:val="007D4448"/>
    <w:rsid w:val="007D45D8"/>
    <w:rsid w:val="007D4ED6"/>
    <w:rsid w:val="007D51ED"/>
    <w:rsid w:val="007D520A"/>
    <w:rsid w:val="007D61E8"/>
    <w:rsid w:val="007D6522"/>
    <w:rsid w:val="007D705E"/>
    <w:rsid w:val="007D7C45"/>
    <w:rsid w:val="007E0659"/>
    <w:rsid w:val="007E0E7B"/>
    <w:rsid w:val="007E24CD"/>
    <w:rsid w:val="007E25E7"/>
    <w:rsid w:val="007E282C"/>
    <w:rsid w:val="007E324E"/>
    <w:rsid w:val="007E3A3D"/>
    <w:rsid w:val="007E43E1"/>
    <w:rsid w:val="007E4C8B"/>
    <w:rsid w:val="007E4CA6"/>
    <w:rsid w:val="007E5DBA"/>
    <w:rsid w:val="007E5DE3"/>
    <w:rsid w:val="007E64C2"/>
    <w:rsid w:val="007E7E5A"/>
    <w:rsid w:val="007F074E"/>
    <w:rsid w:val="007F1770"/>
    <w:rsid w:val="007F2E9C"/>
    <w:rsid w:val="007F4247"/>
    <w:rsid w:val="007F5711"/>
    <w:rsid w:val="007F67D3"/>
    <w:rsid w:val="007F7629"/>
    <w:rsid w:val="00800007"/>
    <w:rsid w:val="008001FE"/>
    <w:rsid w:val="00800B04"/>
    <w:rsid w:val="00800C8F"/>
    <w:rsid w:val="00800ED2"/>
    <w:rsid w:val="008011BB"/>
    <w:rsid w:val="008013A7"/>
    <w:rsid w:val="008032E5"/>
    <w:rsid w:val="00803724"/>
    <w:rsid w:val="00803F29"/>
    <w:rsid w:val="00804913"/>
    <w:rsid w:val="00804FCF"/>
    <w:rsid w:val="00805E09"/>
    <w:rsid w:val="00805F33"/>
    <w:rsid w:val="00807048"/>
    <w:rsid w:val="0080782A"/>
    <w:rsid w:val="0080785F"/>
    <w:rsid w:val="00807A6A"/>
    <w:rsid w:val="00807AA3"/>
    <w:rsid w:val="008100B1"/>
    <w:rsid w:val="00810873"/>
    <w:rsid w:val="00810E35"/>
    <w:rsid w:val="0081186F"/>
    <w:rsid w:val="0081233D"/>
    <w:rsid w:val="0081243B"/>
    <w:rsid w:val="0081248A"/>
    <w:rsid w:val="00812DD2"/>
    <w:rsid w:val="008139B0"/>
    <w:rsid w:val="0081432A"/>
    <w:rsid w:val="00815A13"/>
    <w:rsid w:val="00815AAD"/>
    <w:rsid w:val="00815CFC"/>
    <w:rsid w:val="008167FA"/>
    <w:rsid w:val="00816D16"/>
    <w:rsid w:val="0082017F"/>
    <w:rsid w:val="00820316"/>
    <w:rsid w:val="00820AF2"/>
    <w:rsid w:val="00821058"/>
    <w:rsid w:val="0082165E"/>
    <w:rsid w:val="008219E5"/>
    <w:rsid w:val="008220D9"/>
    <w:rsid w:val="0082225D"/>
    <w:rsid w:val="00823076"/>
    <w:rsid w:val="008242D9"/>
    <w:rsid w:val="008243D4"/>
    <w:rsid w:val="00825E26"/>
    <w:rsid w:val="00826C84"/>
    <w:rsid w:val="00831083"/>
    <w:rsid w:val="00831571"/>
    <w:rsid w:val="008315BD"/>
    <w:rsid w:val="0083190E"/>
    <w:rsid w:val="00831CF1"/>
    <w:rsid w:val="008328CC"/>
    <w:rsid w:val="00833DFB"/>
    <w:rsid w:val="00836026"/>
    <w:rsid w:val="00836AB3"/>
    <w:rsid w:val="00836FB9"/>
    <w:rsid w:val="0084033C"/>
    <w:rsid w:val="008405E7"/>
    <w:rsid w:val="008413E5"/>
    <w:rsid w:val="00842059"/>
    <w:rsid w:val="0084214F"/>
    <w:rsid w:val="00842D6F"/>
    <w:rsid w:val="008436E1"/>
    <w:rsid w:val="00843AB3"/>
    <w:rsid w:val="00843D14"/>
    <w:rsid w:val="00843E27"/>
    <w:rsid w:val="0084415B"/>
    <w:rsid w:val="00844975"/>
    <w:rsid w:val="00844F58"/>
    <w:rsid w:val="008453D7"/>
    <w:rsid w:val="0084544E"/>
    <w:rsid w:val="0084564E"/>
    <w:rsid w:val="00845D66"/>
    <w:rsid w:val="008461E3"/>
    <w:rsid w:val="00847E63"/>
    <w:rsid w:val="00847F14"/>
    <w:rsid w:val="0085046C"/>
    <w:rsid w:val="008508F4"/>
    <w:rsid w:val="00850EDE"/>
    <w:rsid w:val="00851A43"/>
    <w:rsid w:val="00852407"/>
    <w:rsid w:val="00852A30"/>
    <w:rsid w:val="00853B39"/>
    <w:rsid w:val="008541F7"/>
    <w:rsid w:val="00854569"/>
    <w:rsid w:val="00854F3F"/>
    <w:rsid w:val="008551C1"/>
    <w:rsid w:val="0085565B"/>
    <w:rsid w:val="00855D9E"/>
    <w:rsid w:val="00855E63"/>
    <w:rsid w:val="008568DB"/>
    <w:rsid w:val="0085776A"/>
    <w:rsid w:val="008602D4"/>
    <w:rsid w:val="008623F8"/>
    <w:rsid w:val="0086249D"/>
    <w:rsid w:val="00863176"/>
    <w:rsid w:val="00863B79"/>
    <w:rsid w:val="00864BFE"/>
    <w:rsid w:val="00865813"/>
    <w:rsid w:val="00865D9D"/>
    <w:rsid w:val="00865DB7"/>
    <w:rsid w:val="008664DB"/>
    <w:rsid w:val="00866C14"/>
    <w:rsid w:val="00867CC6"/>
    <w:rsid w:val="00871201"/>
    <w:rsid w:val="00871CF6"/>
    <w:rsid w:val="008732F6"/>
    <w:rsid w:val="008734ED"/>
    <w:rsid w:val="008737A3"/>
    <w:rsid w:val="008739DE"/>
    <w:rsid w:val="008742F4"/>
    <w:rsid w:val="00874622"/>
    <w:rsid w:val="00874879"/>
    <w:rsid w:val="00875145"/>
    <w:rsid w:val="00875B28"/>
    <w:rsid w:val="00875D43"/>
    <w:rsid w:val="00877358"/>
    <w:rsid w:val="00877437"/>
    <w:rsid w:val="008778D5"/>
    <w:rsid w:val="008801D6"/>
    <w:rsid w:val="00880433"/>
    <w:rsid w:val="00881FC1"/>
    <w:rsid w:val="008823D5"/>
    <w:rsid w:val="00883192"/>
    <w:rsid w:val="00883323"/>
    <w:rsid w:val="00883846"/>
    <w:rsid w:val="0088384C"/>
    <w:rsid w:val="0088390B"/>
    <w:rsid w:val="00884265"/>
    <w:rsid w:val="00884918"/>
    <w:rsid w:val="008856B4"/>
    <w:rsid w:val="00885836"/>
    <w:rsid w:val="008858ED"/>
    <w:rsid w:val="008859E7"/>
    <w:rsid w:val="0088608D"/>
    <w:rsid w:val="00886491"/>
    <w:rsid w:val="00886738"/>
    <w:rsid w:val="0088673C"/>
    <w:rsid w:val="00886E5C"/>
    <w:rsid w:val="00887C77"/>
    <w:rsid w:val="00890A30"/>
    <w:rsid w:val="00890E82"/>
    <w:rsid w:val="00893860"/>
    <w:rsid w:val="00893BD8"/>
    <w:rsid w:val="00893BF5"/>
    <w:rsid w:val="00894A89"/>
    <w:rsid w:val="00894D24"/>
    <w:rsid w:val="00894D30"/>
    <w:rsid w:val="00895138"/>
    <w:rsid w:val="00895D0F"/>
    <w:rsid w:val="00896300"/>
    <w:rsid w:val="008965C2"/>
    <w:rsid w:val="008966E5"/>
    <w:rsid w:val="008A16F4"/>
    <w:rsid w:val="008A35EE"/>
    <w:rsid w:val="008A3A7A"/>
    <w:rsid w:val="008A3C9A"/>
    <w:rsid w:val="008A3F1F"/>
    <w:rsid w:val="008A44EE"/>
    <w:rsid w:val="008A4DD2"/>
    <w:rsid w:val="008A5B5E"/>
    <w:rsid w:val="008A5E2A"/>
    <w:rsid w:val="008A646C"/>
    <w:rsid w:val="008A6D61"/>
    <w:rsid w:val="008A76EF"/>
    <w:rsid w:val="008A7BFC"/>
    <w:rsid w:val="008B071F"/>
    <w:rsid w:val="008B0DB5"/>
    <w:rsid w:val="008B0E8F"/>
    <w:rsid w:val="008B2754"/>
    <w:rsid w:val="008B279F"/>
    <w:rsid w:val="008B3005"/>
    <w:rsid w:val="008B31B3"/>
    <w:rsid w:val="008B332D"/>
    <w:rsid w:val="008B3595"/>
    <w:rsid w:val="008B36F6"/>
    <w:rsid w:val="008B3B26"/>
    <w:rsid w:val="008B4D13"/>
    <w:rsid w:val="008B51E4"/>
    <w:rsid w:val="008B7064"/>
    <w:rsid w:val="008B768E"/>
    <w:rsid w:val="008B79FD"/>
    <w:rsid w:val="008B7A0D"/>
    <w:rsid w:val="008C01E5"/>
    <w:rsid w:val="008C1970"/>
    <w:rsid w:val="008C1CDA"/>
    <w:rsid w:val="008C2569"/>
    <w:rsid w:val="008C27C3"/>
    <w:rsid w:val="008C298E"/>
    <w:rsid w:val="008C3C86"/>
    <w:rsid w:val="008C50B3"/>
    <w:rsid w:val="008C5968"/>
    <w:rsid w:val="008C732E"/>
    <w:rsid w:val="008C73EF"/>
    <w:rsid w:val="008C7669"/>
    <w:rsid w:val="008C792B"/>
    <w:rsid w:val="008C7D9E"/>
    <w:rsid w:val="008D0411"/>
    <w:rsid w:val="008D046C"/>
    <w:rsid w:val="008D0663"/>
    <w:rsid w:val="008D258F"/>
    <w:rsid w:val="008D2627"/>
    <w:rsid w:val="008D364D"/>
    <w:rsid w:val="008D4198"/>
    <w:rsid w:val="008D4CCA"/>
    <w:rsid w:val="008D554B"/>
    <w:rsid w:val="008D5B5B"/>
    <w:rsid w:val="008D5BD7"/>
    <w:rsid w:val="008D5CA4"/>
    <w:rsid w:val="008D5DFC"/>
    <w:rsid w:val="008D5E98"/>
    <w:rsid w:val="008D6C6F"/>
    <w:rsid w:val="008D6F5B"/>
    <w:rsid w:val="008D71FC"/>
    <w:rsid w:val="008D7FDD"/>
    <w:rsid w:val="008E13B1"/>
    <w:rsid w:val="008E1E22"/>
    <w:rsid w:val="008E1E45"/>
    <w:rsid w:val="008E2046"/>
    <w:rsid w:val="008E222E"/>
    <w:rsid w:val="008E4173"/>
    <w:rsid w:val="008E4FFB"/>
    <w:rsid w:val="008E5025"/>
    <w:rsid w:val="008E5172"/>
    <w:rsid w:val="008E5320"/>
    <w:rsid w:val="008E614F"/>
    <w:rsid w:val="008E66D2"/>
    <w:rsid w:val="008E6F06"/>
    <w:rsid w:val="008E7553"/>
    <w:rsid w:val="008E7A5B"/>
    <w:rsid w:val="008E7E05"/>
    <w:rsid w:val="008F06B9"/>
    <w:rsid w:val="008F0DAA"/>
    <w:rsid w:val="008F1554"/>
    <w:rsid w:val="008F16CB"/>
    <w:rsid w:val="008F19FD"/>
    <w:rsid w:val="008F1A62"/>
    <w:rsid w:val="008F2303"/>
    <w:rsid w:val="008F256A"/>
    <w:rsid w:val="008F2862"/>
    <w:rsid w:val="008F2BAB"/>
    <w:rsid w:val="008F31B4"/>
    <w:rsid w:val="008F31FC"/>
    <w:rsid w:val="008F358F"/>
    <w:rsid w:val="008F3961"/>
    <w:rsid w:val="008F39DC"/>
    <w:rsid w:val="008F39E5"/>
    <w:rsid w:val="008F3DE7"/>
    <w:rsid w:val="008F3FD8"/>
    <w:rsid w:val="008F42E2"/>
    <w:rsid w:val="008F476E"/>
    <w:rsid w:val="008F4A1A"/>
    <w:rsid w:val="008F4ADB"/>
    <w:rsid w:val="008F4B88"/>
    <w:rsid w:val="008F4C00"/>
    <w:rsid w:val="008F52C1"/>
    <w:rsid w:val="008F52EB"/>
    <w:rsid w:val="008F600E"/>
    <w:rsid w:val="008F6247"/>
    <w:rsid w:val="008F6B44"/>
    <w:rsid w:val="008F707B"/>
    <w:rsid w:val="008F71B4"/>
    <w:rsid w:val="008F7496"/>
    <w:rsid w:val="008F74FF"/>
    <w:rsid w:val="008F7AD8"/>
    <w:rsid w:val="008F7DF3"/>
    <w:rsid w:val="009006E2"/>
    <w:rsid w:val="00902430"/>
    <w:rsid w:val="00903549"/>
    <w:rsid w:val="009035FE"/>
    <w:rsid w:val="00904358"/>
    <w:rsid w:val="009044F4"/>
    <w:rsid w:val="009060A9"/>
    <w:rsid w:val="00907618"/>
    <w:rsid w:val="009076F1"/>
    <w:rsid w:val="00910860"/>
    <w:rsid w:val="00910907"/>
    <w:rsid w:val="00910E33"/>
    <w:rsid w:val="00911621"/>
    <w:rsid w:val="0091248B"/>
    <w:rsid w:val="009130DC"/>
    <w:rsid w:val="009132CA"/>
    <w:rsid w:val="00914150"/>
    <w:rsid w:val="00915311"/>
    <w:rsid w:val="00915495"/>
    <w:rsid w:val="009155DF"/>
    <w:rsid w:val="009167E4"/>
    <w:rsid w:val="00916AE8"/>
    <w:rsid w:val="00916B8E"/>
    <w:rsid w:val="009171CE"/>
    <w:rsid w:val="00917C5E"/>
    <w:rsid w:val="00920E29"/>
    <w:rsid w:val="00922132"/>
    <w:rsid w:val="009224CD"/>
    <w:rsid w:val="009229F0"/>
    <w:rsid w:val="00922B7C"/>
    <w:rsid w:val="00922EFE"/>
    <w:rsid w:val="00922F46"/>
    <w:rsid w:val="00924AC8"/>
    <w:rsid w:val="00924E00"/>
    <w:rsid w:val="00927B8B"/>
    <w:rsid w:val="0093024B"/>
    <w:rsid w:val="009302E6"/>
    <w:rsid w:val="00930D46"/>
    <w:rsid w:val="00930FDE"/>
    <w:rsid w:val="009316FD"/>
    <w:rsid w:val="00931E3D"/>
    <w:rsid w:val="00932104"/>
    <w:rsid w:val="009324A6"/>
    <w:rsid w:val="00934404"/>
    <w:rsid w:val="00934817"/>
    <w:rsid w:val="009348D3"/>
    <w:rsid w:val="0093572A"/>
    <w:rsid w:val="00935884"/>
    <w:rsid w:val="009358EC"/>
    <w:rsid w:val="009408C0"/>
    <w:rsid w:val="00941AF8"/>
    <w:rsid w:val="00941D56"/>
    <w:rsid w:val="00941FBC"/>
    <w:rsid w:val="00942736"/>
    <w:rsid w:val="00942A7B"/>
    <w:rsid w:val="00943015"/>
    <w:rsid w:val="00945CA4"/>
    <w:rsid w:val="00946B6D"/>
    <w:rsid w:val="00946E69"/>
    <w:rsid w:val="00946F12"/>
    <w:rsid w:val="00947108"/>
    <w:rsid w:val="00947281"/>
    <w:rsid w:val="00947E09"/>
    <w:rsid w:val="0095025E"/>
    <w:rsid w:val="00951BE1"/>
    <w:rsid w:val="009528BA"/>
    <w:rsid w:val="009531A7"/>
    <w:rsid w:val="0095405D"/>
    <w:rsid w:val="00954582"/>
    <w:rsid w:val="00954728"/>
    <w:rsid w:val="00954C38"/>
    <w:rsid w:val="00954D2E"/>
    <w:rsid w:val="00955AD7"/>
    <w:rsid w:val="00955DE2"/>
    <w:rsid w:val="0095634D"/>
    <w:rsid w:val="00956FAD"/>
    <w:rsid w:val="00961A31"/>
    <w:rsid w:val="0096202A"/>
    <w:rsid w:val="009627EC"/>
    <w:rsid w:val="009629EB"/>
    <w:rsid w:val="00962EFE"/>
    <w:rsid w:val="00962F92"/>
    <w:rsid w:val="009630A1"/>
    <w:rsid w:val="009637AC"/>
    <w:rsid w:val="009648DB"/>
    <w:rsid w:val="009648DE"/>
    <w:rsid w:val="0096492C"/>
    <w:rsid w:val="00964EE6"/>
    <w:rsid w:val="00965D6F"/>
    <w:rsid w:val="00966E7E"/>
    <w:rsid w:val="0096731F"/>
    <w:rsid w:val="00967893"/>
    <w:rsid w:val="009702D3"/>
    <w:rsid w:val="00971B4A"/>
    <w:rsid w:val="009720FA"/>
    <w:rsid w:val="00972903"/>
    <w:rsid w:val="00972D55"/>
    <w:rsid w:val="00974AB2"/>
    <w:rsid w:val="00974C02"/>
    <w:rsid w:val="00974DF1"/>
    <w:rsid w:val="009752FA"/>
    <w:rsid w:val="00975E4F"/>
    <w:rsid w:val="0097614B"/>
    <w:rsid w:val="00976750"/>
    <w:rsid w:val="009768CE"/>
    <w:rsid w:val="0097723F"/>
    <w:rsid w:val="00977560"/>
    <w:rsid w:val="00977716"/>
    <w:rsid w:val="0097779D"/>
    <w:rsid w:val="00977C43"/>
    <w:rsid w:val="00980973"/>
    <w:rsid w:val="0098100D"/>
    <w:rsid w:val="00982AF7"/>
    <w:rsid w:val="00982C3E"/>
    <w:rsid w:val="00983246"/>
    <w:rsid w:val="009834E0"/>
    <w:rsid w:val="00983D8A"/>
    <w:rsid w:val="00985E4B"/>
    <w:rsid w:val="009861E0"/>
    <w:rsid w:val="0098742D"/>
    <w:rsid w:val="0098798E"/>
    <w:rsid w:val="00991510"/>
    <w:rsid w:val="00991D1B"/>
    <w:rsid w:val="009921A5"/>
    <w:rsid w:val="009929C5"/>
    <w:rsid w:val="00992D91"/>
    <w:rsid w:val="0099300C"/>
    <w:rsid w:val="00993101"/>
    <w:rsid w:val="00993532"/>
    <w:rsid w:val="00993B6B"/>
    <w:rsid w:val="00993BB1"/>
    <w:rsid w:val="009944AB"/>
    <w:rsid w:val="00995DC2"/>
    <w:rsid w:val="00995EC9"/>
    <w:rsid w:val="009969EC"/>
    <w:rsid w:val="009A10E3"/>
    <w:rsid w:val="009A1989"/>
    <w:rsid w:val="009A3178"/>
    <w:rsid w:val="009A35DF"/>
    <w:rsid w:val="009A50B2"/>
    <w:rsid w:val="009A529C"/>
    <w:rsid w:val="009A5A3D"/>
    <w:rsid w:val="009A5EEB"/>
    <w:rsid w:val="009A668B"/>
    <w:rsid w:val="009A6786"/>
    <w:rsid w:val="009A7BFA"/>
    <w:rsid w:val="009B18D6"/>
    <w:rsid w:val="009B24F7"/>
    <w:rsid w:val="009B280B"/>
    <w:rsid w:val="009B28FC"/>
    <w:rsid w:val="009B2B9B"/>
    <w:rsid w:val="009B3E99"/>
    <w:rsid w:val="009B4BBD"/>
    <w:rsid w:val="009B4BEE"/>
    <w:rsid w:val="009B5C8F"/>
    <w:rsid w:val="009B617E"/>
    <w:rsid w:val="009B6942"/>
    <w:rsid w:val="009B7559"/>
    <w:rsid w:val="009C250A"/>
    <w:rsid w:val="009C3732"/>
    <w:rsid w:val="009C3E0B"/>
    <w:rsid w:val="009C3FE3"/>
    <w:rsid w:val="009C4DA5"/>
    <w:rsid w:val="009C541F"/>
    <w:rsid w:val="009C5545"/>
    <w:rsid w:val="009C5770"/>
    <w:rsid w:val="009C5786"/>
    <w:rsid w:val="009C7E31"/>
    <w:rsid w:val="009C7F83"/>
    <w:rsid w:val="009D0F8F"/>
    <w:rsid w:val="009D19CB"/>
    <w:rsid w:val="009D21E1"/>
    <w:rsid w:val="009D2AC2"/>
    <w:rsid w:val="009D2D0E"/>
    <w:rsid w:val="009D2DF3"/>
    <w:rsid w:val="009D3C74"/>
    <w:rsid w:val="009D3D8A"/>
    <w:rsid w:val="009D407E"/>
    <w:rsid w:val="009D5426"/>
    <w:rsid w:val="009D5BB4"/>
    <w:rsid w:val="009D678E"/>
    <w:rsid w:val="009D687A"/>
    <w:rsid w:val="009D6989"/>
    <w:rsid w:val="009D6DCD"/>
    <w:rsid w:val="009D7EEE"/>
    <w:rsid w:val="009E030A"/>
    <w:rsid w:val="009E2791"/>
    <w:rsid w:val="009E34F1"/>
    <w:rsid w:val="009E34F2"/>
    <w:rsid w:val="009E3A9E"/>
    <w:rsid w:val="009E4095"/>
    <w:rsid w:val="009E450C"/>
    <w:rsid w:val="009E5243"/>
    <w:rsid w:val="009E52E0"/>
    <w:rsid w:val="009E6123"/>
    <w:rsid w:val="009E71F0"/>
    <w:rsid w:val="009E7F94"/>
    <w:rsid w:val="009F121F"/>
    <w:rsid w:val="009F1B55"/>
    <w:rsid w:val="009F225F"/>
    <w:rsid w:val="009F37CC"/>
    <w:rsid w:val="009F3B58"/>
    <w:rsid w:val="009F4451"/>
    <w:rsid w:val="009F458C"/>
    <w:rsid w:val="009F544F"/>
    <w:rsid w:val="009F5723"/>
    <w:rsid w:val="009F58B8"/>
    <w:rsid w:val="009F7234"/>
    <w:rsid w:val="009F768D"/>
    <w:rsid w:val="009F7862"/>
    <w:rsid w:val="009F7B4E"/>
    <w:rsid w:val="00A008E9"/>
    <w:rsid w:val="00A01537"/>
    <w:rsid w:val="00A018FE"/>
    <w:rsid w:val="00A0265F"/>
    <w:rsid w:val="00A02F2F"/>
    <w:rsid w:val="00A03E7F"/>
    <w:rsid w:val="00A04599"/>
    <w:rsid w:val="00A046DC"/>
    <w:rsid w:val="00A051D3"/>
    <w:rsid w:val="00A0609A"/>
    <w:rsid w:val="00A065DF"/>
    <w:rsid w:val="00A06AB0"/>
    <w:rsid w:val="00A06AF4"/>
    <w:rsid w:val="00A11558"/>
    <w:rsid w:val="00A1188E"/>
    <w:rsid w:val="00A119AA"/>
    <w:rsid w:val="00A134C2"/>
    <w:rsid w:val="00A14E87"/>
    <w:rsid w:val="00A15422"/>
    <w:rsid w:val="00A15EDE"/>
    <w:rsid w:val="00A163B3"/>
    <w:rsid w:val="00A1697F"/>
    <w:rsid w:val="00A16A98"/>
    <w:rsid w:val="00A1723A"/>
    <w:rsid w:val="00A218CB"/>
    <w:rsid w:val="00A221BE"/>
    <w:rsid w:val="00A22BFC"/>
    <w:rsid w:val="00A23273"/>
    <w:rsid w:val="00A239DB"/>
    <w:rsid w:val="00A23BA4"/>
    <w:rsid w:val="00A23FA8"/>
    <w:rsid w:val="00A252F2"/>
    <w:rsid w:val="00A2684D"/>
    <w:rsid w:val="00A26A1F"/>
    <w:rsid w:val="00A26A76"/>
    <w:rsid w:val="00A26B98"/>
    <w:rsid w:val="00A26CEF"/>
    <w:rsid w:val="00A27490"/>
    <w:rsid w:val="00A31742"/>
    <w:rsid w:val="00A31E71"/>
    <w:rsid w:val="00A33F08"/>
    <w:rsid w:val="00A34B13"/>
    <w:rsid w:val="00A34D66"/>
    <w:rsid w:val="00A3612B"/>
    <w:rsid w:val="00A365C5"/>
    <w:rsid w:val="00A36CD3"/>
    <w:rsid w:val="00A37203"/>
    <w:rsid w:val="00A37BFF"/>
    <w:rsid w:val="00A37E66"/>
    <w:rsid w:val="00A40114"/>
    <w:rsid w:val="00A40337"/>
    <w:rsid w:val="00A423A5"/>
    <w:rsid w:val="00A42DBF"/>
    <w:rsid w:val="00A431AD"/>
    <w:rsid w:val="00A43291"/>
    <w:rsid w:val="00A432D7"/>
    <w:rsid w:val="00A435F8"/>
    <w:rsid w:val="00A44867"/>
    <w:rsid w:val="00A448D9"/>
    <w:rsid w:val="00A46774"/>
    <w:rsid w:val="00A472BC"/>
    <w:rsid w:val="00A47B35"/>
    <w:rsid w:val="00A47C42"/>
    <w:rsid w:val="00A47F3C"/>
    <w:rsid w:val="00A50B4E"/>
    <w:rsid w:val="00A50FC2"/>
    <w:rsid w:val="00A50FF0"/>
    <w:rsid w:val="00A5161A"/>
    <w:rsid w:val="00A5193D"/>
    <w:rsid w:val="00A52004"/>
    <w:rsid w:val="00A52640"/>
    <w:rsid w:val="00A530F1"/>
    <w:rsid w:val="00A5423B"/>
    <w:rsid w:val="00A54741"/>
    <w:rsid w:val="00A579C3"/>
    <w:rsid w:val="00A57D63"/>
    <w:rsid w:val="00A61096"/>
    <w:rsid w:val="00A610B8"/>
    <w:rsid w:val="00A61799"/>
    <w:rsid w:val="00A617CA"/>
    <w:rsid w:val="00A62369"/>
    <w:rsid w:val="00A62FA8"/>
    <w:rsid w:val="00A634BE"/>
    <w:rsid w:val="00A63C0D"/>
    <w:rsid w:val="00A64AC4"/>
    <w:rsid w:val="00A65BE1"/>
    <w:rsid w:val="00A65D4F"/>
    <w:rsid w:val="00A660B4"/>
    <w:rsid w:val="00A66125"/>
    <w:rsid w:val="00A66476"/>
    <w:rsid w:val="00A668B9"/>
    <w:rsid w:val="00A66A6A"/>
    <w:rsid w:val="00A7128D"/>
    <w:rsid w:val="00A71304"/>
    <w:rsid w:val="00A715CA"/>
    <w:rsid w:val="00A7183B"/>
    <w:rsid w:val="00A72812"/>
    <w:rsid w:val="00A72CED"/>
    <w:rsid w:val="00A7308B"/>
    <w:rsid w:val="00A73760"/>
    <w:rsid w:val="00A73C67"/>
    <w:rsid w:val="00A73FDE"/>
    <w:rsid w:val="00A76007"/>
    <w:rsid w:val="00A76979"/>
    <w:rsid w:val="00A76CF6"/>
    <w:rsid w:val="00A77BF1"/>
    <w:rsid w:val="00A77CFA"/>
    <w:rsid w:val="00A8020E"/>
    <w:rsid w:val="00A802E3"/>
    <w:rsid w:val="00A8154D"/>
    <w:rsid w:val="00A81D06"/>
    <w:rsid w:val="00A82398"/>
    <w:rsid w:val="00A829BD"/>
    <w:rsid w:val="00A82B0B"/>
    <w:rsid w:val="00A82C60"/>
    <w:rsid w:val="00A82F16"/>
    <w:rsid w:val="00A83348"/>
    <w:rsid w:val="00A834DB"/>
    <w:rsid w:val="00A842AE"/>
    <w:rsid w:val="00A84958"/>
    <w:rsid w:val="00A84C9B"/>
    <w:rsid w:val="00A85029"/>
    <w:rsid w:val="00A857D3"/>
    <w:rsid w:val="00A857FB"/>
    <w:rsid w:val="00A86166"/>
    <w:rsid w:val="00A862D5"/>
    <w:rsid w:val="00A86611"/>
    <w:rsid w:val="00A870B8"/>
    <w:rsid w:val="00A903F5"/>
    <w:rsid w:val="00A90D1F"/>
    <w:rsid w:val="00A91061"/>
    <w:rsid w:val="00A91183"/>
    <w:rsid w:val="00A9145E"/>
    <w:rsid w:val="00A922CF"/>
    <w:rsid w:val="00A92371"/>
    <w:rsid w:val="00A92549"/>
    <w:rsid w:val="00A927FC"/>
    <w:rsid w:val="00A9304C"/>
    <w:rsid w:val="00A93615"/>
    <w:rsid w:val="00A93AB6"/>
    <w:rsid w:val="00A94DD5"/>
    <w:rsid w:val="00A950B5"/>
    <w:rsid w:val="00A950D9"/>
    <w:rsid w:val="00A95834"/>
    <w:rsid w:val="00A95A63"/>
    <w:rsid w:val="00A95E9E"/>
    <w:rsid w:val="00A97EFE"/>
    <w:rsid w:val="00AA00ED"/>
    <w:rsid w:val="00AA0849"/>
    <w:rsid w:val="00AA1206"/>
    <w:rsid w:val="00AA1F4B"/>
    <w:rsid w:val="00AA20DC"/>
    <w:rsid w:val="00AA29E9"/>
    <w:rsid w:val="00AA37DB"/>
    <w:rsid w:val="00AA3BDC"/>
    <w:rsid w:val="00AA48BE"/>
    <w:rsid w:val="00AA4CAC"/>
    <w:rsid w:val="00AA6EB1"/>
    <w:rsid w:val="00AA7344"/>
    <w:rsid w:val="00AA7990"/>
    <w:rsid w:val="00AB0F2B"/>
    <w:rsid w:val="00AB1079"/>
    <w:rsid w:val="00AB12D5"/>
    <w:rsid w:val="00AB1469"/>
    <w:rsid w:val="00AB16E1"/>
    <w:rsid w:val="00AB1C29"/>
    <w:rsid w:val="00AB1F8C"/>
    <w:rsid w:val="00AB2756"/>
    <w:rsid w:val="00AB293E"/>
    <w:rsid w:val="00AB2B70"/>
    <w:rsid w:val="00AB387F"/>
    <w:rsid w:val="00AB3E7A"/>
    <w:rsid w:val="00AB4233"/>
    <w:rsid w:val="00AB47A2"/>
    <w:rsid w:val="00AB5110"/>
    <w:rsid w:val="00AB6CB0"/>
    <w:rsid w:val="00AB71F8"/>
    <w:rsid w:val="00AB75A3"/>
    <w:rsid w:val="00AC1CB4"/>
    <w:rsid w:val="00AC2086"/>
    <w:rsid w:val="00AC3565"/>
    <w:rsid w:val="00AC37E4"/>
    <w:rsid w:val="00AC3CE6"/>
    <w:rsid w:val="00AC5178"/>
    <w:rsid w:val="00AC547F"/>
    <w:rsid w:val="00AC54C7"/>
    <w:rsid w:val="00AC71DE"/>
    <w:rsid w:val="00AC7219"/>
    <w:rsid w:val="00AC7B8B"/>
    <w:rsid w:val="00AD030A"/>
    <w:rsid w:val="00AD032E"/>
    <w:rsid w:val="00AD0818"/>
    <w:rsid w:val="00AD0ADB"/>
    <w:rsid w:val="00AD0C66"/>
    <w:rsid w:val="00AD0D8C"/>
    <w:rsid w:val="00AD2406"/>
    <w:rsid w:val="00AD2A15"/>
    <w:rsid w:val="00AD5628"/>
    <w:rsid w:val="00AD6605"/>
    <w:rsid w:val="00AD6DBE"/>
    <w:rsid w:val="00AD7349"/>
    <w:rsid w:val="00AD766D"/>
    <w:rsid w:val="00AD76F3"/>
    <w:rsid w:val="00AD7B0D"/>
    <w:rsid w:val="00AD7E5D"/>
    <w:rsid w:val="00AE02C0"/>
    <w:rsid w:val="00AE1407"/>
    <w:rsid w:val="00AE1BDD"/>
    <w:rsid w:val="00AE2057"/>
    <w:rsid w:val="00AE2166"/>
    <w:rsid w:val="00AE235A"/>
    <w:rsid w:val="00AE2376"/>
    <w:rsid w:val="00AE2927"/>
    <w:rsid w:val="00AE2F92"/>
    <w:rsid w:val="00AE3406"/>
    <w:rsid w:val="00AE3E21"/>
    <w:rsid w:val="00AE3FE1"/>
    <w:rsid w:val="00AE4CC9"/>
    <w:rsid w:val="00AE5152"/>
    <w:rsid w:val="00AE6136"/>
    <w:rsid w:val="00AE657D"/>
    <w:rsid w:val="00AE668C"/>
    <w:rsid w:val="00AE6780"/>
    <w:rsid w:val="00AE6868"/>
    <w:rsid w:val="00AF016B"/>
    <w:rsid w:val="00AF05D5"/>
    <w:rsid w:val="00AF0669"/>
    <w:rsid w:val="00AF0D2D"/>
    <w:rsid w:val="00AF0F23"/>
    <w:rsid w:val="00AF33F6"/>
    <w:rsid w:val="00AF3CEF"/>
    <w:rsid w:val="00AF42F0"/>
    <w:rsid w:val="00AF488E"/>
    <w:rsid w:val="00AF52ED"/>
    <w:rsid w:val="00AF64C0"/>
    <w:rsid w:val="00AF756D"/>
    <w:rsid w:val="00AF75F7"/>
    <w:rsid w:val="00AF7FD7"/>
    <w:rsid w:val="00B001AF"/>
    <w:rsid w:val="00B00911"/>
    <w:rsid w:val="00B01B48"/>
    <w:rsid w:val="00B02E89"/>
    <w:rsid w:val="00B02FDF"/>
    <w:rsid w:val="00B03502"/>
    <w:rsid w:val="00B03634"/>
    <w:rsid w:val="00B04B2A"/>
    <w:rsid w:val="00B04E8F"/>
    <w:rsid w:val="00B057C0"/>
    <w:rsid w:val="00B05F9E"/>
    <w:rsid w:val="00B06DC5"/>
    <w:rsid w:val="00B07266"/>
    <w:rsid w:val="00B07A76"/>
    <w:rsid w:val="00B07AFA"/>
    <w:rsid w:val="00B10861"/>
    <w:rsid w:val="00B122DF"/>
    <w:rsid w:val="00B12356"/>
    <w:rsid w:val="00B1281B"/>
    <w:rsid w:val="00B13D14"/>
    <w:rsid w:val="00B145C9"/>
    <w:rsid w:val="00B153E3"/>
    <w:rsid w:val="00B15DF1"/>
    <w:rsid w:val="00B165DF"/>
    <w:rsid w:val="00B176E0"/>
    <w:rsid w:val="00B17879"/>
    <w:rsid w:val="00B202DA"/>
    <w:rsid w:val="00B20B6E"/>
    <w:rsid w:val="00B21292"/>
    <w:rsid w:val="00B212E2"/>
    <w:rsid w:val="00B21585"/>
    <w:rsid w:val="00B21CEB"/>
    <w:rsid w:val="00B22DD9"/>
    <w:rsid w:val="00B237D7"/>
    <w:rsid w:val="00B23B77"/>
    <w:rsid w:val="00B24306"/>
    <w:rsid w:val="00B247C8"/>
    <w:rsid w:val="00B2486D"/>
    <w:rsid w:val="00B26E55"/>
    <w:rsid w:val="00B27114"/>
    <w:rsid w:val="00B27659"/>
    <w:rsid w:val="00B27A55"/>
    <w:rsid w:val="00B3034A"/>
    <w:rsid w:val="00B304B4"/>
    <w:rsid w:val="00B30B34"/>
    <w:rsid w:val="00B30BEA"/>
    <w:rsid w:val="00B3349E"/>
    <w:rsid w:val="00B33892"/>
    <w:rsid w:val="00B33A0D"/>
    <w:rsid w:val="00B34124"/>
    <w:rsid w:val="00B347B7"/>
    <w:rsid w:val="00B348D7"/>
    <w:rsid w:val="00B35CF6"/>
    <w:rsid w:val="00B35FD0"/>
    <w:rsid w:val="00B36291"/>
    <w:rsid w:val="00B363CB"/>
    <w:rsid w:val="00B36898"/>
    <w:rsid w:val="00B40535"/>
    <w:rsid w:val="00B41439"/>
    <w:rsid w:val="00B42F33"/>
    <w:rsid w:val="00B438A7"/>
    <w:rsid w:val="00B438C5"/>
    <w:rsid w:val="00B43B51"/>
    <w:rsid w:val="00B43C49"/>
    <w:rsid w:val="00B452AC"/>
    <w:rsid w:val="00B455A5"/>
    <w:rsid w:val="00B45DFA"/>
    <w:rsid w:val="00B45F46"/>
    <w:rsid w:val="00B4605D"/>
    <w:rsid w:val="00B4648C"/>
    <w:rsid w:val="00B4662F"/>
    <w:rsid w:val="00B46C0E"/>
    <w:rsid w:val="00B47485"/>
    <w:rsid w:val="00B47D63"/>
    <w:rsid w:val="00B47DE3"/>
    <w:rsid w:val="00B50596"/>
    <w:rsid w:val="00B50758"/>
    <w:rsid w:val="00B512C2"/>
    <w:rsid w:val="00B51351"/>
    <w:rsid w:val="00B514F0"/>
    <w:rsid w:val="00B5162C"/>
    <w:rsid w:val="00B51B68"/>
    <w:rsid w:val="00B51C8D"/>
    <w:rsid w:val="00B52841"/>
    <w:rsid w:val="00B54B06"/>
    <w:rsid w:val="00B54CE6"/>
    <w:rsid w:val="00B54DE5"/>
    <w:rsid w:val="00B54FD6"/>
    <w:rsid w:val="00B553B5"/>
    <w:rsid w:val="00B56276"/>
    <w:rsid w:val="00B56536"/>
    <w:rsid w:val="00B60005"/>
    <w:rsid w:val="00B6097E"/>
    <w:rsid w:val="00B60A0B"/>
    <w:rsid w:val="00B60C9B"/>
    <w:rsid w:val="00B617D9"/>
    <w:rsid w:val="00B618FD"/>
    <w:rsid w:val="00B62225"/>
    <w:rsid w:val="00B62271"/>
    <w:rsid w:val="00B623CA"/>
    <w:rsid w:val="00B630AC"/>
    <w:rsid w:val="00B63359"/>
    <w:rsid w:val="00B63ECE"/>
    <w:rsid w:val="00B6674B"/>
    <w:rsid w:val="00B67687"/>
    <w:rsid w:val="00B67789"/>
    <w:rsid w:val="00B70E64"/>
    <w:rsid w:val="00B71054"/>
    <w:rsid w:val="00B71765"/>
    <w:rsid w:val="00B71818"/>
    <w:rsid w:val="00B71D83"/>
    <w:rsid w:val="00B723CE"/>
    <w:rsid w:val="00B7337B"/>
    <w:rsid w:val="00B73EC8"/>
    <w:rsid w:val="00B74392"/>
    <w:rsid w:val="00B7550E"/>
    <w:rsid w:val="00B765CC"/>
    <w:rsid w:val="00B77383"/>
    <w:rsid w:val="00B77EC9"/>
    <w:rsid w:val="00B800A2"/>
    <w:rsid w:val="00B8127E"/>
    <w:rsid w:val="00B81451"/>
    <w:rsid w:val="00B815A4"/>
    <w:rsid w:val="00B81B73"/>
    <w:rsid w:val="00B81CDE"/>
    <w:rsid w:val="00B8212B"/>
    <w:rsid w:val="00B82FA3"/>
    <w:rsid w:val="00B8314B"/>
    <w:rsid w:val="00B83198"/>
    <w:rsid w:val="00B83AC3"/>
    <w:rsid w:val="00B83B0D"/>
    <w:rsid w:val="00B84243"/>
    <w:rsid w:val="00B8454E"/>
    <w:rsid w:val="00B8531A"/>
    <w:rsid w:val="00B854A2"/>
    <w:rsid w:val="00B85520"/>
    <w:rsid w:val="00B85541"/>
    <w:rsid w:val="00B856EC"/>
    <w:rsid w:val="00B85BD8"/>
    <w:rsid w:val="00B86025"/>
    <w:rsid w:val="00B86602"/>
    <w:rsid w:val="00B873A3"/>
    <w:rsid w:val="00B903FB"/>
    <w:rsid w:val="00B90D89"/>
    <w:rsid w:val="00B91A9F"/>
    <w:rsid w:val="00B91FD0"/>
    <w:rsid w:val="00B92769"/>
    <w:rsid w:val="00B92A47"/>
    <w:rsid w:val="00B93A18"/>
    <w:rsid w:val="00B94FA9"/>
    <w:rsid w:val="00B96089"/>
    <w:rsid w:val="00B96384"/>
    <w:rsid w:val="00B967A7"/>
    <w:rsid w:val="00B96ADE"/>
    <w:rsid w:val="00B96B83"/>
    <w:rsid w:val="00B96DB7"/>
    <w:rsid w:val="00B974E6"/>
    <w:rsid w:val="00B975B0"/>
    <w:rsid w:val="00B97DD7"/>
    <w:rsid w:val="00BA043E"/>
    <w:rsid w:val="00BA0F7E"/>
    <w:rsid w:val="00BA11D2"/>
    <w:rsid w:val="00BA1EC4"/>
    <w:rsid w:val="00BA1F12"/>
    <w:rsid w:val="00BA4012"/>
    <w:rsid w:val="00BA721F"/>
    <w:rsid w:val="00BB2341"/>
    <w:rsid w:val="00BB2EE3"/>
    <w:rsid w:val="00BB3078"/>
    <w:rsid w:val="00BB3165"/>
    <w:rsid w:val="00BB36A3"/>
    <w:rsid w:val="00BB36E8"/>
    <w:rsid w:val="00BB3A18"/>
    <w:rsid w:val="00BB3E1B"/>
    <w:rsid w:val="00BB3F17"/>
    <w:rsid w:val="00BB40E0"/>
    <w:rsid w:val="00BB4651"/>
    <w:rsid w:val="00BB50EA"/>
    <w:rsid w:val="00BB5C0B"/>
    <w:rsid w:val="00BB6DC9"/>
    <w:rsid w:val="00BB6FDE"/>
    <w:rsid w:val="00BB7002"/>
    <w:rsid w:val="00BB7919"/>
    <w:rsid w:val="00BC0184"/>
    <w:rsid w:val="00BC040E"/>
    <w:rsid w:val="00BC1E9F"/>
    <w:rsid w:val="00BC252C"/>
    <w:rsid w:val="00BC2611"/>
    <w:rsid w:val="00BC32E9"/>
    <w:rsid w:val="00BC4CF5"/>
    <w:rsid w:val="00BC69A3"/>
    <w:rsid w:val="00BC6C46"/>
    <w:rsid w:val="00BC749D"/>
    <w:rsid w:val="00BC76EE"/>
    <w:rsid w:val="00BC7C3D"/>
    <w:rsid w:val="00BD170F"/>
    <w:rsid w:val="00BD173C"/>
    <w:rsid w:val="00BD1C18"/>
    <w:rsid w:val="00BD3003"/>
    <w:rsid w:val="00BD31AF"/>
    <w:rsid w:val="00BD37D0"/>
    <w:rsid w:val="00BD4477"/>
    <w:rsid w:val="00BD479B"/>
    <w:rsid w:val="00BD495A"/>
    <w:rsid w:val="00BD4B75"/>
    <w:rsid w:val="00BD5015"/>
    <w:rsid w:val="00BD672B"/>
    <w:rsid w:val="00BD6738"/>
    <w:rsid w:val="00BD6C36"/>
    <w:rsid w:val="00BD6F09"/>
    <w:rsid w:val="00BD6F3A"/>
    <w:rsid w:val="00BD73B9"/>
    <w:rsid w:val="00BD7A5C"/>
    <w:rsid w:val="00BE0381"/>
    <w:rsid w:val="00BE1269"/>
    <w:rsid w:val="00BE1517"/>
    <w:rsid w:val="00BE1E4D"/>
    <w:rsid w:val="00BE5136"/>
    <w:rsid w:val="00BE6C0F"/>
    <w:rsid w:val="00BE6F43"/>
    <w:rsid w:val="00BE6F69"/>
    <w:rsid w:val="00BE6FB3"/>
    <w:rsid w:val="00BE7589"/>
    <w:rsid w:val="00BE7FD9"/>
    <w:rsid w:val="00BF08AE"/>
    <w:rsid w:val="00BF1485"/>
    <w:rsid w:val="00BF1696"/>
    <w:rsid w:val="00BF1A27"/>
    <w:rsid w:val="00BF2D38"/>
    <w:rsid w:val="00BF2E4D"/>
    <w:rsid w:val="00BF33F4"/>
    <w:rsid w:val="00BF38B2"/>
    <w:rsid w:val="00BF392A"/>
    <w:rsid w:val="00BF3AC1"/>
    <w:rsid w:val="00BF3DD7"/>
    <w:rsid w:val="00BF4B85"/>
    <w:rsid w:val="00BF4C19"/>
    <w:rsid w:val="00BF50F4"/>
    <w:rsid w:val="00BF52F0"/>
    <w:rsid w:val="00BF548F"/>
    <w:rsid w:val="00BF63A3"/>
    <w:rsid w:val="00C00A80"/>
    <w:rsid w:val="00C00F79"/>
    <w:rsid w:val="00C01467"/>
    <w:rsid w:val="00C0155C"/>
    <w:rsid w:val="00C02259"/>
    <w:rsid w:val="00C022F5"/>
    <w:rsid w:val="00C0243C"/>
    <w:rsid w:val="00C02E03"/>
    <w:rsid w:val="00C03D08"/>
    <w:rsid w:val="00C04D64"/>
    <w:rsid w:val="00C05103"/>
    <w:rsid w:val="00C06C94"/>
    <w:rsid w:val="00C0761D"/>
    <w:rsid w:val="00C1064A"/>
    <w:rsid w:val="00C11F48"/>
    <w:rsid w:val="00C128A8"/>
    <w:rsid w:val="00C136D6"/>
    <w:rsid w:val="00C1381F"/>
    <w:rsid w:val="00C13B44"/>
    <w:rsid w:val="00C14AB9"/>
    <w:rsid w:val="00C15ACC"/>
    <w:rsid w:val="00C15C5A"/>
    <w:rsid w:val="00C164CB"/>
    <w:rsid w:val="00C16900"/>
    <w:rsid w:val="00C17F76"/>
    <w:rsid w:val="00C202D3"/>
    <w:rsid w:val="00C22891"/>
    <w:rsid w:val="00C22A10"/>
    <w:rsid w:val="00C22B1D"/>
    <w:rsid w:val="00C22CA0"/>
    <w:rsid w:val="00C23043"/>
    <w:rsid w:val="00C231DD"/>
    <w:rsid w:val="00C24F34"/>
    <w:rsid w:val="00C25ABA"/>
    <w:rsid w:val="00C25CB8"/>
    <w:rsid w:val="00C265E5"/>
    <w:rsid w:val="00C267BA"/>
    <w:rsid w:val="00C26D8C"/>
    <w:rsid w:val="00C26F26"/>
    <w:rsid w:val="00C27CA7"/>
    <w:rsid w:val="00C30217"/>
    <w:rsid w:val="00C313B2"/>
    <w:rsid w:val="00C31DDD"/>
    <w:rsid w:val="00C339A7"/>
    <w:rsid w:val="00C339D4"/>
    <w:rsid w:val="00C34C53"/>
    <w:rsid w:val="00C35E4D"/>
    <w:rsid w:val="00C36954"/>
    <w:rsid w:val="00C369F7"/>
    <w:rsid w:val="00C37260"/>
    <w:rsid w:val="00C374C0"/>
    <w:rsid w:val="00C43319"/>
    <w:rsid w:val="00C442DB"/>
    <w:rsid w:val="00C44C15"/>
    <w:rsid w:val="00C459CB"/>
    <w:rsid w:val="00C45C0C"/>
    <w:rsid w:val="00C45FBE"/>
    <w:rsid w:val="00C46AD7"/>
    <w:rsid w:val="00C500B2"/>
    <w:rsid w:val="00C5037F"/>
    <w:rsid w:val="00C510D9"/>
    <w:rsid w:val="00C52211"/>
    <w:rsid w:val="00C537B3"/>
    <w:rsid w:val="00C53F8E"/>
    <w:rsid w:val="00C564E8"/>
    <w:rsid w:val="00C6009F"/>
    <w:rsid w:val="00C60E7F"/>
    <w:rsid w:val="00C615DC"/>
    <w:rsid w:val="00C61864"/>
    <w:rsid w:val="00C62218"/>
    <w:rsid w:val="00C622E4"/>
    <w:rsid w:val="00C62545"/>
    <w:rsid w:val="00C628BE"/>
    <w:rsid w:val="00C62E6D"/>
    <w:rsid w:val="00C631C5"/>
    <w:rsid w:val="00C6378F"/>
    <w:rsid w:val="00C641C4"/>
    <w:rsid w:val="00C64251"/>
    <w:rsid w:val="00C64867"/>
    <w:rsid w:val="00C64CE3"/>
    <w:rsid w:val="00C661FB"/>
    <w:rsid w:val="00C6665C"/>
    <w:rsid w:val="00C66981"/>
    <w:rsid w:val="00C66DAE"/>
    <w:rsid w:val="00C66E8F"/>
    <w:rsid w:val="00C673A5"/>
    <w:rsid w:val="00C67FD1"/>
    <w:rsid w:val="00C7000C"/>
    <w:rsid w:val="00C71A9C"/>
    <w:rsid w:val="00C71F06"/>
    <w:rsid w:val="00C73348"/>
    <w:rsid w:val="00C73468"/>
    <w:rsid w:val="00C73D63"/>
    <w:rsid w:val="00C73E6E"/>
    <w:rsid w:val="00C74EDF"/>
    <w:rsid w:val="00C75070"/>
    <w:rsid w:val="00C751BD"/>
    <w:rsid w:val="00C76DE8"/>
    <w:rsid w:val="00C81318"/>
    <w:rsid w:val="00C81364"/>
    <w:rsid w:val="00C82688"/>
    <w:rsid w:val="00C83BB3"/>
    <w:rsid w:val="00C849A3"/>
    <w:rsid w:val="00C85183"/>
    <w:rsid w:val="00C86B2E"/>
    <w:rsid w:val="00C9006A"/>
    <w:rsid w:val="00C900F2"/>
    <w:rsid w:val="00C90455"/>
    <w:rsid w:val="00C90974"/>
    <w:rsid w:val="00C911D1"/>
    <w:rsid w:val="00C91B95"/>
    <w:rsid w:val="00C91F81"/>
    <w:rsid w:val="00C9243A"/>
    <w:rsid w:val="00C924C0"/>
    <w:rsid w:val="00C9340C"/>
    <w:rsid w:val="00C9369C"/>
    <w:rsid w:val="00C93714"/>
    <w:rsid w:val="00C946B5"/>
    <w:rsid w:val="00C94716"/>
    <w:rsid w:val="00C9508B"/>
    <w:rsid w:val="00C96395"/>
    <w:rsid w:val="00C9641F"/>
    <w:rsid w:val="00C97062"/>
    <w:rsid w:val="00C97959"/>
    <w:rsid w:val="00C97A92"/>
    <w:rsid w:val="00C97F96"/>
    <w:rsid w:val="00CA0068"/>
    <w:rsid w:val="00CA0EDA"/>
    <w:rsid w:val="00CA1745"/>
    <w:rsid w:val="00CA1BD3"/>
    <w:rsid w:val="00CA23D4"/>
    <w:rsid w:val="00CA2AA6"/>
    <w:rsid w:val="00CA3219"/>
    <w:rsid w:val="00CA3259"/>
    <w:rsid w:val="00CA3C64"/>
    <w:rsid w:val="00CA3D69"/>
    <w:rsid w:val="00CA49B0"/>
    <w:rsid w:val="00CA49DA"/>
    <w:rsid w:val="00CA6678"/>
    <w:rsid w:val="00CA66AB"/>
    <w:rsid w:val="00CA6D1C"/>
    <w:rsid w:val="00CA7EC3"/>
    <w:rsid w:val="00CB0301"/>
    <w:rsid w:val="00CB0570"/>
    <w:rsid w:val="00CB0874"/>
    <w:rsid w:val="00CB1279"/>
    <w:rsid w:val="00CB1836"/>
    <w:rsid w:val="00CB20CA"/>
    <w:rsid w:val="00CB217D"/>
    <w:rsid w:val="00CB2E4B"/>
    <w:rsid w:val="00CB37E1"/>
    <w:rsid w:val="00CB3CAD"/>
    <w:rsid w:val="00CB4EC0"/>
    <w:rsid w:val="00CB514C"/>
    <w:rsid w:val="00CB5786"/>
    <w:rsid w:val="00CB5FBD"/>
    <w:rsid w:val="00CB7433"/>
    <w:rsid w:val="00CC023D"/>
    <w:rsid w:val="00CC0FDE"/>
    <w:rsid w:val="00CC1189"/>
    <w:rsid w:val="00CC1E36"/>
    <w:rsid w:val="00CC32BB"/>
    <w:rsid w:val="00CC3303"/>
    <w:rsid w:val="00CC529D"/>
    <w:rsid w:val="00CC555B"/>
    <w:rsid w:val="00CC5C77"/>
    <w:rsid w:val="00CC6017"/>
    <w:rsid w:val="00CC6705"/>
    <w:rsid w:val="00CC6B7C"/>
    <w:rsid w:val="00CC7829"/>
    <w:rsid w:val="00CC7B6C"/>
    <w:rsid w:val="00CC7F63"/>
    <w:rsid w:val="00CD1B6B"/>
    <w:rsid w:val="00CD2CC4"/>
    <w:rsid w:val="00CD2E13"/>
    <w:rsid w:val="00CD30A6"/>
    <w:rsid w:val="00CD33B3"/>
    <w:rsid w:val="00CD4D2F"/>
    <w:rsid w:val="00CD5BB3"/>
    <w:rsid w:val="00CD5E0A"/>
    <w:rsid w:val="00CD60F3"/>
    <w:rsid w:val="00CD620D"/>
    <w:rsid w:val="00CD64A6"/>
    <w:rsid w:val="00CD687E"/>
    <w:rsid w:val="00CD6E19"/>
    <w:rsid w:val="00CE0A40"/>
    <w:rsid w:val="00CE0E25"/>
    <w:rsid w:val="00CE1535"/>
    <w:rsid w:val="00CE1704"/>
    <w:rsid w:val="00CE18E2"/>
    <w:rsid w:val="00CE2D8A"/>
    <w:rsid w:val="00CE32EB"/>
    <w:rsid w:val="00CE4001"/>
    <w:rsid w:val="00CE4164"/>
    <w:rsid w:val="00CE5138"/>
    <w:rsid w:val="00CE541A"/>
    <w:rsid w:val="00CE58C3"/>
    <w:rsid w:val="00CE5D11"/>
    <w:rsid w:val="00CE5DD0"/>
    <w:rsid w:val="00CE6196"/>
    <w:rsid w:val="00CE62DA"/>
    <w:rsid w:val="00CE6982"/>
    <w:rsid w:val="00CE7B24"/>
    <w:rsid w:val="00CE7C78"/>
    <w:rsid w:val="00CE7C9D"/>
    <w:rsid w:val="00CF006B"/>
    <w:rsid w:val="00CF07B4"/>
    <w:rsid w:val="00CF113A"/>
    <w:rsid w:val="00CF1A6C"/>
    <w:rsid w:val="00CF1EFE"/>
    <w:rsid w:val="00CF1F6F"/>
    <w:rsid w:val="00CF1FB6"/>
    <w:rsid w:val="00CF208B"/>
    <w:rsid w:val="00CF20AF"/>
    <w:rsid w:val="00CF224B"/>
    <w:rsid w:val="00CF2D41"/>
    <w:rsid w:val="00CF31AB"/>
    <w:rsid w:val="00CF46DA"/>
    <w:rsid w:val="00CF4701"/>
    <w:rsid w:val="00CF5A7E"/>
    <w:rsid w:val="00CF67B5"/>
    <w:rsid w:val="00CF6C2D"/>
    <w:rsid w:val="00CF7967"/>
    <w:rsid w:val="00CF7A88"/>
    <w:rsid w:val="00D008B5"/>
    <w:rsid w:val="00D00BD5"/>
    <w:rsid w:val="00D00C77"/>
    <w:rsid w:val="00D01357"/>
    <w:rsid w:val="00D02E32"/>
    <w:rsid w:val="00D035C9"/>
    <w:rsid w:val="00D03CEF"/>
    <w:rsid w:val="00D04236"/>
    <w:rsid w:val="00D0432F"/>
    <w:rsid w:val="00D043BB"/>
    <w:rsid w:val="00D04C23"/>
    <w:rsid w:val="00D0500E"/>
    <w:rsid w:val="00D05BA6"/>
    <w:rsid w:val="00D06D86"/>
    <w:rsid w:val="00D07867"/>
    <w:rsid w:val="00D105E8"/>
    <w:rsid w:val="00D10CC7"/>
    <w:rsid w:val="00D125CE"/>
    <w:rsid w:val="00D132CA"/>
    <w:rsid w:val="00D1355A"/>
    <w:rsid w:val="00D138FA"/>
    <w:rsid w:val="00D14327"/>
    <w:rsid w:val="00D14C81"/>
    <w:rsid w:val="00D15958"/>
    <w:rsid w:val="00D160C9"/>
    <w:rsid w:val="00D16A50"/>
    <w:rsid w:val="00D16E11"/>
    <w:rsid w:val="00D17728"/>
    <w:rsid w:val="00D17AB4"/>
    <w:rsid w:val="00D17F57"/>
    <w:rsid w:val="00D20B52"/>
    <w:rsid w:val="00D214C9"/>
    <w:rsid w:val="00D21C37"/>
    <w:rsid w:val="00D21E58"/>
    <w:rsid w:val="00D22FB5"/>
    <w:rsid w:val="00D23283"/>
    <w:rsid w:val="00D239A4"/>
    <w:rsid w:val="00D24335"/>
    <w:rsid w:val="00D24CF8"/>
    <w:rsid w:val="00D25925"/>
    <w:rsid w:val="00D25A39"/>
    <w:rsid w:val="00D25D35"/>
    <w:rsid w:val="00D262D2"/>
    <w:rsid w:val="00D265B5"/>
    <w:rsid w:val="00D2749E"/>
    <w:rsid w:val="00D2768D"/>
    <w:rsid w:val="00D307FA"/>
    <w:rsid w:val="00D30F08"/>
    <w:rsid w:val="00D312FD"/>
    <w:rsid w:val="00D3207C"/>
    <w:rsid w:val="00D320DE"/>
    <w:rsid w:val="00D323F9"/>
    <w:rsid w:val="00D32606"/>
    <w:rsid w:val="00D328AE"/>
    <w:rsid w:val="00D3346D"/>
    <w:rsid w:val="00D338CE"/>
    <w:rsid w:val="00D33ECA"/>
    <w:rsid w:val="00D33F8B"/>
    <w:rsid w:val="00D34A36"/>
    <w:rsid w:val="00D350DD"/>
    <w:rsid w:val="00D354C4"/>
    <w:rsid w:val="00D359F0"/>
    <w:rsid w:val="00D36424"/>
    <w:rsid w:val="00D36AC4"/>
    <w:rsid w:val="00D37A2D"/>
    <w:rsid w:val="00D4173E"/>
    <w:rsid w:val="00D4235B"/>
    <w:rsid w:val="00D42A37"/>
    <w:rsid w:val="00D42CE3"/>
    <w:rsid w:val="00D42E6C"/>
    <w:rsid w:val="00D430F1"/>
    <w:rsid w:val="00D431DB"/>
    <w:rsid w:val="00D4389F"/>
    <w:rsid w:val="00D447E2"/>
    <w:rsid w:val="00D44C8C"/>
    <w:rsid w:val="00D45055"/>
    <w:rsid w:val="00D450BD"/>
    <w:rsid w:val="00D45216"/>
    <w:rsid w:val="00D45359"/>
    <w:rsid w:val="00D46A20"/>
    <w:rsid w:val="00D471B9"/>
    <w:rsid w:val="00D47509"/>
    <w:rsid w:val="00D5034A"/>
    <w:rsid w:val="00D50748"/>
    <w:rsid w:val="00D50A31"/>
    <w:rsid w:val="00D520CB"/>
    <w:rsid w:val="00D524B2"/>
    <w:rsid w:val="00D54740"/>
    <w:rsid w:val="00D5478D"/>
    <w:rsid w:val="00D54C62"/>
    <w:rsid w:val="00D55016"/>
    <w:rsid w:val="00D55E21"/>
    <w:rsid w:val="00D56686"/>
    <w:rsid w:val="00D5668C"/>
    <w:rsid w:val="00D5696E"/>
    <w:rsid w:val="00D570FB"/>
    <w:rsid w:val="00D57641"/>
    <w:rsid w:val="00D602FE"/>
    <w:rsid w:val="00D6139A"/>
    <w:rsid w:val="00D61AF8"/>
    <w:rsid w:val="00D62BE8"/>
    <w:rsid w:val="00D62C85"/>
    <w:rsid w:val="00D631AC"/>
    <w:rsid w:val="00D63BF0"/>
    <w:rsid w:val="00D63DFB"/>
    <w:rsid w:val="00D65540"/>
    <w:rsid w:val="00D65E01"/>
    <w:rsid w:val="00D661D4"/>
    <w:rsid w:val="00D66982"/>
    <w:rsid w:val="00D6699B"/>
    <w:rsid w:val="00D66E50"/>
    <w:rsid w:val="00D6718A"/>
    <w:rsid w:val="00D70A64"/>
    <w:rsid w:val="00D710B0"/>
    <w:rsid w:val="00D71370"/>
    <w:rsid w:val="00D7177E"/>
    <w:rsid w:val="00D71B02"/>
    <w:rsid w:val="00D72AD6"/>
    <w:rsid w:val="00D72EEB"/>
    <w:rsid w:val="00D741A3"/>
    <w:rsid w:val="00D741D3"/>
    <w:rsid w:val="00D74604"/>
    <w:rsid w:val="00D74936"/>
    <w:rsid w:val="00D75E40"/>
    <w:rsid w:val="00D75ED0"/>
    <w:rsid w:val="00D76178"/>
    <w:rsid w:val="00D76F22"/>
    <w:rsid w:val="00D7747E"/>
    <w:rsid w:val="00D776B1"/>
    <w:rsid w:val="00D8005C"/>
    <w:rsid w:val="00D801CD"/>
    <w:rsid w:val="00D80D1F"/>
    <w:rsid w:val="00D813C6"/>
    <w:rsid w:val="00D81625"/>
    <w:rsid w:val="00D820F6"/>
    <w:rsid w:val="00D82110"/>
    <w:rsid w:val="00D82183"/>
    <w:rsid w:val="00D830EC"/>
    <w:rsid w:val="00D8385B"/>
    <w:rsid w:val="00D83DA9"/>
    <w:rsid w:val="00D83EF8"/>
    <w:rsid w:val="00D8420A"/>
    <w:rsid w:val="00D84C98"/>
    <w:rsid w:val="00D852A6"/>
    <w:rsid w:val="00D86092"/>
    <w:rsid w:val="00D86AFF"/>
    <w:rsid w:val="00D874A8"/>
    <w:rsid w:val="00D87CE1"/>
    <w:rsid w:val="00D90E0E"/>
    <w:rsid w:val="00D910DC"/>
    <w:rsid w:val="00D92DA0"/>
    <w:rsid w:val="00D93C3C"/>
    <w:rsid w:val="00D9400D"/>
    <w:rsid w:val="00D94151"/>
    <w:rsid w:val="00D94AF1"/>
    <w:rsid w:val="00D9691F"/>
    <w:rsid w:val="00D979A7"/>
    <w:rsid w:val="00D97CEF"/>
    <w:rsid w:val="00DA1A29"/>
    <w:rsid w:val="00DA2982"/>
    <w:rsid w:val="00DA29F0"/>
    <w:rsid w:val="00DA3450"/>
    <w:rsid w:val="00DA3899"/>
    <w:rsid w:val="00DA3D40"/>
    <w:rsid w:val="00DA40D3"/>
    <w:rsid w:val="00DA44C8"/>
    <w:rsid w:val="00DA4769"/>
    <w:rsid w:val="00DA4B0A"/>
    <w:rsid w:val="00DA4DAF"/>
    <w:rsid w:val="00DA5274"/>
    <w:rsid w:val="00DA618A"/>
    <w:rsid w:val="00DA702F"/>
    <w:rsid w:val="00DA76CE"/>
    <w:rsid w:val="00DA7EE2"/>
    <w:rsid w:val="00DB0271"/>
    <w:rsid w:val="00DB2670"/>
    <w:rsid w:val="00DB53E8"/>
    <w:rsid w:val="00DB5585"/>
    <w:rsid w:val="00DB59B5"/>
    <w:rsid w:val="00DB6ED1"/>
    <w:rsid w:val="00DB6FA4"/>
    <w:rsid w:val="00DB7898"/>
    <w:rsid w:val="00DB79E8"/>
    <w:rsid w:val="00DB7DB4"/>
    <w:rsid w:val="00DC01CF"/>
    <w:rsid w:val="00DC052C"/>
    <w:rsid w:val="00DC1706"/>
    <w:rsid w:val="00DC24D9"/>
    <w:rsid w:val="00DC2573"/>
    <w:rsid w:val="00DC3158"/>
    <w:rsid w:val="00DC343C"/>
    <w:rsid w:val="00DC383C"/>
    <w:rsid w:val="00DC4130"/>
    <w:rsid w:val="00DC435B"/>
    <w:rsid w:val="00DC5307"/>
    <w:rsid w:val="00DC57DD"/>
    <w:rsid w:val="00DC73FF"/>
    <w:rsid w:val="00DC7532"/>
    <w:rsid w:val="00DD05AE"/>
    <w:rsid w:val="00DD0B5C"/>
    <w:rsid w:val="00DD15A4"/>
    <w:rsid w:val="00DD1D05"/>
    <w:rsid w:val="00DD2275"/>
    <w:rsid w:val="00DD2A70"/>
    <w:rsid w:val="00DD2F86"/>
    <w:rsid w:val="00DD312F"/>
    <w:rsid w:val="00DD3EB5"/>
    <w:rsid w:val="00DD434D"/>
    <w:rsid w:val="00DD4DDB"/>
    <w:rsid w:val="00DD54DD"/>
    <w:rsid w:val="00DD55BB"/>
    <w:rsid w:val="00DD5DAD"/>
    <w:rsid w:val="00DD6D35"/>
    <w:rsid w:val="00DD70DA"/>
    <w:rsid w:val="00DD773C"/>
    <w:rsid w:val="00DD7A16"/>
    <w:rsid w:val="00DD7B3A"/>
    <w:rsid w:val="00DD7DF3"/>
    <w:rsid w:val="00DE05B1"/>
    <w:rsid w:val="00DE05F7"/>
    <w:rsid w:val="00DE0626"/>
    <w:rsid w:val="00DE0AF7"/>
    <w:rsid w:val="00DE0E86"/>
    <w:rsid w:val="00DE100A"/>
    <w:rsid w:val="00DE1677"/>
    <w:rsid w:val="00DE5182"/>
    <w:rsid w:val="00DE6229"/>
    <w:rsid w:val="00DE6B8B"/>
    <w:rsid w:val="00DE731D"/>
    <w:rsid w:val="00DE772F"/>
    <w:rsid w:val="00DE78E8"/>
    <w:rsid w:val="00DE7C4B"/>
    <w:rsid w:val="00DF00A2"/>
    <w:rsid w:val="00DF09AC"/>
    <w:rsid w:val="00DF1CA2"/>
    <w:rsid w:val="00DF28EB"/>
    <w:rsid w:val="00DF2BB8"/>
    <w:rsid w:val="00DF37F2"/>
    <w:rsid w:val="00DF3DC0"/>
    <w:rsid w:val="00DF4324"/>
    <w:rsid w:val="00DF4AB7"/>
    <w:rsid w:val="00DF653C"/>
    <w:rsid w:val="00DF74FA"/>
    <w:rsid w:val="00DF76CF"/>
    <w:rsid w:val="00DF7899"/>
    <w:rsid w:val="00DF7CD0"/>
    <w:rsid w:val="00E0072D"/>
    <w:rsid w:val="00E010CA"/>
    <w:rsid w:val="00E01B2B"/>
    <w:rsid w:val="00E01B65"/>
    <w:rsid w:val="00E02312"/>
    <w:rsid w:val="00E02643"/>
    <w:rsid w:val="00E029E9"/>
    <w:rsid w:val="00E03F82"/>
    <w:rsid w:val="00E0411B"/>
    <w:rsid w:val="00E05EB7"/>
    <w:rsid w:val="00E060A8"/>
    <w:rsid w:val="00E06986"/>
    <w:rsid w:val="00E07BF4"/>
    <w:rsid w:val="00E07D2D"/>
    <w:rsid w:val="00E07DB9"/>
    <w:rsid w:val="00E1028C"/>
    <w:rsid w:val="00E1091F"/>
    <w:rsid w:val="00E10AAA"/>
    <w:rsid w:val="00E1105A"/>
    <w:rsid w:val="00E115C8"/>
    <w:rsid w:val="00E119C3"/>
    <w:rsid w:val="00E126B4"/>
    <w:rsid w:val="00E12798"/>
    <w:rsid w:val="00E12926"/>
    <w:rsid w:val="00E12CAC"/>
    <w:rsid w:val="00E1389C"/>
    <w:rsid w:val="00E1487A"/>
    <w:rsid w:val="00E14C02"/>
    <w:rsid w:val="00E1549E"/>
    <w:rsid w:val="00E1580A"/>
    <w:rsid w:val="00E1587B"/>
    <w:rsid w:val="00E15897"/>
    <w:rsid w:val="00E16BA2"/>
    <w:rsid w:val="00E16E7E"/>
    <w:rsid w:val="00E2026F"/>
    <w:rsid w:val="00E207F1"/>
    <w:rsid w:val="00E20F78"/>
    <w:rsid w:val="00E214D1"/>
    <w:rsid w:val="00E21A2E"/>
    <w:rsid w:val="00E21F4B"/>
    <w:rsid w:val="00E22BA2"/>
    <w:rsid w:val="00E244FF"/>
    <w:rsid w:val="00E24DED"/>
    <w:rsid w:val="00E24E02"/>
    <w:rsid w:val="00E26F14"/>
    <w:rsid w:val="00E2759D"/>
    <w:rsid w:val="00E27AED"/>
    <w:rsid w:val="00E302BF"/>
    <w:rsid w:val="00E3046F"/>
    <w:rsid w:val="00E30613"/>
    <w:rsid w:val="00E30A02"/>
    <w:rsid w:val="00E30AF0"/>
    <w:rsid w:val="00E314FB"/>
    <w:rsid w:val="00E315BB"/>
    <w:rsid w:val="00E31C79"/>
    <w:rsid w:val="00E31CE0"/>
    <w:rsid w:val="00E31F71"/>
    <w:rsid w:val="00E33851"/>
    <w:rsid w:val="00E33A2C"/>
    <w:rsid w:val="00E34027"/>
    <w:rsid w:val="00E34787"/>
    <w:rsid w:val="00E34A43"/>
    <w:rsid w:val="00E35227"/>
    <w:rsid w:val="00E3544A"/>
    <w:rsid w:val="00E3583E"/>
    <w:rsid w:val="00E35BB4"/>
    <w:rsid w:val="00E35DB9"/>
    <w:rsid w:val="00E35E6B"/>
    <w:rsid w:val="00E35EC1"/>
    <w:rsid w:val="00E35EFD"/>
    <w:rsid w:val="00E3680E"/>
    <w:rsid w:val="00E36C8A"/>
    <w:rsid w:val="00E3732C"/>
    <w:rsid w:val="00E37C85"/>
    <w:rsid w:val="00E408AA"/>
    <w:rsid w:val="00E40CDA"/>
    <w:rsid w:val="00E4101B"/>
    <w:rsid w:val="00E41831"/>
    <w:rsid w:val="00E41C3F"/>
    <w:rsid w:val="00E41F1A"/>
    <w:rsid w:val="00E425A8"/>
    <w:rsid w:val="00E4263E"/>
    <w:rsid w:val="00E433CC"/>
    <w:rsid w:val="00E434CF"/>
    <w:rsid w:val="00E44E26"/>
    <w:rsid w:val="00E451F3"/>
    <w:rsid w:val="00E455F6"/>
    <w:rsid w:val="00E45E98"/>
    <w:rsid w:val="00E46B14"/>
    <w:rsid w:val="00E46D89"/>
    <w:rsid w:val="00E47E80"/>
    <w:rsid w:val="00E51BD2"/>
    <w:rsid w:val="00E51F40"/>
    <w:rsid w:val="00E522F9"/>
    <w:rsid w:val="00E52D12"/>
    <w:rsid w:val="00E5356E"/>
    <w:rsid w:val="00E54113"/>
    <w:rsid w:val="00E54246"/>
    <w:rsid w:val="00E54CE9"/>
    <w:rsid w:val="00E55056"/>
    <w:rsid w:val="00E55A83"/>
    <w:rsid w:val="00E57304"/>
    <w:rsid w:val="00E57558"/>
    <w:rsid w:val="00E605F6"/>
    <w:rsid w:val="00E61E01"/>
    <w:rsid w:val="00E6277C"/>
    <w:rsid w:val="00E62AC9"/>
    <w:rsid w:val="00E63669"/>
    <w:rsid w:val="00E63D5E"/>
    <w:rsid w:val="00E6407E"/>
    <w:rsid w:val="00E649FD"/>
    <w:rsid w:val="00E65CB6"/>
    <w:rsid w:val="00E66117"/>
    <w:rsid w:val="00E6667A"/>
    <w:rsid w:val="00E66705"/>
    <w:rsid w:val="00E66F32"/>
    <w:rsid w:val="00E67200"/>
    <w:rsid w:val="00E67832"/>
    <w:rsid w:val="00E714BE"/>
    <w:rsid w:val="00E717A9"/>
    <w:rsid w:val="00E71D23"/>
    <w:rsid w:val="00E72121"/>
    <w:rsid w:val="00E7256F"/>
    <w:rsid w:val="00E72EC0"/>
    <w:rsid w:val="00E73350"/>
    <w:rsid w:val="00E7356E"/>
    <w:rsid w:val="00E73C74"/>
    <w:rsid w:val="00E75062"/>
    <w:rsid w:val="00E7538E"/>
    <w:rsid w:val="00E7613D"/>
    <w:rsid w:val="00E76369"/>
    <w:rsid w:val="00E765F8"/>
    <w:rsid w:val="00E76B85"/>
    <w:rsid w:val="00E76CFF"/>
    <w:rsid w:val="00E77D98"/>
    <w:rsid w:val="00E77E5C"/>
    <w:rsid w:val="00E77E5E"/>
    <w:rsid w:val="00E809F9"/>
    <w:rsid w:val="00E814DD"/>
    <w:rsid w:val="00E816E4"/>
    <w:rsid w:val="00E8170A"/>
    <w:rsid w:val="00E81BF5"/>
    <w:rsid w:val="00E82534"/>
    <w:rsid w:val="00E83497"/>
    <w:rsid w:val="00E84092"/>
    <w:rsid w:val="00E841DB"/>
    <w:rsid w:val="00E848AF"/>
    <w:rsid w:val="00E85086"/>
    <w:rsid w:val="00E850E3"/>
    <w:rsid w:val="00E851DF"/>
    <w:rsid w:val="00E86C51"/>
    <w:rsid w:val="00E875ED"/>
    <w:rsid w:val="00E87601"/>
    <w:rsid w:val="00E87894"/>
    <w:rsid w:val="00E87963"/>
    <w:rsid w:val="00E87C3C"/>
    <w:rsid w:val="00E9051D"/>
    <w:rsid w:val="00E907CA"/>
    <w:rsid w:val="00E90FBA"/>
    <w:rsid w:val="00E91BD4"/>
    <w:rsid w:val="00E91EA2"/>
    <w:rsid w:val="00E91EE9"/>
    <w:rsid w:val="00E92295"/>
    <w:rsid w:val="00E93470"/>
    <w:rsid w:val="00E94508"/>
    <w:rsid w:val="00E949EC"/>
    <w:rsid w:val="00E950CE"/>
    <w:rsid w:val="00E95B04"/>
    <w:rsid w:val="00E95B78"/>
    <w:rsid w:val="00E96465"/>
    <w:rsid w:val="00E9704D"/>
    <w:rsid w:val="00EA04B7"/>
    <w:rsid w:val="00EA138E"/>
    <w:rsid w:val="00EA1E06"/>
    <w:rsid w:val="00EA23CF"/>
    <w:rsid w:val="00EA2C04"/>
    <w:rsid w:val="00EA39A8"/>
    <w:rsid w:val="00EA3CDE"/>
    <w:rsid w:val="00EA3F1C"/>
    <w:rsid w:val="00EA4341"/>
    <w:rsid w:val="00EA4359"/>
    <w:rsid w:val="00EA469F"/>
    <w:rsid w:val="00EA4D46"/>
    <w:rsid w:val="00EA5EC3"/>
    <w:rsid w:val="00EA609D"/>
    <w:rsid w:val="00EA76B7"/>
    <w:rsid w:val="00EA778A"/>
    <w:rsid w:val="00EA7E5A"/>
    <w:rsid w:val="00EB063A"/>
    <w:rsid w:val="00EB0DC4"/>
    <w:rsid w:val="00EB28DE"/>
    <w:rsid w:val="00EB318F"/>
    <w:rsid w:val="00EB397F"/>
    <w:rsid w:val="00EB3E16"/>
    <w:rsid w:val="00EB40EA"/>
    <w:rsid w:val="00EB48C3"/>
    <w:rsid w:val="00EB5503"/>
    <w:rsid w:val="00EB6240"/>
    <w:rsid w:val="00EB662E"/>
    <w:rsid w:val="00EC024F"/>
    <w:rsid w:val="00EC17B7"/>
    <w:rsid w:val="00EC22CF"/>
    <w:rsid w:val="00EC287B"/>
    <w:rsid w:val="00EC3E59"/>
    <w:rsid w:val="00EC5139"/>
    <w:rsid w:val="00EC557F"/>
    <w:rsid w:val="00EC5DA8"/>
    <w:rsid w:val="00EC668A"/>
    <w:rsid w:val="00EC6D7E"/>
    <w:rsid w:val="00EC7069"/>
    <w:rsid w:val="00EC7834"/>
    <w:rsid w:val="00ED0515"/>
    <w:rsid w:val="00ED087E"/>
    <w:rsid w:val="00ED09CC"/>
    <w:rsid w:val="00ED0F9E"/>
    <w:rsid w:val="00ED1423"/>
    <w:rsid w:val="00ED19A3"/>
    <w:rsid w:val="00ED1F39"/>
    <w:rsid w:val="00ED4225"/>
    <w:rsid w:val="00ED4CED"/>
    <w:rsid w:val="00ED550F"/>
    <w:rsid w:val="00ED6C59"/>
    <w:rsid w:val="00ED6F59"/>
    <w:rsid w:val="00ED77E5"/>
    <w:rsid w:val="00EE1780"/>
    <w:rsid w:val="00EE2352"/>
    <w:rsid w:val="00EE24F5"/>
    <w:rsid w:val="00EE2742"/>
    <w:rsid w:val="00EE307F"/>
    <w:rsid w:val="00EE367F"/>
    <w:rsid w:val="00EE47DF"/>
    <w:rsid w:val="00EE55CF"/>
    <w:rsid w:val="00EE5A9F"/>
    <w:rsid w:val="00EE64C8"/>
    <w:rsid w:val="00EE657E"/>
    <w:rsid w:val="00EE6B79"/>
    <w:rsid w:val="00EE762F"/>
    <w:rsid w:val="00EE7838"/>
    <w:rsid w:val="00EF0558"/>
    <w:rsid w:val="00EF4645"/>
    <w:rsid w:val="00EF4722"/>
    <w:rsid w:val="00EF48F5"/>
    <w:rsid w:val="00EF4CCD"/>
    <w:rsid w:val="00EF55E2"/>
    <w:rsid w:val="00EF5F58"/>
    <w:rsid w:val="00EF7628"/>
    <w:rsid w:val="00EF7650"/>
    <w:rsid w:val="00EF7E44"/>
    <w:rsid w:val="00F0055E"/>
    <w:rsid w:val="00F006C9"/>
    <w:rsid w:val="00F00BE7"/>
    <w:rsid w:val="00F013DD"/>
    <w:rsid w:val="00F016EF"/>
    <w:rsid w:val="00F02121"/>
    <w:rsid w:val="00F0236D"/>
    <w:rsid w:val="00F02643"/>
    <w:rsid w:val="00F02ABB"/>
    <w:rsid w:val="00F03132"/>
    <w:rsid w:val="00F038A1"/>
    <w:rsid w:val="00F03FF5"/>
    <w:rsid w:val="00F05A7C"/>
    <w:rsid w:val="00F06846"/>
    <w:rsid w:val="00F06A6B"/>
    <w:rsid w:val="00F06C26"/>
    <w:rsid w:val="00F06E58"/>
    <w:rsid w:val="00F06FFA"/>
    <w:rsid w:val="00F07295"/>
    <w:rsid w:val="00F07DCB"/>
    <w:rsid w:val="00F10452"/>
    <w:rsid w:val="00F10FAD"/>
    <w:rsid w:val="00F1165A"/>
    <w:rsid w:val="00F12BDB"/>
    <w:rsid w:val="00F13AD9"/>
    <w:rsid w:val="00F144CA"/>
    <w:rsid w:val="00F152A4"/>
    <w:rsid w:val="00F153E6"/>
    <w:rsid w:val="00F15A83"/>
    <w:rsid w:val="00F17925"/>
    <w:rsid w:val="00F17DC3"/>
    <w:rsid w:val="00F208AA"/>
    <w:rsid w:val="00F21610"/>
    <w:rsid w:val="00F2356F"/>
    <w:rsid w:val="00F2561C"/>
    <w:rsid w:val="00F262E7"/>
    <w:rsid w:val="00F26F0E"/>
    <w:rsid w:val="00F27592"/>
    <w:rsid w:val="00F30962"/>
    <w:rsid w:val="00F30B84"/>
    <w:rsid w:val="00F31278"/>
    <w:rsid w:val="00F3150A"/>
    <w:rsid w:val="00F323B4"/>
    <w:rsid w:val="00F32454"/>
    <w:rsid w:val="00F3257A"/>
    <w:rsid w:val="00F32796"/>
    <w:rsid w:val="00F32D10"/>
    <w:rsid w:val="00F32FA0"/>
    <w:rsid w:val="00F33A21"/>
    <w:rsid w:val="00F33C87"/>
    <w:rsid w:val="00F33DC8"/>
    <w:rsid w:val="00F33F21"/>
    <w:rsid w:val="00F34062"/>
    <w:rsid w:val="00F3477D"/>
    <w:rsid w:val="00F35067"/>
    <w:rsid w:val="00F35B23"/>
    <w:rsid w:val="00F35C85"/>
    <w:rsid w:val="00F3688A"/>
    <w:rsid w:val="00F374DB"/>
    <w:rsid w:val="00F37A48"/>
    <w:rsid w:val="00F400CA"/>
    <w:rsid w:val="00F403D1"/>
    <w:rsid w:val="00F414D3"/>
    <w:rsid w:val="00F41CBD"/>
    <w:rsid w:val="00F42246"/>
    <w:rsid w:val="00F441D0"/>
    <w:rsid w:val="00F444F6"/>
    <w:rsid w:val="00F44DB7"/>
    <w:rsid w:val="00F46081"/>
    <w:rsid w:val="00F47749"/>
    <w:rsid w:val="00F47FD2"/>
    <w:rsid w:val="00F50144"/>
    <w:rsid w:val="00F51303"/>
    <w:rsid w:val="00F51635"/>
    <w:rsid w:val="00F53227"/>
    <w:rsid w:val="00F53C89"/>
    <w:rsid w:val="00F540D4"/>
    <w:rsid w:val="00F547B6"/>
    <w:rsid w:val="00F5499A"/>
    <w:rsid w:val="00F55A38"/>
    <w:rsid w:val="00F56D9C"/>
    <w:rsid w:val="00F575F9"/>
    <w:rsid w:val="00F60080"/>
    <w:rsid w:val="00F601A7"/>
    <w:rsid w:val="00F60DBA"/>
    <w:rsid w:val="00F610C8"/>
    <w:rsid w:val="00F64545"/>
    <w:rsid w:val="00F654B4"/>
    <w:rsid w:val="00F65A4D"/>
    <w:rsid w:val="00F66B08"/>
    <w:rsid w:val="00F66CD8"/>
    <w:rsid w:val="00F66F7A"/>
    <w:rsid w:val="00F67164"/>
    <w:rsid w:val="00F67222"/>
    <w:rsid w:val="00F678C0"/>
    <w:rsid w:val="00F70935"/>
    <w:rsid w:val="00F71060"/>
    <w:rsid w:val="00F712CF"/>
    <w:rsid w:val="00F7140B"/>
    <w:rsid w:val="00F717DE"/>
    <w:rsid w:val="00F71C4A"/>
    <w:rsid w:val="00F72786"/>
    <w:rsid w:val="00F7408C"/>
    <w:rsid w:val="00F74403"/>
    <w:rsid w:val="00F74797"/>
    <w:rsid w:val="00F74AE3"/>
    <w:rsid w:val="00F750AF"/>
    <w:rsid w:val="00F75505"/>
    <w:rsid w:val="00F7552A"/>
    <w:rsid w:val="00F75AD8"/>
    <w:rsid w:val="00F75DE7"/>
    <w:rsid w:val="00F76B2A"/>
    <w:rsid w:val="00F76C54"/>
    <w:rsid w:val="00F76EB8"/>
    <w:rsid w:val="00F77770"/>
    <w:rsid w:val="00F778AC"/>
    <w:rsid w:val="00F77F61"/>
    <w:rsid w:val="00F81189"/>
    <w:rsid w:val="00F8257B"/>
    <w:rsid w:val="00F830B2"/>
    <w:rsid w:val="00F838D0"/>
    <w:rsid w:val="00F83B05"/>
    <w:rsid w:val="00F83EC3"/>
    <w:rsid w:val="00F86092"/>
    <w:rsid w:val="00F86AA2"/>
    <w:rsid w:val="00F8745D"/>
    <w:rsid w:val="00F87FF8"/>
    <w:rsid w:val="00F9088A"/>
    <w:rsid w:val="00F90F94"/>
    <w:rsid w:val="00F91C9B"/>
    <w:rsid w:val="00F91DBB"/>
    <w:rsid w:val="00F9347F"/>
    <w:rsid w:val="00F93EC1"/>
    <w:rsid w:val="00F94E13"/>
    <w:rsid w:val="00F962D9"/>
    <w:rsid w:val="00F96A2E"/>
    <w:rsid w:val="00FA00C4"/>
    <w:rsid w:val="00FA0670"/>
    <w:rsid w:val="00FA1370"/>
    <w:rsid w:val="00FA150E"/>
    <w:rsid w:val="00FA1E1C"/>
    <w:rsid w:val="00FA22C0"/>
    <w:rsid w:val="00FA2600"/>
    <w:rsid w:val="00FA2A63"/>
    <w:rsid w:val="00FA3B60"/>
    <w:rsid w:val="00FA3D05"/>
    <w:rsid w:val="00FA4174"/>
    <w:rsid w:val="00FA4A73"/>
    <w:rsid w:val="00FA4A7E"/>
    <w:rsid w:val="00FA5FAD"/>
    <w:rsid w:val="00FA7CF7"/>
    <w:rsid w:val="00FA7E6F"/>
    <w:rsid w:val="00FB05F4"/>
    <w:rsid w:val="00FB0EFC"/>
    <w:rsid w:val="00FB131B"/>
    <w:rsid w:val="00FB3B40"/>
    <w:rsid w:val="00FB3D30"/>
    <w:rsid w:val="00FB53BB"/>
    <w:rsid w:val="00FB5774"/>
    <w:rsid w:val="00FB59E8"/>
    <w:rsid w:val="00FB5DCA"/>
    <w:rsid w:val="00FB680C"/>
    <w:rsid w:val="00FB6C8B"/>
    <w:rsid w:val="00FB7329"/>
    <w:rsid w:val="00FB78C9"/>
    <w:rsid w:val="00FB7E49"/>
    <w:rsid w:val="00FC294B"/>
    <w:rsid w:val="00FC2C13"/>
    <w:rsid w:val="00FC37BA"/>
    <w:rsid w:val="00FC3F87"/>
    <w:rsid w:val="00FC5943"/>
    <w:rsid w:val="00FC5E33"/>
    <w:rsid w:val="00FC64E8"/>
    <w:rsid w:val="00FC6C54"/>
    <w:rsid w:val="00FC7390"/>
    <w:rsid w:val="00FD11D2"/>
    <w:rsid w:val="00FD15C9"/>
    <w:rsid w:val="00FD183D"/>
    <w:rsid w:val="00FD1CD8"/>
    <w:rsid w:val="00FD27A3"/>
    <w:rsid w:val="00FD3FB8"/>
    <w:rsid w:val="00FD4319"/>
    <w:rsid w:val="00FD46B0"/>
    <w:rsid w:val="00FD48E1"/>
    <w:rsid w:val="00FD50A7"/>
    <w:rsid w:val="00FD5A84"/>
    <w:rsid w:val="00FD6820"/>
    <w:rsid w:val="00FD6B50"/>
    <w:rsid w:val="00FD6B51"/>
    <w:rsid w:val="00FD7B0F"/>
    <w:rsid w:val="00FE03B4"/>
    <w:rsid w:val="00FE0D41"/>
    <w:rsid w:val="00FE14BB"/>
    <w:rsid w:val="00FE1A81"/>
    <w:rsid w:val="00FE1D97"/>
    <w:rsid w:val="00FE22B7"/>
    <w:rsid w:val="00FE27DF"/>
    <w:rsid w:val="00FE2B01"/>
    <w:rsid w:val="00FE2E69"/>
    <w:rsid w:val="00FE41A7"/>
    <w:rsid w:val="00FE44E2"/>
    <w:rsid w:val="00FE5300"/>
    <w:rsid w:val="00FE6700"/>
    <w:rsid w:val="00FE6853"/>
    <w:rsid w:val="00FE7EFC"/>
    <w:rsid w:val="00FF05F2"/>
    <w:rsid w:val="00FF20BE"/>
    <w:rsid w:val="00FF30B2"/>
    <w:rsid w:val="00FF325D"/>
    <w:rsid w:val="00FF354B"/>
    <w:rsid w:val="00FF396D"/>
    <w:rsid w:val="00FF49E1"/>
    <w:rsid w:val="00FF5006"/>
    <w:rsid w:val="00FF7A13"/>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A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62"/>
    <w:pPr>
      <w:spacing w:before="160" w:after="160" w:line="240" w:lineRule="auto"/>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352B62"/>
    <w:pPr>
      <w:keepNext/>
      <w:keepLines/>
      <w:spacing w:before="360" w:after="240" w:line="276" w:lineRule="auto"/>
      <w:outlineLvl w:val="0"/>
    </w:pPr>
    <w:rPr>
      <w:rFonts w:ascii="Gill Sans MT" w:eastAsia="MS Gothic" w:hAnsi="Gill Sans MT"/>
      <w:b/>
      <w:bCs/>
      <w:color w:val="365F91"/>
      <w:sz w:val="28"/>
      <w:szCs w:val="28"/>
      <w:lang w:eastAsia="ja-JP"/>
    </w:rPr>
  </w:style>
  <w:style w:type="paragraph" w:styleId="Heading3">
    <w:name w:val="heading 3"/>
    <w:basedOn w:val="Normal"/>
    <w:next w:val="Normal"/>
    <w:link w:val="Heading3Char"/>
    <w:uiPriority w:val="9"/>
    <w:semiHidden/>
    <w:unhideWhenUsed/>
    <w:qFormat/>
    <w:rsid w:val="00D860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6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B62"/>
    <w:rPr>
      <w:rFonts w:ascii="Gill Sans MT" w:eastAsia="MS Gothic" w:hAnsi="Gill Sans MT" w:cs="Times New Roman"/>
      <w:b/>
      <w:bCs/>
      <w:color w:val="365F91"/>
      <w:sz w:val="28"/>
      <w:szCs w:val="28"/>
      <w:lang w:eastAsia="ja-JP"/>
    </w:rPr>
  </w:style>
  <w:style w:type="paragraph" w:styleId="Header">
    <w:name w:val="header"/>
    <w:basedOn w:val="Normal"/>
    <w:link w:val="HeaderChar"/>
    <w:uiPriority w:val="99"/>
    <w:rsid w:val="00352B62"/>
    <w:pPr>
      <w:tabs>
        <w:tab w:val="center" w:pos="4320"/>
        <w:tab w:val="right" w:pos="8640"/>
      </w:tabs>
    </w:pPr>
  </w:style>
  <w:style w:type="character" w:customStyle="1" w:styleId="HeaderChar">
    <w:name w:val="Header Char"/>
    <w:basedOn w:val="DefaultParagraphFont"/>
    <w:link w:val="Header"/>
    <w:uiPriority w:val="99"/>
    <w:rsid w:val="00352B6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C22B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1D"/>
    <w:rPr>
      <w:rFonts w:ascii="Tahoma" w:eastAsia="Times New Roman" w:hAnsi="Tahoma" w:cs="Tahoma"/>
      <w:sz w:val="16"/>
      <w:szCs w:val="16"/>
    </w:rPr>
  </w:style>
  <w:style w:type="character" w:styleId="Hyperlink">
    <w:name w:val="Hyperlink"/>
    <w:basedOn w:val="DefaultParagraphFont"/>
    <w:uiPriority w:val="99"/>
    <w:unhideWhenUsed/>
    <w:rsid w:val="00F712CF"/>
    <w:rPr>
      <w:color w:val="0000FF" w:themeColor="hyperlink"/>
      <w:u w:val="single"/>
    </w:rPr>
  </w:style>
  <w:style w:type="paragraph" w:styleId="NoSpacing">
    <w:name w:val="No Spacing"/>
    <w:uiPriority w:val="1"/>
    <w:qFormat/>
    <w:rsid w:val="00D431DB"/>
    <w:pPr>
      <w:spacing w:after="0" w:line="240" w:lineRule="auto"/>
      <w:jc w:val="both"/>
    </w:pPr>
    <w:rPr>
      <w:rFonts w:ascii="Garamond" w:eastAsia="Times New Roman" w:hAnsi="Garamond" w:cs="Times New Roman"/>
      <w:sz w:val="24"/>
      <w:szCs w:val="24"/>
    </w:rPr>
  </w:style>
  <w:style w:type="paragraph" w:styleId="Footer">
    <w:name w:val="footer"/>
    <w:basedOn w:val="Normal"/>
    <w:link w:val="FooterChar"/>
    <w:uiPriority w:val="99"/>
    <w:unhideWhenUsed/>
    <w:rsid w:val="00D86092"/>
    <w:pPr>
      <w:tabs>
        <w:tab w:val="center" w:pos="4680"/>
        <w:tab w:val="right" w:pos="9360"/>
      </w:tabs>
      <w:spacing w:before="0" w:after="0"/>
    </w:pPr>
  </w:style>
  <w:style w:type="character" w:customStyle="1" w:styleId="FooterChar">
    <w:name w:val="Footer Char"/>
    <w:basedOn w:val="DefaultParagraphFont"/>
    <w:link w:val="Footer"/>
    <w:uiPriority w:val="99"/>
    <w:rsid w:val="00D86092"/>
    <w:rPr>
      <w:rFonts w:ascii="Garamond" w:eastAsia="Times New Roman" w:hAnsi="Garamond" w:cs="Times New Roman"/>
      <w:sz w:val="24"/>
      <w:szCs w:val="24"/>
    </w:rPr>
  </w:style>
  <w:style w:type="character" w:customStyle="1" w:styleId="Heading3Char">
    <w:name w:val="Heading 3 Char"/>
    <w:basedOn w:val="DefaultParagraphFont"/>
    <w:link w:val="Heading3"/>
    <w:uiPriority w:val="9"/>
    <w:semiHidden/>
    <w:rsid w:val="00D8609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8609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D86092"/>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D86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62"/>
    <w:pPr>
      <w:spacing w:before="160" w:after="160" w:line="240" w:lineRule="auto"/>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352B62"/>
    <w:pPr>
      <w:keepNext/>
      <w:keepLines/>
      <w:spacing w:before="360" w:after="240" w:line="276" w:lineRule="auto"/>
      <w:outlineLvl w:val="0"/>
    </w:pPr>
    <w:rPr>
      <w:rFonts w:ascii="Gill Sans MT" w:eastAsia="MS Gothic" w:hAnsi="Gill Sans MT"/>
      <w:b/>
      <w:bCs/>
      <w:color w:val="365F91"/>
      <w:sz w:val="28"/>
      <w:szCs w:val="28"/>
      <w:lang w:eastAsia="ja-JP"/>
    </w:rPr>
  </w:style>
  <w:style w:type="paragraph" w:styleId="Heading3">
    <w:name w:val="heading 3"/>
    <w:basedOn w:val="Normal"/>
    <w:next w:val="Normal"/>
    <w:link w:val="Heading3Char"/>
    <w:uiPriority w:val="9"/>
    <w:semiHidden/>
    <w:unhideWhenUsed/>
    <w:qFormat/>
    <w:rsid w:val="00D860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6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B62"/>
    <w:rPr>
      <w:rFonts w:ascii="Gill Sans MT" w:eastAsia="MS Gothic" w:hAnsi="Gill Sans MT" w:cs="Times New Roman"/>
      <w:b/>
      <w:bCs/>
      <w:color w:val="365F91"/>
      <w:sz w:val="28"/>
      <w:szCs w:val="28"/>
      <w:lang w:eastAsia="ja-JP"/>
    </w:rPr>
  </w:style>
  <w:style w:type="paragraph" w:styleId="Header">
    <w:name w:val="header"/>
    <w:basedOn w:val="Normal"/>
    <w:link w:val="HeaderChar"/>
    <w:uiPriority w:val="99"/>
    <w:rsid w:val="00352B62"/>
    <w:pPr>
      <w:tabs>
        <w:tab w:val="center" w:pos="4320"/>
        <w:tab w:val="right" w:pos="8640"/>
      </w:tabs>
    </w:pPr>
  </w:style>
  <w:style w:type="character" w:customStyle="1" w:styleId="HeaderChar">
    <w:name w:val="Header Char"/>
    <w:basedOn w:val="DefaultParagraphFont"/>
    <w:link w:val="Header"/>
    <w:uiPriority w:val="99"/>
    <w:rsid w:val="00352B6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C22B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1D"/>
    <w:rPr>
      <w:rFonts w:ascii="Tahoma" w:eastAsia="Times New Roman" w:hAnsi="Tahoma" w:cs="Tahoma"/>
      <w:sz w:val="16"/>
      <w:szCs w:val="16"/>
    </w:rPr>
  </w:style>
  <w:style w:type="character" w:styleId="Hyperlink">
    <w:name w:val="Hyperlink"/>
    <w:basedOn w:val="DefaultParagraphFont"/>
    <w:uiPriority w:val="99"/>
    <w:unhideWhenUsed/>
    <w:rsid w:val="00F712CF"/>
    <w:rPr>
      <w:color w:val="0000FF" w:themeColor="hyperlink"/>
      <w:u w:val="single"/>
    </w:rPr>
  </w:style>
  <w:style w:type="paragraph" w:styleId="NoSpacing">
    <w:name w:val="No Spacing"/>
    <w:uiPriority w:val="1"/>
    <w:qFormat/>
    <w:rsid w:val="00D431DB"/>
    <w:pPr>
      <w:spacing w:after="0" w:line="240" w:lineRule="auto"/>
      <w:jc w:val="both"/>
    </w:pPr>
    <w:rPr>
      <w:rFonts w:ascii="Garamond" w:eastAsia="Times New Roman" w:hAnsi="Garamond" w:cs="Times New Roman"/>
      <w:sz w:val="24"/>
      <w:szCs w:val="24"/>
    </w:rPr>
  </w:style>
  <w:style w:type="paragraph" w:styleId="Footer">
    <w:name w:val="footer"/>
    <w:basedOn w:val="Normal"/>
    <w:link w:val="FooterChar"/>
    <w:uiPriority w:val="99"/>
    <w:unhideWhenUsed/>
    <w:rsid w:val="00D86092"/>
    <w:pPr>
      <w:tabs>
        <w:tab w:val="center" w:pos="4680"/>
        <w:tab w:val="right" w:pos="9360"/>
      </w:tabs>
      <w:spacing w:before="0" w:after="0"/>
    </w:pPr>
  </w:style>
  <w:style w:type="character" w:customStyle="1" w:styleId="FooterChar">
    <w:name w:val="Footer Char"/>
    <w:basedOn w:val="DefaultParagraphFont"/>
    <w:link w:val="Footer"/>
    <w:uiPriority w:val="99"/>
    <w:rsid w:val="00D86092"/>
    <w:rPr>
      <w:rFonts w:ascii="Garamond" w:eastAsia="Times New Roman" w:hAnsi="Garamond" w:cs="Times New Roman"/>
      <w:sz w:val="24"/>
      <w:szCs w:val="24"/>
    </w:rPr>
  </w:style>
  <w:style w:type="character" w:customStyle="1" w:styleId="Heading3Char">
    <w:name w:val="Heading 3 Char"/>
    <w:basedOn w:val="DefaultParagraphFont"/>
    <w:link w:val="Heading3"/>
    <w:uiPriority w:val="9"/>
    <w:semiHidden/>
    <w:rsid w:val="00D8609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8609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D86092"/>
    <w:pPr>
      <w:spacing w:before="100" w:beforeAutospacing="1" w:after="100" w:afterAutospacing="1"/>
      <w:jc w:val="left"/>
    </w:pPr>
    <w:rPr>
      <w:rFonts w:ascii="Times New Roman" w:hAnsi="Times New Roman"/>
    </w:rPr>
  </w:style>
  <w:style w:type="character" w:customStyle="1" w:styleId="apple-converted-space">
    <w:name w:val="apple-converted-space"/>
    <w:basedOn w:val="DefaultParagraphFont"/>
    <w:rsid w:val="00D8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3612">
      <w:bodyDiv w:val="1"/>
      <w:marLeft w:val="0"/>
      <w:marRight w:val="0"/>
      <w:marTop w:val="0"/>
      <w:marBottom w:val="0"/>
      <w:divBdr>
        <w:top w:val="none" w:sz="0" w:space="0" w:color="auto"/>
        <w:left w:val="none" w:sz="0" w:space="0" w:color="auto"/>
        <w:bottom w:val="none" w:sz="0" w:space="0" w:color="auto"/>
        <w:right w:val="none" w:sz="0" w:space="0" w:color="auto"/>
      </w:divBdr>
    </w:div>
    <w:div w:id="1147626317">
      <w:bodyDiv w:val="1"/>
      <w:marLeft w:val="0"/>
      <w:marRight w:val="0"/>
      <w:marTop w:val="0"/>
      <w:marBottom w:val="0"/>
      <w:divBdr>
        <w:top w:val="none" w:sz="0" w:space="0" w:color="auto"/>
        <w:left w:val="none" w:sz="0" w:space="0" w:color="auto"/>
        <w:bottom w:val="none" w:sz="0" w:space="0" w:color="auto"/>
        <w:right w:val="none" w:sz="0" w:space="0" w:color="auto"/>
      </w:divBdr>
    </w:div>
    <w:div w:id="1562519532">
      <w:bodyDiv w:val="1"/>
      <w:marLeft w:val="0"/>
      <w:marRight w:val="0"/>
      <w:marTop w:val="0"/>
      <w:marBottom w:val="0"/>
      <w:divBdr>
        <w:top w:val="none" w:sz="0" w:space="0" w:color="auto"/>
        <w:left w:val="none" w:sz="0" w:space="0" w:color="auto"/>
        <w:bottom w:val="none" w:sz="0" w:space="0" w:color="auto"/>
        <w:right w:val="none" w:sz="0" w:space="0" w:color="auto"/>
      </w:divBdr>
      <w:divsChild>
        <w:div w:id="2016884179">
          <w:marLeft w:val="0"/>
          <w:marRight w:val="0"/>
          <w:marTop w:val="0"/>
          <w:marBottom w:val="600"/>
          <w:divBdr>
            <w:top w:val="none" w:sz="0" w:space="0" w:color="auto"/>
            <w:left w:val="none" w:sz="0" w:space="0" w:color="auto"/>
            <w:bottom w:val="none" w:sz="0" w:space="0" w:color="auto"/>
            <w:right w:val="none" w:sz="0" w:space="0" w:color="auto"/>
          </w:divBdr>
        </w:div>
        <w:div w:id="211978660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1751</Words>
  <Characters>9911</Characters>
  <Application>Microsoft Office Word</Application>
  <DocSecurity>0</DocSecurity>
  <Lines>9911</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SNK</cp:lastModifiedBy>
  <cp:revision>5</cp:revision>
  <dcterms:created xsi:type="dcterms:W3CDTF">2014-10-07T22:02:00Z</dcterms:created>
  <dcterms:modified xsi:type="dcterms:W3CDTF">2014-10-07T22:07:00Z</dcterms:modified>
</cp:coreProperties>
</file>