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26" w:rsidRPr="00941F75" w:rsidRDefault="00B25B73" w:rsidP="00054826">
      <w:pPr>
        <w:spacing w:line="480" w:lineRule="auto"/>
      </w:pPr>
      <w:r>
        <w:rPr>
          <w:b/>
        </w:rPr>
        <w:t>Text S</w:t>
      </w:r>
      <w:r w:rsidR="00CF32CF">
        <w:rPr>
          <w:b/>
        </w:rPr>
        <w:t>3</w:t>
      </w:r>
      <w:r w:rsidR="00941F75">
        <w:rPr>
          <w:b/>
        </w:rPr>
        <w:t xml:space="preserve">. </w:t>
      </w:r>
      <w:r w:rsidR="00374E31">
        <w:t xml:space="preserve">A review of traits </w:t>
      </w:r>
      <w:r w:rsidR="00374E31" w:rsidRPr="00374E31">
        <w:t>that have been proposed to explain why small species dominate large species</w:t>
      </w:r>
      <w:r w:rsidR="00C23FB0">
        <w:t xml:space="preserve"> of birds</w:t>
      </w:r>
      <w:r w:rsidR="00374E31" w:rsidRPr="00374E31">
        <w:t>, focusing on specific cases in all three of our taxonomic groups</w:t>
      </w:r>
      <w:r w:rsidR="00374E31">
        <w:t>.</w:t>
      </w:r>
    </w:p>
    <w:p w:rsidR="00054826" w:rsidRDefault="00054826" w:rsidP="00054826">
      <w:pPr>
        <w:spacing w:line="480" w:lineRule="auto"/>
      </w:pPr>
    </w:p>
    <w:p w:rsidR="00374E31" w:rsidRDefault="00D02936" w:rsidP="00374E31">
      <w:pPr>
        <w:spacing w:line="480" w:lineRule="auto"/>
      </w:pPr>
      <w:r>
        <w:tab/>
      </w:r>
      <w:r w:rsidR="00374E31">
        <w:t xml:space="preserve">Studies of interactions among our focal species have identified traits that may offset the importance of size in aggressive encounters in each of our three focal groups. In interactions involving vultures, predatory raptors such as hawks and caracaras have evolved talons and related musculature to depredate their prey, and also use these traits during fights and aggressive contests within and among species </w:t>
      </w:r>
      <w:r w:rsidR="00571BC3">
        <w:t>[</w:t>
      </w:r>
      <w:r w:rsidR="00681525">
        <w:t>S</w:t>
      </w:r>
      <w:r w:rsidR="00571BC3">
        <w:t>1]</w:t>
      </w:r>
      <w:r w:rsidR="00C74568">
        <w:t>.</w:t>
      </w:r>
      <w:r w:rsidR="00374E31">
        <w:t xml:space="preserve"> New World vultures, however, rarely act as predators, and have poorly developed talons</w:t>
      </w:r>
      <w:r w:rsidR="00804F47">
        <w:t xml:space="preserve"> and associated musculature </w:t>
      </w:r>
      <w:r w:rsidR="00571BC3">
        <w:t>[</w:t>
      </w:r>
      <w:r w:rsidR="00681525">
        <w:t>S</w:t>
      </w:r>
      <w:r w:rsidR="00571BC3">
        <w:t>1]</w:t>
      </w:r>
      <w:r w:rsidR="00374E31">
        <w:t>, putting them at a disadvantage in aggressive contests with more distantly related raptors, regardless of size.</w:t>
      </w:r>
    </w:p>
    <w:p w:rsidR="00374E31" w:rsidRDefault="00D02936" w:rsidP="00374E31">
      <w:pPr>
        <w:spacing w:line="480" w:lineRule="auto"/>
      </w:pPr>
      <w:r>
        <w:tab/>
      </w:r>
      <w:r w:rsidR="00374E31">
        <w:t xml:space="preserve">In hummingbirds, aggressive, territorial species often exhibit traits (e.g., wing morphologies) that enhance maneuverability and aerodynamic power, both of which may provide advantages in competitive interactions </w:t>
      </w:r>
      <w:r w:rsidR="00681525">
        <w:t>[S2,S3]</w:t>
      </w:r>
      <w:r w:rsidR="00374E31">
        <w:t xml:space="preserve">. In contrast, subordinate hummingbird species </w:t>
      </w:r>
      <w:r w:rsidR="00281F26">
        <w:t>that typically forage on widely-</w:t>
      </w:r>
      <w:r w:rsidR="00374E31">
        <w:t xml:space="preserve">spaced, small patches of flowers ("trapliners") typically exhibit traits that confer improved flight efficiency, but come at a cost of reduced acceleration, burst aerodynamic power and maneuverability </w:t>
      </w:r>
      <w:r w:rsidR="00681525">
        <w:t>[S2,S3]</w:t>
      </w:r>
      <w:r w:rsidR="00374E31">
        <w:t xml:space="preserve">. While the exact traits involved, and the relative importance of maneuverability versus burst aerodynamic power, are not yet known </w:t>
      </w:r>
      <w:r w:rsidR="00681525">
        <w:t>[S3]</w:t>
      </w:r>
      <w:r w:rsidR="00374E31">
        <w:t xml:space="preserve">, adaptations that enhance flight performance in competitive interactions are thought to allow smaller species to dominate some larger species in aggressive contests for nectar (e.g., </w:t>
      </w:r>
      <w:r w:rsidR="00374E31" w:rsidRPr="00352412">
        <w:rPr>
          <w:i/>
        </w:rPr>
        <w:t>Amazilia saucerottei</w:t>
      </w:r>
      <w:r w:rsidR="00374E31">
        <w:t xml:space="preserve"> dominating </w:t>
      </w:r>
      <w:r w:rsidR="00374E31" w:rsidRPr="00352412">
        <w:rPr>
          <w:i/>
        </w:rPr>
        <w:t>Colibri thalassinus</w:t>
      </w:r>
      <w:r w:rsidR="00374E31">
        <w:t xml:space="preserve">; </w:t>
      </w:r>
      <w:r w:rsidR="00417115">
        <w:t>(</w:t>
      </w:r>
      <w:r w:rsidR="00FB33D6">
        <w:t>[S4</w:t>
      </w:r>
      <w:r w:rsidR="00417115">
        <w:t>]</w:t>
      </w:r>
      <w:r w:rsidR="00FB33D6">
        <w:t>:</w:t>
      </w:r>
      <w:r w:rsidR="00384EF2">
        <w:t xml:space="preserve">page </w:t>
      </w:r>
      <w:r w:rsidR="00374E31">
        <w:t>492</w:t>
      </w:r>
      <w:r w:rsidR="00417115">
        <w:t>)</w:t>
      </w:r>
      <w:r w:rsidR="00374E31">
        <w:t xml:space="preserve">; </w:t>
      </w:r>
      <w:r w:rsidR="00374E31" w:rsidRPr="00352412">
        <w:rPr>
          <w:i/>
        </w:rPr>
        <w:t>Selasphorus rufus</w:t>
      </w:r>
      <w:r w:rsidR="00374E31">
        <w:t xml:space="preserve"> dominating </w:t>
      </w:r>
      <w:r w:rsidR="00374E31" w:rsidRPr="00352412">
        <w:rPr>
          <w:i/>
        </w:rPr>
        <w:t>S. platycercus</w:t>
      </w:r>
      <w:r w:rsidR="00374E31">
        <w:t xml:space="preserve">; </w:t>
      </w:r>
      <w:r w:rsidR="00384EF2">
        <w:t>[S5]</w:t>
      </w:r>
      <w:r w:rsidR="00374E31">
        <w:t>). More generally, the evolution of hovering flight, greater maneuverability, faster response time, and other traits associated with foraging and resou</w:t>
      </w:r>
      <w:r w:rsidR="008E115F">
        <w:t xml:space="preserve">rce defense in hummingbirds </w:t>
      </w:r>
      <w:r w:rsidR="005022F9">
        <w:t xml:space="preserve">[S6] </w:t>
      </w:r>
      <w:r w:rsidR="008E115F">
        <w:t>appear</w:t>
      </w:r>
      <w:r w:rsidR="00374E31">
        <w:t xml:space="preserve"> to offset the disadvantage of small size in aggressive contests with many larger passerine birds (e.g., </w:t>
      </w:r>
      <w:r w:rsidR="00374E31" w:rsidRPr="00D30A9B">
        <w:rPr>
          <w:i/>
        </w:rPr>
        <w:t>Diglossa</w:t>
      </w:r>
      <w:r w:rsidR="00374E31">
        <w:t xml:space="preserve">) lacking these specialized locomotor abilities. The importance of maneuverability versus maximum short-term (burst) power among species may also change across environments, potentially explaining a reversal in competitive ability between interacting </w:t>
      </w:r>
      <w:r w:rsidR="00374E31" w:rsidRPr="00D30A9B">
        <w:rPr>
          <w:i/>
        </w:rPr>
        <w:t>Selasphorus</w:t>
      </w:r>
      <w:r w:rsidR="00374E31">
        <w:t xml:space="preserve"> hummingbirds at low and high altitudes </w:t>
      </w:r>
      <w:r w:rsidR="002443C0">
        <w:t>[S3]</w:t>
      </w:r>
      <w:r w:rsidR="00374E31">
        <w:t>.</w:t>
      </w:r>
    </w:p>
    <w:p w:rsidR="00374E31" w:rsidRDefault="00D02936" w:rsidP="00374E31">
      <w:pPr>
        <w:spacing w:line="480" w:lineRule="auto"/>
      </w:pPr>
      <w:r>
        <w:tab/>
      </w:r>
      <w:r w:rsidR="00374E31">
        <w:t xml:space="preserve">In woodcreepers, well-developed morphological adaptations for tree trunk foraging, coupled with a novel fighting style, appear to provide a key advantage that allows </w:t>
      </w:r>
      <w:r w:rsidR="00374E31" w:rsidRPr="00D30A9B">
        <w:rPr>
          <w:i/>
        </w:rPr>
        <w:t>Xiphorhynchus woodcreepers</w:t>
      </w:r>
      <w:r w:rsidR="00374E31">
        <w:t xml:space="preserve">, such as </w:t>
      </w:r>
      <w:r w:rsidR="00374E31" w:rsidRPr="00D30A9B">
        <w:rPr>
          <w:i/>
        </w:rPr>
        <w:t>X. guttatus</w:t>
      </w:r>
      <w:r w:rsidR="00374E31">
        <w:t xml:space="preserve">, to dominate larger </w:t>
      </w:r>
      <w:r w:rsidR="00374E31" w:rsidRPr="00D30A9B">
        <w:rPr>
          <w:i/>
        </w:rPr>
        <w:t>Dendrocolaptes</w:t>
      </w:r>
      <w:r w:rsidR="00374E31">
        <w:t xml:space="preserve"> woodcreepers (</w:t>
      </w:r>
      <w:r w:rsidR="00374E31" w:rsidRPr="00D30A9B">
        <w:rPr>
          <w:i/>
        </w:rPr>
        <w:t>D. picumnus</w:t>
      </w:r>
      <w:r w:rsidR="00374E31">
        <w:t xml:space="preserve"> and </w:t>
      </w:r>
      <w:r w:rsidR="00374E31" w:rsidRPr="00D30A9B">
        <w:rPr>
          <w:i/>
        </w:rPr>
        <w:t>D. certhia</w:t>
      </w:r>
      <w:r w:rsidR="00374E31">
        <w:t xml:space="preserve">). While </w:t>
      </w:r>
      <w:r w:rsidR="00374E31" w:rsidRPr="00D30A9B">
        <w:rPr>
          <w:i/>
        </w:rPr>
        <w:t>Dendrocolaptes</w:t>
      </w:r>
      <w:r w:rsidR="00374E31">
        <w:t xml:space="preserve"> woodcreepers are also adapted to tree trunk foraging, they commonly fly out (sally) after prey and are less proficient at moving quickly on trunks </w:t>
      </w:r>
      <w:r w:rsidR="002443C0">
        <w:t>[S7]</w:t>
      </w:r>
      <w:r w:rsidR="00374E31">
        <w:t xml:space="preserve">. The faster </w:t>
      </w:r>
      <w:r w:rsidR="00374E31" w:rsidRPr="00D30A9B">
        <w:rPr>
          <w:i/>
        </w:rPr>
        <w:t>Xiphorhynchus</w:t>
      </w:r>
      <w:r w:rsidR="00374E31">
        <w:t xml:space="preserve"> woodcreepers were able to hitch rapidly up tree trunks behind </w:t>
      </w:r>
      <w:r w:rsidR="00374E31" w:rsidRPr="00D30A9B">
        <w:rPr>
          <w:i/>
        </w:rPr>
        <w:t>Dendrocolaptes</w:t>
      </w:r>
      <w:r w:rsidR="00374E31">
        <w:t xml:space="preserve">, attack them from below, and then quickly retreat, using these behaviors to supplant and displace </w:t>
      </w:r>
      <w:r w:rsidR="00374E31" w:rsidRPr="00D30A9B">
        <w:rPr>
          <w:i/>
        </w:rPr>
        <w:t>Dendrocolaptes</w:t>
      </w:r>
      <w:r w:rsidR="00374E31">
        <w:t xml:space="preserve"> at army ant swarms </w:t>
      </w:r>
      <w:r w:rsidR="002443C0">
        <w:t>[S7-</w:t>
      </w:r>
      <w:r w:rsidR="00281F26">
        <w:t>S</w:t>
      </w:r>
      <w:r w:rsidR="002443C0">
        <w:t>9]</w:t>
      </w:r>
      <w:r w:rsidR="00374E31">
        <w:t xml:space="preserve">. The prairie grouse </w:t>
      </w:r>
      <w:r w:rsidR="00374E31" w:rsidRPr="00D30A9B">
        <w:rPr>
          <w:i/>
        </w:rPr>
        <w:t>Tympanuchus phasianellus</w:t>
      </w:r>
      <w:r w:rsidR="00374E31">
        <w:t xml:space="preserve"> similarly uses a novel fighting style to dominate the larger </w:t>
      </w:r>
      <w:r w:rsidR="00374E31" w:rsidRPr="00D30A9B">
        <w:rPr>
          <w:i/>
        </w:rPr>
        <w:t>T. cupido</w:t>
      </w:r>
      <w:r w:rsidR="00374E31">
        <w:t xml:space="preserve"> and the even larger </w:t>
      </w:r>
      <w:r w:rsidR="00374E31" w:rsidRPr="00D30A9B">
        <w:rPr>
          <w:i/>
        </w:rPr>
        <w:t>Phasianus colchicus</w:t>
      </w:r>
      <w:r w:rsidR="00374E31">
        <w:t xml:space="preserve"> in aggressive contests </w:t>
      </w:r>
      <w:r w:rsidR="00A318AB">
        <w:t>[S10]</w:t>
      </w:r>
      <w:r w:rsidR="00374E31">
        <w:t xml:space="preserve">. While </w:t>
      </w:r>
      <w:r w:rsidR="00374E31" w:rsidRPr="00D30A9B">
        <w:rPr>
          <w:i/>
        </w:rPr>
        <w:t>T. cupido</w:t>
      </w:r>
      <w:r w:rsidR="00374E31">
        <w:t xml:space="preserve"> and </w:t>
      </w:r>
      <w:r w:rsidR="00374E31" w:rsidRPr="00D30A9B">
        <w:rPr>
          <w:i/>
        </w:rPr>
        <w:t>P. colchicus</w:t>
      </w:r>
      <w:r w:rsidR="00374E31">
        <w:t xml:space="preserve"> jump in the air and throw up their legs and feet during battles, </w:t>
      </w:r>
      <w:r w:rsidR="00374E31" w:rsidRPr="00D30A9B">
        <w:rPr>
          <w:i/>
        </w:rPr>
        <w:t xml:space="preserve">T. phasianellus </w:t>
      </w:r>
      <w:r w:rsidR="00374E31">
        <w:t xml:space="preserve">commonly lower their heads, crouch their bodies, and dart forward, grabbing and holding the tail or rump feathers of their opponents from below, even pulling out the feathers on some occasions </w:t>
      </w:r>
      <w:r w:rsidR="00A318AB">
        <w:t>[S10]</w:t>
      </w:r>
      <w:r w:rsidR="00374E31">
        <w:t xml:space="preserve">. This novel fighting technique appears to frighten and intimidate the larger species, who lost most aggressive contests with the smaller </w:t>
      </w:r>
      <w:r w:rsidR="00374E31" w:rsidRPr="00D30A9B">
        <w:rPr>
          <w:i/>
        </w:rPr>
        <w:t>T. phasianellus</w:t>
      </w:r>
      <w:r w:rsidR="00374E31">
        <w:t xml:space="preserve">, and then avoided further encounters </w:t>
      </w:r>
      <w:r w:rsidR="00A318AB">
        <w:t>[S10]</w:t>
      </w:r>
      <w:r w:rsidR="00374E31">
        <w:t>.</w:t>
      </w:r>
    </w:p>
    <w:p w:rsidR="00374E31" w:rsidRDefault="00D02936" w:rsidP="00374E31">
      <w:pPr>
        <w:spacing w:line="480" w:lineRule="auto"/>
      </w:pPr>
      <w:r>
        <w:tab/>
      </w:r>
      <w:r w:rsidR="00374E31">
        <w:t xml:space="preserve">Across all three of our focal groups, selection for aggressive behavior (within or among species) may favor investment in testosterone, muscle mass, and other traits used in aggressive interactions, and these investments may offset the disadvantage of small size in some cases. For example, nectivorous birds that defend flowers ("territorial" species), or that rely on displacing territorial birds ("marauder" species), are notoriously aggressive within and among species — a behavior important for defense or usurpation </w:t>
      </w:r>
      <w:r w:rsidR="00A154BE">
        <w:t xml:space="preserve">of productive nectar resources </w:t>
      </w:r>
      <w:r w:rsidR="00417115">
        <w:t>(</w:t>
      </w:r>
      <w:r w:rsidR="00A154BE">
        <w:t>[S11</w:t>
      </w:r>
      <w:r w:rsidR="00417115">
        <w:t>]</w:t>
      </w:r>
      <w:r w:rsidR="00FB33D6">
        <w:t>:</w:t>
      </w:r>
      <w:r w:rsidR="00EF7BC6">
        <w:t xml:space="preserve">page </w:t>
      </w:r>
      <w:r w:rsidR="00FB33D6">
        <w:t xml:space="preserve">95, </w:t>
      </w:r>
      <w:r w:rsidR="00417115">
        <w:t>[</w:t>
      </w:r>
      <w:r w:rsidR="00A154BE">
        <w:t>S12,S13]</w:t>
      </w:r>
      <w:r w:rsidR="00417115">
        <w:t>)</w:t>
      </w:r>
      <w:r w:rsidR="00374E31">
        <w:t xml:space="preserve">. While marauder species are often large-bodied (e.g., </w:t>
      </w:r>
      <w:r w:rsidR="00374E31" w:rsidRPr="00D30A9B">
        <w:rPr>
          <w:i/>
        </w:rPr>
        <w:t>Anthracothorax</w:t>
      </w:r>
      <w:r w:rsidR="00374E31">
        <w:t xml:space="preserve"> spp.), territorial species (e.g., </w:t>
      </w:r>
      <w:r w:rsidR="00374E31" w:rsidRPr="00D30A9B">
        <w:rPr>
          <w:i/>
        </w:rPr>
        <w:t>Amazilia</w:t>
      </w:r>
      <w:r w:rsidR="00374E31">
        <w:t xml:space="preserve"> spp.) are usually mid-sized for hummingbirds (4-5 g), but are nonetheless highly aggressive </w:t>
      </w:r>
      <w:r w:rsidR="003C08DB">
        <w:t xml:space="preserve">[S12] </w:t>
      </w:r>
      <w:r w:rsidR="00374E31">
        <w:t>and are sometimes dominant to larger species (Figure 4). Higher levels of aggressiveness have also been invoked to explain the behavioral dominance of smaller species in woodcreepers (</w:t>
      </w:r>
      <w:r w:rsidR="00374E31" w:rsidRPr="00D30A9B">
        <w:rPr>
          <w:i/>
        </w:rPr>
        <w:t>X. susurrans</w:t>
      </w:r>
      <w:r w:rsidR="00374E31">
        <w:t xml:space="preserve"> — </w:t>
      </w:r>
      <w:r w:rsidR="00374E31" w:rsidRPr="00D30A9B">
        <w:rPr>
          <w:i/>
        </w:rPr>
        <w:t>Dendrocincla fuliginosa</w:t>
      </w:r>
      <w:r w:rsidR="00374E31">
        <w:t xml:space="preserve"> </w:t>
      </w:r>
      <w:r w:rsidR="003C08DB">
        <w:t>[S14]</w:t>
      </w:r>
      <w:r w:rsidR="00374E31">
        <w:t xml:space="preserve"> and blackbirds (Icteridae, </w:t>
      </w:r>
      <w:r w:rsidR="00374E31" w:rsidRPr="00D30A9B">
        <w:rPr>
          <w:i/>
        </w:rPr>
        <w:t>Agelaius phoeniceus</w:t>
      </w:r>
      <w:r w:rsidR="00374E31">
        <w:t xml:space="preserve"> — </w:t>
      </w:r>
      <w:r w:rsidR="00374E31" w:rsidRPr="00D30A9B">
        <w:rPr>
          <w:i/>
        </w:rPr>
        <w:t>A. tricolor</w:t>
      </w:r>
      <w:r w:rsidR="00374E31">
        <w:t xml:space="preserve"> </w:t>
      </w:r>
      <w:r w:rsidR="003C08DB">
        <w:t>[S15,S16]</w:t>
      </w:r>
      <w:r w:rsidR="00374E31">
        <w:t>).</w:t>
      </w:r>
    </w:p>
    <w:p w:rsidR="00374E31" w:rsidRDefault="00D02936" w:rsidP="00374E31">
      <w:pPr>
        <w:spacing w:line="480" w:lineRule="auto"/>
      </w:pPr>
      <w:r>
        <w:tab/>
      </w:r>
      <w:r w:rsidR="00374E31">
        <w:t xml:space="preserve">Two additional adaptations to overcoming the disadvantages of small size in aggressive interactions are social behavior and intraspecific clustering. Smaller individuals that perform coordinated attacks on individuals of larger species can often prevail, and this social behavior is thought to be important for shifting the outcomes of aggressive interactions among many groups (e.g., </w:t>
      </w:r>
      <w:r w:rsidR="00FB33D6">
        <w:t>[S17,S18]</w:t>
      </w:r>
      <w:r w:rsidR="00374E31">
        <w:t xml:space="preserve">). In addition to social behavior, several studies suggest that high densities of subordinate species can overwhelm individuals of dominant species, leading to dominants reducing their territory size or abandoning resources altogether (see for example, hummingbirds; </w:t>
      </w:r>
      <w:r w:rsidR="00FB33D6">
        <w:t>[</w:t>
      </w:r>
      <w:r w:rsidR="00374E31">
        <w:t>S</w:t>
      </w:r>
      <w:r w:rsidR="00FB33D6">
        <w:t>11</w:t>
      </w:r>
      <w:r w:rsidR="009C0598">
        <w:t>]</w:t>
      </w:r>
      <w:r w:rsidR="00FB33D6">
        <w:t xml:space="preserve">:pages </w:t>
      </w:r>
      <w:r w:rsidR="00374E31">
        <w:t>59-60</w:t>
      </w:r>
      <w:r w:rsidR="00FB33D6">
        <w:t xml:space="preserve">, </w:t>
      </w:r>
      <w:r w:rsidR="009C0598">
        <w:t>[</w:t>
      </w:r>
      <w:r w:rsidR="00FB33D6">
        <w:t>S19]; Old World vultures</w:t>
      </w:r>
      <w:r w:rsidR="00374E31">
        <w:t xml:space="preserve"> </w:t>
      </w:r>
      <w:r w:rsidR="00FB33D6">
        <w:t>[S17]; New World vultures</w:t>
      </w:r>
      <w:r w:rsidR="00374E31">
        <w:t xml:space="preserve"> </w:t>
      </w:r>
      <w:r w:rsidR="00FB33D6">
        <w:t>[S20]; blackbirds</w:t>
      </w:r>
      <w:r w:rsidR="00374E31">
        <w:t xml:space="preserve"> </w:t>
      </w:r>
      <w:r w:rsidR="00FB33D6">
        <w:t>[S15,S16]</w:t>
      </w:r>
      <w:r w:rsidR="00374E31">
        <w:t xml:space="preserve">). In these cases, social coordination among individuals is unnecessary — simply a high density of subordinate relative to dominant individuals may increase the costs of aggressive defense of a resource for dominants. In our study, we restricted our analyses to interactions among individuals, and thus coordinated social behavior was unlikely to influence our results. However, small species occurring at high densities may have caused large species to lose individual aggressive interactions in our study, either by reducing the benefits to the larger species of winning each interaction (thus encouraging them to retreat more quickly), or by exhausting larger individuals facing an abundance of heterospecific challengers (cf. </w:t>
      </w:r>
      <w:r w:rsidR="00D0244D">
        <w:t>[S11</w:t>
      </w:r>
      <w:r w:rsidR="009C0598">
        <w:t>]</w:t>
      </w:r>
      <w:r w:rsidR="00D0244D">
        <w:t>:pages 59-60,</w:t>
      </w:r>
      <w:r w:rsidR="00374E31">
        <w:t xml:space="preserve"> </w:t>
      </w:r>
      <w:r w:rsidR="009C0598">
        <w:t>[</w:t>
      </w:r>
      <w:r w:rsidR="00D0244D">
        <w:t>S19]</w:t>
      </w:r>
      <w:r w:rsidR="00374E31">
        <w:t xml:space="preserve">). </w:t>
      </w:r>
    </w:p>
    <w:p w:rsidR="00374E31" w:rsidRDefault="00D02936" w:rsidP="00374E31">
      <w:pPr>
        <w:spacing w:line="480" w:lineRule="auto"/>
      </w:pPr>
      <w:r>
        <w:tab/>
      </w:r>
      <w:r w:rsidR="00374E31">
        <w:t>While novel adaptations may allow species to overcome the disadvantage of small size, novel adaptations for other functions may also compromise a species' ability to win aggressive contests. For example, woodcreepers (Dendorcolaptidae) share specialized morphological adaptations for tree climbing (e.g., ossification of leg tendons, development of flexor muscles at the expense of extensor muscles, major changes to</w:t>
      </w:r>
      <w:r w:rsidR="00564B4C">
        <w:t xml:space="preserve"> foot and tail morphologies</w:t>
      </w:r>
      <w:r w:rsidR="00BA52E4">
        <w:t xml:space="preserve"> </w:t>
      </w:r>
      <w:r w:rsidR="00B148F4">
        <w:t>[S21]</w:t>
      </w:r>
      <w:r w:rsidR="00564B4C">
        <w:t>)</w:t>
      </w:r>
      <w:r w:rsidR="00374E31">
        <w:t xml:space="preserve"> that appear to compromise their abilities in aggressive interactions with antbirds, which typically occur away from large trunks </w:t>
      </w:r>
      <w:r w:rsidR="00B148F4">
        <w:t>[S14,S22]</w:t>
      </w:r>
      <w:r w:rsidR="00374E31">
        <w:t xml:space="preserve">. In particular, the specialized morphology of woodcreepers restricts their ability to effectively move or grasp small saplings and other non-trunk perches </w:t>
      </w:r>
      <w:r w:rsidR="00B148F4">
        <w:t>[S14,S21,S22]</w:t>
      </w:r>
      <w:r w:rsidR="00374E31">
        <w:t xml:space="preserve">, allowing smaller, agile antbirds such as </w:t>
      </w:r>
      <w:r w:rsidR="00374E31" w:rsidRPr="00DD448C">
        <w:rPr>
          <w:i/>
        </w:rPr>
        <w:t>G. leucapsis</w:t>
      </w:r>
      <w:r w:rsidR="00374E31">
        <w:t xml:space="preserve"> to supplant and displace them </w:t>
      </w:r>
      <w:r w:rsidR="00B148F4">
        <w:t>[S14,S23]</w:t>
      </w:r>
      <w:r w:rsidR="00374E31">
        <w:t>. In this case, the evolution of traits associated with tree trunk foraging in woodcreepers appears to have compromised their abilities in aggressive encounters with antbirds away from tree trunks.</w:t>
      </w:r>
    </w:p>
    <w:p w:rsidR="00571BC3" w:rsidRDefault="00D02936" w:rsidP="00374E31">
      <w:pPr>
        <w:spacing w:line="480" w:lineRule="auto"/>
      </w:pPr>
      <w:r>
        <w:tab/>
      </w:r>
      <w:r w:rsidR="00374E31">
        <w:t xml:space="preserve">Similar trade-offs have been invoked for the evolution of migration, where migrants are at a disadvantage in aggressive contests for resources with permanent residents (e.g., </w:t>
      </w:r>
      <w:r w:rsidR="00B148F4">
        <w:t>[S24-</w:t>
      </w:r>
      <w:r w:rsidR="003B081F">
        <w:t>S</w:t>
      </w:r>
      <w:r w:rsidR="00B148F4">
        <w:t>26]</w:t>
      </w:r>
      <w:r w:rsidR="00374E31">
        <w:t xml:space="preserve">), leading to many cases where smaller resident species dominate larger migrants </w:t>
      </w:r>
      <w:r w:rsidR="009C0598">
        <w:t>(</w:t>
      </w:r>
      <w:r w:rsidR="00B148F4">
        <w:t>[S24,S26</w:t>
      </w:r>
      <w:r w:rsidR="009C0598">
        <w:t>]</w:t>
      </w:r>
      <w:r w:rsidR="00374E31">
        <w:t xml:space="preserve">; </w:t>
      </w:r>
      <w:r w:rsidR="00374E31" w:rsidRPr="00DD448C">
        <w:rPr>
          <w:i/>
        </w:rPr>
        <w:t>Gymnopithys</w:t>
      </w:r>
      <w:r w:rsidR="00374E31">
        <w:t xml:space="preserve"> — </w:t>
      </w:r>
      <w:r w:rsidR="00374E31" w:rsidRPr="00DD448C">
        <w:rPr>
          <w:i/>
        </w:rPr>
        <w:t>Catharus</w:t>
      </w:r>
      <w:r w:rsidR="00374E31">
        <w:t xml:space="preserve"> interactions in our study). The reasons why migrant species might be at a disadvantage to resident species in aggressive contests are not known, but hypotheses center on trade-offs between migration and aggressive ability. These hypotheses include: (1) migrant species have evolved to use variable and low quality resources (e.g., </w:t>
      </w:r>
      <w:r w:rsidR="006A0AD1">
        <w:t>[S13]</w:t>
      </w:r>
      <w:r w:rsidR="00374E31">
        <w:t xml:space="preserve">) that do not allow them to invest heavily in adaptations for territoriality and aggression, (2) energy or other resources used for migration (e.g., fat reserves) come at the expense of those available for aggressive interactions, (3) adaptations for migration, such as long wings, faster molt (leading to lower quality feathers), or small hind limbs </w:t>
      </w:r>
      <w:r w:rsidR="006A0AD1">
        <w:t>[S27,S28]</w:t>
      </w:r>
      <w:r w:rsidR="00374E31">
        <w:t xml:space="preserve"> reduce performance in aggressive contests, (4) migrants must adapt to geographically variable selective pressures, putting them at a disadvantage with resident species that are adapted to local conditions, or (5) migrants lack experience and knowledge of local resources and risks, putting them at a disadvantage in aggressive interactions with permanent residents. All of these hypotheses suggest plausible mechanisms whereby migration </w:t>
      </w:r>
      <w:r w:rsidR="00F710EF">
        <w:t>reduces</w:t>
      </w:r>
      <w:r w:rsidR="00374E31">
        <w:t xml:space="preserve"> the ability of species to win aggressive contests for resources</w:t>
      </w:r>
      <w:r w:rsidR="006C7BAC">
        <w:t xml:space="preserve"> with resident species</w:t>
      </w:r>
      <w:r w:rsidR="00374E31">
        <w:t xml:space="preserve">, regardless of body size. </w:t>
      </w:r>
    </w:p>
    <w:p w:rsidR="00571BC3" w:rsidRDefault="00571BC3" w:rsidP="00374E31">
      <w:pPr>
        <w:spacing w:line="480" w:lineRule="auto"/>
      </w:pPr>
    </w:p>
    <w:p w:rsidR="00374E31" w:rsidRPr="00571BC3" w:rsidRDefault="00571BC3" w:rsidP="00374E31">
      <w:pPr>
        <w:spacing w:line="480" w:lineRule="auto"/>
        <w:rPr>
          <w:b/>
        </w:rPr>
      </w:pPr>
      <w:r w:rsidRPr="00571BC3">
        <w:rPr>
          <w:b/>
        </w:rPr>
        <w:t>Supplemental References</w:t>
      </w:r>
    </w:p>
    <w:p w:rsidR="00571BC3" w:rsidRDefault="00681525" w:rsidP="00571BC3">
      <w:pPr>
        <w:spacing w:line="480" w:lineRule="auto"/>
        <w:ind w:left="426" w:hanging="426"/>
      </w:pPr>
      <w:r>
        <w:rPr>
          <w:b/>
        </w:rPr>
        <w:t>S</w:t>
      </w:r>
      <w:r w:rsidR="00571BC3">
        <w:rPr>
          <w:b/>
        </w:rPr>
        <w:t>1</w:t>
      </w:r>
      <w:r w:rsidR="00571BC3" w:rsidRPr="00617368">
        <w:rPr>
          <w:b/>
        </w:rPr>
        <w:t>.</w:t>
      </w:r>
      <w:r w:rsidR="00571BC3" w:rsidRPr="00617368">
        <w:t xml:space="preserve"> del Hoyo J, Elliott A, Sargatal J, eds. (1994) Handbook of the birds of the world. Volume 2. Lynx Edicions, Barcelona, Spain.</w:t>
      </w:r>
    </w:p>
    <w:p w:rsidR="00681525" w:rsidRDefault="00681525" w:rsidP="00681525">
      <w:pPr>
        <w:spacing w:line="480" w:lineRule="auto"/>
        <w:ind w:left="426" w:hanging="426"/>
      </w:pPr>
      <w:r>
        <w:rPr>
          <w:b/>
        </w:rPr>
        <w:t>S2</w:t>
      </w:r>
      <w:r w:rsidRPr="00666174">
        <w:rPr>
          <w:b/>
        </w:rPr>
        <w:t>.</w:t>
      </w:r>
      <w:r>
        <w:t xml:space="preserve"> Feinsinger P, Chaplin SB (1975) On the relationship between wing disc loading and foraging strategy in hummingbirds. Am</w:t>
      </w:r>
      <w:r w:rsidR="00692684">
        <w:t>erican</w:t>
      </w:r>
      <w:r>
        <w:t xml:space="preserve"> Nat</w:t>
      </w:r>
      <w:r w:rsidR="00692684">
        <w:t>uralist</w:t>
      </w:r>
      <w:r>
        <w:t xml:space="preserve"> 109:</w:t>
      </w:r>
      <w:r w:rsidR="00DC046E">
        <w:t xml:space="preserve"> </w:t>
      </w:r>
      <w:r>
        <w:t>217-224.</w:t>
      </w:r>
    </w:p>
    <w:p w:rsidR="00681525" w:rsidRPr="00666174" w:rsidRDefault="00681525" w:rsidP="00681525">
      <w:pPr>
        <w:spacing w:line="480" w:lineRule="auto"/>
        <w:ind w:left="426" w:hanging="426"/>
        <w:rPr>
          <w:szCs w:val="20"/>
          <w:lang w:eastAsia="en-US"/>
        </w:rPr>
      </w:pPr>
      <w:r>
        <w:rPr>
          <w:b/>
        </w:rPr>
        <w:t>S3</w:t>
      </w:r>
      <w:r w:rsidRPr="00666174">
        <w:rPr>
          <w:b/>
        </w:rPr>
        <w:t>.</w:t>
      </w:r>
      <w:r>
        <w:t xml:space="preserve"> Altshuler DL (2006) Flight performance and competitive displacement of hummingbirds a</w:t>
      </w:r>
      <w:r w:rsidR="00974D8B">
        <w:t xml:space="preserve">cross elevational gradients. </w:t>
      </w:r>
      <w:r w:rsidR="00692684">
        <w:t xml:space="preserve">American Naturalist </w:t>
      </w:r>
      <w:r>
        <w:t>167:</w:t>
      </w:r>
      <w:r w:rsidR="00DC046E">
        <w:t xml:space="preserve"> </w:t>
      </w:r>
      <w:r>
        <w:t>216-229.</w:t>
      </w:r>
    </w:p>
    <w:p w:rsidR="00384EF2" w:rsidRDefault="00384EF2" w:rsidP="00384EF2">
      <w:pPr>
        <w:spacing w:line="480" w:lineRule="auto"/>
        <w:ind w:left="426" w:hanging="426"/>
      </w:pPr>
      <w:r>
        <w:rPr>
          <w:b/>
        </w:rPr>
        <w:t>S4</w:t>
      </w:r>
      <w:r w:rsidRPr="00666174">
        <w:rPr>
          <w:b/>
        </w:rPr>
        <w:t>.</w:t>
      </w:r>
      <w:r>
        <w:t xml:space="preserve"> Feinsinger P, Colwell RK, Terborgh J, Chaplin SB (1979) Elevation and the morphology, flight energetics, and foraging ecology of tropical hummingbirds. </w:t>
      </w:r>
      <w:r w:rsidR="00692684">
        <w:t xml:space="preserve">American Naturalist </w:t>
      </w:r>
      <w:r>
        <w:t>113:</w:t>
      </w:r>
      <w:r w:rsidR="00DC046E">
        <w:t xml:space="preserve"> </w:t>
      </w:r>
      <w:r>
        <w:t>481-497.</w:t>
      </w:r>
    </w:p>
    <w:p w:rsidR="00384EF2" w:rsidRDefault="00384EF2" w:rsidP="00384EF2">
      <w:pPr>
        <w:spacing w:line="480" w:lineRule="auto"/>
        <w:ind w:left="426" w:hanging="426"/>
      </w:pPr>
      <w:r>
        <w:rPr>
          <w:b/>
        </w:rPr>
        <w:t>S5</w:t>
      </w:r>
      <w:r w:rsidRPr="00390E84">
        <w:rPr>
          <w:b/>
        </w:rPr>
        <w:t>.</w:t>
      </w:r>
      <w:r>
        <w:t xml:space="preserve"> Kodric-Brown A, Brown JH (1978) Influence of economics, interspecific competition, and sexual dimorphism on territoriality of migrant Rufous Hummingbirds. Ecology 59:</w:t>
      </w:r>
      <w:r w:rsidR="00DC046E">
        <w:t xml:space="preserve"> </w:t>
      </w:r>
      <w:r>
        <w:t>285-296.</w:t>
      </w:r>
    </w:p>
    <w:p w:rsidR="005022F9" w:rsidRPr="00617368" w:rsidRDefault="005022F9" w:rsidP="005022F9">
      <w:pPr>
        <w:spacing w:line="480" w:lineRule="auto"/>
        <w:ind w:left="426" w:hanging="426"/>
      </w:pPr>
      <w:r>
        <w:rPr>
          <w:b/>
        </w:rPr>
        <w:t>S6</w:t>
      </w:r>
      <w:r w:rsidRPr="00617368">
        <w:rPr>
          <w:b/>
        </w:rPr>
        <w:t>.</w:t>
      </w:r>
      <w:r w:rsidRPr="00617368">
        <w:t xml:space="preserve"> del Hoyo J, Elliott A, Sargatal J, eds. (1999) Handbook of the birds of the world. Volume 5. Lynx Edicions, Barcelona, Spain.</w:t>
      </w:r>
    </w:p>
    <w:p w:rsidR="002443C0" w:rsidRDefault="002443C0" w:rsidP="002443C0">
      <w:pPr>
        <w:spacing w:line="480" w:lineRule="auto"/>
        <w:ind w:left="426" w:hanging="426"/>
      </w:pPr>
      <w:r>
        <w:rPr>
          <w:b/>
        </w:rPr>
        <w:t>S7</w:t>
      </w:r>
      <w:r w:rsidRPr="0012309A">
        <w:rPr>
          <w:b/>
        </w:rPr>
        <w:t>.</w:t>
      </w:r>
      <w:r>
        <w:t xml:space="preserve"> Willis EO (1982) The behavior of Black-banded Woodcreepers (</w:t>
      </w:r>
      <w:r w:rsidRPr="0012309A">
        <w:rPr>
          <w:i/>
        </w:rPr>
        <w:t>Dendocolaptes picumnus</w:t>
      </w:r>
      <w:r>
        <w:t>). Condor 84:</w:t>
      </w:r>
      <w:r w:rsidR="00DC046E">
        <w:t xml:space="preserve"> </w:t>
      </w:r>
      <w:r>
        <w:t>272-285.</w:t>
      </w:r>
    </w:p>
    <w:p w:rsidR="002443C0" w:rsidRDefault="002443C0" w:rsidP="002443C0">
      <w:pPr>
        <w:spacing w:line="480" w:lineRule="auto"/>
        <w:ind w:left="426" w:hanging="426"/>
      </w:pPr>
      <w:r>
        <w:rPr>
          <w:b/>
        </w:rPr>
        <w:t>S8</w:t>
      </w:r>
      <w:r w:rsidRPr="0012309A">
        <w:rPr>
          <w:b/>
        </w:rPr>
        <w:t>.</w:t>
      </w:r>
      <w:r>
        <w:t xml:space="preserve"> Willis EO (1983) Cis-Andean </w:t>
      </w:r>
      <w:r w:rsidRPr="002A04D9">
        <w:rPr>
          <w:i/>
        </w:rPr>
        <w:t>Xiphorhynchus</w:t>
      </w:r>
      <w:r>
        <w:t xml:space="preserve"> and relatives (Aves, Dendrocolapti</w:t>
      </w:r>
      <w:r w:rsidR="00974D8B">
        <w:t xml:space="preserve">dae) as army ant followers. </w:t>
      </w:r>
      <w:r w:rsidR="00974D8B" w:rsidRPr="00974D8B">
        <w:t>Revista Brasileira de Biologia</w:t>
      </w:r>
      <w:r w:rsidR="00974D8B">
        <w:t xml:space="preserve"> </w:t>
      </w:r>
      <w:r>
        <w:t>43:</w:t>
      </w:r>
      <w:r w:rsidR="00DC046E">
        <w:t xml:space="preserve"> </w:t>
      </w:r>
      <w:r>
        <w:t>133-142.</w:t>
      </w:r>
    </w:p>
    <w:p w:rsidR="002443C0" w:rsidRDefault="002443C0" w:rsidP="002443C0">
      <w:pPr>
        <w:spacing w:line="480" w:lineRule="auto"/>
        <w:ind w:left="426" w:hanging="426"/>
      </w:pPr>
      <w:r>
        <w:rPr>
          <w:b/>
        </w:rPr>
        <w:t>S9</w:t>
      </w:r>
      <w:r w:rsidRPr="0012309A">
        <w:rPr>
          <w:b/>
        </w:rPr>
        <w:t>.</w:t>
      </w:r>
      <w:r>
        <w:t xml:space="preserve"> Willis EO (1992) Comportamento e ecologia do arapa</w:t>
      </w:r>
      <w:r>
        <w:rPr>
          <w:rFonts w:ascii="Cambria" w:hAnsi="Cambria"/>
        </w:rPr>
        <w:t>ç</w:t>
      </w:r>
      <w:r>
        <w:t xml:space="preserve">u-barrado </w:t>
      </w:r>
      <w:r w:rsidRPr="00EA5061">
        <w:rPr>
          <w:i/>
        </w:rPr>
        <w:t>Dendrocolaptes certhia</w:t>
      </w:r>
      <w:r>
        <w:t xml:space="preserve"> (Aves, Dendrocolaptidae). </w:t>
      </w:r>
      <w:r w:rsidR="00997F7B" w:rsidRPr="00997F7B">
        <w:t>Boletim do Museu Paraense Emílio Goeldi, Série Zoologia</w:t>
      </w:r>
      <w:r w:rsidR="00997F7B">
        <w:t xml:space="preserve"> </w:t>
      </w:r>
      <w:r>
        <w:t>8:</w:t>
      </w:r>
      <w:r w:rsidR="00DC046E">
        <w:t xml:space="preserve"> </w:t>
      </w:r>
      <w:r>
        <w:t>151-216.</w:t>
      </w:r>
    </w:p>
    <w:p w:rsidR="002443C0" w:rsidRDefault="00A318AB" w:rsidP="002443C0">
      <w:pPr>
        <w:spacing w:line="480" w:lineRule="auto"/>
        <w:ind w:left="426" w:hanging="426"/>
      </w:pPr>
      <w:r>
        <w:rPr>
          <w:b/>
        </w:rPr>
        <w:t>S10</w:t>
      </w:r>
      <w:r w:rsidR="002443C0" w:rsidRPr="00AD5E67">
        <w:rPr>
          <w:b/>
        </w:rPr>
        <w:t>.</w:t>
      </w:r>
      <w:r w:rsidR="002443C0">
        <w:t xml:space="preserve"> Sharp WM (1957) </w:t>
      </w:r>
      <w:r w:rsidR="002443C0" w:rsidRPr="00062A29">
        <w:t>Social and range dominance in gallinaceous birds</w:t>
      </w:r>
      <w:r w:rsidR="002443C0">
        <w:t xml:space="preserve"> </w:t>
      </w:r>
      <w:r w:rsidR="002443C0">
        <w:rPr>
          <w:rFonts w:ascii="Cambria" w:hAnsi="Cambria"/>
        </w:rPr>
        <w:t>—</w:t>
      </w:r>
      <w:r w:rsidR="002443C0">
        <w:t xml:space="preserve"> </w:t>
      </w:r>
      <w:r w:rsidR="002443C0" w:rsidRPr="00062A29">
        <w:t>pheasant</w:t>
      </w:r>
      <w:r w:rsidR="002443C0">
        <w:t>s and prairie grouse. J</w:t>
      </w:r>
      <w:r w:rsidR="00974D8B">
        <w:t>ournal of</w:t>
      </w:r>
      <w:r w:rsidR="002443C0">
        <w:t xml:space="preserve"> Wildl</w:t>
      </w:r>
      <w:r w:rsidR="00974D8B">
        <w:t>ife</w:t>
      </w:r>
      <w:r w:rsidR="002443C0">
        <w:t xml:space="preserve"> Manag</w:t>
      </w:r>
      <w:r w:rsidR="00974D8B">
        <w:t>ement</w:t>
      </w:r>
      <w:r w:rsidR="002443C0" w:rsidRPr="00062A29">
        <w:t xml:space="preserve"> 21:</w:t>
      </w:r>
      <w:r w:rsidR="00DC046E">
        <w:t xml:space="preserve"> </w:t>
      </w:r>
      <w:r w:rsidR="002443C0" w:rsidRPr="00062A29">
        <w:t>242-244.</w:t>
      </w:r>
      <w:r w:rsidR="002443C0">
        <w:t xml:space="preserve"> </w:t>
      </w:r>
    </w:p>
    <w:p w:rsidR="00EF7BC6" w:rsidRPr="00617368" w:rsidRDefault="00EF7BC6" w:rsidP="00EF7BC6">
      <w:pPr>
        <w:spacing w:line="480" w:lineRule="auto"/>
        <w:ind w:left="426" w:hanging="426"/>
      </w:pPr>
      <w:r>
        <w:rPr>
          <w:b/>
        </w:rPr>
        <w:t>S11</w:t>
      </w:r>
      <w:r w:rsidRPr="00617368">
        <w:rPr>
          <w:b/>
        </w:rPr>
        <w:t>.</w:t>
      </w:r>
      <w:r w:rsidRPr="00617368">
        <w:t xml:space="preserve"> Stiles FG (1973) Food supply and the annual cycle of the Anna Hummingbird. Univ</w:t>
      </w:r>
      <w:r w:rsidR="00974D8B">
        <w:t>ersity of</w:t>
      </w:r>
      <w:r w:rsidRPr="00617368">
        <w:t xml:space="preserve"> Cal</w:t>
      </w:r>
      <w:r w:rsidR="00974D8B">
        <w:t>ifornia Publications in</w:t>
      </w:r>
      <w:r w:rsidRPr="00617368">
        <w:t xml:space="preserve"> Zool</w:t>
      </w:r>
      <w:r w:rsidR="00974D8B">
        <w:t>ogy</w:t>
      </w:r>
      <w:r w:rsidRPr="00617368">
        <w:t xml:space="preserve"> 97: 1-109.</w:t>
      </w:r>
    </w:p>
    <w:p w:rsidR="002443C0" w:rsidRDefault="00EF7BC6" w:rsidP="002443C0">
      <w:pPr>
        <w:spacing w:line="480" w:lineRule="auto"/>
        <w:ind w:left="426" w:hanging="426"/>
      </w:pPr>
      <w:r>
        <w:rPr>
          <w:b/>
        </w:rPr>
        <w:t>S12</w:t>
      </w:r>
      <w:r w:rsidR="002443C0" w:rsidRPr="00D87AC1">
        <w:rPr>
          <w:b/>
        </w:rPr>
        <w:t>.</w:t>
      </w:r>
      <w:r w:rsidR="002443C0">
        <w:t xml:space="preserve"> Feinsinger P, Colwell RK (1978) Community organization among neotr</w:t>
      </w:r>
      <w:r w:rsidR="00974D8B">
        <w:t>opical nectar-feeding birds. American Zoologist</w:t>
      </w:r>
      <w:r w:rsidR="002443C0">
        <w:t xml:space="preserve"> 18:</w:t>
      </w:r>
      <w:r w:rsidR="00DC046E">
        <w:t xml:space="preserve"> </w:t>
      </w:r>
      <w:r w:rsidR="002443C0">
        <w:t>779-795.</w:t>
      </w:r>
    </w:p>
    <w:p w:rsidR="002443C0" w:rsidRDefault="00A154BE" w:rsidP="002443C0">
      <w:pPr>
        <w:spacing w:line="480" w:lineRule="auto"/>
        <w:ind w:left="426" w:hanging="426"/>
      </w:pPr>
      <w:r>
        <w:rPr>
          <w:b/>
        </w:rPr>
        <w:t>S13</w:t>
      </w:r>
      <w:r w:rsidR="002443C0" w:rsidRPr="00C90D11">
        <w:rPr>
          <w:b/>
        </w:rPr>
        <w:t>.</w:t>
      </w:r>
      <w:r w:rsidR="002443C0">
        <w:t xml:space="preserve"> Feinsinger P, Swarm LA, Wolfe JA (1985) </w:t>
      </w:r>
      <w:r w:rsidR="002443C0" w:rsidRPr="00CC2E2E">
        <w:t>Nectar-feeding birds on Trinidad and Tobago: comparison of diverse an</w:t>
      </w:r>
      <w:r w:rsidR="00974D8B">
        <w:t>d depauperate guilds. Ecological Monographs</w:t>
      </w:r>
      <w:r w:rsidR="002443C0" w:rsidRPr="00CC2E2E">
        <w:t xml:space="preserve"> 55:</w:t>
      </w:r>
      <w:r w:rsidR="00DC046E">
        <w:t xml:space="preserve"> </w:t>
      </w:r>
      <w:r w:rsidR="002443C0" w:rsidRPr="00CC2E2E">
        <w:t>1-28.</w:t>
      </w:r>
    </w:p>
    <w:p w:rsidR="002443C0" w:rsidRDefault="003C08DB" w:rsidP="002443C0">
      <w:pPr>
        <w:spacing w:line="480" w:lineRule="auto"/>
        <w:ind w:left="426" w:hanging="426"/>
      </w:pPr>
      <w:r>
        <w:rPr>
          <w:b/>
        </w:rPr>
        <w:t>S14</w:t>
      </w:r>
      <w:r w:rsidR="002443C0" w:rsidRPr="00BD77E1">
        <w:rPr>
          <w:b/>
        </w:rPr>
        <w:t>.</w:t>
      </w:r>
      <w:r w:rsidR="002443C0">
        <w:t xml:space="preserve"> Willis EO (1972) The behavior of Plain-brown Woodcreepers, </w:t>
      </w:r>
      <w:r w:rsidR="002443C0" w:rsidRPr="00F41788">
        <w:rPr>
          <w:i/>
        </w:rPr>
        <w:t>Dendrocincla fuliginosa</w:t>
      </w:r>
      <w:r w:rsidR="002443C0">
        <w:t>. Wilson Bul</w:t>
      </w:r>
      <w:r w:rsidR="00692684">
        <w:t>letin</w:t>
      </w:r>
      <w:r w:rsidR="002443C0">
        <w:t xml:space="preserve"> 84:</w:t>
      </w:r>
      <w:r w:rsidR="00DC046E">
        <w:t xml:space="preserve"> </w:t>
      </w:r>
      <w:r w:rsidR="002443C0">
        <w:t>377-420.</w:t>
      </w:r>
    </w:p>
    <w:p w:rsidR="002443C0" w:rsidRDefault="003C08DB" w:rsidP="002443C0">
      <w:pPr>
        <w:spacing w:line="480" w:lineRule="auto"/>
        <w:ind w:left="426" w:hanging="426"/>
      </w:pPr>
      <w:r>
        <w:rPr>
          <w:b/>
        </w:rPr>
        <w:t>S15</w:t>
      </w:r>
      <w:r w:rsidR="002443C0" w:rsidRPr="00453A57">
        <w:rPr>
          <w:b/>
        </w:rPr>
        <w:t>.</w:t>
      </w:r>
      <w:r w:rsidR="002443C0">
        <w:t xml:space="preserve"> Orians GH (1961) The ecology of blackbird (</w:t>
      </w:r>
      <w:r w:rsidR="002443C0" w:rsidRPr="00453A57">
        <w:rPr>
          <w:i/>
        </w:rPr>
        <w:t>Agelaius</w:t>
      </w:r>
      <w:r w:rsidR="00692684">
        <w:t>) social systems. Ecological Monographs</w:t>
      </w:r>
      <w:r w:rsidR="002443C0">
        <w:t xml:space="preserve"> 31:</w:t>
      </w:r>
      <w:r w:rsidR="00DC046E">
        <w:t xml:space="preserve"> </w:t>
      </w:r>
      <w:r w:rsidR="002443C0">
        <w:t>285-312.</w:t>
      </w:r>
    </w:p>
    <w:p w:rsidR="002443C0" w:rsidRDefault="003C08DB" w:rsidP="002443C0">
      <w:pPr>
        <w:spacing w:line="480" w:lineRule="auto"/>
        <w:ind w:left="426" w:hanging="426"/>
      </w:pPr>
      <w:r>
        <w:rPr>
          <w:b/>
        </w:rPr>
        <w:t>S16</w:t>
      </w:r>
      <w:r w:rsidR="002443C0" w:rsidRPr="00CD2ECF">
        <w:rPr>
          <w:b/>
        </w:rPr>
        <w:t>.</w:t>
      </w:r>
      <w:r w:rsidR="002443C0">
        <w:t xml:space="preserve"> Orians GH, Collier G (1963)</w:t>
      </w:r>
      <w:r w:rsidR="002443C0" w:rsidRPr="00453A57">
        <w:t xml:space="preserve"> </w:t>
      </w:r>
      <w:r w:rsidR="002443C0">
        <w:t>Competition and blackbird social systems. Evolution 17:</w:t>
      </w:r>
      <w:r w:rsidR="00DC046E">
        <w:t xml:space="preserve"> </w:t>
      </w:r>
      <w:r w:rsidR="002443C0">
        <w:t>449-459.</w:t>
      </w:r>
    </w:p>
    <w:p w:rsidR="00FB33D6" w:rsidRDefault="00FB33D6" w:rsidP="002443C0">
      <w:pPr>
        <w:spacing w:line="480" w:lineRule="auto"/>
        <w:ind w:left="426" w:hanging="426"/>
      </w:pPr>
      <w:r>
        <w:rPr>
          <w:b/>
        </w:rPr>
        <w:t>S17</w:t>
      </w:r>
      <w:r w:rsidR="002443C0" w:rsidRPr="00C81DD6">
        <w:rPr>
          <w:b/>
        </w:rPr>
        <w:t>.</w:t>
      </w:r>
      <w:r w:rsidR="002443C0">
        <w:t xml:space="preserve"> König C (1983)</w:t>
      </w:r>
      <w:r w:rsidR="002443C0" w:rsidRPr="00F743F2">
        <w:t xml:space="preserve"> Interspecific and intraspecific competition for fo</w:t>
      </w:r>
      <w:r w:rsidR="002443C0">
        <w:t xml:space="preserve">od among Old World vultures. In Vulture biology and management (Wilbur SR, Jackson JA, eds.), pp. 153-171. </w:t>
      </w:r>
      <w:r w:rsidR="002443C0" w:rsidRPr="00F743F2">
        <w:t xml:space="preserve">University of California Press, Berkeley, </w:t>
      </w:r>
      <w:r w:rsidR="002443C0">
        <w:t>California, USA.</w:t>
      </w:r>
    </w:p>
    <w:p w:rsidR="002443C0" w:rsidRDefault="00FB33D6" w:rsidP="002443C0">
      <w:pPr>
        <w:spacing w:line="480" w:lineRule="auto"/>
        <w:ind w:left="426" w:hanging="426"/>
      </w:pPr>
      <w:r>
        <w:rPr>
          <w:b/>
        </w:rPr>
        <w:t>S18</w:t>
      </w:r>
      <w:r w:rsidRPr="00617368">
        <w:rPr>
          <w:b/>
        </w:rPr>
        <w:t>.</w:t>
      </w:r>
      <w:r w:rsidRPr="00617368">
        <w:t xml:space="preserve"> Donadio E, Buskirk SW (2006) Diet, morphology, and interspecific killing in Carnivora. </w:t>
      </w:r>
      <w:r w:rsidR="00692684">
        <w:t xml:space="preserve">American Naturalist </w:t>
      </w:r>
      <w:r w:rsidRPr="00617368">
        <w:t>167: 524-536.</w:t>
      </w:r>
    </w:p>
    <w:p w:rsidR="002443C0" w:rsidRDefault="00FB33D6" w:rsidP="002443C0">
      <w:pPr>
        <w:spacing w:line="480" w:lineRule="auto"/>
        <w:ind w:left="426" w:hanging="426"/>
      </w:pPr>
      <w:r>
        <w:rPr>
          <w:b/>
        </w:rPr>
        <w:t>S19</w:t>
      </w:r>
      <w:r w:rsidR="002443C0" w:rsidRPr="00453A57">
        <w:rPr>
          <w:b/>
        </w:rPr>
        <w:t>.</w:t>
      </w:r>
      <w:r w:rsidR="002443C0">
        <w:t xml:space="preserve"> Lyon DL (1976) </w:t>
      </w:r>
      <w:r w:rsidR="002443C0" w:rsidRPr="002E26C7">
        <w:t>A montane hummingbird territorial system in</w:t>
      </w:r>
      <w:r w:rsidR="00692684">
        <w:t xml:space="preserve"> Oaxaca, Mexico. Wilson Bulletin</w:t>
      </w:r>
      <w:r w:rsidR="002443C0" w:rsidRPr="002E26C7">
        <w:t xml:space="preserve"> 88:</w:t>
      </w:r>
      <w:r w:rsidR="00DC046E">
        <w:t xml:space="preserve"> </w:t>
      </w:r>
      <w:r w:rsidR="002443C0" w:rsidRPr="002E26C7">
        <w:t>280-299</w:t>
      </w:r>
    </w:p>
    <w:p w:rsidR="00FB33D6" w:rsidRDefault="00FB33D6" w:rsidP="00FB33D6">
      <w:pPr>
        <w:spacing w:line="480" w:lineRule="auto"/>
        <w:ind w:left="426" w:hanging="426"/>
      </w:pPr>
      <w:r>
        <w:rPr>
          <w:b/>
        </w:rPr>
        <w:t>S20</w:t>
      </w:r>
      <w:r w:rsidRPr="004A25D6">
        <w:rPr>
          <w:b/>
        </w:rPr>
        <w:t>.</w:t>
      </w:r>
      <w:r>
        <w:t xml:space="preserve"> Wallace MP,</w:t>
      </w:r>
      <w:r w:rsidRPr="003559A2">
        <w:t xml:space="preserve"> Temple</w:t>
      </w:r>
      <w:r>
        <w:t xml:space="preserve"> SA</w:t>
      </w:r>
      <w:r w:rsidRPr="003559A2">
        <w:t xml:space="preserve"> </w:t>
      </w:r>
      <w:r>
        <w:t>(1987)</w:t>
      </w:r>
      <w:r w:rsidRPr="003559A2">
        <w:t xml:space="preserve"> Competitive interactions within and between species in a guild of avian scavengers. Auk 104:</w:t>
      </w:r>
      <w:r w:rsidR="00DC046E">
        <w:t xml:space="preserve"> </w:t>
      </w:r>
      <w:r w:rsidRPr="003559A2">
        <w:t>290-295</w:t>
      </w:r>
      <w:r>
        <w:t>.</w:t>
      </w:r>
    </w:p>
    <w:p w:rsidR="002443C0" w:rsidRDefault="00B148F4" w:rsidP="002443C0">
      <w:pPr>
        <w:spacing w:line="480" w:lineRule="auto"/>
        <w:ind w:left="426" w:hanging="426"/>
      </w:pPr>
      <w:r>
        <w:rPr>
          <w:b/>
        </w:rPr>
        <w:t>S21</w:t>
      </w:r>
      <w:r w:rsidR="002443C0" w:rsidRPr="00552678">
        <w:rPr>
          <w:b/>
        </w:rPr>
        <w:t>.</w:t>
      </w:r>
      <w:r w:rsidR="002443C0">
        <w:t xml:space="preserve"> </w:t>
      </w:r>
      <w:r w:rsidR="002443C0" w:rsidRPr="00552678">
        <w:t xml:space="preserve">del Hoyo J, Elliott A, </w:t>
      </w:r>
      <w:r w:rsidR="002443C0">
        <w:t>Christie DA, eds. (2003</w:t>
      </w:r>
      <w:r w:rsidR="002443C0" w:rsidRPr="00552678">
        <w:t xml:space="preserve">) Handbook of </w:t>
      </w:r>
      <w:r w:rsidR="002443C0">
        <w:t>the birds of the world. Volume 8</w:t>
      </w:r>
      <w:r w:rsidR="002443C0" w:rsidRPr="00552678">
        <w:t>. Lynx Edicions, Barcelona, Spain.</w:t>
      </w:r>
    </w:p>
    <w:p w:rsidR="002443C0" w:rsidRDefault="00B148F4" w:rsidP="002443C0">
      <w:pPr>
        <w:spacing w:line="480" w:lineRule="auto"/>
        <w:ind w:left="426" w:hanging="426"/>
      </w:pPr>
      <w:r>
        <w:rPr>
          <w:b/>
        </w:rPr>
        <w:t>S22</w:t>
      </w:r>
      <w:r w:rsidR="002443C0" w:rsidRPr="00C93275">
        <w:rPr>
          <w:b/>
        </w:rPr>
        <w:t>.</w:t>
      </w:r>
      <w:r w:rsidR="002443C0">
        <w:t xml:space="preserve"> Willis EO (1979) </w:t>
      </w:r>
      <w:r w:rsidR="002443C0" w:rsidRPr="00C93275">
        <w:t>Behavior and ecology of two forms of White-chinned Woodcreepers (</w:t>
      </w:r>
      <w:r w:rsidR="002443C0" w:rsidRPr="00C93275">
        <w:rPr>
          <w:i/>
        </w:rPr>
        <w:t>Dendrocincla merula</w:t>
      </w:r>
      <w:r w:rsidR="002443C0" w:rsidRPr="00C93275">
        <w:t>, Dendr</w:t>
      </w:r>
      <w:r w:rsidR="002443C0">
        <w:t xml:space="preserve">ocolaptidae) in Amazonia. </w:t>
      </w:r>
      <w:r w:rsidR="00692684" w:rsidRPr="00692684">
        <w:t xml:space="preserve">Papéis Avulsos de Zoologia </w:t>
      </w:r>
      <w:r w:rsidR="002443C0" w:rsidRPr="00C93275">
        <w:t>33:</w:t>
      </w:r>
      <w:r w:rsidR="00DC046E">
        <w:t xml:space="preserve"> </w:t>
      </w:r>
      <w:r w:rsidR="002443C0" w:rsidRPr="00C93275">
        <w:t>27-66.</w:t>
      </w:r>
    </w:p>
    <w:p w:rsidR="002443C0" w:rsidRDefault="00B148F4" w:rsidP="002443C0">
      <w:pPr>
        <w:spacing w:line="480" w:lineRule="auto"/>
        <w:ind w:left="426" w:hanging="426"/>
      </w:pPr>
      <w:r>
        <w:rPr>
          <w:b/>
        </w:rPr>
        <w:t>S23</w:t>
      </w:r>
      <w:r w:rsidR="002443C0" w:rsidRPr="00B67132">
        <w:rPr>
          <w:b/>
        </w:rPr>
        <w:t>.</w:t>
      </w:r>
      <w:r w:rsidR="002443C0">
        <w:t xml:space="preserve"> Willis EO (1967) The behav</w:t>
      </w:r>
      <w:r w:rsidR="00524BF4">
        <w:t>ior of Bicolored Antbirds. University of California Publications in Zoology</w:t>
      </w:r>
      <w:r w:rsidR="002443C0">
        <w:t xml:space="preserve"> 79:</w:t>
      </w:r>
      <w:r w:rsidR="00DC046E">
        <w:t xml:space="preserve"> </w:t>
      </w:r>
      <w:r w:rsidR="002443C0">
        <w:t>1-132.</w:t>
      </w:r>
    </w:p>
    <w:p w:rsidR="002443C0" w:rsidRDefault="00B148F4" w:rsidP="002443C0">
      <w:pPr>
        <w:spacing w:line="480" w:lineRule="auto"/>
        <w:ind w:left="426" w:hanging="426"/>
      </w:pPr>
      <w:r>
        <w:rPr>
          <w:b/>
        </w:rPr>
        <w:t>S24</w:t>
      </w:r>
      <w:r w:rsidR="002443C0" w:rsidRPr="004A25D6">
        <w:rPr>
          <w:b/>
        </w:rPr>
        <w:t>.</w:t>
      </w:r>
      <w:r w:rsidR="002443C0">
        <w:t xml:space="preserve"> Willis EO</w:t>
      </w:r>
      <w:r w:rsidR="002443C0" w:rsidRPr="00B97727">
        <w:t xml:space="preserve"> </w:t>
      </w:r>
      <w:r w:rsidR="002443C0">
        <w:t>(1966)</w:t>
      </w:r>
      <w:r w:rsidR="002443C0" w:rsidRPr="00B97727">
        <w:t xml:space="preserve"> The role of migrant birds at swarms of army ants. Living Bird 5:</w:t>
      </w:r>
      <w:r w:rsidR="00DC046E">
        <w:t xml:space="preserve"> </w:t>
      </w:r>
      <w:r w:rsidR="002443C0" w:rsidRPr="00B97727">
        <w:t>187-231.</w:t>
      </w:r>
    </w:p>
    <w:p w:rsidR="002443C0" w:rsidRDefault="00B148F4" w:rsidP="002443C0">
      <w:pPr>
        <w:spacing w:line="480" w:lineRule="auto"/>
        <w:ind w:left="426" w:hanging="426"/>
      </w:pPr>
      <w:r>
        <w:rPr>
          <w:b/>
        </w:rPr>
        <w:t>S25</w:t>
      </w:r>
      <w:r w:rsidR="002443C0" w:rsidRPr="00BD0947">
        <w:rPr>
          <w:b/>
        </w:rPr>
        <w:t>.</w:t>
      </w:r>
      <w:r w:rsidR="002443C0">
        <w:t xml:space="preserve"> DesGranges J-L, Grant PR (1980) Migrant hummingbirds' accommodation into tropical communities. </w:t>
      </w:r>
      <w:r w:rsidR="002443C0" w:rsidRPr="00617368">
        <w:t xml:space="preserve">In </w:t>
      </w:r>
      <w:r w:rsidR="002443C0">
        <w:t>Migrant birds in the Neotropics: ecology, behavior, distribution, and conservation</w:t>
      </w:r>
      <w:r w:rsidR="002443C0" w:rsidRPr="00617368">
        <w:t xml:space="preserve"> (eds. </w:t>
      </w:r>
      <w:r w:rsidR="002443C0">
        <w:t>Keast A</w:t>
      </w:r>
      <w:r w:rsidR="002443C0" w:rsidRPr="00617368">
        <w:t xml:space="preserve">, </w:t>
      </w:r>
      <w:r w:rsidR="002443C0">
        <w:t>Morton ES</w:t>
      </w:r>
      <w:r w:rsidR="002443C0" w:rsidRPr="00617368">
        <w:t xml:space="preserve">), </w:t>
      </w:r>
      <w:r w:rsidR="002443C0">
        <w:t>pp. 395-409</w:t>
      </w:r>
      <w:r w:rsidR="002443C0" w:rsidRPr="00617368">
        <w:t xml:space="preserve">. </w:t>
      </w:r>
      <w:r w:rsidR="002443C0">
        <w:t>Smithsonian Institution</w:t>
      </w:r>
      <w:r w:rsidR="002443C0" w:rsidRPr="00617368">
        <w:t xml:space="preserve">, </w:t>
      </w:r>
      <w:r w:rsidR="002443C0">
        <w:t>Washington</w:t>
      </w:r>
      <w:r w:rsidR="002443C0" w:rsidRPr="00617368">
        <w:t xml:space="preserve">, </w:t>
      </w:r>
      <w:r w:rsidR="002443C0">
        <w:t>DC</w:t>
      </w:r>
      <w:r w:rsidR="002443C0" w:rsidRPr="00617368">
        <w:t>, USA.</w:t>
      </w:r>
    </w:p>
    <w:p w:rsidR="002443C0" w:rsidRPr="00617368" w:rsidRDefault="00B148F4" w:rsidP="002443C0">
      <w:pPr>
        <w:spacing w:line="480" w:lineRule="auto"/>
        <w:ind w:left="426" w:hanging="426"/>
      </w:pPr>
      <w:r>
        <w:rPr>
          <w:b/>
        </w:rPr>
        <w:t>S26</w:t>
      </w:r>
      <w:r w:rsidR="002443C0" w:rsidRPr="00CE164A">
        <w:rPr>
          <w:b/>
        </w:rPr>
        <w:t>.</w:t>
      </w:r>
      <w:r w:rsidR="002443C0">
        <w:t xml:space="preserve"> Leisler B (1992) Habitat selection and coexistence of migrants and Afrotropical residents. Ibis 134:</w:t>
      </w:r>
      <w:r w:rsidR="00DC046E">
        <w:t xml:space="preserve"> </w:t>
      </w:r>
      <w:r w:rsidR="002443C0">
        <w:t>S77-S82.</w:t>
      </w:r>
    </w:p>
    <w:p w:rsidR="006A0AD1" w:rsidRDefault="006A0AD1" w:rsidP="006A0AD1">
      <w:pPr>
        <w:spacing w:line="480" w:lineRule="auto"/>
        <w:ind w:left="426" w:hanging="426"/>
      </w:pPr>
      <w:r w:rsidRPr="006A0AD1">
        <w:rPr>
          <w:b/>
        </w:rPr>
        <w:t>S27.</w:t>
      </w:r>
      <w:r>
        <w:t xml:space="preserve"> Leisler B, Winkler H (2003) Morphological consequences of migration in passerines. In Avian migration (Berthold P, Gwinner E, Sonnenschein E, eds.), pp. 175-186, Springer-Verlag, Berlin, Germany.</w:t>
      </w:r>
    </w:p>
    <w:p w:rsidR="00AA2276" w:rsidRPr="00941F75" w:rsidRDefault="006A0AD1" w:rsidP="00166261">
      <w:pPr>
        <w:spacing w:line="480" w:lineRule="auto"/>
        <w:ind w:left="426" w:hanging="426"/>
      </w:pPr>
      <w:r w:rsidRPr="006A0AD1">
        <w:rPr>
          <w:b/>
        </w:rPr>
        <w:t>S28.</w:t>
      </w:r>
      <w:r w:rsidRPr="0027513B">
        <w:t xml:space="preserve"> de la Hera I, Pérez-Tris J, Tellería JL (2009) Migratory behaviour affects the trade-off between feather growth rate and feather qu</w:t>
      </w:r>
      <w:r w:rsidR="00692684">
        <w:t>ality in a passerine bird. Biological Journal of the</w:t>
      </w:r>
      <w:r w:rsidRPr="0027513B">
        <w:t xml:space="preserve"> Lin</w:t>
      </w:r>
      <w:r w:rsidR="00692684">
        <w:t>nean Society</w:t>
      </w:r>
      <w:r w:rsidRPr="0027513B">
        <w:t xml:space="preserve"> 97:</w:t>
      </w:r>
      <w:r w:rsidR="00DC046E">
        <w:t xml:space="preserve"> </w:t>
      </w:r>
      <w:r w:rsidRPr="0027513B">
        <w:t>98-105.</w:t>
      </w:r>
    </w:p>
    <w:sectPr w:rsidR="00AA2276" w:rsidRPr="00941F75" w:rsidSect="00735C40">
      <w:headerReference w:type="even" r:id="rId6"/>
      <w:headerReference w:type="default" r:id="rId7"/>
      <w:pgSz w:w="12240" w:h="15840"/>
      <w:pgMar w:top="1440" w:right="1440" w:bottom="1440" w:left="1440" w:header="709"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8B" w:rsidRDefault="00974D8B">
      <w:r>
        <w:separator/>
      </w:r>
    </w:p>
  </w:endnote>
  <w:endnote w:type="continuationSeparator" w:id="0">
    <w:p w:rsidR="00974D8B" w:rsidRDefault="00974D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8B" w:rsidRDefault="00974D8B">
      <w:r>
        <w:separator/>
      </w:r>
    </w:p>
  </w:footnote>
  <w:footnote w:type="continuationSeparator" w:id="0">
    <w:p w:rsidR="00974D8B" w:rsidRDefault="00974D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B" w:rsidRDefault="000E2A44" w:rsidP="00E1318D">
    <w:pPr>
      <w:pStyle w:val="Header"/>
      <w:framePr w:wrap="around" w:vAnchor="text" w:hAnchor="margin" w:xAlign="right" w:y="1"/>
      <w:rPr>
        <w:rStyle w:val="PageNumber"/>
      </w:rPr>
    </w:pPr>
    <w:r>
      <w:rPr>
        <w:rStyle w:val="PageNumber"/>
      </w:rPr>
      <w:fldChar w:fldCharType="begin"/>
    </w:r>
    <w:r w:rsidR="00974D8B">
      <w:rPr>
        <w:rStyle w:val="PageNumber"/>
      </w:rPr>
      <w:instrText xml:space="preserve">PAGE  </w:instrText>
    </w:r>
    <w:r>
      <w:rPr>
        <w:rStyle w:val="PageNumber"/>
      </w:rPr>
      <w:fldChar w:fldCharType="end"/>
    </w:r>
  </w:p>
  <w:p w:rsidR="00974D8B" w:rsidRDefault="00974D8B" w:rsidP="00A17A7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8B" w:rsidRDefault="000E2A44" w:rsidP="00E1318D">
    <w:pPr>
      <w:pStyle w:val="Header"/>
      <w:framePr w:wrap="around" w:vAnchor="text" w:hAnchor="margin" w:xAlign="right" w:y="1"/>
      <w:rPr>
        <w:rStyle w:val="PageNumber"/>
      </w:rPr>
    </w:pPr>
    <w:r>
      <w:rPr>
        <w:rStyle w:val="PageNumber"/>
      </w:rPr>
      <w:fldChar w:fldCharType="begin"/>
    </w:r>
    <w:r w:rsidR="00974D8B">
      <w:rPr>
        <w:rStyle w:val="PageNumber"/>
      </w:rPr>
      <w:instrText xml:space="preserve">PAGE  </w:instrText>
    </w:r>
    <w:r>
      <w:rPr>
        <w:rStyle w:val="PageNumber"/>
      </w:rPr>
      <w:fldChar w:fldCharType="separate"/>
    </w:r>
    <w:r w:rsidR="00F710EF">
      <w:rPr>
        <w:rStyle w:val="PageNumber"/>
        <w:noProof/>
      </w:rPr>
      <w:t>5</w:t>
    </w:r>
    <w:r>
      <w:rPr>
        <w:rStyle w:val="PageNumber"/>
      </w:rPr>
      <w:fldChar w:fldCharType="end"/>
    </w:r>
  </w:p>
  <w:p w:rsidR="00974D8B" w:rsidRDefault="00974D8B" w:rsidP="00A17A73">
    <w:pPr>
      <w:pStyle w:val="Header"/>
      <w:ind w:right="360"/>
    </w:pPr>
    <w:r>
      <w:t>Martin &amp; Ghalambor, ms</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317C2"/>
    <w:rsid w:val="00000D9E"/>
    <w:rsid w:val="00000EB4"/>
    <w:rsid w:val="00001E47"/>
    <w:rsid w:val="00002A3F"/>
    <w:rsid w:val="00002D03"/>
    <w:rsid w:val="00002DE6"/>
    <w:rsid w:val="00002F4B"/>
    <w:rsid w:val="00003BBE"/>
    <w:rsid w:val="00004418"/>
    <w:rsid w:val="00004E87"/>
    <w:rsid w:val="000050FB"/>
    <w:rsid w:val="00007063"/>
    <w:rsid w:val="00007524"/>
    <w:rsid w:val="00007A5E"/>
    <w:rsid w:val="00010260"/>
    <w:rsid w:val="000107D3"/>
    <w:rsid w:val="00010AF6"/>
    <w:rsid w:val="00011787"/>
    <w:rsid w:val="00013139"/>
    <w:rsid w:val="00015121"/>
    <w:rsid w:val="00015AC9"/>
    <w:rsid w:val="000168B4"/>
    <w:rsid w:val="0001695C"/>
    <w:rsid w:val="00017254"/>
    <w:rsid w:val="00017A92"/>
    <w:rsid w:val="00020C4C"/>
    <w:rsid w:val="00021CE6"/>
    <w:rsid w:val="00022541"/>
    <w:rsid w:val="00022B4C"/>
    <w:rsid w:val="00022BAA"/>
    <w:rsid w:val="00023CEC"/>
    <w:rsid w:val="000240A1"/>
    <w:rsid w:val="00024CBD"/>
    <w:rsid w:val="00025026"/>
    <w:rsid w:val="0002521C"/>
    <w:rsid w:val="0002523C"/>
    <w:rsid w:val="00025E2D"/>
    <w:rsid w:val="00030A82"/>
    <w:rsid w:val="00031363"/>
    <w:rsid w:val="000317C2"/>
    <w:rsid w:val="000369A4"/>
    <w:rsid w:val="00036F0A"/>
    <w:rsid w:val="00037144"/>
    <w:rsid w:val="00037635"/>
    <w:rsid w:val="0003785E"/>
    <w:rsid w:val="00037FF4"/>
    <w:rsid w:val="00040B71"/>
    <w:rsid w:val="00041211"/>
    <w:rsid w:val="000418FE"/>
    <w:rsid w:val="00042123"/>
    <w:rsid w:val="00042BD8"/>
    <w:rsid w:val="00042C71"/>
    <w:rsid w:val="00042DC0"/>
    <w:rsid w:val="000452DD"/>
    <w:rsid w:val="000470CC"/>
    <w:rsid w:val="0004713F"/>
    <w:rsid w:val="00047A3B"/>
    <w:rsid w:val="00050078"/>
    <w:rsid w:val="00051541"/>
    <w:rsid w:val="000520E9"/>
    <w:rsid w:val="00052A2E"/>
    <w:rsid w:val="000536D6"/>
    <w:rsid w:val="00053FED"/>
    <w:rsid w:val="00054406"/>
    <w:rsid w:val="00054826"/>
    <w:rsid w:val="00054B29"/>
    <w:rsid w:val="0005513F"/>
    <w:rsid w:val="00055DD2"/>
    <w:rsid w:val="00056A03"/>
    <w:rsid w:val="00056AFC"/>
    <w:rsid w:val="00056FC9"/>
    <w:rsid w:val="000572B2"/>
    <w:rsid w:val="00057A43"/>
    <w:rsid w:val="00057D05"/>
    <w:rsid w:val="0006057C"/>
    <w:rsid w:val="00061FD8"/>
    <w:rsid w:val="00062D6E"/>
    <w:rsid w:val="00064432"/>
    <w:rsid w:val="00064955"/>
    <w:rsid w:val="0006508D"/>
    <w:rsid w:val="000676CE"/>
    <w:rsid w:val="00071F75"/>
    <w:rsid w:val="00072FB1"/>
    <w:rsid w:val="00073517"/>
    <w:rsid w:val="0007440C"/>
    <w:rsid w:val="00074BEB"/>
    <w:rsid w:val="00075DAC"/>
    <w:rsid w:val="000761D7"/>
    <w:rsid w:val="000768FB"/>
    <w:rsid w:val="0007717C"/>
    <w:rsid w:val="00077456"/>
    <w:rsid w:val="00077BB8"/>
    <w:rsid w:val="0008155A"/>
    <w:rsid w:val="00084A62"/>
    <w:rsid w:val="00085F35"/>
    <w:rsid w:val="00086702"/>
    <w:rsid w:val="0008782D"/>
    <w:rsid w:val="00090CEC"/>
    <w:rsid w:val="000921C7"/>
    <w:rsid w:val="000923D6"/>
    <w:rsid w:val="00092A74"/>
    <w:rsid w:val="0009505F"/>
    <w:rsid w:val="000954DA"/>
    <w:rsid w:val="000A09E1"/>
    <w:rsid w:val="000A18B9"/>
    <w:rsid w:val="000A4490"/>
    <w:rsid w:val="000A44DA"/>
    <w:rsid w:val="000A4986"/>
    <w:rsid w:val="000A5E83"/>
    <w:rsid w:val="000B011A"/>
    <w:rsid w:val="000B0A29"/>
    <w:rsid w:val="000B100E"/>
    <w:rsid w:val="000B34AA"/>
    <w:rsid w:val="000B366F"/>
    <w:rsid w:val="000B5630"/>
    <w:rsid w:val="000B6312"/>
    <w:rsid w:val="000B6D86"/>
    <w:rsid w:val="000B721F"/>
    <w:rsid w:val="000C0D85"/>
    <w:rsid w:val="000C116D"/>
    <w:rsid w:val="000C1AC6"/>
    <w:rsid w:val="000C3314"/>
    <w:rsid w:val="000C45D6"/>
    <w:rsid w:val="000C4744"/>
    <w:rsid w:val="000C5A73"/>
    <w:rsid w:val="000C5CC4"/>
    <w:rsid w:val="000C5DB4"/>
    <w:rsid w:val="000C62A2"/>
    <w:rsid w:val="000C673A"/>
    <w:rsid w:val="000D0500"/>
    <w:rsid w:val="000D1712"/>
    <w:rsid w:val="000D2652"/>
    <w:rsid w:val="000D28DC"/>
    <w:rsid w:val="000D2BD8"/>
    <w:rsid w:val="000D31E3"/>
    <w:rsid w:val="000D4C07"/>
    <w:rsid w:val="000D4D86"/>
    <w:rsid w:val="000D4EE1"/>
    <w:rsid w:val="000D560F"/>
    <w:rsid w:val="000D7804"/>
    <w:rsid w:val="000E01A2"/>
    <w:rsid w:val="000E0605"/>
    <w:rsid w:val="000E13A9"/>
    <w:rsid w:val="000E1D19"/>
    <w:rsid w:val="000E2776"/>
    <w:rsid w:val="000E2A44"/>
    <w:rsid w:val="000E34D8"/>
    <w:rsid w:val="000E3E17"/>
    <w:rsid w:val="000E485D"/>
    <w:rsid w:val="000E5394"/>
    <w:rsid w:val="000E54FC"/>
    <w:rsid w:val="000E5544"/>
    <w:rsid w:val="000E57EC"/>
    <w:rsid w:val="000E5C2F"/>
    <w:rsid w:val="000E6C89"/>
    <w:rsid w:val="000E6DBA"/>
    <w:rsid w:val="000E73B1"/>
    <w:rsid w:val="000E7A2B"/>
    <w:rsid w:val="000F3A3B"/>
    <w:rsid w:val="000F3A74"/>
    <w:rsid w:val="000F3AB5"/>
    <w:rsid w:val="000F5C5C"/>
    <w:rsid w:val="00100607"/>
    <w:rsid w:val="00100DF5"/>
    <w:rsid w:val="0010108C"/>
    <w:rsid w:val="001014C7"/>
    <w:rsid w:val="00101E6F"/>
    <w:rsid w:val="00102EE0"/>
    <w:rsid w:val="001032DD"/>
    <w:rsid w:val="00103776"/>
    <w:rsid w:val="0010394E"/>
    <w:rsid w:val="001039FB"/>
    <w:rsid w:val="00105B52"/>
    <w:rsid w:val="00105DF5"/>
    <w:rsid w:val="00105E5F"/>
    <w:rsid w:val="00105F63"/>
    <w:rsid w:val="0010627B"/>
    <w:rsid w:val="001063B4"/>
    <w:rsid w:val="00106D0C"/>
    <w:rsid w:val="00110B7C"/>
    <w:rsid w:val="00112C3B"/>
    <w:rsid w:val="001132A0"/>
    <w:rsid w:val="00113507"/>
    <w:rsid w:val="00113975"/>
    <w:rsid w:val="00114D5E"/>
    <w:rsid w:val="00116319"/>
    <w:rsid w:val="00116AA2"/>
    <w:rsid w:val="00116EBE"/>
    <w:rsid w:val="0011771D"/>
    <w:rsid w:val="00120395"/>
    <w:rsid w:val="00120C8A"/>
    <w:rsid w:val="001217DE"/>
    <w:rsid w:val="00122141"/>
    <w:rsid w:val="00122B47"/>
    <w:rsid w:val="00123FDD"/>
    <w:rsid w:val="0012426D"/>
    <w:rsid w:val="001245EB"/>
    <w:rsid w:val="00124726"/>
    <w:rsid w:val="0012490D"/>
    <w:rsid w:val="0012526A"/>
    <w:rsid w:val="00126068"/>
    <w:rsid w:val="00126CB7"/>
    <w:rsid w:val="00130384"/>
    <w:rsid w:val="0013289C"/>
    <w:rsid w:val="00133009"/>
    <w:rsid w:val="00133562"/>
    <w:rsid w:val="00135433"/>
    <w:rsid w:val="00135D6C"/>
    <w:rsid w:val="001360B4"/>
    <w:rsid w:val="001361B5"/>
    <w:rsid w:val="00136909"/>
    <w:rsid w:val="0013694D"/>
    <w:rsid w:val="0013699B"/>
    <w:rsid w:val="00140CE3"/>
    <w:rsid w:val="00140E36"/>
    <w:rsid w:val="00141D8A"/>
    <w:rsid w:val="00141DB1"/>
    <w:rsid w:val="00142D12"/>
    <w:rsid w:val="00143177"/>
    <w:rsid w:val="00143A4D"/>
    <w:rsid w:val="00144494"/>
    <w:rsid w:val="001444BE"/>
    <w:rsid w:val="0014493B"/>
    <w:rsid w:val="001452A5"/>
    <w:rsid w:val="001456DE"/>
    <w:rsid w:val="00145E58"/>
    <w:rsid w:val="00145FD4"/>
    <w:rsid w:val="0014758C"/>
    <w:rsid w:val="00147A3E"/>
    <w:rsid w:val="00150B71"/>
    <w:rsid w:val="0015182B"/>
    <w:rsid w:val="00151984"/>
    <w:rsid w:val="00153481"/>
    <w:rsid w:val="00153B06"/>
    <w:rsid w:val="001545ED"/>
    <w:rsid w:val="00157A59"/>
    <w:rsid w:val="00157A94"/>
    <w:rsid w:val="001603C1"/>
    <w:rsid w:val="00161835"/>
    <w:rsid w:val="00162036"/>
    <w:rsid w:val="001632FD"/>
    <w:rsid w:val="00163693"/>
    <w:rsid w:val="00164A86"/>
    <w:rsid w:val="00165F90"/>
    <w:rsid w:val="00166261"/>
    <w:rsid w:val="001663A4"/>
    <w:rsid w:val="001666D1"/>
    <w:rsid w:val="00166B71"/>
    <w:rsid w:val="00166E5B"/>
    <w:rsid w:val="00170935"/>
    <w:rsid w:val="00171560"/>
    <w:rsid w:val="00171607"/>
    <w:rsid w:val="00171C58"/>
    <w:rsid w:val="00171DC9"/>
    <w:rsid w:val="0017310D"/>
    <w:rsid w:val="00175ADC"/>
    <w:rsid w:val="00175BDB"/>
    <w:rsid w:val="00176716"/>
    <w:rsid w:val="00177CC5"/>
    <w:rsid w:val="0018044A"/>
    <w:rsid w:val="001808AE"/>
    <w:rsid w:val="00180E9C"/>
    <w:rsid w:val="001811AA"/>
    <w:rsid w:val="001817EF"/>
    <w:rsid w:val="0018328E"/>
    <w:rsid w:val="00183DF1"/>
    <w:rsid w:val="00184A6F"/>
    <w:rsid w:val="00184F78"/>
    <w:rsid w:val="00186449"/>
    <w:rsid w:val="0018677A"/>
    <w:rsid w:val="001869DA"/>
    <w:rsid w:val="00187311"/>
    <w:rsid w:val="0018796F"/>
    <w:rsid w:val="001924CB"/>
    <w:rsid w:val="0019324E"/>
    <w:rsid w:val="00193568"/>
    <w:rsid w:val="0019508B"/>
    <w:rsid w:val="001951AE"/>
    <w:rsid w:val="0019566A"/>
    <w:rsid w:val="0019636E"/>
    <w:rsid w:val="00197480"/>
    <w:rsid w:val="0019795B"/>
    <w:rsid w:val="001A1D5D"/>
    <w:rsid w:val="001A1D6A"/>
    <w:rsid w:val="001A25DE"/>
    <w:rsid w:val="001A2A6E"/>
    <w:rsid w:val="001A2D6E"/>
    <w:rsid w:val="001A5441"/>
    <w:rsid w:val="001A58A4"/>
    <w:rsid w:val="001A5BCC"/>
    <w:rsid w:val="001A6659"/>
    <w:rsid w:val="001A7E8E"/>
    <w:rsid w:val="001B1C10"/>
    <w:rsid w:val="001B39D1"/>
    <w:rsid w:val="001B4A2F"/>
    <w:rsid w:val="001B4D25"/>
    <w:rsid w:val="001B5578"/>
    <w:rsid w:val="001B6054"/>
    <w:rsid w:val="001B630B"/>
    <w:rsid w:val="001B668C"/>
    <w:rsid w:val="001B6A7D"/>
    <w:rsid w:val="001B6F1D"/>
    <w:rsid w:val="001C002A"/>
    <w:rsid w:val="001C01D5"/>
    <w:rsid w:val="001C0460"/>
    <w:rsid w:val="001C0A44"/>
    <w:rsid w:val="001C10AF"/>
    <w:rsid w:val="001C1800"/>
    <w:rsid w:val="001C1CE7"/>
    <w:rsid w:val="001C1FFD"/>
    <w:rsid w:val="001C2574"/>
    <w:rsid w:val="001C2B79"/>
    <w:rsid w:val="001C3137"/>
    <w:rsid w:val="001C3418"/>
    <w:rsid w:val="001C4A61"/>
    <w:rsid w:val="001C540F"/>
    <w:rsid w:val="001C5A18"/>
    <w:rsid w:val="001C5A66"/>
    <w:rsid w:val="001C5F11"/>
    <w:rsid w:val="001D0660"/>
    <w:rsid w:val="001D0906"/>
    <w:rsid w:val="001D2696"/>
    <w:rsid w:val="001D2921"/>
    <w:rsid w:val="001D2B24"/>
    <w:rsid w:val="001D37A6"/>
    <w:rsid w:val="001D47AE"/>
    <w:rsid w:val="001D4FCA"/>
    <w:rsid w:val="001D7D26"/>
    <w:rsid w:val="001E094B"/>
    <w:rsid w:val="001E0DB4"/>
    <w:rsid w:val="001E0DE2"/>
    <w:rsid w:val="001E3187"/>
    <w:rsid w:val="001E3EB1"/>
    <w:rsid w:val="001E44DE"/>
    <w:rsid w:val="001E4C24"/>
    <w:rsid w:val="001E4FB7"/>
    <w:rsid w:val="001E5AFA"/>
    <w:rsid w:val="001E630F"/>
    <w:rsid w:val="001E7C54"/>
    <w:rsid w:val="001F034D"/>
    <w:rsid w:val="001F11F0"/>
    <w:rsid w:val="001F12EE"/>
    <w:rsid w:val="001F245D"/>
    <w:rsid w:val="001F338B"/>
    <w:rsid w:val="001F377D"/>
    <w:rsid w:val="001F3934"/>
    <w:rsid w:val="001F394D"/>
    <w:rsid w:val="001F3BB7"/>
    <w:rsid w:val="001F4280"/>
    <w:rsid w:val="001F4389"/>
    <w:rsid w:val="001F48B1"/>
    <w:rsid w:val="001F4BD8"/>
    <w:rsid w:val="001F5648"/>
    <w:rsid w:val="001F5A07"/>
    <w:rsid w:val="001F6ACD"/>
    <w:rsid w:val="001F6AF7"/>
    <w:rsid w:val="001F7A13"/>
    <w:rsid w:val="00201624"/>
    <w:rsid w:val="00202290"/>
    <w:rsid w:val="00202341"/>
    <w:rsid w:val="00204903"/>
    <w:rsid w:val="0020689D"/>
    <w:rsid w:val="00206B74"/>
    <w:rsid w:val="00206C90"/>
    <w:rsid w:val="002072F3"/>
    <w:rsid w:val="00210182"/>
    <w:rsid w:val="00211311"/>
    <w:rsid w:val="00211922"/>
    <w:rsid w:val="00211B3E"/>
    <w:rsid w:val="00211B5E"/>
    <w:rsid w:val="00212680"/>
    <w:rsid w:val="00212E95"/>
    <w:rsid w:val="00213C62"/>
    <w:rsid w:val="00214AFB"/>
    <w:rsid w:val="00214D1B"/>
    <w:rsid w:val="0021589B"/>
    <w:rsid w:val="0021610A"/>
    <w:rsid w:val="00216943"/>
    <w:rsid w:val="00217C31"/>
    <w:rsid w:val="0022199C"/>
    <w:rsid w:val="00221BAC"/>
    <w:rsid w:val="0022349E"/>
    <w:rsid w:val="00224E00"/>
    <w:rsid w:val="00226FCD"/>
    <w:rsid w:val="002273CD"/>
    <w:rsid w:val="002303DF"/>
    <w:rsid w:val="002312BC"/>
    <w:rsid w:val="00231ADC"/>
    <w:rsid w:val="00231B47"/>
    <w:rsid w:val="00234FD4"/>
    <w:rsid w:val="00236E0B"/>
    <w:rsid w:val="00240539"/>
    <w:rsid w:val="00240B1E"/>
    <w:rsid w:val="0024165C"/>
    <w:rsid w:val="00241AC5"/>
    <w:rsid w:val="00241C91"/>
    <w:rsid w:val="00241D8B"/>
    <w:rsid w:val="002423C8"/>
    <w:rsid w:val="00242F0F"/>
    <w:rsid w:val="002437F8"/>
    <w:rsid w:val="002443C0"/>
    <w:rsid w:val="0024488F"/>
    <w:rsid w:val="002456DB"/>
    <w:rsid w:val="00247F46"/>
    <w:rsid w:val="00250A3E"/>
    <w:rsid w:val="00251013"/>
    <w:rsid w:val="002512B0"/>
    <w:rsid w:val="00252294"/>
    <w:rsid w:val="00252673"/>
    <w:rsid w:val="0025359A"/>
    <w:rsid w:val="002537D7"/>
    <w:rsid w:val="002539A1"/>
    <w:rsid w:val="00254394"/>
    <w:rsid w:val="0025554B"/>
    <w:rsid w:val="00255DF8"/>
    <w:rsid w:val="00256B38"/>
    <w:rsid w:val="00256C95"/>
    <w:rsid w:val="00257359"/>
    <w:rsid w:val="00260307"/>
    <w:rsid w:val="00260AD2"/>
    <w:rsid w:val="00261941"/>
    <w:rsid w:val="00261D5C"/>
    <w:rsid w:val="00261EE0"/>
    <w:rsid w:val="0026397D"/>
    <w:rsid w:val="002711EA"/>
    <w:rsid w:val="0027186C"/>
    <w:rsid w:val="002719DB"/>
    <w:rsid w:val="0027223D"/>
    <w:rsid w:val="00272637"/>
    <w:rsid w:val="002744B1"/>
    <w:rsid w:val="002746C3"/>
    <w:rsid w:val="002752FE"/>
    <w:rsid w:val="00275774"/>
    <w:rsid w:val="00275FAD"/>
    <w:rsid w:val="002772F3"/>
    <w:rsid w:val="00281F26"/>
    <w:rsid w:val="002824AA"/>
    <w:rsid w:val="00282ECD"/>
    <w:rsid w:val="00283010"/>
    <w:rsid w:val="00283A18"/>
    <w:rsid w:val="002865FC"/>
    <w:rsid w:val="00286657"/>
    <w:rsid w:val="00286913"/>
    <w:rsid w:val="00286B2F"/>
    <w:rsid w:val="00287A04"/>
    <w:rsid w:val="00290603"/>
    <w:rsid w:val="00291510"/>
    <w:rsid w:val="00291BAF"/>
    <w:rsid w:val="002954FC"/>
    <w:rsid w:val="00295657"/>
    <w:rsid w:val="00295B2F"/>
    <w:rsid w:val="002968E8"/>
    <w:rsid w:val="00297652"/>
    <w:rsid w:val="00297A3C"/>
    <w:rsid w:val="002A0604"/>
    <w:rsid w:val="002A0F78"/>
    <w:rsid w:val="002A3277"/>
    <w:rsid w:val="002A4070"/>
    <w:rsid w:val="002A64E1"/>
    <w:rsid w:val="002A6D71"/>
    <w:rsid w:val="002B064F"/>
    <w:rsid w:val="002B0E5A"/>
    <w:rsid w:val="002B0F2C"/>
    <w:rsid w:val="002B1B5E"/>
    <w:rsid w:val="002B2BBE"/>
    <w:rsid w:val="002B4EDE"/>
    <w:rsid w:val="002B4F0F"/>
    <w:rsid w:val="002B6900"/>
    <w:rsid w:val="002B77B4"/>
    <w:rsid w:val="002C0077"/>
    <w:rsid w:val="002C28E9"/>
    <w:rsid w:val="002C4B34"/>
    <w:rsid w:val="002C4BBE"/>
    <w:rsid w:val="002C4E26"/>
    <w:rsid w:val="002C65A8"/>
    <w:rsid w:val="002C673B"/>
    <w:rsid w:val="002C6F46"/>
    <w:rsid w:val="002C71B9"/>
    <w:rsid w:val="002C7F8B"/>
    <w:rsid w:val="002D1221"/>
    <w:rsid w:val="002D3C27"/>
    <w:rsid w:val="002D401A"/>
    <w:rsid w:val="002D4CDF"/>
    <w:rsid w:val="002D50DA"/>
    <w:rsid w:val="002D6EB5"/>
    <w:rsid w:val="002D7750"/>
    <w:rsid w:val="002E0C96"/>
    <w:rsid w:val="002E37FC"/>
    <w:rsid w:val="002E3AD5"/>
    <w:rsid w:val="002E4465"/>
    <w:rsid w:val="002E5B47"/>
    <w:rsid w:val="002E7FCC"/>
    <w:rsid w:val="002E7FF0"/>
    <w:rsid w:val="002F0B15"/>
    <w:rsid w:val="002F0CFF"/>
    <w:rsid w:val="002F1B5B"/>
    <w:rsid w:val="002F1D13"/>
    <w:rsid w:val="002F3534"/>
    <w:rsid w:val="002F40E7"/>
    <w:rsid w:val="002F6548"/>
    <w:rsid w:val="002F6DF5"/>
    <w:rsid w:val="002F6F8E"/>
    <w:rsid w:val="002F7ABB"/>
    <w:rsid w:val="002F7CA8"/>
    <w:rsid w:val="003009A5"/>
    <w:rsid w:val="0030109E"/>
    <w:rsid w:val="00302703"/>
    <w:rsid w:val="003030D6"/>
    <w:rsid w:val="0030527D"/>
    <w:rsid w:val="003052BF"/>
    <w:rsid w:val="0030544C"/>
    <w:rsid w:val="003076D4"/>
    <w:rsid w:val="00310385"/>
    <w:rsid w:val="00310D67"/>
    <w:rsid w:val="0031277D"/>
    <w:rsid w:val="00312D14"/>
    <w:rsid w:val="0031317C"/>
    <w:rsid w:val="003139E1"/>
    <w:rsid w:val="003146C3"/>
    <w:rsid w:val="00315789"/>
    <w:rsid w:val="00315805"/>
    <w:rsid w:val="00315B5B"/>
    <w:rsid w:val="00317353"/>
    <w:rsid w:val="0031762D"/>
    <w:rsid w:val="00317B31"/>
    <w:rsid w:val="00320349"/>
    <w:rsid w:val="0032044D"/>
    <w:rsid w:val="00320DAA"/>
    <w:rsid w:val="0032307D"/>
    <w:rsid w:val="00324383"/>
    <w:rsid w:val="00325CBE"/>
    <w:rsid w:val="00326274"/>
    <w:rsid w:val="003267FA"/>
    <w:rsid w:val="0032716F"/>
    <w:rsid w:val="003308CA"/>
    <w:rsid w:val="00330B93"/>
    <w:rsid w:val="00331B69"/>
    <w:rsid w:val="0033281D"/>
    <w:rsid w:val="00332866"/>
    <w:rsid w:val="003328EE"/>
    <w:rsid w:val="00332D58"/>
    <w:rsid w:val="00333483"/>
    <w:rsid w:val="00333712"/>
    <w:rsid w:val="00337262"/>
    <w:rsid w:val="003378A3"/>
    <w:rsid w:val="00340503"/>
    <w:rsid w:val="00340F86"/>
    <w:rsid w:val="0034145E"/>
    <w:rsid w:val="003418A6"/>
    <w:rsid w:val="00341E7C"/>
    <w:rsid w:val="003441B5"/>
    <w:rsid w:val="00344C23"/>
    <w:rsid w:val="00345E21"/>
    <w:rsid w:val="0034647F"/>
    <w:rsid w:val="00346DC8"/>
    <w:rsid w:val="003474F0"/>
    <w:rsid w:val="00350270"/>
    <w:rsid w:val="0035028D"/>
    <w:rsid w:val="003520CD"/>
    <w:rsid w:val="00352412"/>
    <w:rsid w:val="003553B6"/>
    <w:rsid w:val="0035600B"/>
    <w:rsid w:val="00361073"/>
    <w:rsid w:val="0036188D"/>
    <w:rsid w:val="003622F0"/>
    <w:rsid w:val="00363BEC"/>
    <w:rsid w:val="0036405E"/>
    <w:rsid w:val="00364E38"/>
    <w:rsid w:val="00365EEB"/>
    <w:rsid w:val="00366375"/>
    <w:rsid w:val="003669A5"/>
    <w:rsid w:val="00366D64"/>
    <w:rsid w:val="0036776E"/>
    <w:rsid w:val="00367E0A"/>
    <w:rsid w:val="00370A30"/>
    <w:rsid w:val="00371E9A"/>
    <w:rsid w:val="003726CB"/>
    <w:rsid w:val="00372DE8"/>
    <w:rsid w:val="003733F2"/>
    <w:rsid w:val="003735DF"/>
    <w:rsid w:val="003747DE"/>
    <w:rsid w:val="00374DD4"/>
    <w:rsid w:val="00374DF9"/>
    <w:rsid w:val="00374E31"/>
    <w:rsid w:val="00374E60"/>
    <w:rsid w:val="00380964"/>
    <w:rsid w:val="00380E50"/>
    <w:rsid w:val="00381444"/>
    <w:rsid w:val="0038209A"/>
    <w:rsid w:val="00382706"/>
    <w:rsid w:val="0038282C"/>
    <w:rsid w:val="0038287A"/>
    <w:rsid w:val="0038427D"/>
    <w:rsid w:val="00384EF2"/>
    <w:rsid w:val="00386CFC"/>
    <w:rsid w:val="00386E0D"/>
    <w:rsid w:val="00386F9B"/>
    <w:rsid w:val="00386FA5"/>
    <w:rsid w:val="003874E9"/>
    <w:rsid w:val="00387821"/>
    <w:rsid w:val="00387D6A"/>
    <w:rsid w:val="0039084F"/>
    <w:rsid w:val="00391557"/>
    <w:rsid w:val="003917B0"/>
    <w:rsid w:val="003918CC"/>
    <w:rsid w:val="00392F38"/>
    <w:rsid w:val="003948A4"/>
    <w:rsid w:val="00394D82"/>
    <w:rsid w:val="0039552D"/>
    <w:rsid w:val="003A02D2"/>
    <w:rsid w:val="003A0DCB"/>
    <w:rsid w:val="003A1629"/>
    <w:rsid w:val="003A1DAB"/>
    <w:rsid w:val="003A1DBD"/>
    <w:rsid w:val="003A2244"/>
    <w:rsid w:val="003A35EB"/>
    <w:rsid w:val="003A3605"/>
    <w:rsid w:val="003A3D2E"/>
    <w:rsid w:val="003A3E91"/>
    <w:rsid w:val="003A7383"/>
    <w:rsid w:val="003A7D20"/>
    <w:rsid w:val="003B081F"/>
    <w:rsid w:val="003B0BFE"/>
    <w:rsid w:val="003B0D88"/>
    <w:rsid w:val="003B17BB"/>
    <w:rsid w:val="003B198A"/>
    <w:rsid w:val="003B1AA6"/>
    <w:rsid w:val="003B3122"/>
    <w:rsid w:val="003B39FC"/>
    <w:rsid w:val="003B3A62"/>
    <w:rsid w:val="003B3D19"/>
    <w:rsid w:val="003B5294"/>
    <w:rsid w:val="003B5948"/>
    <w:rsid w:val="003B5D4C"/>
    <w:rsid w:val="003B5F67"/>
    <w:rsid w:val="003B66F8"/>
    <w:rsid w:val="003C0007"/>
    <w:rsid w:val="003C08DB"/>
    <w:rsid w:val="003C18C8"/>
    <w:rsid w:val="003C3632"/>
    <w:rsid w:val="003C39C3"/>
    <w:rsid w:val="003C4C1D"/>
    <w:rsid w:val="003C4FBA"/>
    <w:rsid w:val="003D04A3"/>
    <w:rsid w:val="003D40F0"/>
    <w:rsid w:val="003D491A"/>
    <w:rsid w:val="003D5BC1"/>
    <w:rsid w:val="003D6CCE"/>
    <w:rsid w:val="003D6FCB"/>
    <w:rsid w:val="003E0139"/>
    <w:rsid w:val="003E11C3"/>
    <w:rsid w:val="003E2348"/>
    <w:rsid w:val="003E2B24"/>
    <w:rsid w:val="003E302A"/>
    <w:rsid w:val="003E35C6"/>
    <w:rsid w:val="003E53A3"/>
    <w:rsid w:val="003E5A1A"/>
    <w:rsid w:val="003E611F"/>
    <w:rsid w:val="003E6B0E"/>
    <w:rsid w:val="003E7022"/>
    <w:rsid w:val="003E773D"/>
    <w:rsid w:val="003E773E"/>
    <w:rsid w:val="003E7CBD"/>
    <w:rsid w:val="003F0A37"/>
    <w:rsid w:val="003F0D9E"/>
    <w:rsid w:val="003F1696"/>
    <w:rsid w:val="003F16E2"/>
    <w:rsid w:val="003F2367"/>
    <w:rsid w:val="003F2FF4"/>
    <w:rsid w:val="003F397E"/>
    <w:rsid w:val="003F427F"/>
    <w:rsid w:val="003F44AF"/>
    <w:rsid w:val="003F4B66"/>
    <w:rsid w:val="003F597F"/>
    <w:rsid w:val="003F6041"/>
    <w:rsid w:val="003F654C"/>
    <w:rsid w:val="003F6F64"/>
    <w:rsid w:val="003F718C"/>
    <w:rsid w:val="0040028C"/>
    <w:rsid w:val="0040062B"/>
    <w:rsid w:val="00400A75"/>
    <w:rsid w:val="00400DC1"/>
    <w:rsid w:val="00400F66"/>
    <w:rsid w:val="004019CC"/>
    <w:rsid w:val="00402309"/>
    <w:rsid w:val="0040291D"/>
    <w:rsid w:val="00402960"/>
    <w:rsid w:val="00403BE4"/>
    <w:rsid w:val="004040BE"/>
    <w:rsid w:val="00404144"/>
    <w:rsid w:val="00405474"/>
    <w:rsid w:val="0040703D"/>
    <w:rsid w:val="00407516"/>
    <w:rsid w:val="00407D77"/>
    <w:rsid w:val="00410AEF"/>
    <w:rsid w:val="00412A4F"/>
    <w:rsid w:val="004138DF"/>
    <w:rsid w:val="00414802"/>
    <w:rsid w:val="00415830"/>
    <w:rsid w:val="00415ED3"/>
    <w:rsid w:val="00415F7A"/>
    <w:rsid w:val="00416D9D"/>
    <w:rsid w:val="00417115"/>
    <w:rsid w:val="004173F3"/>
    <w:rsid w:val="00423037"/>
    <w:rsid w:val="004253DC"/>
    <w:rsid w:val="004256F7"/>
    <w:rsid w:val="004258F3"/>
    <w:rsid w:val="00426763"/>
    <w:rsid w:val="00426C10"/>
    <w:rsid w:val="00430119"/>
    <w:rsid w:val="00430C22"/>
    <w:rsid w:val="004319DE"/>
    <w:rsid w:val="0043229B"/>
    <w:rsid w:val="004343D1"/>
    <w:rsid w:val="00434CAF"/>
    <w:rsid w:val="00435F22"/>
    <w:rsid w:val="00437979"/>
    <w:rsid w:val="00440537"/>
    <w:rsid w:val="00440C98"/>
    <w:rsid w:val="004416C7"/>
    <w:rsid w:val="00442374"/>
    <w:rsid w:val="00442C9F"/>
    <w:rsid w:val="0044460A"/>
    <w:rsid w:val="004447B1"/>
    <w:rsid w:val="004450D5"/>
    <w:rsid w:val="0044610C"/>
    <w:rsid w:val="004463BB"/>
    <w:rsid w:val="00446BFF"/>
    <w:rsid w:val="00446CEB"/>
    <w:rsid w:val="00450EA6"/>
    <w:rsid w:val="004522BA"/>
    <w:rsid w:val="00452C0F"/>
    <w:rsid w:val="004533D4"/>
    <w:rsid w:val="00453B93"/>
    <w:rsid w:val="004547D1"/>
    <w:rsid w:val="00456422"/>
    <w:rsid w:val="0045654D"/>
    <w:rsid w:val="004573F8"/>
    <w:rsid w:val="00460A9A"/>
    <w:rsid w:val="00460D4F"/>
    <w:rsid w:val="00461031"/>
    <w:rsid w:val="0046495C"/>
    <w:rsid w:val="00466362"/>
    <w:rsid w:val="00466881"/>
    <w:rsid w:val="00470271"/>
    <w:rsid w:val="00470F83"/>
    <w:rsid w:val="00472CC7"/>
    <w:rsid w:val="00474136"/>
    <w:rsid w:val="00475970"/>
    <w:rsid w:val="00475AC4"/>
    <w:rsid w:val="00476DBB"/>
    <w:rsid w:val="0047736C"/>
    <w:rsid w:val="00477B6E"/>
    <w:rsid w:val="00477F8D"/>
    <w:rsid w:val="0048084F"/>
    <w:rsid w:val="00481A21"/>
    <w:rsid w:val="0048216F"/>
    <w:rsid w:val="0048232A"/>
    <w:rsid w:val="004829DB"/>
    <w:rsid w:val="00485483"/>
    <w:rsid w:val="004859C3"/>
    <w:rsid w:val="00485ED4"/>
    <w:rsid w:val="00486663"/>
    <w:rsid w:val="00487574"/>
    <w:rsid w:val="00487591"/>
    <w:rsid w:val="00487A18"/>
    <w:rsid w:val="0049058B"/>
    <w:rsid w:val="004912CD"/>
    <w:rsid w:val="0049226C"/>
    <w:rsid w:val="00494587"/>
    <w:rsid w:val="00494FE6"/>
    <w:rsid w:val="00495CB5"/>
    <w:rsid w:val="004A00BA"/>
    <w:rsid w:val="004A06B9"/>
    <w:rsid w:val="004A1655"/>
    <w:rsid w:val="004A16E0"/>
    <w:rsid w:val="004A1922"/>
    <w:rsid w:val="004A1AB9"/>
    <w:rsid w:val="004A1C9E"/>
    <w:rsid w:val="004A26BA"/>
    <w:rsid w:val="004A2890"/>
    <w:rsid w:val="004A582D"/>
    <w:rsid w:val="004A5ECA"/>
    <w:rsid w:val="004A7680"/>
    <w:rsid w:val="004A7C03"/>
    <w:rsid w:val="004B020B"/>
    <w:rsid w:val="004B0505"/>
    <w:rsid w:val="004B05C8"/>
    <w:rsid w:val="004B0A80"/>
    <w:rsid w:val="004B15AF"/>
    <w:rsid w:val="004B167C"/>
    <w:rsid w:val="004B2857"/>
    <w:rsid w:val="004B2B8C"/>
    <w:rsid w:val="004B2DA4"/>
    <w:rsid w:val="004B3148"/>
    <w:rsid w:val="004B3A0D"/>
    <w:rsid w:val="004B3BFA"/>
    <w:rsid w:val="004B4728"/>
    <w:rsid w:val="004B49A3"/>
    <w:rsid w:val="004B5526"/>
    <w:rsid w:val="004B56C3"/>
    <w:rsid w:val="004B6460"/>
    <w:rsid w:val="004B6A8A"/>
    <w:rsid w:val="004B6DB9"/>
    <w:rsid w:val="004B71D5"/>
    <w:rsid w:val="004B7AA2"/>
    <w:rsid w:val="004C0385"/>
    <w:rsid w:val="004C2DBE"/>
    <w:rsid w:val="004C445C"/>
    <w:rsid w:val="004C44A0"/>
    <w:rsid w:val="004C61DA"/>
    <w:rsid w:val="004C6DD3"/>
    <w:rsid w:val="004C74BE"/>
    <w:rsid w:val="004C7725"/>
    <w:rsid w:val="004D115C"/>
    <w:rsid w:val="004D19CF"/>
    <w:rsid w:val="004D19D8"/>
    <w:rsid w:val="004D4B76"/>
    <w:rsid w:val="004D5DF6"/>
    <w:rsid w:val="004D604D"/>
    <w:rsid w:val="004E0D42"/>
    <w:rsid w:val="004E12F5"/>
    <w:rsid w:val="004E1B07"/>
    <w:rsid w:val="004E1EC8"/>
    <w:rsid w:val="004E22A9"/>
    <w:rsid w:val="004E261E"/>
    <w:rsid w:val="004E3FC6"/>
    <w:rsid w:val="004E4628"/>
    <w:rsid w:val="004E48E3"/>
    <w:rsid w:val="004E4E5C"/>
    <w:rsid w:val="004E50C7"/>
    <w:rsid w:val="004E5C46"/>
    <w:rsid w:val="004E674F"/>
    <w:rsid w:val="004E767E"/>
    <w:rsid w:val="004F0450"/>
    <w:rsid w:val="004F0C8A"/>
    <w:rsid w:val="004F12CC"/>
    <w:rsid w:val="004F2DE2"/>
    <w:rsid w:val="004F304D"/>
    <w:rsid w:val="004F39F8"/>
    <w:rsid w:val="004F4E17"/>
    <w:rsid w:val="004F530E"/>
    <w:rsid w:val="004F55A1"/>
    <w:rsid w:val="004F59D7"/>
    <w:rsid w:val="004F5C09"/>
    <w:rsid w:val="004F7BBC"/>
    <w:rsid w:val="004F7F15"/>
    <w:rsid w:val="00500F8E"/>
    <w:rsid w:val="0050102D"/>
    <w:rsid w:val="005022F9"/>
    <w:rsid w:val="00504195"/>
    <w:rsid w:val="005041F3"/>
    <w:rsid w:val="00504B24"/>
    <w:rsid w:val="00504C87"/>
    <w:rsid w:val="00505278"/>
    <w:rsid w:val="00505370"/>
    <w:rsid w:val="0050641E"/>
    <w:rsid w:val="005101C9"/>
    <w:rsid w:val="00510513"/>
    <w:rsid w:val="005111C9"/>
    <w:rsid w:val="005119A9"/>
    <w:rsid w:val="00511CE6"/>
    <w:rsid w:val="00511D5C"/>
    <w:rsid w:val="0051200E"/>
    <w:rsid w:val="00514388"/>
    <w:rsid w:val="00517D12"/>
    <w:rsid w:val="005206F3"/>
    <w:rsid w:val="0052089E"/>
    <w:rsid w:val="00520B47"/>
    <w:rsid w:val="00521D69"/>
    <w:rsid w:val="00521E26"/>
    <w:rsid w:val="00522191"/>
    <w:rsid w:val="00522C7B"/>
    <w:rsid w:val="00522FEE"/>
    <w:rsid w:val="00523936"/>
    <w:rsid w:val="00524BAA"/>
    <w:rsid w:val="00524BF4"/>
    <w:rsid w:val="0052517E"/>
    <w:rsid w:val="005257F3"/>
    <w:rsid w:val="00525DA2"/>
    <w:rsid w:val="00526B37"/>
    <w:rsid w:val="0052713E"/>
    <w:rsid w:val="00527FEB"/>
    <w:rsid w:val="005300B0"/>
    <w:rsid w:val="005305A3"/>
    <w:rsid w:val="00530994"/>
    <w:rsid w:val="00530EA1"/>
    <w:rsid w:val="00531513"/>
    <w:rsid w:val="00531CDB"/>
    <w:rsid w:val="00531D6F"/>
    <w:rsid w:val="00532EC1"/>
    <w:rsid w:val="005331B1"/>
    <w:rsid w:val="00533D14"/>
    <w:rsid w:val="00533D1B"/>
    <w:rsid w:val="005348E6"/>
    <w:rsid w:val="00534BFF"/>
    <w:rsid w:val="00534D52"/>
    <w:rsid w:val="005353BC"/>
    <w:rsid w:val="005354E9"/>
    <w:rsid w:val="005365A5"/>
    <w:rsid w:val="00536843"/>
    <w:rsid w:val="00536E7F"/>
    <w:rsid w:val="0053722F"/>
    <w:rsid w:val="0054112F"/>
    <w:rsid w:val="00541171"/>
    <w:rsid w:val="00543C52"/>
    <w:rsid w:val="00543C9E"/>
    <w:rsid w:val="00544B26"/>
    <w:rsid w:val="00544EF3"/>
    <w:rsid w:val="00545977"/>
    <w:rsid w:val="00546515"/>
    <w:rsid w:val="00547560"/>
    <w:rsid w:val="005503B4"/>
    <w:rsid w:val="005508D1"/>
    <w:rsid w:val="0055157F"/>
    <w:rsid w:val="005530AC"/>
    <w:rsid w:val="00553B05"/>
    <w:rsid w:val="005546B4"/>
    <w:rsid w:val="00555D97"/>
    <w:rsid w:val="00556248"/>
    <w:rsid w:val="00556F42"/>
    <w:rsid w:val="005575EB"/>
    <w:rsid w:val="00560E7C"/>
    <w:rsid w:val="00561865"/>
    <w:rsid w:val="00561F1A"/>
    <w:rsid w:val="005623B2"/>
    <w:rsid w:val="00563C22"/>
    <w:rsid w:val="00563CE5"/>
    <w:rsid w:val="005644A1"/>
    <w:rsid w:val="00564A9F"/>
    <w:rsid w:val="00564B4C"/>
    <w:rsid w:val="00565484"/>
    <w:rsid w:val="00565EBD"/>
    <w:rsid w:val="00566EFE"/>
    <w:rsid w:val="00566F88"/>
    <w:rsid w:val="00567994"/>
    <w:rsid w:val="00571782"/>
    <w:rsid w:val="00571BC3"/>
    <w:rsid w:val="00572B97"/>
    <w:rsid w:val="00572CFB"/>
    <w:rsid w:val="00572FCF"/>
    <w:rsid w:val="005732B3"/>
    <w:rsid w:val="0057333D"/>
    <w:rsid w:val="0057343F"/>
    <w:rsid w:val="00576231"/>
    <w:rsid w:val="00576A62"/>
    <w:rsid w:val="0058220D"/>
    <w:rsid w:val="00583697"/>
    <w:rsid w:val="00584F28"/>
    <w:rsid w:val="005855A4"/>
    <w:rsid w:val="005857EA"/>
    <w:rsid w:val="00586312"/>
    <w:rsid w:val="00587136"/>
    <w:rsid w:val="00587AFA"/>
    <w:rsid w:val="00590B0C"/>
    <w:rsid w:val="00590EE6"/>
    <w:rsid w:val="005930C8"/>
    <w:rsid w:val="00593327"/>
    <w:rsid w:val="00593761"/>
    <w:rsid w:val="00593799"/>
    <w:rsid w:val="00593B7C"/>
    <w:rsid w:val="00594D6A"/>
    <w:rsid w:val="00594DF2"/>
    <w:rsid w:val="00594EDC"/>
    <w:rsid w:val="00595D5C"/>
    <w:rsid w:val="005960E5"/>
    <w:rsid w:val="00596B57"/>
    <w:rsid w:val="00596BC2"/>
    <w:rsid w:val="00596F72"/>
    <w:rsid w:val="005970FB"/>
    <w:rsid w:val="005A3D9F"/>
    <w:rsid w:val="005A4A8C"/>
    <w:rsid w:val="005A4AD1"/>
    <w:rsid w:val="005A5298"/>
    <w:rsid w:val="005A58C6"/>
    <w:rsid w:val="005A594F"/>
    <w:rsid w:val="005A6745"/>
    <w:rsid w:val="005B052B"/>
    <w:rsid w:val="005B1911"/>
    <w:rsid w:val="005B2F6D"/>
    <w:rsid w:val="005B3203"/>
    <w:rsid w:val="005B3447"/>
    <w:rsid w:val="005B4030"/>
    <w:rsid w:val="005B40A8"/>
    <w:rsid w:val="005B429B"/>
    <w:rsid w:val="005B4911"/>
    <w:rsid w:val="005B4B91"/>
    <w:rsid w:val="005B4DBC"/>
    <w:rsid w:val="005B6475"/>
    <w:rsid w:val="005B668C"/>
    <w:rsid w:val="005B6993"/>
    <w:rsid w:val="005B7DF4"/>
    <w:rsid w:val="005C320D"/>
    <w:rsid w:val="005C47BB"/>
    <w:rsid w:val="005C574D"/>
    <w:rsid w:val="005C5B11"/>
    <w:rsid w:val="005C5F23"/>
    <w:rsid w:val="005C6107"/>
    <w:rsid w:val="005C7F35"/>
    <w:rsid w:val="005D0543"/>
    <w:rsid w:val="005D0A15"/>
    <w:rsid w:val="005D1401"/>
    <w:rsid w:val="005D1675"/>
    <w:rsid w:val="005D16C1"/>
    <w:rsid w:val="005D17D1"/>
    <w:rsid w:val="005D2674"/>
    <w:rsid w:val="005D268D"/>
    <w:rsid w:val="005D2718"/>
    <w:rsid w:val="005D323B"/>
    <w:rsid w:val="005D5A7D"/>
    <w:rsid w:val="005D6610"/>
    <w:rsid w:val="005D7049"/>
    <w:rsid w:val="005D7A22"/>
    <w:rsid w:val="005D7E12"/>
    <w:rsid w:val="005E0CF2"/>
    <w:rsid w:val="005E0D1A"/>
    <w:rsid w:val="005E1A4E"/>
    <w:rsid w:val="005E2050"/>
    <w:rsid w:val="005E2672"/>
    <w:rsid w:val="005E40E0"/>
    <w:rsid w:val="005E45CF"/>
    <w:rsid w:val="005E49DB"/>
    <w:rsid w:val="005E4E2A"/>
    <w:rsid w:val="005E7614"/>
    <w:rsid w:val="005F0E42"/>
    <w:rsid w:val="005F1008"/>
    <w:rsid w:val="005F115A"/>
    <w:rsid w:val="005F1EC9"/>
    <w:rsid w:val="005F340F"/>
    <w:rsid w:val="005F4CA0"/>
    <w:rsid w:val="005F60B8"/>
    <w:rsid w:val="005F6EA2"/>
    <w:rsid w:val="005F7CF5"/>
    <w:rsid w:val="00600DC0"/>
    <w:rsid w:val="00602039"/>
    <w:rsid w:val="0060209B"/>
    <w:rsid w:val="00603880"/>
    <w:rsid w:val="006042B4"/>
    <w:rsid w:val="00604323"/>
    <w:rsid w:val="00604E78"/>
    <w:rsid w:val="00605AA8"/>
    <w:rsid w:val="00605B02"/>
    <w:rsid w:val="00605C57"/>
    <w:rsid w:val="00605C79"/>
    <w:rsid w:val="0060602A"/>
    <w:rsid w:val="00607819"/>
    <w:rsid w:val="006103F8"/>
    <w:rsid w:val="00610A6E"/>
    <w:rsid w:val="00611076"/>
    <w:rsid w:val="00611B02"/>
    <w:rsid w:val="00612812"/>
    <w:rsid w:val="006130D8"/>
    <w:rsid w:val="00613ABF"/>
    <w:rsid w:val="00613ADB"/>
    <w:rsid w:val="006147E5"/>
    <w:rsid w:val="006159A7"/>
    <w:rsid w:val="00616488"/>
    <w:rsid w:val="00616B70"/>
    <w:rsid w:val="006172A3"/>
    <w:rsid w:val="00617475"/>
    <w:rsid w:val="0061779F"/>
    <w:rsid w:val="0061785C"/>
    <w:rsid w:val="006200C9"/>
    <w:rsid w:val="00620142"/>
    <w:rsid w:val="00620741"/>
    <w:rsid w:val="00620A78"/>
    <w:rsid w:val="00620AC3"/>
    <w:rsid w:val="00620D44"/>
    <w:rsid w:val="006221AF"/>
    <w:rsid w:val="00623922"/>
    <w:rsid w:val="00623BA0"/>
    <w:rsid w:val="00624E78"/>
    <w:rsid w:val="00627A4F"/>
    <w:rsid w:val="00627DB8"/>
    <w:rsid w:val="00630EA8"/>
    <w:rsid w:val="00631613"/>
    <w:rsid w:val="0063356E"/>
    <w:rsid w:val="00634137"/>
    <w:rsid w:val="006342AB"/>
    <w:rsid w:val="006342F2"/>
    <w:rsid w:val="00634F4D"/>
    <w:rsid w:val="006366F6"/>
    <w:rsid w:val="00636AA4"/>
    <w:rsid w:val="00636C42"/>
    <w:rsid w:val="00640393"/>
    <w:rsid w:val="006403A4"/>
    <w:rsid w:val="006410A8"/>
    <w:rsid w:val="00643668"/>
    <w:rsid w:val="00643FA9"/>
    <w:rsid w:val="00643FD0"/>
    <w:rsid w:val="0064442E"/>
    <w:rsid w:val="006445DD"/>
    <w:rsid w:val="00644B10"/>
    <w:rsid w:val="0064639B"/>
    <w:rsid w:val="00646483"/>
    <w:rsid w:val="006465A8"/>
    <w:rsid w:val="00647048"/>
    <w:rsid w:val="00652685"/>
    <w:rsid w:val="006532C5"/>
    <w:rsid w:val="006537FE"/>
    <w:rsid w:val="00653D54"/>
    <w:rsid w:val="00656242"/>
    <w:rsid w:val="00656E03"/>
    <w:rsid w:val="00657358"/>
    <w:rsid w:val="00657438"/>
    <w:rsid w:val="00661498"/>
    <w:rsid w:val="00661961"/>
    <w:rsid w:val="00662174"/>
    <w:rsid w:val="00662794"/>
    <w:rsid w:val="00662839"/>
    <w:rsid w:val="00662987"/>
    <w:rsid w:val="006639B4"/>
    <w:rsid w:val="00664095"/>
    <w:rsid w:val="006651E7"/>
    <w:rsid w:val="0067047A"/>
    <w:rsid w:val="00671704"/>
    <w:rsid w:val="006718C3"/>
    <w:rsid w:val="00672003"/>
    <w:rsid w:val="00672EE9"/>
    <w:rsid w:val="00673C4C"/>
    <w:rsid w:val="00675B51"/>
    <w:rsid w:val="00675C83"/>
    <w:rsid w:val="00675CDA"/>
    <w:rsid w:val="00675EA0"/>
    <w:rsid w:val="0067644C"/>
    <w:rsid w:val="006775DE"/>
    <w:rsid w:val="00680130"/>
    <w:rsid w:val="00681525"/>
    <w:rsid w:val="006819EC"/>
    <w:rsid w:val="00682B32"/>
    <w:rsid w:val="0068321F"/>
    <w:rsid w:val="0068378A"/>
    <w:rsid w:val="00683824"/>
    <w:rsid w:val="00683D7A"/>
    <w:rsid w:val="0068477D"/>
    <w:rsid w:val="0068544E"/>
    <w:rsid w:val="00685C87"/>
    <w:rsid w:val="0068661F"/>
    <w:rsid w:val="006878FB"/>
    <w:rsid w:val="006908E5"/>
    <w:rsid w:val="006917DD"/>
    <w:rsid w:val="00691F15"/>
    <w:rsid w:val="00691FEF"/>
    <w:rsid w:val="00692684"/>
    <w:rsid w:val="00693874"/>
    <w:rsid w:val="00693D04"/>
    <w:rsid w:val="00694F3B"/>
    <w:rsid w:val="00696679"/>
    <w:rsid w:val="006968B9"/>
    <w:rsid w:val="006A0AD1"/>
    <w:rsid w:val="006A1039"/>
    <w:rsid w:val="006A16A3"/>
    <w:rsid w:val="006A2D58"/>
    <w:rsid w:val="006A32A4"/>
    <w:rsid w:val="006A3B25"/>
    <w:rsid w:val="006A494B"/>
    <w:rsid w:val="006A6125"/>
    <w:rsid w:val="006B0E53"/>
    <w:rsid w:val="006B1676"/>
    <w:rsid w:val="006B1DEE"/>
    <w:rsid w:val="006B203A"/>
    <w:rsid w:val="006B32BC"/>
    <w:rsid w:val="006B3EA7"/>
    <w:rsid w:val="006B40A8"/>
    <w:rsid w:val="006B477C"/>
    <w:rsid w:val="006B4F3D"/>
    <w:rsid w:val="006B5370"/>
    <w:rsid w:val="006B59AD"/>
    <w:rsid w:val="006B5DB9"/>
    <w:rsid w:val="006B60E9"/>
    <w:rsid w:val="006C027A"/>
    <w:rsid w:val="006C2F40"/>
    <w:rsid w:val="006C3743"/>
    <w:rsid w:val="006C47A8"/>
    <w:rsid w:val="006C57AC"/>
    <w:rsid w:val="006C580B"/>
    <w:rsid w:val="006C75CD"/>
    <w:rsid w:val="006C7BAC"/>
    <w:rsid w:val="006D106C"/>
    <w:rsid w:val="006D20E0"/>
    <w:rsid w:val="006D4F1B"/>
    <w:rsid w:val="006D6277"/>
    <w:rsid w:val="006D6667"/>
    <w:rsid w:val="006D73BC"/>
    <w:rsid w:val="006D77A3"/>
    <w:rsid w:val="006D7E4E"/>
    <w:rsid w:val="006E08B6"/>
    <w:rsid w:val="006E36D1"/>
    <w:rsid w:val="006E46EF"/>
    <w:rsid w:val="006E60B4"/>
    <w:rsid w:val="006E6283"/>
    <w:rsid w:val="006E730D"/>
    <w:rsid w:val="006E7BF1"/>
    <w:rsid w:val="006F07D3"/>
    <w:rsid w:val="006F1070"/>
    <w:rsid w:val="006F1664"/>
    <w:rsid w:val="006F205A"/>
    <w:rsid w:val="006F2C91"/>
    <w:rsid w:val="006F2FE1"/>
    <w:rsid w:val="006F31EB"/>
    <w:rsid w:val="006F3A59"/>
    <w:rsid w:val="006F3F29"/>
    <w:rsid w:val="006F466B"/>
    <w:rsid w:val="006F469F"/>
    <w:rsid w:val="006F5113"/>
    <w:rsid w:val="006F6352"/>
    <w:rsid w:val="00700D36"/>
    <w:rsid w:val="00700EAC"/>
    <w:rsid w:val="00701C1D"/>
    <w:rsid w:val="00702A69"/>
    <w:rsid w:val="00702C9A"/>
    <w:rsid w:val="007038CF"/>
    <w:rsid w:val="00704E1D"/>
    <w:rsid w:val="007068BF"/>
    <w:rsid w:val="00707643"/>
    <w:rsid w:val="00707DED"/>
    <w:rsid w:val="0071003B"/>
    <w:rsid w:val="007103B2"/>
    <w:rsid w:val="007106ED"/>
    <w:rsid w:val="00710810"/>
    <w:rsid w:val="00710E95"/>
    <w:rsid w:val="007146EC"/>
    <w:rsid w:val="0071592C"/>
    <w:rsid w:val="00715B51"/>
    <w:rsid w:val="00716623"/>
    <w:rsid w:val="007208C2"/>
    <w:rsid w:val="00720AAA"/>
    <w:rsid w:val="007214B4"/>
    <w:rsid w:val="0072245A"/>
    <w:rsid w:val="00722642"/>
    <w:rsid w:val="00722757"/>
    <w:rsid w:val="00723448"/>
    <w:rsid w:val="007244F4"/>
    <w:rsid w:val="00725CD6"/>
    <w:rsid w:val="00726115"/>
    <w:rsid w:val="00730A33"/>
    <w:rsid w:val="00731084"/>
    <w:rsid w:val="00731B12"/>
    <w:rsid w:val="00731C32"/>
    <w:rsid w:val="00731DD6"/>
    <w:rsid w:val="00732862"/>
    <w:rsid w:val="00733933"/>
    <w:rsid w:val="00733B29"/>
    <w:rsid w:val="0073423A"/>
    <w:rsid w:val="007344D5"/>
    <w:rsid w:val="00734678"/>
    <w:rsid w:val="00735C40"/>
    <w:rsid w:val="00735CF2"/>
    <w:rsid w:val="007360AD"/>
    <w:rsid w:val="007371C2"/>
    <w:rsid w:val="00737261"/>
    <w:rsid w:val="00737808"/>
    <w:rsid w:val="0073791E"/>
    <w:rsid w:val="007402F7"/>
    <w:rsid w:val="00740498"/>
    <w:rsid w:val="0074100C"/>
    <w:rsid w:val="00741073"/>
    <w:rsid w:val="007417EE"/>
    <w:rsid w:val="00741C1E"/>
    <w:rsid w:val="00741D66"/>
    <w:rsid w:val="00743576"/>
    <w:rsid w:val="007439E2"/>
    <w:rsid w:val="0074458B"/>
    <w:rsid w:val="007445BE"/>
    <w:rsid w:val="00744E37"/>
    <w:rsid w:val="00745762"/>
    <w:rsid w:val="00745780"/>
    <w:rsid w:val="00745924"/>
    <w:rsid w:val="007476BA"/>
    <w:rsid w:val="00750F90"/>
    <w:rsid w:val="00751EB8"/>
    <w:rsid w:val="007524F5"/>
    <w:rsid w:val="00753079"/>
    <w:rsid w:val="007555FF"/>
    <w:rsid w:val="0075591E"/>
    <w:rsid w:val="00755EA5"/>
    <w:rsid w:val="007563C2"/>
    <w:rsid w:val="007570B9"/>
    <w:rsid w:val="00757427"/>
    <w:rsid w:val="00757534"/>
    <w:rsid w:val="00757929"/>
    <w:rsid w:val="00757E31"/>
    <w:rsid w:val="007602CF"/>
    <w:rsid w:val="00761327"/>
    <w:rsid w:val="00761814"/>
    <w:rsid w:val="007619B0"/>
    <w:rsid w:val="00763CA4"/>
    <w:rsid w:val="007644A3"/>
    <w:rsid w:val="00764747"/>
    <w:rsid w:val="00766CCD"/>
    <w:rsid w:val="007671DA"/>
    <w:rsid w:val="00767D25"/>
    <w:rsid w:val="0077046C"/>
    <w:rsid w:val="00770C94"/>
    <w:rsid w:val="007713AA"/>
    <w:rsid w:val="00771430"/>
    <w:rsid w:val="00772E3F"/>
    <w:rsid w:val="00773273"/>
    <w:rsid w:val="00774972"/>
    <w:rsid w:val="00775166"/>
    <w:rsid w:val="00775BEC"/>
    <w:rsid w:val="00776E98"/>
    <w:rsid w:val="00780478"/>
    <w:rsid w:val="0078048E"/>
    <w:rsid w:val="007806C0"/>
    <w:rsid w:val="00780C84"/>
    <w:rsid w:val="00781271"/>
    <w:rsid w:val="007818BA"/>
    <w:rsid w:val="00782C4C"/>
    <w:rsid w:val="00785028"/>
    <w:rsid w:val="00785080"/>
    <w:rsid w:val="00785099"/>
    <w:rsid w:val="007869A1"/>
    <w:rsid w:val="00786B29"/>
    <w:rsid w:val="00791818"/>
    <w:rsid w:val="00791D53"/>
    <w:rsid w:val="007933BA"/>
    <w:rsid w:val="00793C4B"/>
    <w:rsid w:val="007940A3"/>
    <w:rsid w:val="007941F2"/>
    <w:rsid w:val="0079482B"/>
    <w:rsid w:val="007963DB"/>
    <w:rsid w:val="00797BC3"/>
    <w:rsid w:val="007A042B"/>
    <w:rsid w:val="007A070F"/>
    <w:rsid w:val="007A18F7"/>
    <w:rsid w:val="007A2AC8"/>
    <w:rsid w:val="007A2CD1"/>
    <w:rsid w:val="007A3540"/>
    <w:rsid w:val="007A430A"/>
    <w:rsid w:val="007A4AF9"/>
    <w:rsid w:val="007A4FB3"/>
    <w:rsid w:val="007A58E4"/>
    <w:rsid w:val="007A69B4"/>
    <w:rsid w:val="007A728A"/>
    <w:rsid w:val="007A7C9E"/>
    <w:rsid w:val="007B04AA"/>
    <w:rsid w:val="007B079B"/>
    <w:rsid w:val="007B07EA"/>
    <w:rsid w:val="007B3751"/>
    <w:rsid w:val="007B3B8D"/>
    <w:rsid w:val="007B4027"/>
    <w:rsid w:val="007B4833"/>
    <w:rsid w:val="007B4A98"/>
    <w:rsid w:val="007B71D5"/>
    <w:rsid w:val="007B7FEF"/>
    <w:rsid w:val="007C03B4"/>
    <w:rsid w:val="007C11C7"/>
    <w:rsid w:val="007C225F"/>
    <w:rsid w:val="007C4A81"/>
    <w:rsid w:val="007C54BD"/>
    <w:rsid w:val="007C56F1"/>
    <w:rsid w:val="007C6D8F"/>
    <w:rsid w:val="007C7A66"/>
    <w:rsid w:val="007C7D05"/>
    <w:rsid w:val="007C7DD6"/>
    <w:rsid w:val="007D0CFB"/>
    <w:rsid w:val="007D1416"/>
    <w:rsid w:val="007D19A2"/>
    <w:rsid w:val="007D234E"/>
    <w:rsid w:val="007D2A99"/>
    <w:rsid w:val="007D53DB"/>
    <w:rsid w:val="007D5840"/>
    <w:rsid w:val="007D591A"/>
    <w:rsid w:val="007D5E45"/>
    <w:rsid w:val="007D7AFE"/>
    <w:rsid w:val="007D7DA8"/>
    <w:rsid w:val="007E13FB"/>
    <w:rsid w:val="007E1D01"/>
    <w:rsid w:val="007E2EDB"/>
    <w:rsid w:val="007E3545"/>
    <w:rsid w:val="007E3604"/>
    <w:rsid w:val="007E3A32"/>
    <w:rsid w:val="007E4816"/>
    <w:rsid w:val="007E6BEA"/>
    <w:rsid w:val="007E6F2C"/>
    <w:rsid w:val="007E74AD"/>
    <w:rsid w:val="007E77AC"/>
    <w:rsid w:val="007F0676"/>
    <w:rsid w:val="007F10CD"/>
    <w:rsid w:val="007F22BF"/>
    <w:rsid w:val="007F3DDE"/>
    <w:rsid w:val="007F3F2B"/>
    <w:rsid w:val="007F53F4"/>
    <w:rsid w:val="007F54FE"/>
    <w:rsid w:val="007F5E67"/>
    <w:rsid w:val="007F5E6F"/>
    <w:rsid w:val="007F6321"/>
    <w:rsid w:val="007F6797"/>
    <w:rsid w:val="00800217"/>
    <w:rsid w:val="00801D04"/>
    <w:rsid w:val="00802377"/>
    <w:rsid w:val="00803CBA"/>
    <w:rsid w:val="0080433C"/>
    <w:rsid w:val="00804F47"/>
    <w:rsid w:val="008075EF"/>
    <w:rsid w:val="00811658"/>
    <w:rsid w:val="00811AC9"/>
    <w:rsid w:val="00811CCD"/>
    <w:rsid w:val="00811CEA"/>
    <w:rsid w:val="00812431"/>
    <w:rsid w:val="00812681"/>
    <w:rsid w:val="00812E37"/>
    <w:rsid w:val="00813302"/>
    <w:rsid w:val="00813C30"/>
    <w:rsid w:val="00814838"/>
    <w:rsid w:val="008150F9"/>
    <w:rsid w:val="00815B51"/>
    <w:rsid w:val="008165AF"/>
    <w:rsid w:val="00817936"/>
    <w:rsid w:val="0082129E"/>
    <w:rsid w:val="008214DB"/>
    <w:rsid w:val="008216B2"/>
    <w:rsid w:val="00821E62"/>
    <w:rsid w:val="008248D8"/>
    <w:rsid w:val="0082506C"/>
    <w:rsid w:val="008255D2"/>
    <w:rsid w:val="008267D6"/>
    <w:rsid w:val="0082759B"/>
    <w:rsid w:val="00834F52"/>
    <w:rsid w:val="00837817"/>
    <w:rsid w:val="00840074"/>
    <w:rsid w:val="0084018E"/>
    <w:rsid w:val="00841BBD"/>
    <w:rsid w:val="00842D5A"/>
    <w:rsid w:val="00843FFA"/>
    <w:rsid w:val="008446D8"/>
    <w:rsid w:val="0084484C"/>
    <w:rsid w:val="00845874"/>
    <w:rsid w:val="00846F89"/>
    <w:rsid w:val="00847498"/>
    <w:rsid w:val="00847DA8"/>
    <w:rsid w:val="00847E5B"/>
    <w:rsid w:val="00850105"/>
    <w:rsid w:val="00850F4C"/>
    <w:rsid w:val="00851322"/>
    <w:rsid w:val="008516A5"/>
    <w:rsid w:val="00851A10"/>
    <w:rsid w:val="00852E57"/>
    <w:rsid w:val="00854A1D"/>
    <w:rsid w:val="00854DBE"/>
    <w:rsid w:val="008550B9"/>
    <w:rsid w:val="00855730"/>
    <w:rsid w:val="00855975"/>
    <w:rsid w:val="0085608A"/>
    <w:rsid w:val="00856843"/>
    <w:rsid w:val="00856E48"/>
    <w:rsid w:val="00857109"/>
    <w:rsid w:val="00857D30"/>
    <w:rsid w:val="00857E5F"/>
    <w:rsid w:val="008606F5"/>
    <w:rsid w:val="00862B36"/>
    <w:rsid w:val="00865BD9"/>
    <w:rsid w:val="008674B7"/>
    <w:rsid w:val="008714DA"/>
    <w:rsid w:val="0087210E"/>
    <w:rsid w:val="00872BBF"/>
    <w:rsid w:val="00872D57"/>
    <w:rsid w:val="008740B6"/>
    <w:rsid w:val="00874172"/>
    <w:rsid w:val="00874464"/>
    <w:rsid w:val="00875345"/>
    <w:rsid w:val="00876DD0"/>
    <w:rsid w:val="008775F7"/>
    <w:rsid w:val="008803C4"/>
    <w:rsid w:val="008803CA"/>
    <w:rsid w:val="00881498"/>
    <w:rsid w:val="008824AA"/>
    <w:rsid w:val="00884603"/>
    <w:rsid w:val="0088500A"/>
    <w:rsid w:val="00885DE1"/>
    <w:rsid w:val="00886410"/>
    <w:rsid w:val="00886E5B"/>
    <w:rsid w:val="00890915"/>
    <w:rsid w:val="00891E7B"/>
    <w:rsid w:val="00892D02"/>
    <w:rsid w:val="00894380"/>
    <w:rsid w:val="00894BC5"/>
    <w:rsid w:val="00894F46"/>
    <w:rsid w:val="008954CB"/>
    <w:rsid w:val="00896ED7"/>
    <w:rsid w:val="008A0688"/>
    <w:rsid w:val="008A19FB"/>
    <w:rsid w:val="008A4730"/>
    <w:rsid w:val="008A596D"/>
    <w:rsid w:val="008A63A1"/>
    <w:rsid w:val="008A652A"/>
    <w:rsid w:val="008A659C"/>
    <w:rsid w:val="008A6B28"/>
    <w:rsid w:val="008A6CAA"/>
    <w:rsid w:val="008A72E5"/>
    <w:rsid w:val="008A7826"/>
    <w:rsid w:val="008A7853"/>
    <w:rsid w:val="008A7FB0"/>
    <w:rsid w:val="008B010C"/>
    <w:rsid w:val="008B1BBE"/>
    <w:rsid w:val="008B1DC0"/>
    <w:rsid w:val="008B20FA"/>
    <w:rsid w:val="008B3DE3"/>
    <w:rsid w:val="008B3FEE"/>
    <w:rsid w:val="008B572E"/>
    <w:rsid w:val="008B64C5"/>
    <w:rsid w:val="008B7EC2"/>
    <w:rsid w:val="008C09E0"/>
    <w:rsid w:val="008C0D55"/>
    <w:rsid w:val="008C1217"/>
    <w:rsid w:val="008C1934"/>
    <w:rsid w:val="008C1AB6"/>
    <w:rsid w:val="008C1E81"/>
    <w:rsid w:val="008C22C9"/>
    <w:rsid w:val="008C2A99"/>
    <w:rsid w:val="008C34CC"/>
    <w:rsid w:val="008C396F"/>
    <w:rsid w:val="008C49B6"/>
    <w:rsid w:val="008C53BC"/>
    <w:rsid w:val="008C63EB"/>
    <w:rsid w:val="008C6618"/>
    <w:rsid w:val="008C6C8D"/>
    <w:rsid w:val="008C7E4B"/>
    <w:rsid w:val="008D032C"/>
    <w:rsid w:val="008D0683"/>
    <w:rsid w:val="008D0858"/>
    <w:rsid w:val="008D1DE6"/>
    <w:rsid w:val="008D20D8"/>
    <w:rsid w:val="008D48CD"/>
    <w:rsid w:val="008D63DF"/>
    <w:rsid w:val="008D6C91"/>
    <w:rsid w:val="008E067A"/>
    <w:rsid w:val="008E115F"/>
    <w:rsid w:val="008E1782"/>
    <w:rsid w:val="008E1A29"/>
    <w:rsid w:val="008E2077"/>
    <w:rsid w:val="008E361E"/>
    <w:rsid w:val="008E4D93"/>
    <w:rsid w:val="008E518D"/>
    <w:rsid w:val="008E58B7"/>
    <w:rsid w:val="008E666E"/>
    <w:rsid w:val="008F0C08"/>
    <w:rsid w:val="008F0C1C"/>
    <w:rsid w:val="008F0E1F"/>
    <w:rsid w:val="008F11C5"/>
    <w:rsid w:val="008F1508"/>
    <w:rsid w:val="008F156E"/>
    <w:rsid w:val="008F185D"/>
    <w:rsid w:val="008F2FB6"/>
    <w:rsid w:val="008F3CF5"/>
    <w:rsid w:val="008F3D61"/>
    <w:rsid w:val="008F3FB3"/>
    <w:rsid w:val="008F43B6"/>
    <w:rsid w:val="008F457E"/>
    <w:rsid w:val="008F5A43"/>
    <w:rsid w:val="008F5DF2"/>
    <w:rsid w:val="008F6F80"/>
    <w:rsid w:val="008F7590"/>
    <w:rsid w:val="00900169"/>
    <w:rsid w:val="00901D69"/>
    <w:rsid w:val="00902AFD"/>
    <w:rsid w:val="00903E22"/>
    <w:rsid w:val="009041BF"/>
    <w:rsid w:val="009052ED"/>
    <w:rsid w:val="00905AD4"/>
    <w:rsid w:val="0090661E"/>
    <w:rsid w:val="009075AB"/>
    <w:rsid w:val="00907A08"/>
    <w:rsid w:val="00907AE4"/>
    <w:rsid w:val="00910B28"/>
    <w:rsid w:val="00911A8B"/>
    <w:rsid w:val="00911ADA"/>
    <w:rsid w:val="00911E9D"/>
    <w:rsid w:val="00912A98"/>
    <w:rsid w:val="00912FC2"/>
    <w:rsid w:val="009135CE"/>
    <w:rsid w:val="00914382"/>
    <w:rsid w:val="00915561"/>
    <w:rsid w:val="00915B42"/>
    <w:rsid w:val="00917247"/>
    <w:rsid w:val="009200A2"/>
    <w:rsid w:val="009201D3"/>
    <w:rsid w:val="0092028F"/>
    <w:rsid w:val="0092053C"/>
    <w:rsid w:val="00922B5F"/>
    <w:rsid w:val="00923B77"/>
    <w:rsid w:val="00924499"/>
    <w:rsid w:val="0092569E"/>
    <w:rsid w:val="0092710E"/>
    <w:rsid w:val="0092764D"/>
    <w:rsid w:val="00930982"/>
    <w:rsid w:val="00930B02"/>
    <w:rsid w:val="009313A3"/>
    <w:rsid w:val="00931664"/>
    <w:rsid w:val="009336C9"/>
    <w:rsid w:val="009347E5"/>
    <w:rsid w:val="00934A91"/>
    <w:rsid w:val="00937E87"/>
    <w:rsid w:val="00940928"/>
    <w:rsid w:val="00940A96"/>
    <w:rsid w:val="00940C00"/>
    <w:rsid w:val="00941F75"/>
    <w:rsid w:val="00942CD6"/>
    <w:rsid w:val="00943616"/>
    <w:rsid w:val="00943A6F"/>
    <w:rsid w:val="00944118"/>
    <w:rsid w:val="009460BB"/>
    <w:rsid w:val="00946D6C"/>
    <w:rsid w:val="00946D7E"/>
    <w:rsid w:val="009476FC"/>
    <w:rsid w:val="00947F7B"/>
    <w:rsid w:val="00950289"/>
    <w:rsid w:val="00951CF5"/>
    <w:rsid w:val="00951FFE"/>
    <w:rsid w:val="00953EA9"/>
    <w:rsid w:val="0095445B"/>
    <w:rsid w:val="00954B62"/>
    <w:rsid w:val="00954FE1"/>
    <w:rsid w:val="00955D3D"/>
    <w:rsid w:val="009560D1"/>
    <w:rsid w:val="0095698C"/>
    <w:rsid w:val="00957FB8"/>
    <w:rsid w:val="009615F8"/>
    <w:rsid w:val="00962A6C"/>
    <w:rsid w:val="00963715"/>
    <w:rsid w:val="00963817"/>
    <w:rsid w:val="0096390F"/>
    <w:rsid w:val="009646F6"/>
    <w:rsid w:val="00964A8A"/>
    <w:rsid w:val="00964EA0"/>
    <w:rsid w:val="009650BE"/>
    <w:rsid w:val="00965DD7"/>
    <w:rsid w:val="009668E3"/>
    <w:rsid w:val="009670C4"/>
    <w:rsid w:val="00970355"/>
    <w:rsid w:val="00970E63"/>
    <w:rsid w:val="009723D7"/>
    <w:rsid w:val="00972A9F"/>
    <w:rsid w:val="00972C96"/>
    <w:rsid w:val="00974B07"/>
    <w:rsid w:val="00974D8B"/>
    <w:rsid w:val="00975471"/>
    <w:rsid w:val="00975808"/>
    <w:rsid w:val="0097583B"/>
    <w:rsid w:val="00975A2D"/>
    <w:rsid w:val="00975D19"/>
    <w:rsid w:val="00976700"/>
    <w:rsid w:val="009767EB"/>
    <w:rsid w:val="00977154"/>
    <w:rsid w:val="00977DD3"/>
    <w:rsid w:val="00981A29"/>
    <w:rsid w:val="00981E33"/>
    <w:rsid w:val="009821E9"/>
    <w:rsid w:val="009830D6"/>
    <w:rsid w:val="009831E1"/>
    <w:rsid w:val="00983214"/>
    <w:rsid w:val="00983C1F"/>
    <w:rsid w:val="00983CAD"/>
    <w:rsid w:val="009843DB"/>
    <w:rsid w:val="00984812"/>
    <w:rsid w:val="0098485C"/>
    <w:rsid w:val="00985167"/>
    <w:rsid w:val="009859A1"/>
    <w:rsid w:val="00986023"/>
    <w:rsid w:val="00986AAE"/>
    <w:rsid w:val="00986FDA"/>
    <w:rsid w:val="0098746C"/>
    <w:rsid w:val="009877A0"/>
    <w:rsid w:val="00987DFC"/>
    <w:rsid w:val="00991374"/>
    <w:rsid w:val="0099188D"/>
    <w:rsid w:val="00991A63"/>
    <w:rsid w:val="009924BD"/>
    <w:rsid w:val="00992598"/>
    <w:rsid w:val="00993A9C"/>
    <w:rsid w:val="009953A6"/>
    <w:rsid w:val="00995869"/>
    <w:rsid w:val="00996F55"/>
    <w:rsid w:val="00997F7B"/>
    <w:rsid w:val="009A05FB"/>
    <w:rsid w:val="009A0A60"/>
    <w:rsid w:val="009A0D8E"/>
    <w:rsid w:val="009A0FDB"/>
    <w:rsid w:val="009A1939"/>
    <w:rsid w:val="009A1A21"/>
    <w:rsid w:val="009A1FF8"/>
    <w:rsid w:val="009A23B3"/>
    <w:rsid w:val="009A4EDB"/>
    <w:rsid w:val="009A5E02"/>
    <w:rsid w:val="009A5FBD"/>
    <w:rsid w:val="009A732E"/>
    <w:rsid w:val="009B0998"/>
    <w:rsid w:val="009B0C98"/>
    <w:rsid w:val="009B0CCE"/>
    <w:rsid w:val="009B1020"/>
    <w:rsid w:val="009B2291"/>
    <w:rsid w:val="009B2756"/>
    <w:rsid w:val="009B3239"/>
    <w:rsid w:val="009B35CE"/>
    <w:rsid w:val="009B3682"/>
    <w:rsid w:val="009B3D71"/>
    <w:rsid w:val="009B46AE"/>
    <w:rsid w:val="009B4D50"/>
    <w:rsid w:val="009B74F3"/>
    <w:rsid w:val="009B7DD2"/>
    <w:rsid w:val="009C0382"/>
    <w:rsid w:val="009C0423"/>
    <w:rsid w:val="009C0598"/>
    <w:rsid w:val="009C1BF4"/>
    <w:rsid w:val="009C3718"/>
    <w:rsid w:val="009C3B74"/>
    <w:rsid w:val="009C448A"/>
    <w:rsid w:val="009C4D9F"/>
    <w:rsid w:val="009C57FB"/>
    <w:rsid w:val="009C5A12"/>
    <w:rsid w:val="009C794F"/>
    <w:rsid w:val="009C7B8E"/>
    <w:rsid w:val="009D03CE"/>
    <w:rsid w:val="009D1BD4"/>
    <w:rsid w:val="009D551F"/>
    <w:rsid w:val="009D553C"/>
    <w:rsid w:val="009D5D45"/>
    <w:rsid w:val="009D767A"/>
    <w:rsid w:val="009D7DE7"/>
    <w:rsid w:val="009D7E1B"/>
    <w:rsid w:val="009E1017"/>
    <w:rsid w:val="009E139E"/>
    <w:rsid w:val="009E3F23"/>
    <w:rsid w:val="009E47D7"/>
    <w:rsid w:val="009E6256"/>
    <w:rsid w:val="009E79CB"/>
    <w:rsid w:val="009E7EC3"/>
    <w:rsid w:val="009F00DA"/>
    <w:rsid w:val="009F01BC"/>
    <w:rsid w:val="009F0C38"/>
    <w:rsid w:val="009F2BBC"/>
    <w:rsid w:val="009F44D0"/>
    <w:rsid w:val="009F4503"/>
    <w:rsid w:val="009F7C52"/>
    <w:rsid w:val="009F7EAC"/>
    <w:rsid w:val="00A0070C"/>
    <w:rsid w:val="00A01618"/>
    <w:rsid w:val="00A01669"/>
    <w:rsid w:val="00A026FB"/>
    <w:rsid w:val="00A02B0F"/>
    <w:rsid w:val="00A02BCE"/>
    <w:rsid w:val="00A03314"/>
    <w:rsid w:val="00A04AFF"/>
    <w:rsid w:val="00A04EEC"/>
    <w:rsid w:val="00A06189"/>
    <w:rsid w:val="00A065A5"/>
    <w:rsid w:val="00A06B2A"/>
    <w:rsid w:val="00A073B8"/>
    <w:rsid w:val="00A07466"/>
    <w:rsid w:val="00A079EC"/>
    <w:rsid w:val="00A10511"/>
    <w:rsid w:val="00A105A0"/>
    <w:rsid w:val="00A11159"/>
    <w:rsid w:val="00A11550"/>
    <w:rsid w:val="00A13E18"/>
    <w:rsid w:val="00A146EB"/>
    <w:rsid w:val="00A14750"/>
    <w:rsid w:val="00A15041"/>
    <w:rsid w:val="00A154BE"/>
    <w:rsid w:val="00A1664B"/>
    <w:rsid w:val="00A16D43"/>
    <w:rsid w:val="00A172BE"/>
    <w:rsid w:val="00A175FB"/>
    <w:rsid w:val="00A17A73"/>
    <w:rsid w:val="00A2138B"/>
    <w:rsid w:val="00A2326D"/>
    <w:rsid w:val="00A2359A"/>
    <w:rsid w:val="00A2438C"/>
    <w:rsid w:val="00A24EF5"/>
    <w:rsid w:val="00A25857"/>
    <w:rsid w:val="00A25B49"/>
    <w:rsid w:val="00A30127"/>
    <w:rsid w:val="00A3118C"/>
    <w:rsid w:val="00A318AB"/>
    <w:rsid w:val="00A31BF9"/>
    <w:rsid w:val="00A3232C"/>
    <w:rsid w:val="00A342B9"/>
    <w:rsid w:val="00A358CA"/>
    <w:rsid w:val="00A3702D"/>
    <w:rsid w:val="00A4041B"/>
    <w:rsid w:val="00A40883"/>
    <w:rsid w:val="00A44EE0"/>
    <w:rsid w:val="00A45A03"/>
    <w:rsid w:val="00A45D90"/>
    <w:rsid w:val="00A47FD4"/>
    <w:rsid w:val="00A50A25"/>
    <w:rsid w:val="00A50D9E"/>
    <w:rsid w:val="00A5107F"/>
    <w:rsid w:val="00A5222B"/>
    <w:rsid w:val="00A528D0"/>
    <w:rsid w:val="00A529E2"/>
    <w:rsid w:val="00A52C8B"/>
    <w:rsid w:val="00A536FC"/>
    <w:rsid w:val="00A54A25"/>
    <w:rsid w:val="00A55D0C"/>
    <w:rsid w:val="00A56D7D"/>
    <w:rsid w:val="00A57232"/>
    <w:rsid w:val="00A60998"/>
    <w:rsid w:val="00A6294C"/>
    <w:rsid w:val="00A65543"/>
    <w:rsid w:val="00A65555"/>
    <w:rsid w:val="00A65B38"/>
    <w:rsid w:val="00A67975"/>
    <w:rsid w:val="00A7101B"/>
    <w:rsid w:val="00A710CC"/>
    <w:rsid w:val="00A712AC"/>
    <w:rsid w:val="00A7139C"/>
    <w:rsid w:val="00A71FE9"/>
    <w:rsid w:val="00A729B1"/>
    <w:rsid w:val="00A7482D"/>
    <w:rsid w:val="00A74A67"/>
    <w:rsid w:val="00A758B0"/>
    <w:rsid w:val="00A75969"/>
    <w:rsid w:val="00A75D90"/>
    <w:rsid w:val="00A77614"/>
    <w:rsid w:val="00A7775B"/>
    <w:rsid w:val="00A8024D"/>
    <w:rsid w:val="00A806B3"/>
    <w:rsid w:val="00A80D0F"/>
    <w:rsid w:val="00A810D8"/>
    <w:rsid w:val="00A8178B"/>
    <w:rsid w:val="00A81A17"/>
    <w:rsid w:val="00A827BF"/>
    <w:rsid w:val="00A82F80"/>
    <w:rsid w:val="00A8378B"/>
    <w:rsid w:val="00A84089"/>
    <w:rsid w:val="00A86907"/>
    <w:rsid w:val="00A87CDD"/>
    <w:rsid w:val="00A9014B"/>
    <w:rsid w:val="00A92633"/>
    <w:rsid w:val="00A927DC"/>
    <w:rsid w:val="00A93047"/>
    <w:rsid w:val="00A9320D"/>
    <w:rsid w:val="00A93332"/>
    <w:rsid w:val="00A94633"/>
    <w:rsid w:val="00A9503F"/>
    <w:rsid w:val="00A95E06"/>
    <w:rsid w:val="00A9700E"/>
    <w:rsid w:val="00A97771"/>
    <w:rsid w:val="00A97CD7"/>
    <w:rsid w:val="00A97EA2"/>
    <w:rsid w:val="00AA06ED"/>
    <w:rsid w:val="00AA1457"/>
    <w:rsid w:val="00AA2276"/>
    <w:rsid w:val="00AA30BB"/>
    <w:rsid w:val="00AA345B"/>
    <w:rsid w:val="00AA3AA5"/>
    <w:rsid w:val="00AA524F"/>
    <w:rsid w:val="00AA5741"/>
    <w:rsid w:val="00AA7AC7"/>
    <w:rsid w:val="00AB1F86"/>
    <w:rsid w:val="00AB2342"/>
    <w:rsid w:val="00AB37F5"/>
    <w:rsid w:val="00AB42DF"/>
    <w:rsid w:val="00AB4FF4"/>
    <w:rsid w:val="00AB56B5"/>
    <w:rsid w:val="00AB5CD1"/>
    <w:rsid w:val="00AB5F06"/>
    <w:rsid w:val="00AB623F"/>
    <w:rsid w:val="00AB6D66"/>
    <w:rsid w:val="00AB7AC1"/>
    <w:rsid w:val="00AC0B48"/>
    <w:rsid w:val="00AC0EBA"/>
    <w:rsid w:val="00AC1A5D"/>
    <w:rsid w:val="00AC1D84"/>
    <w:rsid w:val="00AC3D1E"/>
    <w:rsid w:val="00AC4F27"/>
    <w:rsid w:val="00AC62DD"/>
    <w:rsid w:val="00AC7641"/>
    <w:rsid w:val="00AD197D"/>
    <w:rsid w:val="00AD1E98"/>
    <w:rsid w:val="00AD2E2A"/>
    <w:rsid w:val="00AD2F3A"/>
    <w:rsid w:val="00AD327F"/>
    <w:rsid w:val="00AD5B61"/>
    <w:rsid w:val="00AD6A63"/>
    <w:rsid w:val="00AE1219"/>
    <w:rsid w:val="00AE2254"/>
    <w:rsid w:val="00AE3A4A"/>
    <w:rsid w:val="00AE4B5D"/>
    <w:rsid w:val="00AE4F39"/>
    <w:rsid w:val="00AE6556"/>
    <w:rsid w:val="00AE7608"/>
    <w:rsid w:val="00AE760E"/>
    <w:rsid w:val="00AE7EFC"/>
    <w:rsid w:val="00AF001C"/>
    <w:rsid w:val="00AF1E29"/>
    <w:rsid w:val="00AF35C7"/>
    <w:rsid w:val="00AF4139"/>
    <w:rsid w:val="00AF4B8A"/>
    <w:rsid w:val="00B00021"/>
    <w:rsid w:val="00B016A8"/>
    <w:rsid w:val="00B0261A"/>
    <w:rsid w:val="00B02744"/>
    <w:rsid w:val="00B03013"/>
    <w:rsid w:val="00B03B34"/>
    <w:rsid w:val="00B03E63"/>
    <w:rsid w:val="00B03EA7"/>
    <w:rsid w:val="00B04C23"/>
    <w:rsid w:val="00B05196"/>
    <w:rsid w:val="00B05C18"/>
    <w:rsid w:val="00B06F32"/>
    <w:rsid w:val="00B073C4"/>
    <w:rsid w:val="00B11619"/>
    <w:rsid w:val="00B12C8A"/>
    <w:rsid w:val="00B13831"/>
    <w:rsid w:val="00B13EC9"/>
    <w:rsid w:val="00B14366"/>
    <w:rsid w:val="00B148F4"/>
    <w:rsid w:val="00B1546D"/>
    <w:rsid w:val="00B162F0"/>
    <w:rsid w:val="00B17045"/>
    <w:rsid w:val="00B17214"/>
    <w:rsid w:val="00B20E2B"/>
    <w:rsid w:val="00B223D5"/>
    <w:rsid w:val="00B23058"/>
    <w:rsid w:val="00B23949"/>
    <w:rsid w:val="00B23DB4"/>
    <w:rsid w:val="00B24303"/>
    <w:rsid w:val="00B25B73"/>
    <w:rsid w:val="00B25FE9"/>
    <w:rsid w:val="00B27F4C"/>
    <w:rsid w:val="00B30452"/>
    <w:rsid w:val="00B33591"/>
    <w:rsid w:val="00B33E02"/>
    <w:rsid w:val="00B35659"/>
    <w:rsid w:val="00B35C25"/>
    <w:rsid w:val="00B35D74"/>
    <w:rsid w:val="00B36A5D"/>
    <w:rsid w:val="00B404B9"/>
    <w:rsid w:val="00B4091F"/>
    <w:rsid w:val="00B40A10"/>
    <w:rsid w:val="00B41289"/>
    <w:rsid w:val="00B41491"/>
    <w:rsid w:val="00B41F4F"/>
    <w:rsid w:val="00B42D84"/>
    <w:rsid w:val="00B44BEA"/>
    <w:rsid w:val="00B46A95"/>
    <w:rsid w:val="00B476A0"/>
    <w:rsid w:val="00B47BE1"/>
    <w:rsid w:val="00B47F15"/>
    <w:rsid w:val="00B50482"/>
    <w:rsid w:val="00B5155C"/>
    <w:rsid w:val="00B51C48"/>
    <w:rsid w:val="00B52876"/>
    <w:rsid w:val="00B53086"/>
    <w:rsid w:val="00B55F25"/>
    <w:rsid w:val="00B57553"/>
    <w:rsid w:val="00B61B8C"/>
    <w:rsid w:val="00B6246B"/>
    <w:rsid w:val="00B63294"/>
    <w:rsid w:val="00B67B8A"/>
    <w:rsid w:val="00B67B98"/>
    <w:rsid w:val="00B7028E"/>
    <w:rsid w:val="00B7189D"/>
    <w:rsid w:val="00B71F1B"/>
    <w:rsid w:val="00B71F4C"/>
    <w:rsid w:val="00B722DC"/>
    <w:rsid w:val="00B727F8"/>
    <w:rsid w:val="00B7314D"/>
    <w:rsid w:val="00B73229"/>
    <w:rsid w:val="00B73A70"/>
    <w:rsid w:val="00B749FA"/>
    <w:rsid w:val="00B750E1"/>
    <w:rsid w:val="00B75587"/>
    <w:rsid w:val="00B762E2"/>
    <w:rsid w:val="00B7666F"/>
    <w:rsid w:val="00B76FBF"/>
    <w:rsid w:val="00B80123"/>
    <w:rsid w:val="00B80C4C"/>
    <w:rsid w:val="00B81662"/>
    <w:rsid w:val="00B81C84"/>
    <w:rsid w:val="00B82C11"/>
    <w:rsid w:val="00B83E56"/>
    <w:rsid w:val="00B85F72"/>
    <w:rsid w:val="00B86C3C"/>
    <w:rsid w:val="00B87087"/>
    <w:rsid w:val="00B879E9"/>
    <w:rsid w:val="00B90334"/>
    <w:rsid w:val="00B907BC"/>
    <w:rsid w:val="00B910EB"/>
    <w:rsid w:val="00B91B3F"/>
    <w:rsid w:val="00B92426"/>
    <w:rsid w:val="00B9271F"/>
    <w:rsid w:val="00B92F5E"/>
    <w:rsid w:val="00B94FAE"/>
    <w:rsid w:val="00B95B4B"/>
    <w:rsid w:val="00B9602E"/>
    <w:rsid w:val="00B9622B"/>
    <w:rsid w:val="00BA0A90"/>
    <w:rsid w:val="00BA0AEE"/>
    <w:rsid w:val="00BA1103"/>
    <w:rsid w:val="00BA182E"/>
    <w:rsid w:val="00BA2433"/>
    <w:rsid w:val="00BA35FB"/>
    <w:rsid w:val="00BA3E9B"/>
    <w:rsid w:val="00BA52E4"/>
    <w:rsid w:val="00BA5829"/>
    <w:rsid w:val="00BA68A8"/>
    <w:rsid w:val="00BA74A7"/>
    <w:rsid w:val="00BA7A43"/>
    <w:rsid w:val="00BA7F18"/>
    <w:rsid w:val="00BB0644"/>
    <w:rsid w:val="00BB1108"/>
    <w:rsid w:val="00BB1E2D"/>
    <w:rsid w:val="00BB1FEB"/>
    <w:rsid w:val="00BB322C"/>
    <w:rsid w:val="00BB5937"/>
    <w:rsid w:val="00BB6072"/>
    <w:rsid w:val="00BB64B4"/>
    <w:rsid w:val="00BB663F"/>
    <w:rsid w:val="00BB783A"/>
    <w:rsid w:val="00BC0D92"/>
    <w:rsid w:val="00BC0E44"/>
    <w:rsid w:val="00BC140E"/>
    <w:rsid w:val="00BC2A3D"/>
    <w:rsid w:val="00BC348B"/>
    <w:rsid w:val="00BC41EC"/>
    <w:rsid w:val="00BC4F7E"/>
    <w:rsid w:val="00BC68C9"/>
    <w:rsid w:val="00BC6E1F"/>
    <w:rsid w:val="00BD0703"/>
    <w:rsid w:val="00BD0CC4"/>
    <w:rsid w:val="00BD0D04"/>
    <w:rsid w:val="00BD123C"/>
    <w:rsid w:val="00BD4AC5"/>
    <w:rsid w:val="00BD4E64"/>
    <w:rsid w:val="00BD543D"/>
    <w:rsid w:val="00BD67AA"/>
    <w:rsid w:val="00BD73A9"/>
    <w:rsid w:val="00BD7510"/>
    <w:rsid w:val="00BE1479"/>
    <w:rsid w:val="00BE28FA"/>
    <w:rsid w:val="00BE3249"/>
    <w:rsid w:val="00BE49EB"/>
    <w:rsid w:val="00BE5F5C"/>
    <w:rsid w:val="00BE742A"/>
    <w:rsid w:val="00BE7ED0"/>
    <w:rsid w:val="00BF0F79"/>
    <w:rsid w:val="00BF110F"/>
    <w:rsid w:val="00BF1C6D"/>
    <w:rsid w:val="00BF23E0"/>
    <w:rsid w:val="00BF25D3"/>
    <w:rsid w:val="00BF272B"/>
    <w:rsid w:val="00BF27DD"/>
    <w:rsid w:val="00BF2D78"/>
    <w:rsid w:val="00BF4AE5"/>
    <w:rsid w:val="00BF7EF3"/>
    <w:rsid w:val="00C00561"/>
    <w:rsid w:val="00C01798"/>
    <w:rsid w:val="00C018A5"/>
    <w:rsid w:val="00C022DE"/>
    <w:rsid w:val="00C02E6B"/>
    <w:rsid w:val="00C02F11"/>
    <w:rsid w:val="00C05CA4"/>
    <w:rsid w:val="00C10325"/>
    <w:rsid w:val="00C10EDC"/>
    <w:rsid w:val="00C1120E"/>
    <w:rsid w:val="00C11438"/>
    <w:rsid w:val="00C1239F"/>
    <w:rsid w:val="00C123C4"/>
    <w:rsid w:val="00C12917"/>
    <w:rsid w:val="00C1589D"/>
    <w:rsid w:val="00C15930"/>
    <w:rsid w:val="00C1635E"/>
    <w:rsid w:val="00C163FC"/>
    <w:rsid w:val="00C178A5"/>
    <w:rsid w:val="00C20945"/>
    <w:rsid w:val="00C231BA"/>
    <w:rsid w:val="00C23FB0"/>
    <w:rsid w:val="00C249FC"/>
    <w:rsid w:val="00C2514E"/>
    <w:rsid w:val="00C26371"/>
    <w:rsid w:val="00C27769"/>
    <w:rsid w:val="00C30524"/>
    <w:rsid w:val="00C30977"/>
    <w:rsid w:val="00C30D2A"/>
    <w:rsid w:val="00C31226"/>
    <w:rsid w:val="00C31AB6"/>
    <w:rsid w:val="00C32060"/>
    <w:rsid w:val="00C322A7"/>
    <w:rsid w:val="00C330BF"/>
    <w:rsid w:val="00C33C8F"/>
    <w:rsid w:val="00C3548B"/>
    <w:rsid w:val="00C35D6E"/>
    <w:rsid w:val="00C36607"/>
    <w:rsid w:val="00C3683F"/>
    <w:rsid w:val="00C429C0"/>
    <w:rsid w:val="00C434CD"/>
    <w:rsid w:val="00C4364B"/>
    <w:rsid w:val="00C43E1C"/>
    <w:rsid w:val="00C44DCE"/>
    <w:rsid w:val="00C44F2C"/>
    <w:rsid w:val="00C45D8D"/>
    <w:rsid w:val="00C464E0"/>
    <w:rsid w:val="00C4696D"/>
    <w:rsid w:val="00C477EA"/>
    <w:rsid w:val="00C5010D"/>
    <w:rsid w:val="00C502D9"/>
    <w:rsid w:val="00C50305"/>
    <w:rsid w:val="00C504A9"/>
    <w:rsid w:val="00C50544"/>
    <w:rsid w:val="00C50A7A"/>
    <w:rsid w:val="00C50ECA"/>
    <w:rsid w:val="00C5157D"/>
    <w:rsid w:val="00C517BB"/>
    <w:rsid w:val="00C53597"/>
    <w:rsid w:val="00C53B5D"/>
    <w:rsid w:val="00C55B19"/>
    <w:rsid w:val="00C5669F"/>
    <w:rsid w:val="00C56A45"/>
    <w:rsid w:val="00C60006"/>
    <w:rsid w:val="00C60515"/>
    <w:rsid w:val="00C62015"/>
    <w:rsid w:val="00C63733"/>
    <w:rsid w:val="00C64216"/>
    <w:rsid w:val="00C6474A"/>
    <w:rsid w:val="00C65D30"/>
    <w:rsid w:val="00C6639B"/>
    <w:rsid w:val="00C72B1B"/>
    <w:rsid w:val="00C740F4"/>
    <w:rsid w:val="00C7438C"/>
    <w:rsid w:val="00C74568"/>
    <w:rsid w:val="00C74878"/>
    <w:rsid w:val="00C7573D"/>
    <w:rsid w:val="00C77B2A"/>
    <w:rsid w:val="00C77ECC"/>
    <w:rsid w:val="00C80B0B"/>
    <w:rsid w:val="00C817FE"/>
    <w:rsid w:val="00C82566"/>
    <w:rsid w:val="00C84123"/>
    <w:rsid w:val="00C852A5"/>
    <w:rsid w:val="00C853EA"/>
    <w:rsid w:val="00C85D35"/>
    <w:rsid w:val="00C86849"/>
    <w:rsid w:val="00C8693D"/>
    <w:rsid w:val="00C92E8A"/>
    <w:rsid w:val="00C939C2"/>
    <w:rsid w:val="00C9685E"/>
    <w:rsid w:val="00C96B63"/>
    <w:rsid w:val="00C978AE"/>
    <w:rsid w:val="00CA0C4A"/>
    <w:rsid w:val="00CA2DDC"/>
    <w:rsid w:val="00CA2F08"/>
    <w:rsid w:val="00CA479C"/>
    <w:rsid w:val="00CA74BE"/>
    <w:rsid w:val="00CA76A3"/>
    <w:rsid w:val="00CB179C"/>
    <w:rsid w:val="00CB21FA"/>
    <w:rsid w:val="00CB3B99"/>
    <w:rsid w:val="00CB5120"/>
    <w:rsid w:val="00CB6242"/>
    <w:rsid w:val="00CB7E3E"/>
    <w:rsid w:val="00CC06AF"/>
    <w:rsid w:val="00CC0F9B"/>
    <w:rsid w:val="00CC1C88"/>
    <w:rsid w:val="00CC39EE"/>
    <w:rsid w:val="00CC5D26"/>
    <w:rsid w:val="00CC628D"/>
    <w:rsid w:val="00CC6AEE"/>
    <w:rsid w:val="00CC740A"/>
    <w:rsid w:val="00CD09FF"/>
    <w:rsid w:val="00CD0D5D"/>
    <w:rsid w:val="00CD1C08"/>
    <w:rsid w:val="00CD1CDD"/>
    <w:rsid w:val="00CD31D7"/>
    <w:rsid w:val="00CD3CF4"/>
    <w:rsid w:val="00CD4056"/>
    <w:rsid w:val="00CD615E"/>
    <w:rsid w:val="00CD6175"/>
    <w:rsid w:val="00CD65AF"/>
    <w:rsid w:val="00CD689A"/>
    <w:rsid w:val="00CD6DB8"/>
    <w:rsid w:val="00CE0192"/>
    <w:rsid w:val="00CE183D"/>
    <w:rsid w:val="00CE1F09"/>
    <w:rsid w:val="00CE2703"/>
    <w:rsid w:val="00CE2F60"/>
    <w:rsid w:val="00CE3EEA"/>
    <w:rsid w:val="00CE4662"/>
    <w:rsid w:val="00CE5B25"/>
    <w:rsid w:val="00CE6619"/>
    <w:rsid w:val="00CE6D4D"/>
    <w:rsid w:val="00CE75DA"/>
    <w:rsid w:val="00CF070E"/>
    <w:rsid w:val="00CF1114"/>
    <w:rsid w:val="00CF12F1"/>
    <w:rsid w:val="00CF1514"/>
    <w:rsid w:val="00CF32CF"/>
    <w:rsid w:val="00CF38D6"/>
    <w:rsid w:val="00CF41E4"/>
    <w:rsid w:val="00CF447A"/>
    <w:rsid w:val="00CF5315"/>
    <w:rsid w:val="00CF6F50"/>
    <w:rsid w:val="00CF72B6"/>
    <w:rsid w:val="00CF7AC2"/>
    <w:rsid w:val="00D00170"/>
    <w:rsid w:val="00D00C11"/>
    <w:rsid w:val="00D01A43"/>
    <w:rsid w:val="00D0244D"/>
    <w:rsid w:val="00D0266B"/>
    <w:rsid w:val="00D026B5"/>
    <w:rsid w:val="00D02936"/>
    <w:rsid w:val="00D0431D"/>
    <w:rsid w:val="00D04B2E"/>
    <w:rsid w:val="00D056FD"/>
    <w:rsid w:val="00D057EE"/>
    <w:rsid w:val="00D074F6"/>
    <w:rsid w:val="00D07C90"/>
    <w:rsid w:val="00D104C3"/>
    <w:rsid w:val="00D10601"/>
    <w:rsid w:val="00D10B82"/>
    <w:rsid w:val="00D13393"/>
    <w:rsid w:val="00D137E7"/>
    <w:rsid w:val="00D13878"/>
    <w:rsid w:val="00D14017"/>
    <w:rsid w:val="00D15E95"/>
    <w:rsid w:val="00D16C7F"/>
    <w:rsid w:val="00D17CFF"/>
    <w:rsid w:val="00D17EE9"/>
    <w:rsid w:val="00D20532"/>
    <w:rsid w:val="00D21324"/>
    <w:rsid w:val="00D219BE"/>
    <w:rsid w:val="00D21F01"/>
    <w:rsid w:val="00D21FB9"/>
    <w:rsid w:val="00D22324"/>
    <w:rsid w:val="00D22748"/>
    <w:rsid w:val="00D238CA"/>
    <w:rsid w:val="00D24362"/>
    <w:rsid w:val="00D24C4A"/>
    <w:rsid w:val="00D25310"/>
    <w:rsid w:val="00D25C3D"/>
    <w:rsid w:val="00D2662E"/>
    <w:rsid w:val="00D269FA"/>
    <w:rsid w:val="00D30A9B"/>
    <w:rsid w:val="00D33F83"/>
    <w:rsid w:val="00D349C9"/>
    <w:rsid w:val="00D34E88"/>
    <w:rsid w:val="00D36260"/>
    <w:rsid w:val="00D37886"/>
    <w:rsid w:val="00D3788E"/>
    <w:rsid w:val="00D37D63"/>
    <w:rsid w:val="00D405C3"/>
    <w:rsid w:val="00D4068D"/>
    <w:rsid w:val="00D41614"/>
    <w:rsid w:val="00D42455"/>
    <w:rsid w:val="00D43807"/>
    <w:rsid w:val="00D440F8"/>
    <w:rsid w:val="00D44F60"/>
    <w:rsid w:val="00D45157"/>
    <w:rsid w:val="00D4618B"/>
    <w:rsid w:val="00D4623D"/>
    <w:rsid w:val="00D470EA"/>
    <w:rsid w:val="00D47F60"/>
    <w:rsid w:val="00D51227"/>
    <w:rsid w:val="00D51A98"/>
    <w:rsid w:val="00D52105"/>
    <w:rsid w:val="00D536D1"/>
    <w:rsid w:val="00D53736"/>
    <w:rsid w:val="00D53EA3"/>
    <w:rsid w:val="00D551F9"/>
    <w:rsid w:val="00D555AB"/>
    <w:rsid w:val="00D56D5F"/>
    <w:rsid w:val="00D57DB4"/>
    <w:rsid w:val="00D64DC6"/>
    <w:rsid w:val="00D70E69"/>
    <w:rsid w:val="00D71973"/>
    <w:rsid w:val="00D7268B"/>
    <w:rsid w:val="00D733B8"/>
    <w:rsid w:val="00D74DA7"/>
    <w:rsid w:val="00D76105"/>
    <w:rsid w:val="00D77260"/>
    <w:rsid w:val="00D80D00"/>
    <w:rsid w:val="00D80F6B"/>
    <w:rsid w:val="00D8170A"/>
    <w:rsid w:val="00D829B9"/>
    <w:rsid w:val="00D83E4D"/>
    <w:rsid w:val="00D84050"/>
    <w:rsid w:val="00D840A6"/>
    <w:rsid w:val="00D84D40"/>
    <w:rsid w:val="00D84EE9"/>
    <w:rsid w:val="00D8530D"/>
    <w:rsid w:val="00D8536A"/>
    <w:rsid w:val="00D8571D"/>
    <w:rsid w:val="00D85A7D"/>
    <w:rsid w:val="00D87234"/>
    <w:rsid w:val="00D8763D"/>
    <w:rsid w:val="00D8786D"/>
    <w:rsid w:val="00D9199D"/>
    <w:rsid w:val="00D91CFD"/>
    <w:rsid w:val="00D91E0A"/>
    <w:rsid w:val="00D92627"/>
    <w:rsid w:val="00D92886"/>
    <w:rsid w:val="00D92D75"/>
    <w:rsid w:val="00D958BE"/>
    <w:rsid w:val="00D96EC5"/>
    <w:rsid w:val="00D9772C"/>
    <w:rsid w:val="00DA04D5"/>
    <w:rsid w:val="00DA1E49"/>
    <w:rsid w:val="00DA2C49"/>
    <w:rsid w:val="00DA32EF"/>
    <w:rsid w:val="00DA349D"/>
    <w:rsid w:val="00DA5C63"/>
    <w:rsid w:val="00DA6A74"/>
    <w:rsid w:val="00DA6C92"/>
    <w:rsid w:val="00DB1B89"/>
    <w:rsid w:val="00DB2142"/>
    <w:rsid w:val="00DB33BC"/>
    <w:rsid w:val="00DB37AC"/>
    <w:rsid w:val="00DB3DE6"/>
    <w:rsid w:val="00DB50E1"/>
    <w:rsid w:val="00DB693D"/>
    <w:rsid w:val="00DB7AEA"/>
    <w:rsid w:val="00DB7E79"/>
    <w:rsid w:val="00DC01F1"/>
    <w:rsid w:val="00DC046E"/>
    <w:rsid w:val="00DC04BC"/>
    <w:rsid w:val="00DC119D"/>
    <w:rsid w:val="00DC1D97"/>
    <w:rsid w:val="00DC2054"/>
    <w:rsid w:val="00DC4518"/>
    <w:rsid w:val="00DC48FE"/>
    <w:rsid w:val="00DC70BE"/>
    <w:rsid w:val="00DC74E2"/>
    <w:rsid w:val="00DD0C53"/>
    <w:rsid w:val="00DD448C"/>
    <w:rsid w:val="00DD4559"/>
    <w:rsid w:val="00DD7709"/>
    <w:rsid w:val="00DE0898"/>
    <w:rsid w:val="00DE0DE5"/>
    <w:rsid w:val="00DE1361"/>
    <w:rsid w:val="00DE1479"/>
    <w:rsid w:val="00DE1C6C"/>
    <w:rsid w:val="00DE207F"/>
    <w:rsid w:val="00DE248A"/>
    <w:rsid w:val="00DE2A9A"/>
    <w:rsid w:val="00DE3967"/>
    <w:rsid w:val="00DE416C"/>
    <w:rsid w:val="00DE4EF3"/>
    <w:rsid w:val="00DE552C"/>
    <w:rsid w:val="00DE5F4B"/>
    <w:rsid w:val="00DE6573"/>
    <w:rsid w:val="00DE68E2"/>
    <w:rsid w:val="00DE73D8"/>
    <w:rsid w:val="00DF1726"/>
    <w:rsid w:val="00DF2A5E"/>
    <w:rsid w:val="00DF3219"/>
    <w:rsid w:val="00DF72B4"/>
    <w:rsid w:val="00DF76E2"/>
    <w:rsid w:val="00E02704"/>
    <w:rsid w:val="00E02843"/>
    <w:rsid w:val="00E0375F"/>
    <w:rsid w:val="00E0398A"/>
    <w:rsid w:val="00E045E0"/>
    <w:rsid w:val="00E04624"/>
    <w:rsid w:val="00E06412"/>
    <w:rsid w:val="00E06AFB"/>
    <w:rsid w:val="00E11502"/>
    <w:rsid w:val="00E11EC8"/>
    <w:rsid w:val="00E1318D"/>
    <w:rsid w:val="00E13FD4"/>
    <w:rsid w:val="00E149FE"/>
    <w:rsid w:val="00E14B2D"/>
    <w:rsid w:val="00E1515D"/>
    <w:rsid w:val="00E1676E"/>
    <w:rsid w:val="00E177C6"/>
    <w:rsid w:val="00E21F6E"/>
    <w:rsid w:val="00E23319"/>
    <w:rsid w:val="00E242A8"/>
    <w:rsid w:val="00E24521"/>
    <w:rsid w:val="00E24911"/>
    <w:rsid w:val="00E275F5"/>
    <w:rsid w:val="00E323BF"/>
    <w:rsid w:val="00E32B87"/>
    <w:rsid w:val="00E3323A"/>
    <w:rsid w:val="00E33AB0"/>
    <w:rsid w:val="00E33F89"/>
    <w:rsid w:val="00E3527D"/>
    <w:rsid w:val="00E35B91"/>
    <w:rsid w:val="00E35F5E"/>
    <w:rsid w:val="00E37F26"/>
    <w:rsid w:val="00E37F9E"/>
    <w:rsid w:val="00E40FEB"/>
    <w:rsid w:val="00E43D08"/>
    <w:rsid w:val="00E4501E"/>
    <w:rsid w:val="00E46A09"/>
    <w:rsid w:val="00E4714B"/>
    <w:rsid w:val="00E4737B"/>
    <w:rsid w:val="00E50BF5"/>
    <w:rsid w:val="00E51571"/>
    <w:rsid w:val="00E51DCF"/>
    <w:rsid w:val="00E51F31"/>
    <w:rsid w:val="00E53B58"/>
    <w:rsid w:val="00E5466A"/>
    <w:rsid w:val="00E5478A"/>
    <w:rsid w:val="00E553B4"/>
    <w:rsid w:val="00E5603A"/>
    <w:rsid w:val="00E57D1F"/>
    <w:rsid w:val="00E6101D"/>
    <w:rsid w:val="00E636AA"/>
    <w:rsid w:val="00E63AC1"/>
    <w:rsid w:val="00E63AC8"/>
    <w:rsid w:val="00E649F7"/>
    <w:rsid w:val="00E65158"/>
    <w:rsid w:val="00E65E8F"/>
    <w:rsid w:val="00E66B1E"/>
    <w:rsid w:val="00E70039"/>
    <w:rsid w:val="00E70256"/>
    <w:rsid w:val="00E70E22"/>
    <w:rsid w:val="00E72028"/>
    <w:rsid w:val="00E72C61"/>
    <w:rsid w:val="00E73425"/>
    <w:rsid w:val="00E75CF6"/>
    <w:rsid w:val="00E76391"/>
    <w:rsid w:val="00E7642A"/>
    <w:rsid w:val="00E76A5F"/>
    <w:rsid w:val="00E7738D"/>
    <w:rsid w:val="00E77E82"/>
    <w:rsid w:val="00E806A0"/>
    <w:rsid w:val="00E80875"/>
    <w:rsid w:val="00E80C3B"/>
    <w:rsid w:val="00E80FB3"/>
    <w:rsid w:val="00E8119D"/>
    <w:rsid w:val="00E8317A"/>
    <w:rsid w:val="00E84ABB"/>
    <w:rsid w:val="00E85173"/>
    <w:rsid w:val="00E87822"/>
    <w:rsid w:val="00E87F4E"/>
    <w:rsid w:val="00E919EF"/>
    <w:rsid w:val="00E92A70"/>
    <w:rsid w:val="00E92D8B"/>
    <w:rsid w:val="00E93356"/>
    <w:rsid w:val="00E935C5"/>
    <w:rsid w:val="00E93624"/>
    <w:rsid w:val="00E93729"/>
    <w:rsid w:val="00E942D8"/>
    <w:rsid w:val="00E954F7"/>
    <w:rsid w:val="00E95B31"/>
    <w:rsid w:val="00E95E50"/>
    <w:rsid w:val="00E9621B"/>
    <w:rsid w:val="00E9666F"/>
    <w:rsid w:val="00E97041"/>
    <w:rsid w:val="00E9744D"/>
    <w:rsid w:val="00E97D47"/>
    <w:rsid w:val="00EA0867"/>
    <w:rsid w:val="00EA1567"/>
    <w:rsid w:val="00EA22D5"/>
    <w:rsid w:val="00EA38B0"/>
    <w:rsid w:val="00EA4263"/>
    <w:rsid w:val="00EA513E"/>
    <w:rsid w:val="00EA55A6"/>
    <w:rsid w:val="00EB1CB9"/>
    <w:rsid w:val="00EB2F71"/>
    <w:rsid w:val="00EB3900"/>
    <w:rsid w:val="00EB3A33"/>
    <w:rsid w:val="00EB3A6D"/>
    <w:rsid w:val="00EB3F86"/>
    <w:rsid w:val="00EB440C"/>
    <w:rsid w:val="00EB4A9A"/>
    <w:rsid w:val="00EB67F6"/>
    <w:rsid w:val="00EB7241"/>
    <w:rsid w:val="00EB7BDA"/>
    <w:rsid w:val="00EC01F9"/>
    <w:rsid w:val="00EC0D4D"/>
    <w:rsid w:val="00EC18BB"/>
    <w:rsid w:val="00EC1951"/>
    <w:rsid w:val="00EC2470"/>
    <w:rsid w:val="00EC469E"/>
    <w:rsid w:val="00EC4C03"/>
    <w:rsid w:val="00EC5090"/>
    <w:rsid w:val="00EC5493"/>
    <w:rsid w:val="00EC5B6A"/>
    <w:rsid w:val="00EC64C8"/>
    <w:rsid w:val="00EC6768"/>
    <w:rsid w:val="00EC6EBF"/>
    <w:rsid w:val="00EC7112"/>
    <w:rsid w:val="00ED0CFF"/>
    <w:rsid w:val="00ED1195"/>
    <w:rsid w:val="00ED119F"/>
    <w:rsid w:val="00ED1C24"/>
    <w:rsid w:val="00ED46DE"/>
    <w:rsid w:val="00ED4B63"/>
    <w:rsid w:val="00ED65EE"/>
    <w:rsid w:val="00ED70AE"/>
    <w:rsid w:val="00ED70E3"/>
    <w:rsid w:val="00ED7CE9"/>
    <w:rsid w:val="00ED7E79"/>
    <w:rsid w:val="00EE0E50"/>
    <w:rsid w:val="00EE0F57"/>
    <w:rsid w:val="00EE1018"/>
    <w:rsid w:val="00EE21A7"/>
    <w:rsid w:val="00EE25E7"/>
    <w:rsid w:val="00EE3187"/>
    <w:rsid w:val="00EE331C"/>
    <w:rsid w:val="00EE440B"/>
    <w:rsid w:val="00EE44A2"/>
    <w:rsid w:val="00EE4527"/>
    <w:rsid w:val="00EE4B32"/>
    <w:rsid w:val="00EE516F"/>
    <w:rsid w:val="00EE51D5"/>
    <w:rsid w:val="00EE5AA8"/>
    <w:rsid w:val="00EE73B7"/>
    <w:rsid w:val="00EE7DCD"/>
    <w:rsid w:val="00EF2975"/>
    <w:rsid w:val="00EF299F"/>
    <w:rsid w:val="00EF2ADB"/>
    <w:rsid w:val="00EF3972"/>
    <w:rsid w:val="00EF430E"/>
    <w:rsid w:val="00EF5B3A"/>
    <w:rsid w:val="00EF658E"/>
    <w:rsid w:val="00EF6BA1"/>
    <w:rsid w:val="00EF7293"/>
    <w:rsid w:val="00EF7AF5"/>
    <w:rsid w:val="00EF7BC6"/>
    <w:rsid w:val="00F006A6"/>
    <w:rsid w:val="00F03019"/>
    <w:rsid w:val="00F03534"/>
    <w:rsid w:val="00F035E6"/>
    <w:rsid w:val="00F05880"/>
    <w:rsid w:val="00F05EC1"/>
    <w:rsid w:val="00F0740A"/>
    <w:rsid w:val="00F07C88"/>
    <w:rsid w:val="00F07D6E"/>
    <w:rsid w:val="00F101CF"/>
    <w:rsid w:val="00F1050F"/>
    <w:rsid w:val="00F108CA"/>
    <w:rsid w:val="00F11104"/>
    <w:rsid w:val="00F12792"/>
    <w:rsid w:val="00F138BA"/>
    <w:rsid w:val="00F13F98"/>
    <w:rsid w:val="00F149B4"/>
    <w:rsid w:val="00F14AB1"/>
    <w:rsid w:val="00F15E02"/>
    <w:rsid w:val="00F1610C"/>
    <w:rsid w:val="00F163A4"/>
    <w:rsid w:val="00F172DF"/>
    <w:rsid w:val="00F175FD"/>
    <w:rsid w:val="00F17A42"/>
    <w:rsid w:val="00F20C60"/>
    <w:rsid w:val="00F214D6"/>
    <w:rsid w:val="00F2276D"/>
    <w:rsid w:val="00F245DF"/>
    <w:rsid w:val="00F265D0"/>
    <w:rsid w:val="00F26A56"/>
    <w:rsid w:val="00F30681"/>
    <w:rsid w:val="00F31864"/>
    <w:rsid w:val="00F319C9"/>
    <w:rsid w:val="00F31A52"/>
    <w:rsid w:val="00F32FE8"/>
    <w:rsid w:val="00F33C48"/>
    <w:rsid w:val="00F359F7"/>
    <w:rsid w:val="00F363B1"/>
    <w:rsid w:val="00F409AB"/>
    <w:rsid w:val="00F415FE"/>
    <w:rsid w:val="00F41923"/>
    <w:rsid w:val="00F4307A"/>
    <w:rsid w:val="00F43414"/>
    <w:rsid w:val="00F4350C"/>
    <w:rsid w:val="00F44D25"/>
    <w:rsid w:val="00F4568E"/>
    <w:rsid w:val="00F47BA2"/>
    <w:rsid w:val="00F47EB4"/>
    <w:rsid w:val="00F523F1"/>
    <w:rsid w:val="00F52814"/>
    <w:rsid w:val="00F53536"/>
    <w:rsid w:val="00F53A78"/>
    <w:rsid w:val="00F53ACC"/>
    <w:rsid w:val="00F53BA7"/>
    <w:rsid w:val="00F53FB7"/>
    <w:rsid w:val="00F54486"/>
    <w:rsid w:val="00F54C2C"/>
    <w:rsid w:val="00F553B9"/>
    <w:rsid w:val="00F55954"/>
    <w:rsid w:val="00F55ACB"/>
    <w:rsid w:val="00F56205"/>
    <w:rsid w:val="00F56E67"/>
    <w:rsid w:val="00F5755D"/>
    <w:rsid w:val="00F57864"/>
    <w:rsid w:val="00F61956"/>
    <w:rsid w:val="00F61BD4"/>
    <w:rsid w:val="00F640E4"/>
    <w:rsid w:val="00F64157"/>
    <w:rsid w:val="00F64413"/>
    <w:rsid w:val="00F64553"/>
    <w:rsid w:val="00F65CF4"/>
    <w:rsid w:val="00F65D3B"/>
    <w:rsid w:val="00F67B71"/>
    <w:rsid w:val="00F710EF"/>
    <w:rsid w:val="00F71734"/>
    <w:rsid w:val="00F720A5"/>
    <w:rsid w:val="00F7226F"/>
    <w:rsid w:val="00F72923"/>
    <w:rsid w:val="00F72C9E"/>
    <w:rsid w:val="00F73E9E"/>
    <w:rsid w:val="00F749D0"/>
    <w:rsid w:val="00F7517B"/>
    <w:rsid w:val="00F77A7A"/>
    <w:rsid w:val="00F816C4"/>
    <w:rsid w:val="00F82F59"/>
    <w:rsid w:val="00F83DD7"/>
    <w:rsid w:val="00F856E2"/>
    <w:rsid w:val="00F85B3F"/>
    <w:rsid w:val="00F85C4E"/>
    <w:rsid w:val="00F860AB"/>
    <w:rsid w:val="00F8628C"/>
    <w:rsid w:val="00F86F5B"/>
    <w:rsid w:val="00F87B04"/>
    <w:rsid w:val="00F907AB"/>
    <w:rsid w:val="00F909E1"/>
    <w:rsid w:val="00F90D03"/>
    <w:rsid w:val="00F91246"/>
    <w:rsid w:val="00F9204B"/>
    <w:rsid w:val="00F92D72"/>
    <w:rsid w:val="00F93061"/>
    <w:rsid w:val="00F93AD3"/>
    <w:rsid w:val="00F94175"/>
    <w:rsid w:val="00F94DC8"/>
    <w:rsid w:val="00F94E05"/>
    <w:rsid w:val="00F956D4"/>
    <w:rsid w:val="00F95944"/>
    <w:rsid w:val="00F9595C"/>
    <w:rsid w:val="00F96664"/>
    <w:rsid w:val="00F96981"/>
    <w:rsid w:val="00F96A29"/>
    <w:rsid w:val="00F96D8C"/>
    <w:rsid w:val="00F97429"/>
    <w:rsid w:val="00F97D4A"/>
    <w:rsid w:val="00F97E32"/>
    <w:rsid w:val="00FA0A07"/>
    <w:rsid w:val="00FA1CD4"/>
    <w:rsid w:val="00FA21AB"/>
    <w:rsid w:val="00FA2C5D"/>
    <w:rsid w:val="00FA3178"/>
    <w:rsid w:val="00FA4751"/>
    <w:rsid w:val="00FA5DD0"/>
    <w:rsid w:val="00FA6370"/>
    <w:rsid w:val="00FA7262"/>
    <w:rsid w:val="00FA7412"/>
    <w:rsid w:val="00FA7638"/>
    <w:rsid w:val="00FA7826"/>
    <w:rsid w:val="00FB1436"/>
    <w:rsid w:val="00FB17CA"/>
    <w:rsid w:val="00FB2137"/>
    <w:rsid w:val="00FB233B"/>
    <w:rsid w:val="00FB2706"/>
    <w:rsid w:val="00FB33D6"/>
    <w:rsid w:val="00FB3845"/>
    <w:rsid w:val="00FB40B1"/>
    <w:rsid w:val="00FB4BDD"/>
    <w:rsid w:val="00FB5124"/>
    <w:rsid w:val="00FB58EA"/>
    <w:rsid w:val="00FB5B3C"/>
    <w:rsid w:val="00FB77D7"/>
    <w:rsid w:val="00FC006F"/>
    <w:rsid w:val="00FC0636"/>
    <w:rsid w:val="00FC0BD6"/>
    <w:rsid w:val="00FC22B0"/>
    <w:rsid w:val="00FC4854"/>
    <w:rsid w:val="00FC57CF"/>
    <w:rsid w:val="00FC659B"/>
    <w:rsid w:val="00FC71C2"/>
    <w:rsid w:val="00FC7AC4"/>
    <w:rsid w:val="00FD0E9E"/>
    <w:rsid w:val="00FD1072"/>
    <w:rsid w:val="00FD22D9"/>
    <w:rsid w:val="00FD29E6"/>
    <w:rsid w:val="00FD2CB6"/>
    <w:rsid w:val="00FD3AE0"/>
    <w:rsid w:val="00FD53A3"/>
    <w:rsid w:val="00FD572B"/>
    <w:rsid w:val="00FD62D9"/>
    <w:rsid w:val="00FD638E"/>
    <w:rsid w:val="00FD738B"/>
    <w:rsid w:val="00FD7BA7"/>
    <w:rsid w:val="00FD7F78"/>
    <w:rsid w:val="00FE1559"/>
    <w:rsid w:val="00FE19FD"/>
    <w:rsid w:val="00FE1B54"/>
    <w:rsid w:val="00FE1D44"/>
    <w:rsid w:val="00FE2D9A"/>
    <w:rsid w:val="00FE3C78"/>
    <w:rsid w:val="00FE4673"/>
    <w:rsid w:val="00FF0DD8"/>
    <w:rsid w:val="00FF1B1D"/>
    <w:rsid w:val="00FF2E65"/>
    <w:rsid w:val="00FF31BD"/>
    <w:rsid w:val="00FF349C"/>
    <w:rsid w:val="00FF4386"/>
    <w:rsid w:val="00FF5D43"/>
    <w:rsid w:val="00FF6B3D"/>
    <w:rsid w:val="00FF7214"/>
    <w:rsid w:val="00FF7AD3"/>
    <w:rsid w:val="00FF7CE7"/>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2F40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37F9E"/>
    <w:pPr>
      <w:spacing w:beforeLines="1" w:afterLines="1"/>
    </w:pPr>
    <w:rPr>
      <w:rFonts w:ascii="Times" w:hAnsi="Times" w:cs="Times New Roman"/>
      <w:sz w:val="20"/>
      <w:szCs w:val="20"/>
    </w:rPr>
  </w:style>
  <w:style w:type="paragraph" w:styleId="Header">
    <w:name w:val="header"/>
    <w:basedOn w:val="Normal"/>
    <w:link w:val="HeaderChar"/>
    <w:rsid w:val="00A17A73"/>
    <w:pPr>
      <w:tabs>
        <w:tab w:val="center" w:pos="4320"/>
        <w:tab w:val="right" w:pos="8640"/>
      </w:tabs>
    </w:pPr>
  </w:style>
  <w:style w:type="character" w:customStyle="1" w:styleId="HeaderChar">
    <w:name w:val="Header Char"/>
    <w:basedOn w:val="DefaultParagraphFont"/>
    <w:link w:val="Header"/>
    <w:rsid w:val="00A17A73"/>
  </w:style>
  <w:style w:type="paragraph" w:styleId="Footer">
    <w:name w:val="footer"/>
    <w:basedOn w:val="Normal"/>
    <w:link w:val="FooterChar"/>
    <w:rsid w:val="00A17A73"/>
    <w:pPr>
      <w:tabs>
        <w:tab w:val="center" w:pos="4320"/>
        <w:tab w:val="right" w:pos="8640"/>
      </w:tabs>
    </w:pPr>
  </w:style>
  <w:style w:type="character" w:customStyle="1" w:styleId="FooterChar">
    <w:name w:val="Footer Char"/>
    <w:basedOn w:val="DefaultParagraphFont"/>
    <w:link w:val="Footer"/>
    <w:rsid w:val="00A17A73"/>
  </w:style>
  <w:style w:type="character" w:styleId="PageNumber">
    <w:name w:val="page number"/>
    <w:basedOn w:val="DefaultParagraphFont"/>
    <w:rsid w:val="00A17A73"/>
  </w:style>
  <w:style w:type="paragraph" w:styleId="BalloonText">
    <w:name w:val="Balloon Text"/>
    <w:basedOn w:val="Normal"/>
    <w:link w:val="BalloonTextChar"/>
    <w:rsid w:val="00FF7AD3"/>
    <w:rPr>
      <w:rFonts w:ascii="Lucida Grande" w:hAnsi="Lucida Grande" w:cs="Lucida Grande"/>
      <w:sz w:val="18"/>
      <w:szCs w:val="18"/>
    </w:rPr>
  </w:style>
  <w:style w:type="character" w:customStyle="1" w:styleId="BalloonTextChar">
    <w:name w:val="Balloon Text Char"/>
    <w:basedOn w:val="DefaultParagraphFont"/>
    <w:link w:val="BalloonText"/>
    <w:rsid w:val="00FF7AD3"/>
    <w:rPr>
      <w:rFonts w:ascii="Lucida Grande" w:hAnsi="Lucida Grande" w:cs="Lucida Grande"/>
      <w:sz w:val="18"/>
      <w:szCs w:val="18"/>
    </w:rPr>
  </w:style>
  <w:style w:type="character" w:styleId="CommentReference">
    <w:name w:val="annotation reference"/>
    <w:basedOn w:val="DefaultParagraphFont"/>
    <w:rsid w:val="00021CE6"/>
    <w:rPr>
      <w:sz w:val="18"/>
      <w:szCs w:val="18"/>
    </w:rPr>
  </w:style>
  <w:style w:type="paragraph" w:styleId="CommentText">
    <w:name w:val="annotation text"/>
    <w:basedOn w:val="Normal"/>
    <w:link w:val="CommentTextChar"/>
    <w:rsid w:val="00021CE6"/>
  </w:style>
  <w:style w:type="character" w:customStyle="1" w:styleId="CommentTextChar">
    <w:name w:val="Comment Text Char"/>
    <w:basedOn w:val="DefaultParagraphFont"/>
    <w:link w:val="CommentText"/>
    <w:rsid w:val="00021CE6"/>
  </w:style>
  <w:style w:type="paragraph" w:styleId="CommentSubject">
    <w:name w:val="annotation subject"/>
    <w:basedOn w:val="CommentText"/>
    <w:next w:val="CommentText"/>
    <w:link w:val="CommentSubjectChar"/>
    <w:rsid w:val="00021CE6"/>
    <w:rPr>
      <w:b/>
      <w:bCs/>
      <w:sz w:val="20"/>
      <w:szCs w:val="20"/>
    </w:rPr>
  </w:style>
  <w:style w:type="character" w:customStyle="1" w:styleId="CommentSubjectChar">
    <w:name w:val="Comment Subject Char"/>
    <w:basedOn w:val="CommentTextChar"/>
    <w:link w:val="CommentSubject"/>
    <w:rsid w:val="00021CE6"/>
    <w:rPr>
      <w:b/>
      <w:bCs/>
      <w:sz w:val="20"/>
      <w:szCs w:val="20"/>
    </w:rPr>
  </w:style>
  <w:style w:type="character" w:customStyle="1" w:styleId="value">
    <w:name w:val="value"/>
    <w:basedOn w:val="DefaultParagraphFont"/>
    <w:rsid w:val="00282ECD"/>
  </w:style>
  <w:style w:type="character" w:customStyle="1" w:styleId="slug-doi">
    <w:name w:val="slug-doi"/>
    <w:basedOn w:val="DefaultParagraphFont"/>
    <w:rsid w:val="0078048E"/>
  </w:style>
  <w:style w:type="character" w:styleId="Hyperlink">
    <w:name w:val="Hyperlink"/>
    <w:basedOn w:val="DefaultParagraphFont"/>
    <w:uiPriority w:val="99"/>
    <w:rsid w:val="001E3187"/>
    <w:rPr>
      <w:color w:val="0000FF"/>
      <w:u w:val="single"/>
    </w:rPr>
  </w:style>
  <w:style w:type="character" w:styleId="FollowedHyperlink">
    <w:name w:val="FollowedHyperlink"/>
    <w:basedOn w:val="DefaultParagraphFont"/>
    <w:rsid w:val="001E3187"/>
    <w:rPr>
      <w:color w:val="800080" w:themeColor="followedHyperlink"/>
      <w:u w:val="single"/>
    </w:rPr>
  </w:style>
  <w:style w:type="character" w:customStyle="1" w:styleId="absnonlinkmetadata">
    <w:name w:val="abs_nonlink_metadata"/>
    <w:basedOn w:val="DefaultParagraphFont"/>
    <w:rsid w:val="003A3D2E"/>
  </w:style>
  <w:style w:type="character" w:styleId="LineNumber">
    <w:name w:val="line number"/>
    <w:basedOn w:val="DefaultParagraphFont"/>
    <w:rsid w:val="00A40883"/>
  </w:style>
  <w:style w:type="character" w:customStyle="1" w:styleId="ref-authors">
    <w:name w:val="ref-authors"/>
    <w:basedOn w:val="DefaultParagraphFont"/>
    <w:rsid w:val="004F530E"/>
  </w:style>
  <w:style w:type="character" w:customStyle="1" w:styleId="ref-pub-date">
    <w:name w:val="ref-pub-date"/>
    <w:basedOn w:val="DefaultParagraphFont"/>
    <w:rsid w:val="004F530E"/>
  </w:style>
  <w:style w:type="character" w:customStyle="1" w:styleId="title1">
    <w:name w:val="title1"/>
    <w:basedOn w:val="DefaultParagraphFont"/>
    <w:rsid w:val="004F530E"/>
  </w:style>
  <w:style w:type="character" w:styleId="Emphasis">
    <w:name w:val="Emphasis"/>
    <w:basedOn w:val="DefaultParagraphFont"/>
    <w:uiPriority w:val="20"/>
    <w:rsid w:val="0004713F"/>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7F9E"/>
    <w:pPr>
      <w:spacing w:beforeLines="1" w:afterLines="1"/>
    </w:pPr>
    <w:rPr>
      <w:rFonts w:ascii="Times" w:hAnsi="Times" w:cs="Times New Roman"/>
      <w:sz w:val="20"/>
      <w:szCs w:val="20"/>
    </w:rPr>
  </w:style>
  <w:style w:type="paragraph" w:styleId="Header">
    <w:name w:val="header"/>
    <w:basedOn w:val="Normal"/>
    <w:link w:val="HeaderChar"/>
    <w:rsid w:val="00A17A73"/>
    <w:pPr>
      <w:tabs>
        <w:tab w:val="center" w:pos="4320"/>
        <w:tab w:val="right" w:pos="8640"/>
      </w:tabs>
    </w:pPr>
  </w:style>
  <w:style w:type="character" w:customStyle="1" w:styleId="HeaderChar">
    <w:name w:val="Header Char"/>
    <w:basedOn w:val="DefaultParagraphFont"/>
    <w:link w:val="Header"/>
    <w:rsid w:val="00A17A73"/>
  </w:style>
  <w:style w:type="paragraph" w:styleId="Footer">
    <w:name w:val="footer"/>
    <w:basedOn w:val="Normal"/>
    <w:link w:val="FooterChar"/>
    <w:rsid w:val="00A17A73"/>
    <w:pPr>
      <w:tabs>
        <w:tab w:val="center" w:pos="4320"/>
        <w:tab w:val="right" w:pos="8640"/>
      </w:tabs>
    </w:pPr>
  </w:style>
  <w:style w:type="character" w:customStyle="1" w:styleId="FooterChar">
    <w:name w:val="Footer Char"/>
    <w:basedOn w:val="DefaultParagraphFont"/>
    <w:link w:val="Footer"/>
    <w:rsid w:val="00A17A73"/>
  </w:style>
  <w:style w:type="character" w:styleId="PageNumber">
    <w:name w:val="page number"/>
    <w:basedOn w:val="DefaultParagraphFont"/>
    <w:rsid w:val="00A17A73"/>
  </w:style>
  <w:style w:type="paragraph" w:styleId="BalloonText">
    <w:name w:val="Balloon Text"/>
    <w:basedOn w:val="Normal"/>
    <w:link w:val="BalloonTextChar"/>
    <w:rsid w:val="00FF7AD3"/>
    <w:rPr>
      <w:rFonts w:ascii="Lucida Grande" w:hAnsi="Lucida Grande" w:cs="Lucida Grande"/>
      <w:sz w:val="18"/>
      <w:szCs w:val="18"/>
    </w:rPr>
  </w:style>
  <w:style w:type="character" w:customStyle="1" w:styleId="BalloonTextChar">
    <w:name w:val="Balloon Text Char"/>
    <w:basedOn w:val="DefaultParagraphFont"/>
    <w:link w:val="BalloonText"/>
    <w:rsid w:val="00FF7AD3"/>
    <w:rPr>
      <w:rFonts w:ascii="Lucida Grande" w:hAnsi="Lucida Grande" w:cs="Lucida Grande"/>
      <w:sz w:val="18"/>
      <w:szCs w:val="18"/>
    </w:rPr>
  </w:style>
  <w:style w:type="character" w:styleId="CommentReference">
    <w:name w:val="annotation reference"/>
    <w:basedOn w:val="DefaultParagraphFont"/>
    <w:rsid w:val="00021CE6"/>
    <w:rPr>
      <w:sz w:val="18"/>
      <w:szCs w:val="18"/>
    </w:rPr>
  </w:style>
  <w:style w:type="paragraph" w:styleId="CommentText">
    <w:name w:val="annotation text"/>
    <w:basedOn w:val="Normal"/>
    <w:link w:val="CommentTextChar"/>
    <w:rsid w:val="00021CE6"/>
  </w:style>
  <w:style w:type="character" w:customStyle="1" w:styleId="CommentTextChar">
    <w:name w:val="Comment Text Char"/>
    <w:basedOn w:val="DefaultParagraphFont"/>
    <w:link w:val="CommentText"/>
    <w:rsid w:val="00021CE6"/>
  </w:style>
  <w:style w:type="paragraph" w:styleId="CommentSubject">
    <w:name w:val="annotation subject"/>
    <w:basedOn w:val="CommentText"/>
    <w:next w:val="CommentText"/>
    <w:link w:val="CommentSubjectChar"/>
    <w:rsid w:val="00021CE6"/>
    <w:rPr>
      <w:b/>
      <w:bCs/>
      <w:sz w:val="20"/>
      <w:szCs w:val="20"/>
    </w:rPr>
  </w:style>
  <w:style w:type="character" w:customStyle="1" w:styleId="CommentSubjectChar">
    <w:name w:val="Comment Subject Char"/>
    <w:basedOn w:val="CommentTextChar"/>
    <w:link w:val="CommentSubject"/>
    <w:rsid w:val="00021CE6"/>
    <w:rPr>
      <w:b/>
      <w:bCs/>
      <w:sz w:val="20"/>
      <w:szCs w:val="20"/>
    </w:rPr>
  </w:style>
  <w:style w:type="character" w:customStyle="1" w:styleId="value">
    <w:name w:val="value"/>
    <w:basedOn w:val="DefaultParagraphFont"/>
    <w:rsid w:val="00282ECD"/>
  </w:style>
  <w:style w:type="character" w:customStyle="1" w:styleId="slug-doi">
    <w:name w:val="slug-doi"/>
    <w:basedOn w:val="DefaultParagraphFont"/>
    <w:rsid w:val="0078048E"/>
  </w:style>
  <w:style w:type="character" w:styleId="Hyperlink">
    <w:name w:val="Hyperlink"/>
    <w:basedOn w:val="DefaultParagraphFont"/>
    <w:uiPriority w:val="99"/>
    <w:rsid w:val="001E3187"/>
    <w:rPr>
      <w:color w:val="0000FF"/>
      <w:u w:val="single"/>
    </w:rPr>
  </w:style>
  <w:style w:type="character" w:styleId="FollowedHyperlink">
    <w:name w:val="FollowedHyperlink"/>
    <w:basedOn w:val="DefaultParagraphFont"/>
    <w:rsid w:val="001E3187"/>
    <w:rPr>
      <w:color w:val="800080" w:themeColor="followedHyperlink"/>
      <w:u w:val="single"/>
    </w:rPr>
  </w:style>
  <w:style w:type="character" w:customStyle="1" w:styleId="absnonlinkmetadata">
    <w:name w:val="abs_nonlink_metadata"/>
    <w:basedOn w:val="DefaultParagraphFont"/>
    <w:rsid w:val="003A3D2E"/>
  </w:style>
  <w:style w:type="character" w:styleId="LineNumber">
    <w:name w:val="line number"/>
    <w:basedOn w:val="DefaultParagraphFont"/>
    <w:rsid w:val="00A40883"/>
  </w:style>
  <w:style w:type="character" w:customStyle="1" w:styleId="ref-authors">
    <w:name w:val="ref-authors"/>
    <w:basedOn w:val="DefaultParagraphFont"/>
    <w:rsid w:val="004F530E"/>
  </w:style>
  <w:style w:type="character" w:customStyle="1" w:styleId="ref-pub-date">
    <w:name w:val="ref-pub-date"/>
    <w:basedOn w:val="DefaultParagraphFont"/>
    <w:rsid w:val="004F530E"/>
  </w:style>
  <w:style w:type="character" w:customStyle="1" w:styleId="title1">
    <w:name w:val="title1"/>
    <w:basedOn w:val="DefaultParagraphFont"/>
    <w:rsid w:val="004F530E"/>
  </w:style>
  <w:style w:type="character" w:styleId="Emphasis">
    <w:name w:val="Emphasis"/>
    <w:basedOn w:val="DefaultParagraphFont"/>
    <w:uiPriority w:val="20"/>
    <w:rsid w:val="0004713F"/>
    <w:rPr>
      <w:i/>
    </w:rPr>
  </w:style>
</w:styles>
</file>

<file path=word/webSettings.xml><?xml version="1.0" encoding="utf-8"?>
<w:webSettings xmlns:r="http://schemas.openxmlformats.org/officeDocument/2006/relationships" xmlns:w="http://schemas.openxmlformats.org/wordprocessingml/2006/main">
  <w:divs>
    <w:div w:id="55862717">
      <w:bodyDiv w:val="1"/>
      <w:marLeft w:val="0"/>
      <w:marRight w:val="0"/>
      <w:marTop w:val="0"/>
      <w:marBottom w:val="0"/>
      <w:divBdr>
        <w:top w:val="none" w:sz="0" w:space="0" w:color="auto"/>
        <w:left w:val="none" w:sz="0" w:space="0" w:color="auto"/>
        <w:bottom w:val="none" w:sz="0" w:space="0" w:color="auto"/>
        <w:right w:val="none" w:sz="0" w:space="0" w:color="auto"/>
      </w:divBdr>
    </w:div>
    <w:div w:id="75060468">
      <w:bodyDiv w:val="1"/>
      <w:marLeft w:val="0"/>
      <w:marRight w:val="0"/>
      <w:marTop w:val="0"/>
      <w:marBottom w:val="0"/>
      <w:divBdr>
        <w:top w:val="none" w:sz="0" w:space="0" w:color="auto"/>
        <w:left w:val="none" w:sz="0" w:space="0" w:color="auto"/>
        <w:bottom w:val="none" w:sz="0" w:space="0" w:color="auto"/>
        <w:right w:val="none" w:sz="0" w:space="0" w:color="auto"/>
      </w:divBdr>
    </w:div>
    <w:div w:id="232547281">
      <w:bodyDiv w:val="1"/>
      <w:marLeft w:val="0"/>
      <w:marRight w:val="0"/>
      <w:marTop w:val="0"/>
      <w:marBottom w:val="0"/>
      <w:divBdr>
        <w:top w:val="none" w:sz="0" w:space="0" w:color="auto"/>
        <w:left w:val="none" w:sz="0" w:space="0" w:color="auto"/>
        <w:bottom w:val="none" w:sz="0" w:space="0" w:color="auto"/>
        <w:right w:val="none" w:sz="0" w:space="0" w:color="auto"/>
      </w:divBdr>
    </w:div>
    <w:div w:id="247271548">
      <w:bodyDiv w:val="1"/>
      <w:marLeft w:val="0"/>
      <w:marRight w:val="0"/>
      <w:marTop w:val="0"/>
      <w:marBottom w:val="0"/>
      <w:divBdr>
        <w:top w:val="none" w:sz="0" w:space="0" w:color="auto"/>
        <w:left w:val="none" w:sz="0" w:space="0" w:color="auto"/>
        <w:bottom w:val="none" w:sz="0" w:space="0" w:color="auto"/>
        <w:right w:val="none" w:sz="0" w:space="0" w:color="auto"/>
      </w:divBdr>
    </w:div>
    <w:div w:id="317735823">
      <w:bodyDiv w:val="1"/>
      <w:marLeft w:val="0"/>
      <w:marRight w:val="0"/>
      <w:marTop w:val="0"/>
      <w:marBottom w:val="0"/>
      <w:divBdr>
        <w:top w:val="none" w:sz="0" w:space="0" w:color="auto"/>
        <w:left w:val="none" w:sz="0" w:space="0" w:color="auto"/>
        <w:bottom w:val="none" w:sz="0" w:space="0" w:color="auto"/>
        <w:right w:val="none" w:sz="0" w:space="0" w:color="auto"/>
      </w:divBdr>
    </w:div>
    <w:div w:id="393504743">
      <w:bodyDiv w:val="1"/>
      <w:marLeft w:val="0"/>
      <w:marRight w:val="0"/>
      <w:marTop w:val="0"/>
      <w:marBottom w:val="0"/>
      <w:divBdr>
        <w:top w:val="none" w:sz="0" w:space="0" w:color="auto"/>
        <w:left w:val="none" w:sz="0" w:space="0" w:color="auto"/>
        <w:bottom w:val="none" w:sz="0" w:space="0" w:color="auto"/>
        <w:right w:val="none" w:sz="0" w:space="0" w:color="auto"/>
      </w:divBdr>
    </w:div>
    <w:div w:id="510418526">
      <w:bodyDiv w:val="1"/>
      <w:marLeft w:val="0"/>
      <w:marRight w:val="0"/>
      <w:marTop w:val="0"/>
      <w:marBottom w:val="0"/>
      <w:divBdr>
        <w:top w:val="none" w:sz="0" w:space="0" w:color="auto"/>
        <w:left w:val="none" w:sz="0" w:space="0" w:color="auto"/>
        <w:bottom w:val="none" w:sz="0" w:space="0" w:color="auto"/>
        <w:right w:val="none" w:sz="0" w:space="0" w:color="auto"/>
      </w:divBdr>
    </w:div>
    <w:div w:id="550920133">
      <w:bodyDiv w:val="1"/>
      <w:marLeft w:val="0"/>
      <w:marRight w:val="0"/>
      <w:marTop w:val="0"/>
      <w:marBottom w:val="0"/>
      <w:divBdr>
        <w:top w:val="none" w:sz="0" w:space="0" w:color="auto"/>
        <w:left w:val="none" w:sz="0" w:space="0" w:color="auto"/>
        <w:bottom w:val="none" w:sz="0" w:space="0" w:color="auto"/>
        <w:right w:val="none" w:sz="0" w:space="0" w:color="auto"/>
      </w:divBdr>
    </w:div>
    <w:div w:id="1074938101">
      <w:bodyDiv w:val="1"/>
      <w:marLeft w:val="0"/>
      <w:marRight w:val="0"/>
      <w:marTop w:val="0"/>
      <w:marBottom w:val="0"/>
      <w:divBdr>
        <w:top w:val="none" w:sz="0" w:space="0" w:color="auto"/>
        <w:left w:val="none" w:sz="0" w:space="0" w:color="auto"/>
        <w:bottom w:val="none" w:sz="0" w:space="0" w:color="auto"/>
        <w:right w:val="none" w:sz="0" w:space="0" w:color="auto"/>
      </w:divBdr>
    </w:div>
    <w:div w:id="1161238275">
      <w:bodyDiv w:val="1"/>
      <w:marLeft w:val="0"/>
      <w:marRight w:val="0"/>
      <w:marTop w:val="0"/>
      <w:marBottom w:val="0"/>
      <w:divBdr>
        <w:top w:val="none" w:sz="0" w:space="0" w:color="auto"/>
        <w:left w:val="none" w:sz="0" w:space="0" w:color="auto"/>
        <w:bottom w:val="none" w:sz="0" w:space="0" w:color="auto"/>
        <w:right w:val="none" w:sz="0" w:space="0" w:color="auto"/>
      </w:divBdr>
    </w:div>
    <w:div w:id="1218278945">
      <w:bodyDiv w:val="1"/>
      <w:marLeft w:val="0"/>
      <w:marRight w:val="0"/>
      <w:marTop w:val="0"/>
      <w:marBottom w:val="0"/>
      <w:divBdr>
        <w:top w:val="none" w:sz="0" w:space="0" w:color="auto"/>
        <w:left w:val="none" w:sz="0" w:space="0" w:color="auto"/>
        <w:bottom w:val="none" w:sz="0" w:space="0" w:color="auto"/>
        <w:right w:val="none" w:sz="0" w:space="0" w:color="auto"/>
      </w:divBdr>
    </w:div>
    <w:div w:id="1332370421">
      <w:bodyDiv w:val="1"/>
      <w:marLeft w:val="0"/>
      <w:marRight w:val="0"/>
      <w:marTop w:val="0"/>
      <w:marBottom w:val="0"/>
      <w:divBdr>
        <w:top w:val="none" w:sz="0" w:space="0" w:color="auto"/>
        <w:left w:val="none" w:sz="0" w:space="0" w:color="auto"/>
        <w:bottom w:val="none" w:sz="0" w:space="0" w:color="auto"/>
        <w:right w:val="none" w:sz="0" w:space="0" w:color="auto"/>
      </w:divBdr>
    </w:div>
    <w:div w:id="1677803488">
      <w:bodyDiv w:val="1"/>
      <w:marLeft w:val="0"/>
      <w:marRight w:val="0"/>
      <w:marTop w:val="0"/>
      <w:marBottom w:val="0"/>
      <w:divBdr>
        <w:top w:val="none" w:sz="0" w:space="0" w:color="auto"/>
        <w:left w:val="none" w:sz="0" w:space="0" w:color="auto"/>
        <w:bottom w:val="none" w:sz="0" w:space="0" w:color="auto"/>
        <w:right w:val="none" w:sz="0" w:space="0" w:color="auto"/>
      </w:divBdr>
    </w:div>
    <w:div w:id="1974628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1915</Words>
  <Characters>10919</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cp:lastModifiedBy>Paul Martin</cp:lastModifiedBy>
  <cp:revision>38</cp:revision>
  <cp:lastPrinted>2014-01-08T16:30:00Z</cp:lastPrinted>
  <dcterms:created xsi:type="dcterms:W3CDTF">2014-06-25T13:44:00Z</dcterms:created>
  <dcterms:modified xsi:type="dcterms:W3CDTF">2014-09-05T18:35:00Z</dcterms:modified>
</cp:coreProperties>
</file>