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079D" w:rsidRPr="00AD079D" w:rsidRDefault="0090184F" w:rsidP="00AD079D">
      <w:pPr>
        <w:pStyle w:val="Title"/>
        <w:spacing w:line="480" w:lineRule="auto"/>
        <w:rPr>
          <w:rFonts w:ascii="Arial" w:hAnsi="Arial" w:cs="Arial"/>
          <w:color w:val="auto"/>
          <w:sz w:val="40"/>
          <w:szCs w:val="40"/>
          <w:lang w:val="en-US"/>
        </w:rPr>
      </w:pPr>
      <w:r>
        <w:rPr>
          <w:rFonts w:ascii="Arial" w:hAnsi="Arial" w:cs="Arial"/>
          <w:color w:val="auto"/>
          <w:sz w:val="40"/>
          <w:szCs w:val="40"/>
          <w:lang w:val="en-US"/>
        </w:rPr>
        <w:t>F</w:t>
      </w:r>
      <w:r w:rsidR="00AD079D">
        <w:rPr>
          <w:rFonts w:ascii="Arial" w:hAnsi="Arial" w:cs="Arial"/>
          <w:color w:val="auto"/>
          <w:sz w:val="40"/>
          <w:szCs w:val="40"/>
          <w:lang w:val="en-US"/>
        </w:rPr>
        <w:t>ile S1</w:t>
      </w:r>
    </w:p>
    <w:p w:rsidR="00C13E7E" w:rsidRPr="00E96FB7" w:rsidRDefault="00C13E7E" w:rsidP="00E96FB7">
      <w:pPr>
        <w:spacing w:line="480" w:lineRule="auto"/>
        <w:rPr>
          <w:rFonts w:ascii="Arial" w:eastAsiaTheme="majorEastAsia" w:hAnsi="Arial" w:cs="Arial"/>
          <w:spacing w:val="5"/>
          <w:kern w:val="28"/>
          <w:sz w:val="40"/>
          <w:szCs w:val="40"/>
          <w:lang w:val="en-US"/>
        </w:rPr>
      </w:pPr>
      <w:r w:rsidRPr="00E96FB7">
        <w:rPr>
          <w:rFonts w:ascii="Arial" w:eastAsiaTheme="majorEastAsia" w:hAnsi="Arial" w:cs="Arial"/>
          <w:spacing w:val="5"/>
          <w:kern w:val="28"/>
          <w:sz w:val="40"/>
          <w:szCs w:val="40"/>
          <w:lang w:val="en-GB"/>
        </w:rPr>
        <w:t xml:space="preserve">Open tubular lab-on-column/mass spectrometry for targeted proteomics of </w:t>
      </w:r>
      <w:proofErr w:type="spellStart"/>
      <w:r w:rsidRPr="00E96FB7">
        <w:rPr>
          <w:rFonts w:ascii="Arial" w:eastAsiaTheme="majorEastAsia" w:hAnsi="Arial" w:cs="Arial"/>
          <w:spacing w:val="5"/>
          <w:kern w:val="28"/>
          <w:sz w:val="40"/>
          <w:szCs w:val="40"/>
          <w:lang w:val="en-GB"/>
        </w:rPr>
        <w:t>nanogram</w:t>
      </w:r>
      <w:proofErr w:type="spellEnd"/>
      <w:r w:rsidRPr="00E96FB7">
        <w:rPr>
          <w:rFonts w:ascii="Arial" w:eastAsiaTheme="majorEastAsia" w:hAnsi="Arial" w:cs="Arial"/>
          <w:spacing w:val="5"/>
          <w:kern w:val="28"/>
          <w:sz w:val="40"/>
          <w:szCs w:val="40"/>
          <w:lang w:val="en-GB"/>
        </w:rPr>
        <w:t xml:space="preserve"> sample amounts</w:t>
      </w:r>
    </w:p>
    <w:p w:rsidR="00C13E7E" w:rsidRPr="00E96FB7" w:rsidRDefault="00C13E7E" w:rsidP="00E96FB7">
      <w:pPr>
        <w:spacing w:line="480" w:lineRule="auto"/>
        <w:rPr>
          <w:rFonts w:ascii="Arial" w:hAnsi="Arial" w:cs="Arial"/>
          <w:sz w:val="24"/>
          <w:szCs w:val="24"/>
          <w:vertAlign w:val="superscript"/>
          <w:lang w:val="en-GB"/>
        </w:rPr>
      </w:pPr>
      <w:r w:rsidRPr="00E96FB7">
        <w:rPr>
          <w:rFonts w:ascii="Arial" w:hAnsi="Arial" w:cs="Arial"/>
          <w:sz w:val="24"/>
          <w:szCs w:val="24"/>
          <w:lang w:val="en-GB"/>
        </w:rPr>
        <w:t>Hanne Kolsrud Hustoft</w:t>
      </w:r>
      <w:r w:rsidRPr="00E96FB7">
        <w:rPr>
          <w:rFonts w:ascii="Arial" w:hAnsi="Arial" w:cs="Arial"/>
          <w:sz w:val="24"/>
          <w:szCs w:val="24"/>
          <w:vertAlign w:val="superscript"/>
          <w:lang w:val="en-GB"/>
        </w:rPr>
        <w:t>1</w:t>
      </w:r>
      <w:r w:rsidRPr="00E96FB7">
        <w:rPr>
          <w:rFonts w:ascii="Arial" w:hAnsi="Arial" w:cs="Arial"/>
          <w:sz w:val="24"/>
          <w:szCs w:val="24"/>
          <w:lang w:val="en-GB"/>
        </w:rPr>
        <w:t>, Tore Vehus</w:t>
      </w:r>
      <w:r w:rsidRPr="00E96FB7">
        <w:rPr>
          <w:rFonts w:ascii="Arial" w:hAnsi="Arial" w:cs="Arial"/>
          <w:sz w:val="24"/>
          <w:szCs w:val="24"/>
          <w:vertAlign w:val="superscript"/>
          <w:lang w:val="en-GB"/>
        </w:rPr>
        <w:t>1*</w:t>
      </w:r>
      <w:r w:rsidRPr="00E96FB7">
        <w:rPr>
          <w:rFonts w:ascii="Arial" w:hAnsi="Arial" w:cs="Arial"/>
          <w:sz w:val="24"/>
          <w:szCs w:val="24"/>
          <w:lang w:val="en-GB"/>
        </w:rPr>
        <w:t>, Ole Kristian Brandtzaeg</w:t>
      </w:r>
      <w:r w:rsidRPr="00E96FB7">
        <w:rPr>
          <w:rFonts w:ascii="Arial" w:hAnsi="Arial" w:cs="Arial"/>
          <w:sz w:val="24"/>
          <w:szCs w:val="24"/>
          <w:vertAlign w:val="superscript"/>
          <w:lang w:val="en-GB"/>
        </w:rPr>
        <w:t>1</w:t>
      </w:r>
      <w:r w:rsidRPr="00E96FB7">
        <w:rPr>
          <w:rFonts w:ascii="Arial" w:hAnsi="Arial" w:cs="Arial"/>
          <w:sz w:val="24"/>
          <w:szCs w:val="24"/>
          <w:lang w:val="en-GB"/>
        </w:rPr>
        <w:t>, Stefan Krauss</w:t>
      </w:r>
      <w:r w:rsidRPr="00E96FB7">
        <w:rPr>
          <w:rFonts w:ascii="Arial" w:hAnsi="Arial" w:cs="Arial"/>
          <w:sz w:val="24"/>
          <w:szCs w:val="24"/>
          <w:vertAlign w:val="superscript"/>
          <w:lang w:val="en-GB"/>
        </w:rPr>
        <w:t>2</w:t>
      </w:r>
      <w:r w:rsidRPr="00E96FB7">
        <w:rPr>
          <w:rFonts w:ascii="Arial" w:hAnsi="Arial" w:cs="Arial"/>
          <w:sz w:val="24"/>
          <w:szCs w:val="24"/>
          <w:lang w:val="en-GB"/>
        </w:rPr>
        <w:t xml:space="preserve">, </w:t>
      </w:r>
      <w:proofErr w:type="spellStart"/>
      <w:r w:rsidRPr="00E96FB7">
        <w:rPr>
          <w:rFonts w:ascii="Arial" w:hAnsi="Arial" w:cs="Arial"/>
          <w:sz w:val="24"/>
          <w:szCs w:val="24"/>
          <w:lang w:val="en-GB"/>
        </w:rPr>
        <w:t>Tyge</w:t>
      </w:r>
      <w:proofErr w:type="spellEnd"/>
      <w:r w:rsidRPr="00E96FB7">
        <w:rPr>
          <w:rFonts w:ascii="Arial" w:hAnsi="Arial" w:cs="Arial"/>
          <w:sz w:val="24"/>
          <w:szCs w:val="24"/>
          <w:lang w:val="en-GB"/>
        </w:rPr>
        <w:t xml:space="preserve"> Greibrokk</w:t>
      </w:r>
      <w:r w:rsidRPr="00E96FB7">
        <w:rPr>
          <w:rFonts w:ascii="Arial" w:hAnsi="Arial" w:cs="Arial"/>
          <w:sz w:val="24"/>
          <w:szCs w:val="24"/>
          <w:vertAlign w:val="superscript"/>
          <w:lang w:val="en-GB"/>
        </w:rPr>
        <w:t>1</w:t>
      </w:r>
      <w:r w:rsidRPr="00E96FB7">
        <w:rPr>
          <w:rFonts w:ascii="Arial" w:hAnsi="Arial" w:cs="Arial"/>
          <w:sz w:val="24"/>
          <w:szCs w:val="24"/>
          <w:lang w:val="en-GB"/>
        </w:rPr>
        <w:t>, Steven Ray Wilson</w:t>
      </w:r>
      <w:r w:rsidRPr="00E96FB7">
        <w:rPr>
          <w:rFonts w:ascii="Arial" w:hAnsi="Arial" w:cs="Arial"/>
          <w:sz w:val="24"/>
          <w:szCs w:val="24"/>
          <w:vertAlign w:val="superscript"/>
          <w:lang w:val="en-GB"/>
        </w:rPr>
        <w:t>1</w:t>
      </w:r>
      <w:r w:rsidRPr="00E96FB7">
        <w:rPr>
          <w:rFonts w:ascii="Arial" w:hAnsi="Arial" w:cs="Arial"/>
          <w:sz w:val="24"/>
          <w:szCs w:val="24"/>
          <w:lang w:val="en-GB"/>
        </w:rPr>
        <w:t xml:space="preserve"> and Elsa Lundanes</w:t>
      </w:r>
      <w:r w:rsidRPr="00E96FB7">
        <w:rPr>
          <w:rFonts w:ascii="Arial" w:hAnsi="Arial" w:cs="Arial"/>
          <w:sz w:val="24"/>
          <w:szCs w:val="24"/>
          <w:vertAlign w:val="superscript"/>
          <w:lang w:val="en-GB"/>
        </w:rPr>
        <w:t>1</w:t>
      </w:r>
    </w:p>
    <w:p w:rsidR="00C13E7E" w:rsidRPr="00E96FB7" w:rsidRDefault="00C13E7E" w:rsidP="00E96FB7">
      <w:pPr>
        <w:spacing w:line="480" w:lineRule="auto"/>
        <w:rPr>
          <w:rFonts w:ascii="Arial" w:hAnsi="Arial" w:cs="Arial"/>
          <w:sz w:val="24"/>
          <w:szCs w:val="24"/>
          <w:vertAlign w:val="superscript"/>
          <w:lang w:val="en-GB"/>
        </w:rPr>
      </w:pPr>
      <w:r w:rsidRPr="00E96FB7">
        <w:rPr>
          <w:rFonts w:ascii="Arial" w:hAnsi="Arial" w:cs="Arial"/>
          <w:sz w:val="24"/>
          <w:szCs w:val="24"/>
          <w:vertAlign w:val="superscript"/>
          <w:lang w:val="en-GB"/>
        </w:rPr>
        <w:t>1</w:t>
      </w:r>
      <w:r w:rsidRPr="00E96FB7">
        <w:rPr>
          <w:rFonts w:ascii="Arial" w:hAnsi="Arial" w:cs="Arial"/>
          <w:sz w:val="24"/>
          <w:szCs w:val="24"/>
          <w:lang w:val="en-GB"/>
        </w:rPr>
        <w:t>Department of Chemistry, University of Oslo,</w:t>
      </w:r>
      <w:r w:rsidRPr="00E96FB7">
        <w:rPr>
          <w:rFonts w:ascii="Arial" w:hAnsi="Arial" w:cs="Arial"/>
          <w:sz w:val="24"/>
          <w:szCs w:val="24"/>
          <w:lang w:val="en-US"/>
        </w:rPr>
        <w:t xml:space="preserve"> Oslo,</w:t>
      </w:r>
      <w:r w:rsidR="0037218F" w:rsidRPr="00E96FB7">
        <w:rPr>
          <w:rFonts w:ascii="Arial" w:hAnsi="Arial" w:cs="Arial"/>
          <w:sz w:val="24"/>
          <w:szCs w:val="24"/>
          <w:lang w:val="en-GB"/>
        </w:rPr>
        <w:t xml:space="preserve"> Norway</w:t>
      </w:r>
    </w:p>
    <w:p w:rsidR="00C13E7E" w:rsidRPr="00E96FB7" w:rsidRDefault="00C13E7E" w:rsidP="00E96FB7">
      <w:pPr>
        <w:spacing w:line="480" w:lineRule="auto"/>
        <w:rPr>
          <w:rFonts w:ascii="Arial" w:hAnsi="Arial" w:cs="Arial"/>
          <w:sz w:val="24"/>
          <w:szCs w:val="24"/>
          <w:lang w:val="en-GB"/>
        </w:rPr>
      </w:pPr>
      <w:r w:rsidRPr="00E96FB7">
        <w:rPr>
          <w:rFonts w:ascii="Arial" w:hAnsi="Arial" w:cs="Arial"/>
          <w:sz w:val="24"/>
          <w:szCs w:val="24"/>
          <w:vertAlign w:val="superscript"/>
          <w:lang w:val="en-GB"/>
        </w:rPr>
        <w:t>2</w:t>
      </w:r>
      <w:r w:rsidRPr="00E96FB7">
        <w:rPr>
          <w:rFonts w:ascii="Arial" w:hAnsi="Arial" w:cs="Arial"/>
          <w:sz w:val="24"/>
          <w:szCs w:val="24"/>
          <w:lang w:val="en-GB"/>
        </w:rPr>
        <w:t xml:space="preserve">Unit for Cell </w:t>
      </w:r>
      <w:proofErr w:type="spellStart"/>
      <w:r w:rsidRPr="00E96FB7">
        <w:rPr>
          <w:rFonts w:ascii="Arial" w:hAnsi="Arial" w:cs="Arial"/>
          <w:sz w:val="24"/>
          <w:szCs w:val="24"/>
          <w:lang w:val="en-GB"/>
        </w:rPr>
        <w:t>Signaling</w:t>
      </w:r>
      <w:proofErr w:type="spellEnd"/>
      <w:r w:rsidRPr="00E96FB7">
        <w:rPr>
          <w:rFonts w:ascii="Arial" w:hAnsi="Arial" w:cs="Arial"/>
          <w:sz w:val="24"/>
          <w:szCs w:val="24"/>
          <w:lang w:val="en-GB"/>
        </w:rPr>
        <w:t xml:space="preserve">, </w:t>
      </w:r>
      <w:r w:rsidR="00180087">
        <w:rPr>
          <w:rFonts w:ascii="Arial" w:hAnsi="Arial" w:cs="Arial"/>
          <w:sz w:val="24"/>
          <w:szCs w:val="24"/>
          <w:lang w:val="en-GB"/>
        </w:rPr>
        <w:t xml:space="preserve">Cancer Stem Cell Innovation </w:t>
      </w:r>
      <w:proofErr w:type="spellStart"/>
      <w:r w:rsidR="00180087">
        <w:rPr>
          <w:rFonts w:ascii="Arial" w:hAnsi="Arial" w:cs="Arial"/>
          <w:sz w:val="24"/>
          <w:szCs w:val="24"/>
          <w:lang w:val="en-GB"/>
        </w:rPr>
        <w:t>Center</w:t>
      </w:r>
      <w:proofErr w:type="spellEnd"/>
      <w:r w:rsidRPr="00E96FB7">
        <w:rPr>
          <w:rFonts w:ascii="Arial" w:hAnsi="Arial" w:cs="Arial"/>
          <w:sz w:val="24"/>
          <w:szCs w:val="24"/>
          <w:lang w:val="en-GB"/>
        </w:rPr>
        <w:t>, Oslo University Hospital, Oslo, Norway</w:t>
      </w:r>
    </w:p>
    <w:p w:rsidR="00C13E7E" w:rsidRPr="00E96FB7" w:rsidRDefault="00FE16C0" w:rsidP="00E96FB7">
      <w:pPr>
        <w:spacing w:line="480" w:lineRule="auto"/>
        <w:rPr>
          <w:rFonts w:ascii="Arial" w:hAnsi="Arial" w:cs="Arial"/>
          <w:sz w:val="24"/>
          <w:szCs w:val="24"/>
          <w:lang w:val="en-GB"/>
        </w:rPr>
      </w:pPr>
      <w:r>
        <w:rPr>
          <w:rFonts w:ascii="Arial" w:hAnsi="Arial" w:cs="Arial"/>
          <w:sz w:val="24"/>
          <w:szCs w:val="24"/>
          <w:lang w:val="en-GB"/>
        </w:rPr>
        <w:t>* Corresponding author e-mail</w:t>
      </w:r>
      <w:r w:rsidR="00C13E7E" w:rsidRPr="00E96FB7">
        <w:rPr>
          <w:rFonts w:ascii="Arial" w:hAnsi="Arial" w:cs="Arial"/>
          <w:sz w:val="24"/>
          <w:szCs w:val="24"/>
          <w:lang w:val="en-GB"/>
        </w:rPr>
        <w:t>: toreveh@mn.uio.no</w:t>
      </w:r>
    </w:p>
    <w:p w:rsidR="00D7751A" w:rsidRPr="00E96FB7" w:rsidRDefault="00D7751A" w:rsidP="00E96FB7">
      <w:pPr>
        <w:pStyle w:val="NoSpacing"/>
        <w:spacing w:line="480" w:lineRule="auto"/>
        <w:jc w:val="both"/>
        <w:rPr>
          <w:rFonts w:ascii="Arial" w:hAnsi="Arial" w:cs="Arial"/>
          <w:lang w:val="en-GB"/>
        </w:rPr>
      </w:pPr>
    </w:p>
    <w:p w:rsidR="00E56A9A" w:rsidRDefault="00E56A9A" w:rsidP="00E96FB7">
      <w:pPr>
        <w:pStyle w:val="Heading1"/>
        <w:spacing w:line="480" w:lineRule="auto"/>
        <w:jc w:val="both"/>
        <w:rPr>
          <w:rFonts w:ascii="Arial" w:hAnsi="Arial" w:cs="Arial"/>
          <w:color w:val="auto"/>
          <w:lang w:val="en-GB"/>
        </w:rPr>
      </w:pPr>
      <w:r w:rsidRPr="00E96FB7">
        <w:rPr>
          <w:rFonts w:ascii="Arial" w:hAnsi="Arial" w:cs="Arial"/>
          <w:color w:val="auto"/>
          <w:lang w:val="en-GB"/>
        </w:rPr>
        <w:t>Chemicals</w:t>
      </w:r>
      <w:r w:rsidR="00397CC8" w:rsidRPr="00E96FB7">
        <w:rPr>
          <w:rFonts w:ascii="Arial" w:hAnsi="Arial" w:cs="Arial"/>
          <w:color w:val="auto"/>
          <w:lang w:val="en-GB"/>
        </w:rPr>
        <w:t>, reagents</w:t>
      </w:r>
      <w:r w:rsidRPr="00E96FB7">
        <w:rPr>
          <w:rFonts w:ascii="Arial" w:hAnsi="Arial" w:cs="Arial"/>
          <w:color w:val="auto"/>
          <w:lang w:val="en-GB"/>
        </w:rPr>
        <w:t xml:space="preserve"> and materials</w:t>
      </w:r>
    </w:p>
    <w:p w:rsidR="009026B8" w:rsidRPr="009026B8" w:rsidRDefault="009026B8" w:rsidP="009026B8">
      <w:pPr>
        <w:rPr>
          <w:lang w:val="en-GB"/>
        </w:rPr>
      </w:pPr>
    </w:p>
    <w:p w:rsidR="009026B8" w:rsidRDefault="009026B8" w:rsidP="00E96FB7">
      <w:pPr>
        <w:spacing w:line="480" w:lineRule="auto"/>
        <w:jc w:val="both"/>
        <w:rPr>
          <w:rFonts w:ascii="Arial" w:hAnsi="Arial" w:cs="Arial"/>
          <w:sz w:val="24"/>
          <w:szCs w:val="24"/>
          <w:lang w:val="en-GB"/>
        </w:rPr>
      </w:pPr>
      <w:r>
        <w:rPr>
          <w:rFonts w:ascii="Arial" w:hAnsi="Arial" w:cs="Arial"/>
          <w:b/>
          <w:sz w:val="26"/>
          <w:szCs w:val="26"/>
          <w:lang w:val="en-GB"/>
        </w:rPr>
        <w:t>Chemicals, reagents and materials</w:t>
      </w:r>
      <w:r w:rsidR="00165453">
        <w:rPr>
          <w:rFonts w:ascii="Arial" w:hAnsi="Arial" w:cs="Arial"/>
          <w:sz w:val="24"/>
          <w:szCs w:val="24"/>
          <w:lang w:val="en-GB"/>
        </w:rPr>
        <w:t xml:space="preserve"> </w:t>
      </w:r>
      <w:r w:rsidR="00B81F96" w:rsidRPr="009026B8">
        <w:rPr>
          <w:rFonts w:ascii="Arial" w:hAnsi="Arial" w:cs="Arial"/>
          <w:b/>
          <w:sz w:val="26"/>
          <w:szCs w:val="26"/>
          <w:lang w:val="en-GB"/>
        </w:rPr>
        <w:t>S1</w:t>
      </w:r>
      <w:r w:rsidR="00C94D0B">
        <w:rPr>
          <w:rFonts w:ascii="Arial" w:hAnsi="Arial" w:cs="Arial"/>
          <w:b/>
          <w:sz w:val="26"/>
          <w:szCs w:val="26"/>
          <w:lang w:val="en-GB"/>
        </w:rPr>
        <w:t>:</w:t>
      </w:r>
      <w:bookmarkStart w:id="0" w:name="_GoBack"/>
      <w:bookmarkEnd w:id="0"/>
    </w:p>
    <w:p w:rsidR="009A43EA" w:rsidRPr="00E96FB7" w:rsidRDefault="002C7D7C" w:rsidP="00E96FB7">
      <w:pPr>
        <w:spacing w:line="480" w:lineRule="auto"/>
        <w:jc w:val="both"/>
        <w:rPr>
          <w:rFonts w:ascii="Arial" w:hAnsi="Arial" w:cs="Arial"/>
          <w:sz w:val="24"/>
          <w:szCs w:val="24"/>
          <w:lang w:val="en-US"/>
        </w:rPr>
      </w:pPr>
      <w:r w:rsidRPr="00E96FB7">
        <w:rPr>
          <w:rFonts w:ascii="Arial" w:hAnsi="Arial" w:cs="Arial"/>
          <w:sz w:val="24"/>
          <w:szCs w:val="24"/>
          <w:lang w:val="en-GB"/>
        </w:rPr>
        <w:t>HPLC-</w:t>
      </w:r>
      <w:r w:rsidR="00E56A9A" w:rsidRPr="00E96FB7">
        <w:rPr>
          <w:rFonts w:ascii="Arial" w:hAnsi="Arial" w:cs="Arial"/>
          <w:sz w:val="24"/>
          <w:szCs w:val="24"/>
          <w:lang w:val="en-GB"/>
        </w:rPr>
        <w:t xml:space="preserve">grade acetonitrile </w:t>
      </w:r>
      <w:r w:rsidR="004140CC" w:rsidRPr="00E96FB7">
        <w:rPr>
          <w:rFonts w:ascii="Arial" w:hAnsi="Arial" w:cs="Arial"/>
          <w:sz w:val="24"/>
          <w:szCs w:val="24"/>
          <w:lang w:val="en-GB"/>
        </w:rPr>
        <w:t>(ACN</w:t>
      </w:r>
      <w:r w:rsidR="00A325DE" w:rsidRPr="00E96FB7">
        <w:rPr>
          <w:rFonts w:ascii="Arial" w:hAnsi="Arial" w:cs="Arial"/>
          <w:sz w:val="24"/>
          <w:szCs w:val="24"/>
          <w:lang w:val="en-GB"/>
        </w:rPr>
        <w:t xml:space="preserve">, </w:t>
      </w:r>
      <w:r w:rsidR="004140CC" w:rsidRPr="00E96FB7">
        <w:rPr>
          <w:rFonts w:ascii="Arial" w:hAnsi="Arial" w:cs="Arial"/>
          <w:sz w:val="24"/>
          <w:szCs w:val="24"/>
          <w:lang w:val="en-GB"/>
        </w:rPr>
        <w:t xml:space="preserve">VWR </w:t>
      </w:r>
      <w:r w:rsidR="00E56A9A" w:rsidRPr="00E96FB7">
        <w:rPr>
          <w:rFonts w:ascii="Arial" w:hAnsi="Arial" w:cs="Arial"/>
          <w:sz w:val="24"/>
          <w:szCs w:val="24"/>
          <w:lang w:val="en-GB"/>
        </w:rPr>
        <w:t>(West</w:t>
      </w:r>
      <w:r w:rsidR="004140CC" w:rsidRPr="00E96FB7">
        <w:rPr>
          <w:rFonts w:ascii="Arial" w:hAnsi="Arial" w:cs="Arial"/>
          <w:sz w:val="24"/>
          <w:szCs w:val="24"/>
          <w:lang w:val="en-GB"/>
        </w:rPr>
        <w:t xml:space="preserve"> Chester, PA, USA</w:t>
      </w:r>
      <w:r w:rsidR="00A325DE" w:rsidRPr="00E96FB7">
        <w:rPr>
          <w:rFonts w:ascii="Arial" w:hAnsi="Arial" w:cs="Arial"/>
          <w:sz w:val="24"/>
          <w:szCs w:val="24"/>
          <w:lang w:val="en-GB"/>
        </w:rPr>
        <w:t>)</w:t>
      </w:r>
      <w:r w:rsidR="004140CC" w:rsidRPr="00E96FB7">
        <w:rPr>
          <w:rFonts w:ascii="Arial" w:hAnsi="Arial" w:cs="Arial"/>
          <w:sz w:val="24"/>
          <w:szCs w:val="24"/>
          <w:lang w:val="en-GB"/>
        </w:rPr>
        <w:t xml:space="preserve">), HPLC water </w:t>
      </w:r>
      <w:proofErr w:type="spellStart"/>
      <w:r w:rsidR="00E56A9A" w:rsidRPr="00E96FB7">
        <w:rPr>
          <w:rFonts w:ascii="Arial" w:hAnsi="Arial" w:cs="Arial"/>
          <w:sz w:val="24"/>
          <w:szCs w:val="24"/>
          <w:lang w:val="en-GB"/>
        </w:rPr>
        <w:t>Chromasol</w:t>
      </w:r>
      <w:r w:rsidR="001E3DC6" w:rsidRPr="00E96FB7">
        <w:rPr>
          <w:rFonts w:ascii="Arial" w:hAnsi="Arial" w:cs="Arial"/>
          <w:sz w:val="24"/>
          <w:szCs w:val="24"/>
          <w:lang w:val="en-GB"/>
        </w:rPr>
        <w:t>v</w:t>
      </w:r>
      <w:proofErr w:type="spellEnd"/>
      <w:r w:rsidR="001E3DC6" w:rsidRPr="00E96FB7">
        <w:rPr>
          <w:rFonts w:ascii="Arial" w:hAnsi="Arial" w:cs="Arial"/>
          <w:sz w:val="24"/>
          <w:szCs w:val="24"/>
          <w:lang w:val="en-GB"/>
        </w:rPr>
        <w:t xml:space="preserve"> plus for HPLC, Sigma Aldrich (</w:t>
      </w:r>
      <w:r w:rsidR="00E56A9A" w:rsidRPr="00E96FB7">
        <w:rPr>
          <w:rFonts w:ascii="Arial" w:hAnsi="Arial" w:cs="Arial"/>
          <w:sz w:val="24"/>
          <w:szCs w:val="24"/>
          <w:lang w:val="en-GB"/>
        </w:rPr>
        <w:t>St. Louis, MO, USA</w:t>
      </w:r>
      <w:r w:rsidR="001E3DC6" w:rsidRPr="00E96FB7">
        <w:rPr>
          <w:rFonts w:ascii="Arial" w:hAnsi="Arial" w:cs="Arial"/>
          <w:sz w:val="24"/>
          <w:szCs w:val="24"/>
          <w:lang w:val="en-GB"/>
        </w:rPr>
        <w:t>),</w:t>
      </w:r>
      <w:r w:rsidR="0019597B" w:rsidRPr="00E96FB7">
        <w:rPr>
          <w:rFonts w:ascii="Arial" w:hAnsi="Arial" w:cs="Arial"/>
          <w:sz w:val="24"/>
          <w:szCs w:val="24"/>
          <w:lang w:val="en-GB"/>
        </w:rPr>
        <w:t xml:space="preserve"> </w:t>
      </w:r>
      <w:r w:rsidR="00A325DE" w:rsidRPr="00E96FB7">
        <w:rPr>
          <w:rFonts w:ascii="Arial" w:hAnsi="Arial" w:cs="Arial"/>
          <w:sz w:val="24"/>
          <w:szCs w:val="24"/>
          <w:lang w:val="en-GB"/>
        </w:rPr>
        <w:t>formic acid (FA, 50 %,</w:t>
      </w:r>
      <w:r w:rsidR="00E56A9A" w:rsidRPr="00E96FB7">
        <w:rPr>
          <w:rFonts w:ascii="Arial" w:hAnsi="Arial" w:cs="Arial"/>
          <w:sz w:val="24"/>
          <w:szCs w:val="24"/>
          <w:lang w:val="en-GB"/>
        </w:rPr>
        <w:t xml:space="preserve"> </w:t>
      </w:r>
      <w:proofErr w:type="spellStart"/>
      <w:r w:rsidR="00E56A9A" w:rsidRPr="00E96FB7">
        <w:rPr>
          <w:rFonts w:ascii="Arial" w:hAnsi="Arial" w:cs="Arial"/>
          <w:sz w:val="24"/>
          <w:szCs w:val="24"/>
          <w:lang w:val="en-GB"/>
        </w:rPr>
        <w:t>Fluka</w:t>
      </w:r>
      <w:proofErr w:type="spellEnd"/>
      <w:r w:rsidR="00E56A9A" w:rsidRPr="00E96FB7">
        <w:rPr>
          <w:rFonts w:ascii="Arial" w:hAnsi="Arial" w:cs="Arial"/>
          <w:sz w:val="24"/>
          <w:szCs w:val="24"/>
          <w:lang w:val="en-GB"/>
        </w:rPr>
        <w:t>, by Sigma Aldrich), ammoniu</w:t>
      </w:r>
      <w:r w:rsidR="00A325DE" w:rsidRPr="00E96FB7">
        <w:rPr>
          <w:rFonts w:ascii="Arial" w:hAnsi="Arial" w:cs="Arial"/>
          <w:sz w:val="24"/>
          <w:szCs w:val="24"/>
          <w:lang w:val="en-GB"/>
        </w:rPr>
        <w:t>m acetate (98 %, Sigma Aldrich) and</w:t>
      </w:r>
      <w:r w:rsidR="00E56A9A" w:rsidRPr="00E96FB7">
        <w:rPr>
          <w:rFonts w:ascii="Arial" w:hAnsi="Arial" w:cs="Arial"/>
          <w:sz w:val="24"/>
          <w:szCs w:val="24"/>
          <w:lang w:val="en-GB"/>
        </w:rPr>
        <w:t xml:space="preserve"> ammonia (28 %, VWR Fontenay-sous-Bois, France) were used to prepare the mobile phases.</w:t>
      </w:r>
      <w:r w:rsidR="00E56A9A" w:rsidRPr="00E96FB7">
        <w:rPr>
          <w:rStyle w:val="apple-style-span"/>
          <w:rFonts w:ascii="Arial" w:hAnsi="Arial" w:cs="Arial"/>
          <w:sz w:val="24"/>
          <w:szCs w:val="24"/>
          <w:lang w:val="en-GB"/>
        </w:rPr>
        <w:t xml:space="preserve"> </w:t>
      </w:r>
      <w:r w:rsidR="004E4731" w:rsidRPr="00E96FB7">
        <w:rPr>
          <w:rFonts w:ascii="Arial" w:hAnsi="Arial" w:cs="Arial"/>
          <w:sz w:val="24"/>
          <w:szCs w:val="24"/>
          <w:lang w:val="en-GB"/>
        </w:rPr>
        <w:t xml:space="preserve">All proteins </w:t>
      </w:r>
      <w:r w:rsidR="00E56A9A" w:rsidRPr="00E96FB7">
        <w:rPr>
          <w:rFonts w:ascii="Arial" w:hAnsi="Arial" w:cs="Arial"/>
          <w:sz w:val="24"/>
          <w:szCs w:val="24"/>
          <w:lang w:val="en-GB"/>
        </w:rPr>
        <w:t xml:space="preserve">were reduced and alkylated prior to on-line digestion </w:t>
      </w:r>
      <w:r w:rsidR="001E3DC6" w:rsidRPr="00E96FB7">
        <w:rPr>
          <w:rFonts w:ascii="Arial" w:hAnsi="Arial" w:cs="Arial"/>
          <w:sz w:val="24"/>
          <w:szCs w:val="24"/>
          <w:lang w:val="en-GB"/>
        </w:rPr>
        <w:t xml:space="preserve">in the </w:t>
      </w:r>
      <w:r w:rsidR="001E3DC6" w:rsidRPr="00E96FB7">
        <w:rPr>
          <w:rFonts w:ascii="Arial" w:hAnsi="Arial" w:cs="Arial"/>
          <w:sz w:val="24"/>
          <w:szCs w:val="24"/>
          <w:lang w:val="en-GB"/>
        </w:rPr>
        <w:lastRenderedPageBreak/>
        <w:t>proteomic platform with t</w:t>
      </w:r>
      <w:r w:rsidR="00E56A9A" w:rsidRPr="00E96FB7">
        <w:rPr>
          <w:rFonts w:ascii="Arial" w:hAnsi="Arial" w:cs="Arial"/>
          <w:sz w:val="24"/>
          <w:szCs w:val="24"/>
          <w:lang w:val="en-GB"/>
        </w:rPr>
        <w:t>riethylammonium bicarbonate buffer (pH: 8.5±0.1) (</w:t>
      </w:r>
      <w:proofErr w:type="spellStart"/>
      <w:r w:rsidR="00E56A9A" w:rsidRPr="00E96FB7">
        <w:rPr>
          <w:rFonts w:ascii="Arial" w:hAnsi="Arial" w:cs="Arial"/>
          <w:sz w:val="24"/>
          <w:szCs w:val="24"/>
          <w:lang w:val="en-GB"/>
        </w:rPr>
        <w:t>tABC</w:t>
      </w:r>
      <w:proofErr w:type="spellEnd"/>
      <w:r w:rsidR="00E56A9A" w:rsidRPr="00E96FB7">
        <w:rPr>
          <w:rFonts w:ascii="Arial" w:hAnsi="Arial" w:cs="Arial"/>
          <w:sz w:val="24"/>
          <w:szCs w:val="24"/>
          <w:lang w:val="en-GB"/>
        </w:rPr>
        <w:t xml:space="preserve">, Sigma-Aldrich), </w:t>
      </w:r>
      <w:r w:rsidR="001E3DC6" w:rsidRPr="00E96FB7">
        <w:rPr>
          <w:rFonts w:ascii="Arial" w:hAnsi="Arial" w:cs="Arial"/>
          <w:color w:val="262626"/>
          <w:sz w:val="24"/>
          <w:szCs w:val="24"/>
          <w:lang w:val="en-GB"/>
        </w:rPr>
        <w:t>DL-</w:t>
      </w:r>
      <w:proofErr w:type="spellStart"/>
      <w:r w:rsidR="001E3DC6" w:rsidRPr="00E96FB7">
        <w:rPr>
          <w:rFonts w:ascii="Arial" w:hAnsi="Arial" w:cs="Arial"/>
          <w:color w:val="262626"/>
          <w:sz w:val="24"/>
          <w:szCs w:val="24"/>
          <w:lang w:val="en-GB"/>
        </w:rPr>
        <w:t>d</w:t>
      </w:r>
      <w:r w:rsidR="00E56A9A" w:rsidRPr="00E96FB7">
        <w:rPr>
          <w:rFonts w:ascii="Arial" w:hAnsi="Arial" w:cs="Arial"/>
          <w:color w:val="262626"/>
          <w:sz w:val="24"/>
          <w:szCs w:val="24"/>
          <w:lang w:val="en-GB"/>
        </w:rPr>
        <w:t>ithothreitol</w:t>
      </w:r>
      <w:proofErr w:type="spellEnd"/>
      <w:r w:rsidR="001E3DC6" w:rsidRPr="00E96FB7">
        <w:rPr>
          <w:rFonts w:ascii="Arial" w:hAnsi="Arial" w:cs="Arial"/>
          <w:color w:val="262626"/>
          <w:sz w:val="24"/>
          <w:szCs w:val="24"/>
          <w:lang w:val="en-GB"/>
        </w:rPr>
        <w:t xml:space="preserve">, (DTT, </w:t>
      </w:r>
      <w:proofErr w:type="spellStart"/>
      <w:r w:rsidR="001E3DC6" w:rsidRPr="00E96FB7">
        <w:rPr>
          <w:rFonts w:ascii="Arial" w:hAnsi="Arial" w:cs="Arial"/>
          <w:color w:val="262626"/>
          <w:sz w:val="24"/>
          <w:szCs w:val="24"/>
          <w:lang w:val="en-GB"/>
        </w:rPr>
        <w:t>Fluka</w:t>
      </w:r>
      <w:proofErr w:type="spellEnd"/>
      <w:r w:rsidR="001E3DC6" w:rsidRPr="00E96FB7">
        <w:rPr>
          <w:rFonts w:ascii="Arial" w:hAnsi="Arial" w:cs="Arial"/>
          <w:color w:val="262626"/>
          <w:sz w:val="24"/>
          <w:szCs w:val="24"/>
          <w:lang w:val="en-GB"/>
        </w:rPr>
        <w:t xml:space="preserve">, Sigma Aldrich), </w:t>
      </w:r>
      <w:proofErr w:type="spellStart"/>
      <w:r w:rsidR="001E3DC6" w:rsidRPr="00E96FB7">
        <w:rPr>
          <w:rFonts w:ascii="Arial" w:hAnsi="Arial" w:cs="Arial"/>
          <w:color w:val="262626"/>
          <w:sz w:val="24"/>
          <w:szCs w:val="24"/>
          <w:lang w:val="en-GB"/>
        </w:rPr>
        <w:t>i</w:t>
      </w:r>
      <w:r w:rsidR="00E56A9A" w:rsidRPr="00E96FB7">
        <w:rPr>
          <w:rFonts w:ascii="Arial" w:hAnsi="Arial" w:cs="Arial"/>
          <w:color w:val="262626"/>
          <w:sz w:val="24"/>
          <w:szCs w:val="24"/>
          <w:lang w:val="en-GB"/>
        </w:rPr>
        <w:t>od</w:t>
      </w:r>
      <w:r w:rsidR="00A325DE" w:rsidRPr="00E96FB7">
        <w:rPr>
          <w:rFonts w:ascii="Arial" w:hAnsi="Arial" w:cs="Arial"/>
          <w:color w:val="262626"/>
          <w:sz w:val="24"/>
          <w:szCs w:val="24"/>
          <w:lang w:val="en-GB"/>
        </w:rPr>
        <w:t>o</w:t>
      </w:r>
      <w:r w:rsidR="00E56A9A" w:rsidRPr="00E96FB7">
        <w:rPr>
          <w:rFonts w:ascii="Arial" w:hAnsi="Arial" w:cs="Arial"/>
          <w:color w:val="262626"/>
          <w:sz w:val="24"/>
          <w:szCs w:val="24"/>
          <w:lang w:val="en-GB"/>
        </w:rPr>
        <w:t>acetamide</w:t>
      </w:r>
      <w:proofErr w:type="spellEnd"/>
      <w:r w:rsidR="00E56A9A" w:rsidRPr="00E96FB7">
        <w:rPr>
          <w:rFonts w:ascii="Arial" w:hAnsi="Arial" w:cs="Arial"/>
          <w:color w:val="262626"/>
          <w:sz w:val="24"/>
          <w:szCs w:val="24"/>
          <w:lang w:val="en-GB"/>
        </w:rPr>
        <w:t xml:space="preserve"> (IAM, Sigma Aldrich</w:t>
      </w:r>
      <w:r w:rsidR="00E56A9A" w:rsidRPr="00E96FB7">
        <w:rPr>
          <w:rFonts w:ascii="Arial" w:hAnsi="Arial" w:cs="Arial"/>
          <w:sz w:val="24"/>
          <w:szCs w:val="24"/>
          <w:lang w:val="en-GB"/>
        </w:rPr>
        <w:t xml:space="preserve">). </w:t>
      </w:r>
      <w:r w:rsidR="006F438F" w:rsidRPr="00E96FB7">
        <w:rPr>
          <w:rFonts w:ascii="Arial" w:hAnsi="Arial" w:cs="Arial"/>
          <w:sz w:val="24"/>
          <w:szCs w:val="24"/>
          <w:lang w:val="en-US"/>
        </w:rPr>
        <w:t>Sodium phosphate monobasic (99 %, Sigma Aldrich) was used to</w:t>
      </w:r>
      <w:r w:rsidR="00DB08D0" w:rsidRPr="00E96FB7">
        <w:rPr>
          <w:rFonts w:ascii="Arial" w:hAnsi="Arial" w:cs="Arial"/>
          <w:sz w:val="24"/>
          <w:szCs w:val="24"/>
          <w:lang w:val="en-US"/>
        </w:rPr>
        <w:t xml:space="preserve"> prepare the phosphate buffer. </w:t>
      </w:r>
      <w:r w:rsidR="00E56A9A" w:rsidRPr="00E96FB7">
        <w:rPr>
          <w:rFonts w:ascii="Arial" w:hAnsi="Arial" w:cs="Arial"/>
          <w:sz w:val="24"/>
          <w:szCs w:val="24"/>
          <w:lang w:val="en-US"/>
        </w:rPr>
        <w:t>The</w:t>
      </w:r>
      <w:r w:rsidR="009D1368" w:rsidRPr="00E96FB7">
        <w:rPr>
          <w:rFonts w:ascii="Arial" w:hAnsi="Arial" w:cs="Arial"/>
          <w:sz w:val="24"/>
          <w:szCs w:val="24"/>
          <w:lang w:val="en-US"/>
        </w:rPr>
        <w:t xml:space="preserve"> standard</w:t>
      </w:r>
      <w:r w:rsidR="00E56A9A" w:rsidRPr="00E96FB7">
        <w:rPr>
          <w:rFonts w:ascii="Arial" w:hAnsi="Arial" w:cs="Arial"/>
          <w:sz w:val="24"/>
          <w:szCs w:val="24"/>
          <w:lang w:val="en-US"/>
        </w:rPr>
        <w:t xml:space="preserve"> proteins used were cytochrome C</w:t>
      </w:r>
      <w:r w:rsidR="00A325DE" w:rsidRPr="00E96FB7">
        <w:rPr>
          <w:rFonts w:ascii="Arial" w:hAnsi="Arial" w:cs="Arial"/>
          <w:sz w:val="24"/>
          <w:szCs w:val="24"/>
          <w:lang w:val="en-US"/>
        </w:rPr>
        <w:t xml:space="preserve"> (</w:t>
      </w:r>
      <w:proofErr w:type="spellStart"/>
      <w:r w:rsidR="00A325DE" w:rsidRPr="00E96FB7">
        <w:rPr>
          <w:rFonts w:ascii="Arial" w:hAnsi="Arial" w:cs="Arial"/>
          <w:sz w:val="24"/>
          <w:szCs w:val="24"/>
          <w:lang w:val="en-US"/>
        </w:rPr>
        <w:t>Cyt</w:t>
      </w:r>
      <w:proofErr w:type="spellEnd"/>
      <w:r w:rsidR="00A325DE" w:rsidRPr="00E96FB7">
        <w:rPr>
          <w:rFonts w:ascii="Arial" w:hAnsi="Arial" w:cs="Arial"/>
          <w:sz w:val="24"/>
          <w:szCs w:val="24"/>
          <w:lang w:val="en-US"/>
        </w:rPr>
        <w:t xml:space="preserve"> C)</w:t>
      </w:r>
      <w:r w:rsidR="00E56A9A" w:rsidRPr="00E96FB7">
        <w:rPr>
          <w:rFonts w:ascii="Arial" w:hAnsi="Arial" w:cs="Arial"/>
          <w:sz w:val="24"/>
          <w:szCs w:val="24"/>
          <w:lang w:val="en-US"/>
        </w:rPr>
        <w:t xml:space="preserve"> (</w:t>
      </w:r>
      <w:proofErr w:type="spellStart"/>
      <w:r w:rsidR="001E3DC6" w:rsidRPr="00E96FB7">
        <w:rPr>
          <w:rFonts w:ascii="Arial" w:hAnsi="Arial" w:cs="Arial"/>
          <w:sz w:val="24"/>
          <w:szCs w:val="24"/>
          <w:lang w:val="en-US"/>
        </w:rPr>
        <w:t>B</w:t>
      </w:r>
      <w:r w:rsidR="00A325DE" w:rsidRPr="00E96FB7">
        <w:rPr>
          <w:rFonts w:ascii="Arial" w:hAnsi="Arial" w:cs="Arial"/>
          <w:sz w:val="24"/>
          <w:szCs w:val="24"/>
          <w:lang w:val="en-US"/>
        </w:rPr>
        <w:t>os</w:t>
      </w:r>
      <w:proofErr w:type="spellEnd"/>
      <w:r w:rsidR="00A325DE" w:rsidRPr="00E96FB7">
        <w:rPr>
          <w:rFonts w:ascii="Arial" w:hAnsi="Arial" w:cs="Arial"/>
          <w:sz w:val="24"/>
          <w:szCs w:val="24"/>
          <w:lang w:val="en-US"/>
        </w:rPr>
        <w:t xml:space="preserve"> T</w:t>
      </w:r>
      <w:r w:rsidR="009D1368" w:rsidRPr="00E96FB7">
        <w:rPr>
          <w:rFonts w:ascii="Arial" w:hAnsi="Arial" w:cs="Arial"/>
          <w:sz w:val="24"/>
          <w:szCs w:val="24"/>
          <w:lang w:val="en-US"/>
        </w:rPr>
        <w:t>aurus</w:t>
      </w:r>
      <w:r w:rsidR="00E56A9A" w:rsidRPr="00E96FB7">
        <w:rPr>
          <w:rFonts w:ascii="Arial" w:hAnsi="Arial" w:cs="Arial"/>
          <w:sz w:val="24"/>
          <w:szCs w:val="24"/>
          <w:lang w:val="en-US"/>
        </w:rPr>
        <w:t xml:space="preserve">, 11.7 </w:t>
      </w:r>
      <w:proofErr w:type="spellStart"/>
      <w:r w:rsidR="00E56A9A" w:rsidRPr="00E96FB7">
        <w:rPr>
          <w:rFonts w:ascii="Arial" w:hAnsi="Arial" w:cs="Arial"/>
          <w:sz w:val="24"/>
          <w:szCs w:val="24"/>
          <w:lang w:val="en-US"/>
        </w:rPr>
        <w:t>kDa</w:t>
      </w:r>
      <w:proofErr w:type="spellEnd"/>
      <w:r w:rsidR="00E56A9A" w:rsidRPr="00E96FB7">
        <w:rPr>
          <w:rFonts w:ascii="Arial" w:hAnsi="Arial" w:cs="Arial"/>
          <w:sz w:val="24"/>
          <w:szCs w:val="24"/>
          <w:lang w:val="en-US"/>
        </w:rPr>
        <w:t>)</w:t>
      </w:r>
      <w:r w:rsidR="0043428A" w:rsidRPr="00E96FB7">
        <w:rPr>
          <w:rFonts w:ascii="Arial" w:hAnsi="Arial" w:cs="Arial"/>
          <w:sz w:val="24"/>
          <w:szCs w:val="24"/>
          <w:lang w:val="en-US"/>
        </w:rPr>
        <w:t>,</w:t>
      </w:r>
      <w:r w:rsidR="001E3DC6" w:rsidRPr="00E96FB7">
        <w:rPr>
          <w:rFonts w:ascii="Arial" w:hAnsi="Arial" w:cs="Arial"/>
          <w:sz w:val="24"/>
          <w:szCs w:val="24"/>
          <w:lang w:val="en-US"/>
        </w:rPr>
        <w:t xml:space="preserve"> hemoglobin</w:t>
      </w:r>
      <w:r w:rsidR="00A325DE" w:rsidRPr="00E96FB7">
        <w:rPr>
          <w:rFonts w:ascii="Arial" w:hAnsi="Arial" w:cs="Arial"/>
          <w:sz w:val="24"/>
          <w:szCs w:val="24"/>
          <w:lang w:val="en-US"/>
        </w:rPr>
        <w:t xml:space="preserve"> (</w:t>
      </w:r>
      <w:proofErr w:type="spellStart"/>
      <w:r w:rsidR="00A325DE" w:rsidRPr="00E96FB7">
        <w:rPr>
          <w:rFonts w:ascii="Arial" w:hAnsi="Arial" w:cs="Arial"/>
          <w:sz w:val="24"/>
          <w:szCs w:val="24"/>
          <w:lang w:val="en-US"/>
        </w:rPr>
        <w:t>Hemo</w:t>
      </w:r>
      <w:proofErr w:type="spellEnd"/>
      <w:r w:rsidR="00A325DE" w:rsidRPr="00E96FB7">
        <w:rPr>
          <w:rFonts w:ascii="Arial" w:hAnsi="Arial" w:cs="Arial"/>
          <w:sz w:val="24"/>
          <w:szCs w:val="24"/>
          <w:lang w:val="en-US"/>
        </w:rPr>
        <w:t xml:space="preserve">) </w:t>
      </w:r>
      <w:r w:rsidR="001E3DC6" w:rsidRPr="00E96FB7">
        <w:rPr>
          <w:rFonts w:ascii="Arial" w:hAnsi="Arial" w:cs="Arial"/>
          <w:sz w:val="24"/>
          <w:szCs w:val="24"/>
          <w:lang w:val="en-US"/>
        </w:rPr>
        <w:t>(H</w:t>
      </w:r>
      <w:r w:rsidR="00A325DE" w:rsidRPr="00E96FB7">
        <w:rPr>
          <w:rFonts w:ascii="Arial" w:hAnsi="Arial" w:cs="Arial"/>
          <w:sz w:val="24"/>
          <w:szCs w:val="24"/>
          <w:lang w:val="en-US"/>
        </w:rPr>
        <w:t>omo S</w:t>
      </w:r>
      <w:r w:rsidR="004E4731" w:rsidRPr="00E96FB7">
        <w:rPr>
          <w:rFonts w:ascii="Arial" w:hAnsi="Arial" w:cs="Arial"/>
          <w:sz w:val="24"/>
          <w:szCs w:val="24"/>
          <w:lang w:val="en-US"/>
        </w:rPr>
        <w:t xml:space="preserve">apiens, 15.2 </w:t>
      </w:r>
      <w:proofErr w:type="spellStart"/>
      <w:r w:rsidR="004E4731" w:rsidRPr="00E96FB7">
        <w:rPr>
          <w:rFonts w:ascii="Arial" w:hAnsi="Arial" w:cs="Arial"/>
          <w:sz w:val="24"/>
          <w:szCs w:val="24"/>
          <w:lang w:val="en-US"/>
        </w:rPr>
        <w:t>kDa</w:t>
      </w:r>
      <w:proofErr w:type="spellEnd"/>
      <w:r w:rsidR="004E4731" w:rsidRPr="00E96FB7">
        <w:rPr>
          <w:rFonts w:ascii="Arial" w:hAnsi="Arial" w:cs="Arial"/>
          <w:sz w:val="24"/>
          <w:szCs w:val="24"/>
          <w:lang w:val="en-US"/>
        </w:rPr>
        <w:t>)</w:t>
      </w:r>
      <w:r w:rsidR="001E3DC6" w:rsidRPr="00E96FB7">
        <w:rPr>
          <w:rFonts w:ascii="Arial" w:hAnsi="Arial" w:cs="Arial"/>
          <w:sz w:val="24"/>
          <w:szCs w:val="24"/>
          <w:lang w:val="en-US"/>
        </w:rPr>
        <w:t xml:space="preserve">, myoglobin </w:t>
      </w:r>
      <w:r w:rsidR="00A325DE" w:rsidRPr="00E96FB7">
        <w:rPr>
          <w:rFonts w:ascii="Arial" w:hAnsi="Arial" w:cs="Arial"/>
          <w:sz w:val="24"/>
          <w:szCs w:val="24"/>
          <w:lang w:val="en-US"/>
        </w:rPr>
        <w:t>(</w:t>
      </w:r>
      <w:proofErr w:type="spellStart"/>
      <w:r w:rsidR="00A325DE" w:rsidRPr="00E96FB7">
        <w:rPr>
          <w:rFonts w:ascii="Arial" w:hAnsi="Arial" w:cs="Arial"/>
          <w:sz w:val="24"/>
          <w:szCs w:val="24"/>
          <w:lang w:val="en-US"/>
        </w:rPr>
        <w:t>Myo</w:t>
      </w:r>
      <w:proofErr w:type="spellEnd"/>
      <w:r w:rsidR="00A325DE" w:rsidRPr="00E96FB7">
        <w:rPr>
          <w:rFonts w:ascii="Arial" w:hAnsi="Arial" w:cs="Arial"/>
          <w:sz w:val="24"/>
          <w:szCs w:val="24"/>
          <w:lang w:val="en-US"/>
        </w:rPr>
        <w:t xml:space="preserve">) </w:t>
      </w:r>
      <w:r w:rsidR="001E3DC6" w:rsidRPr="00E96FB7">
        <w:rPr>
          <w:rFonts w:ascii="Arial" w:hAnsi="Arial" w:cs="Arial"/>
          <w:sz w:val="24"/>
          <w:szCs w:val="24"/>
          <w:lang w:val="en-US"/>
        </w:rPr>
        <w:t>(E</w:t>
      </w:r>
      <w:r w:rsidR="004E4731" w:rsidRPr="00E96FB7">
        <w:rPr>
          <w:rFonts w:ascii="Arial" w:hAnsi="Arial" w:cs="Arial"/>
          <w:sz w:val="24"/>
          <w:szCs w:val="24"/>
          <w:lang w:val="en-US"/>
        </w:rPr>
        <w:t>quine heart,</w:t>
      </w:r>
      <w:r w:rsidR="00E56A9A" w:rsidRPr="00E96FB7">
        <w:rPr>
          <w:rFonts w:ascii="Arial" w:hAnsi="Arial" w:cs="Arial"/>
          <w:sz w:val="24"/>
          <w:szCs w:val="24"/>
          <w:lang w:val="en-US"/>
        </w:rPr>
        <w:t xml:space="preserve"> 17 </w:t>
      </w:r>
      <w:proofErr w:type="spellStart"/>
      <w:r w:rsidR="00E56A9A" w:rsidRPr="00E96FB7">
        <w:rPr>
          <w:rFonts w:ascii="Arial" w:hAnsi="Arial" w:cs="Arial"/>
          <w:sz w:val="24"/>
          <w:szCs w:val="24"/>
          <w:lang w:val="en-US"/>
        </w:rPr>
        <w:t>kDa</w:t>
      </w:r>
      <w:proofErr w:type="spellEnd"/>
      <w:r w:rsidR="004E4731" w:rsidRPr="00E96FB7">
        <w:rPr>
          <w:rFonts w:ascii="Arial" w:hAnsi="Arial" w:cs="Arial"/>
          <w:sz w:val="24"/>
          <w:szCs w:val="24"/>
          <w:lang w:val="en-US"/>
        </w:rPr>
        <w:t>)</w:t>
      </w:r>
      <w:r w:rsidR="00A325DE" w:rsidRPr="00E96FB7">
        <w:rPr>
          <w:rFonts w:ascii="Arial" w:hAnsi="Arial" w:cs="Arial"/>
          <w:sz w:val="24"/>
          <w:szCs w:val="24"/>
          <w:lang w:val="en-US"/>
        </w:rPr>
        <w:t>,</w:t>
      </w:r>
      <w:r w:rsidR="001E3DC6" w:rsidRPr="00E96FB7">
        <w:rPr>
          <w:rFonts w:ascii="Arial" w:hAnsi="Arial" w:cs="Arial"/>
          <w:sz w:val="24"/>
          <w:szCs w:val="24"/>
          <w:lang w:val="en-US"/>
        </w:rPr>
        <w:t xml:space="preserve"> </w:t>
      </w:r>
      <w:r w:rsidR="009F3B27" w:rsidRPr="00E96FB7">
        <w:rPr>
          <w:rFonts w:ascii="Arial" w:hAnsi="Arial" w:cs="Arial"/>
          <w:sz w:val="24"/>
          <w:szCs w:val="24"/>
          <w:lang w:val="en-US"/>
        </w:rPr>
        <w:t>carbonic a</w:t>
      </w:r>
      <w:r w:rsidR="00DB08D0" w:rsidRPr="00E96FB7">
        <w:rPr>
          <w:rFonts w:ascii="Arial" w:hAnsi="Arial" w:cs="Arial"/>
          <w:sz w:val="24"/>
          <w:szCs w:val="24"/>
          <w:lang w:val="en-US"/>
        </w:rPr>
        <w:t>nhydrase</w:t>
      </w:r>
      <w:r w:rsidR="0043428A" w:rsidRPr="00E96FB7">
        <w:rPr>
          <w:rFonts w:ascii="Arial" w:hAnsi="Arial" w:cs="Arial"/>
          <w:sz w:val="24"/>
          <w:szCs w:val="24"/>
          <w:lang w:val="en-US"/>
        </w:rPr>
        <w:t xml:space="preserve"> (</w:t>
      </w:r>
      <w:proofErr w:type="spellStart"/>
      <w:r w:rsidR="0043428A" w:rsidRPr="00E96FB7">
        <w:rPr>
          <w:rFonts w:ascii="Arial" w:hAnsi="Arial" w:cs="Arial"/>
          <w:sz w:val="24"/>
          <w:szCs w:val="24"/>
          <w:lang w:val="en-US"/>
        </w:rPr>
        <w:t>CaA</w:t>
      </w:r>
      <w:proofErr w:type="spellEnd"/>
      <w:r w:rsidR="0043428A" w:rsidRPr="00E96FB7">
        <w:rPr>
          <w:rFonts w:ascii="Arial" w:hAnsi="Arial" w:cs="Arial"/>
          <w:sz w:val="24"/>
          <w:szCs w:val="24"/>
          <w:lang w:val="en-US"/>
        </w:rPr>
        <w:t>)</w:t>
      </w:r>
      <w:r w:rsidR="004E4731" w:rsidRPr="00E96FB7">
        <w:rPr>
          <w:rFonts w:ascii="Arial" w:hAnsi="Arial" w:cs="Arial"/>
          <w:sz w:val="24"/>
          <w:szCs w:val="24"/>
          <w:lang w:val="en-US"/>
        </w:rPr>
        <w:t xml:space="preserve"> (</w:t>
      </w:r>
      <w:proofErr w:type="spellStart"/>
      <w:r w:rsidR="001E3DC6" w:rsidRPr="00E96FB7">
        <w:rPr>
          <w:rFonts w:ascii="Arial" w:hAnsi="Arial" w:cs="Arial"/>
          <w:sz w:val="24"/>
          <w:szCs w:val="24"/>
          <w:lang w:val="en-US"/>
        </w:rPr>
        <w:t>B</w:t>
      </w:r>
      <w:r w:rsidR="00A325DE" w:rsidRPr="00E96FB7">
        <w:rPr>
          <w:rFonts w:ascii="Arial" w:hAnsi="Arial" w:cs="Arial"/>
          <w:sz w:val="24"/>
          <w:szCs w:val="24"/>
          <w:lang w:val="en-US"/>
        </w:rPr>
        <w:t>os</w:t>
      </w:r>
      <w:proofErr w:type="spellEnd"/>
      <w:r w:rsidR="00A325DE" w:rsidRPr="00E96FB7">
        <w:rPr>
          <w:rFonts w:ascii="Arial" w:hAnsi="Arial" w:cs="Arial"/>
          <w:sz w:val="24"/>
          <w:szCs w:val="24"/>
          <w:lang w:val="en-US"/>
        </w:rPr>
        <w:t xml:space="preserve"> T</w:t>
      </w:r>
      <w:r w:rsidR="00DB08D0" w:rsidRPr="00E96FB7">
        <w:rPr>
          <w:rFonts w:ascii="Arial" w:hAnsi="Arial" w:cs="Arial"/>
          <w:sz w:val="24"/>
          <w:szCs w:val="24"/>
          <w:lang w:val="en-US"/>
        </w:rPr>
        <w:t>aurus</w:t>
      </w:r>
      <w:r w:rsidR="004E4731" w:rsidRPr="00E96FB7">
        <w:rPr>
          <w:rFonts w:ascii="Arial" w:hAnsi="Arial" w:cs="Arial"/>
          <w:sz w:val="24"/>
          <w:szCs w:val="24"/>
          <w:lang w:val="en-US"/>
        </w:rPr>
        <w:t>, 29</w:t>
      </w:r>
      <w:r w:rsidR="00E56A9A" w:rsidRPr="00E96FB7">
        <w:rPr>
          <w:rFonts w:ascii="Arial" w:hAnsi="Arial" w:cs="Arial"/>
          <w:sz w:val="24"/>
          <w:szCs w:val="24"/>
          <w:lang w:val="en-US"/>
        </w:rPr>
        <w:t>.</w:t>
      </w:r>
      <w:r w:rsidR="004E4731" w:rsidRPr="00E96FB7">
        <w:rPr>
          <w:rFonts w:ascii="Arial" w:hAnsi="Arial" w:cs="Arial"/>
          <w:sz w:val="24"/>
          <w:szCs w:val="24"/>
          <w:lang w:val="en-US"/>
        </w:rPr>
        <w:t xml:space="preserve">1 </w:t>
      </w:r>
      <w:proofErr w:type="spellStart"/>
      <w:r w:rsidR="004E4731" w:rsidRPr="00E96FB7">
        <w:rPr>
          <w:rFonts w:ascii="Arial" w:hAnsi="Arial" w:cs="Arial"/>
          <w:sz w:val="24"/>
          <w:szCs w:val="24"/>
          <w:lang w:val="en-US"/>
        </w:rPr>
        <w:t>kDa</w:t>
      </w:r>
      <w:proofErr w:type="spellEnd"/>
      <w:r w:rsidR="004E4731" w:rsidRPr="00E96FB7">
        <w:rPr>
          <w:rFonts w:ascii="Arial" w:hAnsi="Arial" w:cs="Arial"/>
          <w:sz w:val="24"/>
          <w:szCs w:val="24"/>
          <w:lang w:val="en-US"/>
        </w:rPr>
        <w:t>)</w:t>
      </w:r>
      <w:r w:rsidR="001E3DC6" w:rsidRPr="00E96FB7">
        <w:rPr>
          <w:rFonts w:ascii="Arial" w:hAnsi="Arial" w:cs="Arial"/>
          <w:sz w:val="24"/>
          <w:szCs w:val="24"/>
          <w:lang w:val="en-US"/>
        </w:rPr>
        <w:t xml:space="preserve"> </w:t>
      </w:r>
      <w:r w:rsidR="009F3B27" w:rsidRPr="00E96FB7">
        <w:rPr>
          <w:rFonts w:ascii="Arial" w:hAnsi="Arial" w:cs="Arial"/>
          <w:sz w:val="24"/>
          <w:szCs w:val="24"/>
          <w:lang w:val="en-US"/>
        </w:rPr>
        <w:t>i</w:t>
      </w:r>
      <w:r w:rsidR="001E3DC6" w:rsidRPr="00E96FB7">
        <w:rPr>
          <w:rFonts w:ascii="Arial" w:hAnsi="Arial" w:cs="Arial"/>
          <w:sz w:val="24"/>
          <w:szCs w:val="24"/>
          <w:lang w:val="en-US"/>
        </w:rPr>
        <w:t xml:space="preserve">mmunoglobulin G </w:t>
      </w:r>
      <w:r w:rsidR="0043428A" w:rsidRPr="00E96FB7">
        <w:rPr>
          <w:rFonts w:ascii="Arial" w:hAnsi="Arial" w:cs="Arial"/>
          <w:sz w:val="24"/>
          <w:szCs w:val="24"/>
          <w:lang w:val="en-US"/>
        </w:rPr>
        <w:t xml:space="preserve">(IgG) </w:t>
      </w:r>
      <w:r w:rsidR="00A325DE" w:rsidRPr="00E96FB7">
        <w:rPr>
          <w:rFonts w:ascii="Arial" w:hAnsi="Arial" w:cs="Arial"/>
          <w:sz w:val="24"/>
          <w:szCs w:val="24"/>
          <w:lang w:val="en-US"/>
        </w:rPr>
        <w:t>(</w:t>
      </w:r>
      <w:r w:rsidR="001E3DC6" w:rsidRPr="00E96FB7">
        <w:rPr>
          <w:rFonts w:ascii="Arial" w:hAnsi="Arial" w:cs="Arial"/>
          <w:sz w:val="24"/>
          <w:szCs w:val="24"/>
          <w:lang w:val="en-US"/>
        </w:rPr>
        <w:t>H</w:t>
      </w:r>
      <w:r w:rsidR="009D1368" w:rsidRPr="00E96FB7">
        <w:rPr>
          <w:rFonts w:ascii="Arial" w:hAnsi="Arial" w:cs="Arial"/>
          <w:sz w:val="24"/>
          <w:szCs w:val="24"/>
          <w:lang w:val="en-US"/>
        </w:rPr>
        <w:t xml:space="preserve">omo sapiens, 36.1 </w:t>
      </w:r>
      <w:proofErr w:type="spellStart"/>
      <w:r w:rsidR="009D1368" w:rsidRPr="00E96FB7">
        <w:rPr>
          <w:rFonts w:ascii="Arial" w:hAnsi="Arial" w:cs="Arial"/>
          <w:sz w:val="24"/>
          <w:szCs w:val="24"/>
          <w:lang w:val="en-US"/>
        </w:rPr>
        <w:t>kDa</w:t>
      </w:r>
      <w:proofErr w:type="spellEnd"/>
      <w:r w:rsidR="009D1368" w:rsidRPr="00E96FB7">
        <w:rPr>
          <w:rFonts w:ascii="Arial" w:hAnsi="Arial" w:cs="Arial"/>
          <w:sz w:val="24"/>
          <w:szCs w:val="24"/>
          <w:lang w:val="en-US"/>
        </w:rPr>
        <w:t>)</w:t>
      </w:r>
      <w:r w:rsidR="0043428A" w:rsidRPr="00E96FB7">
        <w:rPr>
          <w:rFonts w:ascii="Arial" w:hAnsi="Arial" w:cs="Arial"/>
          <w:sz w:val="24"/>
          <w:szCs w:val="24"/>
          <w:lang w:val="en-US"/>
        </w:rPr>
        <w:t>,</w:t>
      </w:r>
      <w:r w:rsidR="001E3DC6" w:rsidRPr="00E96FB7">
        <w:rPr>
          <w:rFonts w:ascii="Arial" w:hAnsi="Arial" w:cs="Arial"/>
          <w:sz w:val="24"/>
          <w:szCs w:val="24"/>
          <w:lang w:val="en-US"/>
        </w:rPr>
        <w:t xml:space="preserve"> </w:t>
      </w:r>
      <w:r w:rsidR="00067AB4" w:rsidRPr="00E96FB7">
        <w:rPr>
          <w:rFonts w:ascii="Arial" w:hAnsi="Arial" w:cs="Arial"/>
          <w:sz w:val="24"/>
          <w:szCs w:val="24"/>
          <w:lang w:val="en-US"/>
        </w:rPr>
        <w:t>serum a</w:t>
      </w:r>
      <w:r w:rsidR="001E3DC6" w:rsidRPr="00E96FB7">
        <w:rPr>
          <w:rFonts w:ascii="Arial" w:hAnsi="Arial" w:cs="Arial"/>
          <w:sz w:val="24"/>
          <w:szCs w:val="24"/>
          <w:lang w:val="en-US"/>
        </w:rPr>
        <w:t>lbumin</w:t>
      </w:r>
      <w:r w:rsidR="0043428A" w:rsidRPr="00E96FB7">
        <w:rPr>
          <w:rFonts w:ascii="Arial" w:hAnsi="Arial" w:cs="Arial"/>
          <w:sz w:val="24"/>
          <w:szCs w:val="24"/>
          <w:lang w:val="en-US"/>
        </w:rPr>
        <w:t xml:space="preserve"> (HSA)</w:t>
      </w:r>
      <w:r w:rsidR="001E3DC6" w:rsidRPr="00E96FB7">
        <w:rPr>
          <w:rFonts w:ascii="Arial" w:hAnsi="Arial" w:cs="Arial"/>
          <w:sz w:val="24"/>
          <w:szCs w:val="24"/>
          <w:lang w:val="en-US"/>
        </w:rPr>
        <w:t xml:space="preserve"> (H</w:t>
      </w:r>
      <w:r w:rsidR="00A325DE" w:rsidRPr="00E96FB7">
        <w:rPr>
          <w:rFonts w:ascii="Arial" w:hAnsi="Arial" w:cs="Arial"/>
          <w:sz w:val="24"/>
          <w:szCs w:val="24"/>
          <w:lang w:val="en-US"/>
        </w:rPr>
        <w:t>omo S</w:t>
      </w:r>
      <w:r w:rsidR="009D1368" w:rsidRPr="00E96FB7">
        <w:rPr>
          <w:rFonts w:ascii="Arial" w:hAnsi="Arial" w:cs="Arial"/>
          <w:sz w:val="24"/>
          <w:szCs w:val="24"/>
          <w:lang w:val="en-US"/>
        </w:rPr>
        <w:t xml:space="preserve">apiens, 69.3 </w:t>
      </w:r>
      <w:proofErr w:type="spellStart"/>
      <w:r w:rsidR="009D1368" w:rsidRPr="00E96FB7">
        <w:rPr>
          <w:rFonts w:ascii="Arial" w:hAnsi="Arial" w:cs="Arial"/>
          <w:sz w:val="24"/>
          <w:szCs w:val="24"/>
          <w:lang w:val="en-US"/>
        </w:rPr>
        <w:t>kDa</w:t>
      </w:r>
      <w:proofErr w:type="spellEnd"/>
      <w:r w:rsidR="009D1368" w:rsidRPr="00E96FB7">
        <w:rPr>
          <w:rFonts w:ascii="Arial" w:hAnsi="Arial" w:cs="Arial"/>
          <w:sz w:val="24"/>
          <w:szCs w:val="24"/>
          <w:lang w:val="en-US"/>
        </w:rPr>
        <w:t>)</w:t>
      </w:r>
      <w:r w:rsidR="0043428A" w:rsidRPr="00E96FB7">
        <w:rPr>
          <w:rFonts w:ascii="Arial" w:hAnsi="Arial" w:cs="Arial"/>
          <w:sz w:val="24"/>
          <w:szCs w:val="24"/>
          <w:lang w:val="en-US"/>
        </w:rPr>
        <w:t>,</w:t>
      </w:r>
      <w:r w:rsidR="001E3DC6" w:rsidRPr="00E96FB7">
        <w:rPr>
          <w:rFonts w:ascii="Arial" w:hAnsi="Arial" w:cs="Arial"/>
          <w:sz w:val="24"/>
          <w:szCs w:val="24"/>
          <w:lang w:val="en-US"/>
        </w:rPr>
        <w:t xml:space="preserve"> </w:t>
      </w:r>
      <w:r w:rsidR="00067AB4" w:rsidRPr="00E96FB7">
        <w:rPr>
          <w:rFonts w:ascii="Arial" w:hAnsi="Arial" w:cs="Arial"/>
          <w:sz w:val="24"/>
          <w:szCs w:val="24"/>
          <w:lang w:val="en-US"/>
        </w:rPr>
        <w:t>t</w:t>
      </w:r>
      <w:r w:rsidR="00A325DE" w:rsidRPr="00E96FB7">
        <w:rPr>
          <w:rFonts w:ascii="Arial" w:hAnsi="Arial" w:cs="Arial"/>
          <w:sz w:val="24"/>
          <w:szCs w:val="24"/>
          <w:lang w:val="en-US"/>
        </w:rPr>
        <w:t>ransferrin (</w:t>
      </w:r>
      <w:proofErr w:type="spellStart"/>
      <w:r w:rsidR="00A325DE" w:rsidRPr="00E96FB7">
        <w:rPr>
          <w:rFonts w:ascii="Arial" w:hAnsi="Arial" w:cs="Arial"/>
          <w:sz w:val="24"/>
          <w:szCs w:val="24"/>
          <w:lang w:val="en-US"/>
        </w:rPr>
        <w:t>Transf</w:t>
      </w:r>
      <w:proofErr w:type="spellEnd"/>
      <w:r w:rsidR="00A325DE" w:rsidRPr="00E96FB7">
        <w:rPr>
          <w:rFonts w:ascii="Arial" w:hAnsi="Arial" w:cs="Arial"/>
          <w:sz w:val="24"/>
          <w:szCs w:val="24"/>
          <w:lang w:val="en-US"/>
        </w:rPr>
        <w:t xml:space="preserve">) </w:t>
      </w:r>
      <w:r w:rsidR="001E3DC6" w:rsidRPr="00E96FB7">
        <w:rPr>
          <w:rFonts w:ascii="Arial" w:hAnsi="Arial" w:cs="Arial"/>
          <w:sz w:val="24"/>
          <w:szCs w:val="24"/>
          <w:lang w:val="en-US"/>
        </w:rPr>
        <w:t>(H</w:t>
      </w:r>
      <w:r w:rsidR="009D1368" w:rsidRPr="00E96FB7">
        <w:rPr>
          <w:rFonts w:ascii="Arial" w:hAnsi="Arial" w:cs="Arial"/>
          <w:sz w:val="24"/>
          <w:szCs w:val="24"/>
          <w:lang w:val="en-US"/>
        </w:rPr>
        <w:t>omo</w:t>
      </w:r>
      <w:r w:rsidR="00DB08D0" w:rsidRPr="00E96FB7">
        <w:rPr>
          <w:rFonts w:ascii="Arial" w:hAnsi="Arial" w:cs="Arial"/>
          <w:sz w:val="24"/>
          <w:szCs w:val="24"/>
          <w:lang w:val="en-US"/>
        </w:rPr>
        <w:t xml:space="preserve"> sapiens, 77 </w:t>
      </w:r>
      <w:proofErr w:type="spellStart"/>
      <w:r w:rsidR="00DB08D0" w:rsidRPr="00E96FB7">
        <w:rPr>
          <w:rFonts w:ascii="Arial" w:hAnsi="Arial" w:cs="Arial"/>
          <w:sz w:val="24"/>
          <w:szCs w:val="24"/>
          <w:lang w:val="en-US"/>
        </w:rPr>
        <w:t>kDa</w:t>
      </w:r>
      <w:proofErr w:type="spellEnd"/>
      <w:r w:rsidR="00DB08D0" w:rsidRPr="00E96FB7">
        <w:rPr>
          <w:rFonts w:ascii="Arial" w:hAnsi="Arial" w:cs="Arial"/>
          <w:sz w:val="24"/>
          <w:szCs w:val="24"/>
          <w:lang w:val="en-US"/>
        </w:rPr>
        <w:t>)</w:t>
      </w:r>
      <w:r w:rsidR="001E3DC6" w:rsidRPr="00E96FB7">
        <w:rPr>
          <w:rFonts w:ascii="Arial" w:hAnsi="Arial" w:cs="Arial"/>
          <w:sz w:val="24"/>
          <w:szCs w:val="24"/>
          <w:lang w:val="en-US"/>
        </w:rPr>
        <w:t xml:space="preserve"> </w:t>
      </w:r>
      <w:r w:rsidR="00067AB4" w:rsidRPr="00E96FB7">
        <w:rPr>
          <w:rFonts w:ascii="Arial" w:hAnsi="Arial" w:cs="Arial"/>
          <w:sz w:val="24"/>
          <w:szCs w:val="24"/>
          <w:lang w:val="en-US"/>
        </w:rPr>
        <w:t>and f</w:t>
      </w:r>
      <w:r w:rsidR="001E3DC6" w:rsidRPr="00E96FB7">
        <w:rPr>
          <w:rFonts w:ascii="Arial" w:hAnsi="Arial" w:cs="Arial"/>
          <w:sz w:val="24"/>
          <w:szCs w:val="24"/>
          <w:lang w:val="en-US"/>
        </w:rPr>
        <w:t xml:space="preserve">ibrinogen </w:t>
      </w:r>
      <w:r w:rsidR="00A325DE" w:rsidRPr="00E96FB7">
        <w:rPr>
          <w:rFonts w:ascii="Arial" w:hAnsi="Arial" w:cs="Arial"/>
          <w:sz w:val="24"/>
          <w:szCs w:val="24"/>
          <w:lang w:val="en-US"/>
        </w:rPr>
        <w:t>(</w:t>
      </w:r>
      <w:proofErr w:type="spellStart"/>
      <w:r w:rsidR="00A325DE" w:rsidRPr="00E96FB7">
        <w:rPr>
          <w:rFonts w:ascii="Arial" w:hAnsi="Arial" w:cs="Arial"/>
          <w:sz w:val="24"/>
          <w:szCs w:val="24"/>
          <w:lang w:val="en-US"/>
        </w:rPr>
        <w:t>Fibr</w:t>
      </w:r>
      <w:proofErr w:type="spellEnd"/>
      <w:r w:rsidR="00A325DE" w:rsidRPr="00E96FB7">
        <w:rPr>
          <w:rFonts w:ascii="Arial" w:hAnsi="Arial" w:cs="Arial"/>
          <w:sz w:val="24"/>
          <w:szCs w:val="24"/>
          <w:lang w:val="en-US"/>
        </w:rPr>
        <w:t xml:space="preserve">) </w:t>
      </w:r>
      <w:r w:rsidR="001E3DC6" w:rsidRPr="00E96FB7">
        <w:rPr>
          <w:rFonts w:ascii="Arial" w:hAnsi="Arial" w:cs="Arial"/>
          <w:sz w:val="24"/>
          <w:szCs w:val="24"/>
          <w:lang w:val="en-US"/>
        </w:rPr>
        <w:t>(</w:t>
      </w:r>
      <w:proofErr w:type="spellStart"/>
      <w:r w:rsidR="001E3DC6" w:rsidRPr="00E96FB7">
        <w:rPr>
          <w:rFonts w:ascii="Arial" w:hAnsi="Arial" w:cs="Arial"/>
          <w:sz w:val="24"/>
          <w:szCs w:val="24"/>
          <w:lang w:val="en-US"/>
        </w:rPr>
        <w:t>B</w:t>
      </w:r>
      <w:r w:rsidR="00A325DE" w:rsidRPr="00E96FB7">
        <w:rPr>
          <w:rFonts w:ascii="Arial" w:hAnsi="Arial" w:cs="Arial"/>
          <w:sz w:val="24"/>
          <w:szCs w:val="24"/>
          <w:lang w:val="en-US"/>
        </w:rPr>
        <w:t>os</w:t>
      </w:r>
      <w:proofErr w:type="spellEnd"/>
      <w:r w:rsidR="00A325DE" w:rsidRPr="00E96FB7">
        <w:rPr>
          <w:rFonts w:ascii="Arial" w:hAnsi="Arial" w:cs="Arial"/>
          <w:sz w:val="24"/>
          <w:szCs w:val="24"/>
          <w:lang w:val="en-US"/>
        </w:rPr>
        <w:t xml:space="preserve"> T</w:t>
      </w:r>
      <w:r w:rsidR="009D1368" w:rsidRPr="00E96FB7">
        <w:rPr>
          <w:rFonts w:ascii="Arial" w:hAnsi="Arial" w:cs="Arial"/>
          <w:sz w:val="24"/>
          <w:szCs w:val="24"/>
          <w:lang w:val="en-US"/>
        </w:rPr>
        <w:t xml:space="preserve">aurus, 340 </w:t>
      </w:r>
      <w:proofErr w:type="spellStart"/>
      <w:r w:rsidR="009D1368" w:rsidRPr="00E96FB7">
        <w:rPr>
          <w:rFonts w:ascii="Arial" w:hAnsi="Arial" w:cs="Arial"/>
          <w:sz w:val="24"/>
          <w:szCs w:val="24"/>
          <w:lang w:val="en-US"/>
        </w:rPr>
        <w:t>kDa</w:t>
      </w:r>
      <w:proofErr w:type="spellEnd"/>
      <w:r w:rsidR="009D1368" w:rsidRPr="00E96FB7">
        <w:rPr>
          <w:rFonts w:ascii="Arial" w:hAnsi="Arial" w:cs="Arial"/>
          <w:sz w:val="24"/>
          <w:szCs w:val="24"/>
          <w:lang w:val="en-US"/>
        </w:rPr>
        <w:t>)</w:t>
      </w:r>
      <w:r w:rsidR="00A325DE" w:rsidRPr="00E96FB7">
        <w:rPr>
          <w:rFonts w:ascii="Arial" w:hAnsi="Arial" w:cs="Arial"/>
          <w:sz w:val="24"/>
          <w:szCs w:val="24"/>
          <w:lang w:val="en-US"/>
        </w:rPr>
        <w:t>.</w:t>
      </w:r>
      <w:r w:rsidR="001E3DC6" w:rsidRPr="00E96FB7">
        <w:rPr>
          <w:rFonts w:ascii="Arial" w:hAnsi="Arial" w:cs="Arial"/>
          <w:sz w:val="24"/>
          <w:szCs w:val="24"/>
          <w:lang w:val="en-US"/>
        </w:rPr>
        <w:t xml:space="preserve"> The proteins were all obtained from Sigma-Aldrich. </w:t>
      </w:r>
      <w:r w:rsidR="00A325DE" w:rsidRPr="00E96FB7">
        <w:rPr>
          <w:rFonts w:ascii="Arial" w:hAnsi="Arial" w:cs="Arial"/>
          <w:sz w:val="24"/>
          <w:szCs w:val="24"/>
          <w:lang w:val="en-US"/>
        </w:rPr>
        <w:t>Beta-c</w:t>
      </w:r>
      <w:r w:rsidR="00DB08D0" w:rsidRPr="00E96FB7">
        <w:rPr>
          <w:rFonts w:ascii="Arial" w:hAnsi="Arial" w:cs="Arial"/>
          <w:sz w:val="24"/>
          <w:szCs w:val="24"/>
          <w:lang w:val="en-US"/>
        </w:rPr>
        <w:t>atenin</w:t>
      </w:r>
      <w:r w:rsidR="00A325DE" w:rsidRPr="00E96FB7">
        <w:rPr>
          <w:rFonts w:ascii="Arial" w:hAnsi="Arial" w:cs="Arial"/>
          <w:sz w:val="24"/>
          <w:szCs w:val="24"/>
          <w:lang w:val="en-US"/>
        </w:rPr>
        <w:t xml:space="preserve"> (β-</w:t>
      </w:r>
      <w:proofErr w:type="spellStart"/>
      <w:r w:rsidR="00A325DE" w:rsidRPr="00E96FB7">
        <w:rPr>
          <w:rFonts w:ascii="Arial" w:hAnsi="Arial" w:cs="Arial"/>
          <w:sz w:val="24"/>
          <w:szCs w:val="24"/>
          <w:lang w:val="en-US"/>
        </w:rPr>
        <w:t>cath</w:t>
      </w:r>
      <w:proofErr w:type="spellEnd"/>
      <w:r w:rsidR="00A325DE" w:rsidRPr="00E96FB7">
        <w:rPr>
          <w:rFonts w:ascii="Arial" w:hAnsi="Arial" w:cs="Arial"/>
          <w:sz w:val="24"/>
          <w:szCs w:val="24"/>
          <w:lang w:val="en-US"/>
        </w:rPr>
        <w:t>)</w:t>
      </w:r>
      <w:r w:rsidR="00DB08D0" w:rsidRPr="00E96FB7">
        <w:rPr>
          <w:rFonts w:ascii="Arial" w:hAnsi="Arial" w:cs="Arial"/>
          <w:sz w:val="24"/>
          <w:szCs w:val="24"/>
          <w:lang w:val="en-US"/>
        </w:rPr>
        <w:t xml:space="preserve"> (</w:t>
      </w:r>
      <w:r w:rsidR="00C732DD" w:rsidRPr="00E96FB7">
        <w:rPr>
          <w:rFonts w:ascii="Arial" w:hAnsi="Arial" w:cs="Arial"/>
          <w:sz w:val="24"/>
          <w:szCs w:val="24"/>
          <w:lang w:val="en-US"/>
        </w:rPr>
        <w:t>Homo</w:t>
      </w:r>
      <w:r w:rsidR="00166534" w:rsidRPr="00E96FB7">
        <w:rPr>
          <w:rFonts w:ascii="Arial" w:hAnsi="Arial" w:cs="Arial"/>
          <w:sz w:val="24"/>
          <w:szCs w:val="24"/>
          <w:lang w:val="en-US"/>
        </w:rPr>
        <w:t xml:space="preserve"> sapiens, </w:t>
      </w:r>
      <w:r w:rsidR="00CD4A5A" w:rsidRPr="00E96FB7">
        <w:rPr>
          <w:rFonts w:ascii="Arial" w:hAnsi="Arial" w:cs="Arial"/>
          <w:sz w:val="24"/>
          <w:szCs w:val="24"/>
          <w:lang w:val="en-US"/>
        </w:rPr>
        <w:t xml:space="preserve">85.4 </w:t>
      </w:r>
      <w:proofErr w:type="spellStart"/>
      <w:r w:rsidR="00CD4A5A" w:rsidRPr="00E96FB7">
        <w:rPr>
          <w:rFonts w:ascii="Arial" w:hAnsi="Arial" w:cs="Arial"/>
          <w:sz w:val="24"/>
          <w:szCs w:val="24"/>
          <w:lang w:val="en-US"/>
        </w:rPr>
        <w:t>kDa</w:t>
      </w:r>
      <w:proofErr w:type="spellEnd"/>
      <w:r w:rsidR="00CD4A5A" w:rsidRPr="00E96FB7">
        <w:rPr>
          <w:rFonts w:ascii="Arial" w:hAnsi="Arial" w:cs="Arial"/>
          <w:sz w:val="24"/>
          <w:szCs w:val="24"/>
          <w:lang w:val="en-US"/>
        </w:rPr>
        <w:t>)</w:t>
      </w:r>
      <w:r w:rsidR="001E3DC6" w:rsidRPr="00E96FB7">
        <w:rPr>
          <w:rFonts w:ascii="Arial" w:hAnsi="Arial" w:cs="Arial"/>
          <w:sz w:val="24"/>
          <w:szCs w:val="24"/>
          <w:lang w:val="en-US"/>
        </w:rPr>
        <w:t xml:space="preserve"> </w:t>
      </w:r>
      <w:r w:rsidR="00CD4A5A" w:rsidRPr="00E96FB7">
        <w:rPr>
          <w:rFonts w:ascii="Arial" w:hAnsi="Arial" w:cs="Arial"/>
          <w:sz w:val="24"/>
          <w:szCs w:val="24"/>
          <w:lang w:val="en-US"/>
        </w:rPr>
        <w:t xml:space="preserve">was obtained from </w:t>
      </w:r>
      <w:r w:rsidR="00DB08D0" w:rsidRPr="00E96FB7">
        <w:rPr>
          <w:rFonts w:ascii="Arial" w:hAnsi="Arial" w:cs="Arial"/>
          <w:sz w:val="24"/>
          <w:szCs w:val="24"/>
          <w:lang w:val="en-US"/>
        </w:rPr>
        <w:t>Millipore Corporation (Billercia, MA, USA)</w:t>
      </w:r>
      <w:r w:rsidR="00C732DD" w:rsidRPr="00E96FB7">
        <w:rPr>
          <w:rFonts w:ascii="Arial" w:hAnsi="Arial" w:cs="Arial"/>
          <w:sz w:val="24"/>
          <w:szCs w:val="24"/>
          <w:lang w:val="en-US"/>
        </w:rPr>
        <w:t>.</w:t>
      </w:r>
      <w:r w:rsidR="00DB08D0" w:rsidRPr="00E96FB7">
        <w:rPr>
          <w:rFonts w:ascii="Arial" w:hAnsi="Arial" w:cs="Arial"/>
          <w:sz w:val="24"/>
          <w:szCs w:val="24"/>
          <w:lang w:val="en-US"/>
        </w:rPr>
        <w:t xml:space="preserve"> </w:t>
      </w:r>
      <w:r w:rsidR="00E56A9A" w:rsidRPr="00E96FB7">
        <w:rPr>
          <w:rFonts w:ascii="Arial" w:hAnsi="Arial" w:cs="Arial"/>
          <w:sz w:val="24"/>
          <w:szCs w:val="24"/>
          <w:lang w:val="en-US"/>
        </w:rPr>
        <w:t xml:space="preserve">Recombinant ProGRP isoform 1 was obtained as described by </w:t>
      </w:r>
      <w:proofErr w:type="spellStart"/>
      <w:r w:rsidR="00E56A9A" w:rsidRPr="00E96FB7">
        <w:rPr>
          <w:rFonts w:ascii="Arial" w:hAnsi="Arial" w:cs="Arial"/>
          <w:sz w:val="24"/>
          <w:szCs w:val="24"/>
          <w:lang w:val="en-US"/>
        </w:rPr>
        <w:t>Torsetnes</w:t>
      </w:r>
      <w:proofErr w:type="spellEnd"/>
      <w:r w:rsidR="00E56A9A" w:rsidRPr="00E96FB7">
        <w:rPr>
          <w:rFonts w:ascii="Arial" w:hAnsi="Arial" w:cs="Arial"/>
          <w:sz w:val="24"/>
          <w:szCs w:val="24"/>
          <w:lang w:val="en-US"/>
        </w:rPr>
        <w:t xml:space="preserve"> </w:t>
      </w:r>
      <w:r w:rsidR="00E56A9A" w:rsidRPr="00E96FB7">
        <w:rPr>
          <w:rFonts w:ascii="Arial" w:hAnsi="Arial" w:cs="Arial"/>
          <w:i/>
          <w:sz w:val="24"/>
          <w:szCs w:val="24"/>
          <w:lang w:val="en-US"/>
        </w:rPr>
        <w:t>et al.</w:t>
      </w:r>
      <w:r w:rsidR="00E56A9A" w:rsidRPr="00E96FB7">
        <w:rPr>
          <w:rFonts w:ascii="Arial" w:hAnsi="Arial" w:cs="Arial"/>
          <w:sz w:val="24"/>
          <w:szCs w:val="24"/>
        </w:rPr>
        <w:fldChar w:fldCharType="begin">
          <w:fldData xml:space="preserve">PEVuZE5vdGU+PENpdGU+PEF1dGhvcj5Ub3JzZXRuZXM8L0F1dGhvcj48WWVhcj4yMDEzPC9ZZWFy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</w:fldData>
        </w:fldChar>
      </w:r>
      <w:r w:rsidR="00474C46" w:rsidRPr="00E96FB7">
        <w:rPr>
          <w:rFonts w:ascii="Arial" w:hAnsi="Arial" w:cs="Arial"/>
          <w:sz w:val="24"/>
          <w:szCs w:val="24"/>
          <w:lang w:val="en-US"/>
        </w:rPr>
        <w:instrText xml:space="preserve"> ADDIN EN.CITE </w:instrText>
      </w:r>
      <w:r w:rsidR="00474C46" w:rsidRPr="00E96FB7">
        <w:rPr>
          <w:rFonts w:ascii="Arial" w:hAnsi="Arial" w:cs="Arial"/>
          <w:sz w:val="24"/>
          <w:szCs w:val="24"/>
        </w:rPr>
        <w:fldChar w:fldCharType="begin">
          <w:fldData xml:space="preserve">PEVuZE5vdGU+PENpdGU+PEF1dGhvcj5Ub3JzZXRuZXM8L0F1dGhvcj48WWVhcj4yMDEzPC9ZZWFy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</w:fldData>
        </w:fldChar>
      </w:r>
      <w:r w:rsidR="00474C46" w:rsidRPr="00E96FB7">
        <w:rPr>
          <w:rFonts w:ascii="Arial" w:hAnsi="Arial" w:cs="Arial"/>
          <w:sz w:val="24"/>
          <w:szCs w:val="24"/>
          <w:lang w:val="en-US"/>
        </w:rPr>
        <w:instrText xml:space="preserve"> ADDIN EN.CITE.DATA </w:instrText>
      </w:r>
      <w:r w:rsidR="00474C46" w:rsidRPr="00E96FB7">
        <w:rPr>
          <w:rFonts w:ascii="Arial" w:hAnsi="Arial" w:cs="Arial"/>
          <w:sz w:val="24"/>
          <w:szCs w:val="24"/>
        </w:rPr>
      </w:r>
      <w:r w:rsidR="00474C46" w:rsidRPr="00E96FB7">
        <w:rPr>
          <w:rFonts w:ascii="Arial" w:hAnsi="Arial" w:cs="Arial"/>
          <w:sz w:val="24"/>
          <w:szCs w:val="24"/>
        </w:rPr>
        <w:fldChar w:fldCharType="end"/>
      </w:r>
      <w:r w:rsidR="00E56A9A" w:rsidRPr="00E96FB7">
        <w:rPr>
          <w:rFonts w:ascii="Arial" w:hAnsi="Arial" w:cs="Arial"/>
          <w:sz w:val="24"/>
          <w:szCs w:val="24"/>
        </w:rPr>
      </w:r>
      <w:r w:rsidR="00E56A9A" w:rsidRPr="00E96FB7">
        <w:rPr>
          <w:rFonts w:ascii="Arial" w:hAnsi="Arial" w:cs="Arial"/>
          <w:sz w:val="24"/>
          <w:szCs w:val="24"/>
        </w:rPr>
        <w:fldChar w:fldCharType="separate"/>
      </w:r>
      <w:r w:rsidR="005117BB" w:rsidRPr="00E96FB7">
        <w:rPr>
          <w:rFonts w:ascii="Arial" w:hAnsi="Arial" w:cs="Arial"/>
          <w:noProof/>
          <w:sz w:val="24"/>
          <w:szCs w:val="24"/>
          <w:lang w:val="en-US"/>
        </w:rPr>
        <w:t>[</w:t>
      </w:r>
      <w:hyperlink w:anchor="_ENREF_1" w:tooltip="Torsetnes, 2013 #21" w:history="1">
        <w:r w:rsidR="00474C46" w:rsidRPr="00E96FB7">
          <w:rPr>
            <w:rFonts w:ascii="Arial" w:hAnsi="Arial" w:cs="Arial"/>
            <w:noProof/>
            <w:sz w:val="24"/>
            <w:szCs w:val="24"/>
            <w:lang w:val="en-US"/>
          </w:rPr>
          <w:t>1</w:t>
        </w:r>
      </w:hyperlink>
      <w:r w:rsidR="005117BB" w:rsidRPr="00E96FB7">
        <w:rPr>
          <w:rFonts w:ascii="Arial" w:hAnsi="Arial" w:cs="Arial"/>
          <w:noProof/>
          <w:sz w:val="24"/>
          <w:szCs w:val="24"/>
          <w:lang w:val="en-US"/>
        </w:rPr>
        <w:t>]</w:t>
      </w:r>
      <w:r w:rsidR="00E56A9A" w:rsidRPr="00E96FB7">
        <w:rPr>
          <w:rFonts w:ascii="Arial" w:hAnsi="Arial" w:cs="Arial"/>
          <w:sz w:val="24"/>
          <w:szCs w:val="24"/>
        </w:rPr>
        <w:fldChar w:fldCharType="end"/>
      </w:r>
      <w:r w:rsidR="00E56A9A" w:rsidRPr="00E96FB7">
        <w:rPr>
          <w:rFonts w:ascii="Arial" w:hAnsi="Arial" w:cs="Arial"/>
          <w:sz w:val="24"/>
          <w:szCs w:val="24"/>
          <w:lang w:val="en-US"/>
        </w:rPr>
        <w:t>.</w:t>
      </w:r>
      <w:r w:rsidR="00E56A9A" w:rsidRPr="00E96FB7">
        <w:rPr>
          <w:rFonts w:ascii="Arial" w:hAnsi="Arial" w:cs="Arial"/>
          <w:sz w:val="24"/>
          <w:szCs w:val="24"/>
          <w:lang w:val="en-US" w:eastAsia="en-GB"/>
        </w:rPr>
        <w:t xml:space="preserve"> </w:t>
      </w:r>
      <w:r w:rsidR="002B770B" w:rsidRPr="00E96FB7">
        <w:rPr>
          <w:rFonts w:ascii="Arial" w:eastAsiaTheme="minorHAnsi" w:hAnsi="Arial" w:cs="Arial"/>
          <w:sz w:val="24"/>
          <w:szCs w:val="24"/>
          <w:lang w:val="en-US" w:eastAsia="en-US"/>
        </w:rPr>
        <w:t xml:space="preserve">Recombinant Axin1 (H00008312-Q02) and APC (H00000324-Q01) were obtained from </w:t>
      </w:r>
      <w:proofErr w:type="spellStart"/>
      <w:r w:rsidR="002B770B" w:rsidRPr="00E96FB7">
        <w:rPr>
          <w:rFonts w:ascii="Arial" w:eastAsiaTheme="minorHAnsi" w:hAnsi="Arial" w:cs="Arial"/>
          <w:sz w:val="24"/>
          <w:szCs w:val="24"/>
          <w:lang w:val="en-US" w:eastAsia="en-US"/>
        </w:rPr>
        <w:t>Abnova</w:t>
      </w:r>
      <w:proofErr w:type="spellEnd"/>
      <w:r w:rsidR="002B770B" w:rsidRPr="00E96FB7">
        <w:rPr>
          <w:rFonts w:ascii="Arial" w:eastAsiaTheme="minorHAnsi" w:hAnsi="Arial" w:cs="Arial"/>
          <w:sz w:val="24"/>
          <w:szCs w:val="24"/>
          <w:lang w:val="en-US" w:eastAsia="en-US"/>
        </w:rPr>
        <w:t xml:space="preserve"> (</w:t>
      </w:r>
      <w:proofErr w:type="spellStart"/>
      <w:r w:rsidR="002B770B" w:rsidRPr="00E96FB7">
        <w:rPr>
          <w:rFonts w:ascii="Arial" w:eastAsiaTheme="minorHAnsi" w:hAnsi="Arial" w:cs="Arial"/>
          <w:sz w:val="24"/>
          <w:szCs w:val="24"/>
          <w:lang w:val="en-US" w:eastAsia="en-US"/>
        </w:rPr>
        <w:t>Tapei</w:t>
      </w:r>
      <w:proofErr w:type="spellEnd"/>
      <w:r w:rsidR="002B770B" w:rsidRPr="00E96FB7">
        <w:rPr>
          <w:rFonts w:ascii="Arial" w:eastAsiaTheme="minorHAnsi" w:hAnsi="Arial" w:cs="Arial"/>
          <w:sz w:val="24"/>
          <w:szCs w:val="24"/>
          <w:lang w:val="en-US" w:eastAsia="en-US"/>
        </w:rPr>
        <w:t xml:space="preserve"> City, Taiwan)</w:t>
      </w:r>
      <w:r w:rsidR="002B770B" w:rsidRPr="00E96FB7">
        <w:rPr>
          <w:rFonts w:ascii="Arial" w:hAnsi="Arial" w:cs="Arial"/>
          <w:sz w:val="24"/>
          <w:szCs w:val="24"/>
          <w:lang w:val="en-US" w:eastAsia="en-GB"/>
        </w:rPr>
        <w:t xml:space="preserve">. </w:t>
      </w:r>
      <w:r w:rsidR="00E56A9A" w:rsidRPr="00E96FB7">
        <w:rPr>
          <w:rFonts w:ascii="Arial" w:hAnsi="Arial" w:cs="Arial"/>
          <w:sz w:val="24"/>
          <w:szCs w:val="24"/>
          <w:lang w:val="en-US" w:eastAsia="en-GB"/>
        </w:rPr>
        <w:t xml:space="preserve">For preparation of the columns the following were used: </w:t>
      </w:r>
      <w:r w:rsidR="000138CD" w:rsidRPr="00E96FB7">
        <w:rPr>
          <w:rFonts w:ascii="Arial" w:hAnsi="Arial" w:cs="Arial"/>
          <w:sz w:val="24"/>
          <w:szCs w:val="24"/>
          <w:lang w:val="en-US"/>
        </w:rPr>
        <w:t>N,N-</w:t>
      </w:r>
      <w:proofErr w:type="spellStart"/>
      <w:r w:rsidR="000138CD" w:rsidRPr="00E96FB7">
        <w:rPr>
          <w:rFonts w:ascii="Arial" w:hAnsi="Arial" w:cs="Arial"/>
          <w:sz w:val="24"/>
          <w:szCs w:val="24"/>
          <w:lang w:val="en-US"/>
        </w:rPr>
        <w:t>d</w:t>
      </w:r>
      <w:r w:rsidR="00E56A9A" w:rsidRPr="00E96FB7">
        <w:rPr>
          <w:rFonts w:ascii="Arial" w:hAnsi="Arial" w:cs="Arial"/>
          <w:sz w:val="24"/>
          <w:szCs w:val="24"/>
          <w:lang w:val="en-US"/>
        </w:rPr>
        <w:t>imethy</w:t>
      </w:r>
      <w:r w:rsidR="000138CD" w:rsidRPr="00E96FB7">
        <w:rPr>
          <w:rFonts w:ascii="Arial" w:hAnsi="Arial" w:cs="Arial"/>
          <w:sz w:val="24"/>
          <w:szCs w:val="24"/>
          <w:lang w:val="en-US"/>
        </w:rPr>
        <w:t>lformamide</w:t>
      </w:r>
      <w:proofErr w:type="spellEnd"/>
      <w:r w:rsidR="000138CD" w:rsidRPr="00E96FB7">
        <w:rPr>
          <w:rFonts w:ascii="Arial" w:hAnsi="Arial" w:cs="Arial"/>
          <w:sz w:val="24"/>
          <w:szCs w:val="24"/>
          <w:lang w:val="en-US"/>
        </w:rPr>
        <w:t xml:space="preserve"> anhydrous (DMF), 3-(</w:t>
      </w:r>
      <w:proofErr w:type="spellStart"/>
      <w:r w:rsidR="000138CD" w:rsidRPr="00E96FB7">
        <w:rPr>
          <w:rFonts w:ascii="Arial" w:hAnsi="Arial" w:cs="Arial"/>
          <w:sz w:val="24"/>
          <w:szCs w:val="24"/>
          <w:lang w:val="en-US"/>
        </w:rPr>
        <w:t>t</w:t>
      </w:r>
      <w:r w:rsidR="00E56A9A" w:rsidRPr="00E96FB7">
        <w:rPr>
          <w:rFonts w:ascii="Arial" w:hAnsi="Arial" w:cs="Arial"/>
          <w:sz w:val="24"/>
          <w:szCs w:val="24"/>
          <w:lang w:val="en-US"/>
        </w:rPr>
        <w:t>rimethoxysilyl</w:t>
      </w:r>
      <w:proofErr w:type="spellEnd"/>
      <w:r w:rsidR="00E56A9A" w:rsidRPr="00E96FB7">
        <w:rPr>
          <w:rFonts w:ascii="Arial" w:hAnsi="Arial" w:cs="Arial"/>
          <w:sz w:val="24"/>
          <w:szCs w:val="24"/>
          <w:lang w:val="en-US"/>
        </w:rPr>
        <w:t>)propyl methacrylate (</w:t>
      </w:r>
      <w:r w:rsidR="00E56A9A" w:rsidRPr="00E96FB7">
        <w:rPr>
          <w:rFonts w:ascii="Arial" w:hAnsi="Arial" w:cs="Arial"/>
          <w:sz w:val="24"/>
          <w:szCs w:val="24"/>
        </w:rPr>
        <w:t>γ</w:t>
      </w:r>
      <w:r w:rsidR="00E56A9A" w:rsidRPr="00E96FB7">
        <w:rPr>
          <w:rFonts w:ascii="Arial" w:hAnsi="Arial" w:cs="Arial"/>
          <w:sz w:val="24"/>
          <w:szCs w:val="24"/>
          <w:lang w:val="en-US"/>
        </w:rPr>
        <w:t xml:space="preserve">-MAPS, 98 %), </w:t>
      </w:r>
      <w:proofErr w:type="spellStart"/>
      <w:r w:rsidR="00E56A9A" w:rsidRPr="00E96FB7">
        <w:rPr>
          <w:rFonts w:ascii="Arial" w:hAnsi="Arial" w:cs="Arial"/>
          <w:sz w:val="24"/>
          <w:szCs w:val="24"/>
          <w:lang w:val="en-US"/>
        </w:rPr>
        <w:t>divinylbenzene</w:t>
      </w:r>
      <w:proofErr w:type="spellEnd"/>
      <w:r w:rsidR="00E56A9A" w:rsidRPr="00E96FB7">
        <w:rPr>
          <w:rFonts w:ascii="Arial" w:hAnsi="Arial" w:cs="Arial"/>
          <w:sz w:val="24"/>
          <w:szCs w:val="24"/>
          <w:lang w:val="en-US"/>
        </w:rPr>
        <w:t xml:space="preserve"> (DVB, 80 % mixture of isomers, styrene, 99 %), 1-dodecanol, </w:t>
      </w:r>
      <w:r w:rsidR="009A43EA" w:rsidRPr="00E96FB7">
        <w:rPr>
          <w:rFonts w:ascii="Arial" w:hAnsi="Arial" w:cs="Arial"/>
          <w:sz w:val="24"/>
          <w:szCs w:val="24"/>
          <w:lang w:val="en-US"/>
        </w:rPr>
        <w:t xml:space="preserve">1-decanol and </w:t>
      </w:r>
      <w:r w:rsidR="00115FD1" w:rsidRPr="00E96FB7">
        <w:rPr>
          <w:rFonts w:ascii="Arial" w:hAnsi="Arial" w:cs="Arial"/>
          <w:sz w:val="24"/>
          <w:szCs w:val="24"/>
          <w:lang w:val="en-US"/>
        </w:rPr>
        <w:t xml:space="preserve">1-heptanol, (98 %), </w:t>
      </w:r>
      <w:r w:rsidR="00E56A9A" w:rsidRPr="00E96FB7">
        <w:rPr>
          <w:rFonts w:ascii="Arial" w:hAnsi="Arial" w:cs="Arial"/>
          <w:sz w:val="24"/>
          <w:szCs w:val="24"/>
          <w:lang w:val="en-US"/>
        </w:rPr>
        <w:t>sodium hydroxide (</w:t>
      </w:r>
      <w:proofErr w:type="spellStart"/>
      <w:r w:rsidR="00E56A9A" w:rsidRPr="00E96FB7">
        <w:rPr>
          <w:rFonts w:ascii="Arial" w:hAnsi="Arial" w:cs="Arial"/>
          <w:sz w:val="24"/>
          <w:szCs w:val="24"/>
          <w:lang w:val="en-US"/>
        </w:rPr>
        <w:t>NaOH</w:t>
      </w:r>
      <w:proofErr w:type="spellEnd"/>
      <w:r w:rsidR="00E56A9A" w:rsidRPr="00E96FB7">
        <w:rPr>
          <w:rFonts w:ascii="Arial" w:hAnsi="Arial" w:cs="Arial"/>
          <w:sz w:val="24"/>
          <w:szCs w:val="24"/>
          <w:lang w:val="en-US"/>
        </w:rPr>
        <w:t xml:space="preserve">, 99 %), inhibitor 2,2-diphenyl-1-picrythydrazyl hydrate (DPPH), ethylene </w:t>
      </w:r>
      <w:proofErr w:type="spellStart"/>
      <w:r w:rsidR="00E56A9A" w:rsidRPr="00E96FB7">
        <w:rPr>
          <w:rFonts w:ascii="Arial" w:hAnsi="Arial" w:cs="Arial"/>
          <w:sz w:val="24"/>
          <w:szCs w:val="24"/>
          <w:lang w:val="en-US"/>
        </w:rPr>
        <w:t>dimethacrylate</w:t>
      </w:r>
      <w:proofErr w:type="spellEnd"/>
      <w:r w:rsidR="00E56A9A" w:rsidRPr="00E96FB7">
        <w:rPr>
          <w:rFonts w:ascii="Arial" w:hAnsi="Arial" w:cs="Arial"/>
          <w:sz w:val="24"/>
          <w:szCs w:val="24"/>
          <w:lang w:val="en-US"/>
        </w:rPr>
        <w:t xml:space="preserve"> (EDMA, 98 %), 2-hydroxyethyl methacrylate (HEMA, 97 %, containing 200-220 ppm </w:t>
      </w:r>
      <w:proofErr w:type="spellStart"/>
      <w:r w:rsidR="00E56A9A" w:rsidRPr="00E96FB7">
        <w:rPr>
          <w:rFonts w:ascii="Arial" w:hAnsi="Arial" w:cs="Arial"/>
          <w:sz w:val="24"/>
          <w:szCs w:val="24"/>
          <w:lang w:val="en-US"/>
        </w:rPr>
        <w:t>monomethyl</w:t>
      </w:r>
      <w:proofErr w:type="spellEnd"/>
      <w:r w:rsidR="00E56A9A" w:rsidRPr="00E96FB7">
        <w:rPr>
          <w:rFonts w:ascii="Arial" w:hAnsi="Arial" w:cs="Arial"/>
          <w:sz w:val="24"/>
          <w:szCs w:val="24"/>
          <w:lang w:val="en-US"/>
        </w:rPr>
        <w:t xml:space="preserve"> ether hydroquinone as inhibitor) and initiator 2,2´ </w:t>
      </w:r>
      <w:proofErr w:type="spellStart"/>
      <w:r w:rsidR="00E56A9A" w:rsidRPr="00E96FB7">
        <w:rPr>
          <w:rFonts w:ascii="Arial" w:hAnsi="Arial" w:cs="Arial"/>
          <w:sz w:val="24"/>
          <w:szCs w:val="24"/>
          <w:lang w:val="en-US"/>
        </w:rPr>
        <w:t>azobis</w:t>
      </w:r>
      <w:proofErr w:type="spellEnd"/>
      <w:r w:rsidR="00E56A9A" w:rsidRPr="00E96FB7">
        <w:rPr>
          <w:rFonts w:ascii="Arial" w:hAnsi="Arial" w:cs="Arial"/>
          <w:sz w:val="24"/>
          <w:szCs w:val="24"/>
          <w:lang w:val="en-US"/>
        </w:rPr>
        <w:t xml:space="preserve">(2-methylpropinonitrile) (AIBN), all purchased from Sigma Aldrich. </w:t>
      </w:r>
      <w:r w:rsidR="00115FD1" w:rsidRPr="00E96FB7">
        <w:rPr>
          <w:rFonts w:ascii="Arial" w:hAnsi="Arial" w:cs="Arial"/>
          <w:sz w:val="24"/>
          <w:szCs w:val="24"/>
          <w:lang w:val="en-US"/>
        </w:rPr>
        <w:t xml:space="preserve">Vinyl azlactone (VDM) </w:t>
      </w:r>
      <w:r w:rsidR="009A43EA" w:rsidRPr="00E96FB7">
        <w:rPr>
          <w:rFonts w:ascii="Arial" w:hAnsi="Arial" w:cs="Arial"/>
          <w:sz w:val="24"/>
          <w:szCs w:val="24"/>
          <w:lang w:val="en-US"/>
        </w:rPr>
        <w:t xml:space="preserve">was purchased from </w:t>
      </w:r>
      <w:proofErr w:type="spellStart"/>
      <w:r w:rsidR="009A43EA" w:rsidRPr="00E96FB7">
        <w:rPr>
          <w:rFonts w:ascii="Arial" w:hAnsi="Arial" w:cs="Arial"/>
          <w:sz w:val="24"/>
          <w:szCs w:val="24"/>
          <w:lang w:val="en-US"/>
        </w:rPr>
        <w:t>Polysciences</w:t>
      </w:r>
      <w:proofErr w:type="spellEnd"/>
      <w:r w:rsidR="00115FD1" w:rsidRPr="00E96FB7">
        <w:rPr>
          <w:rFonts w:ascii="Arial" w:hAnsi="Arial" w:cs="Arial"/>
          <w:sz w:val="24"/>
          <w:szCs w:val="24"/>
          <w:lang w:val="en-US"/>
        </w:rPr>
        <w:t xml:space="preserve"> Inc. (Warrington, PA</w:t>
      </w:r>
      <w:r w:rsidR="00094B8E" w:rsidRPr="00E96FB7">
        <w:rPr>
          <w:rFonts w:ascii="Arial" w:hAnsi="Arial" w:cs="Arial"/>
          <w:sz w:val="24"/>
          <w:szCs w:val="24"/>
          <w:lang w:val="en-US"/>
        </w:rPr>
        <w:t>, USA</w:t>
      </w:r>
      <w:r w:rsidR="00115FD1" w:rsidRPr="00E96FB7">
        <w:rPr>
          <w:rFonts w:ascii="Arial" w:hAnsi="Arial" w:cs="Arial"/>
          <w:sz w:val="24"/>
          <w:szCs w:val="24"/>
          <w:lang w:val="en-US"/>
        </w:rPr>
        <w:t xml:space="preserve">). </w:t>
      </w:r>
      <w:r w:rsidR="00E56A9A" w:rsidRPr="00E96FB7">
        <w:rPr>
          <w:rFonts w:ascii="Arial" w:hAnsi="Arial" w:cs="Arial"/>
          <w:sz w:val="24"/>
          <w:szCs w:val="24"/>
          <w:lang w:val="en-US"/>
        </w:rPr>
        <w:t xml:space="preserve">Toluene was purchased from </w:t>
      </w:r>
      <w:proofErr w:type="spellStart"/>
      <w:r w:rsidR="00E56A9A" w:rsidRPr="00E96FB7">
        <w:rPr>
          <w:rFonts w:ascii="Arial" w:hAnsi="Arial" w:cs="Arial"/>
          <w:sz w:val="24"/>
          <w:szCs w:val="24"/>
          <w:lang w:val="en-US"/>
        </w:rPr>
        <w:t>Rathburn</w:t>
      </w:r>
      <w:proofErr w:type="spellEnd"/>
      <w:r w:rsidR="00E56A9A" w:rsidRPr="00E96FB7">
        <w:rPr>
          <w:rFonts w:ascii="Arial" w:hAnsi="Arial" w:cs="Arial"/>
          <w:sz w:val="24"/>
          <w:szCs w:val="24"/>
          <w:lang w:val="en-US"/>
        </w:rPr>
        <w:t xml:space="preserve"> Chemical</w:t>
      </w:r>
      <w:r w:rsidR="009A43EA" w:rsidRPr="00E96FB7">
        <w:rPr>
          <w:rFonts w:ascii="Arial" w:hAnsi="Arial" w:cs="Arial"/>
          <w:sz w:val="24"/>
          <w:szCs w:val="24"/>
          <w:lang w:val="en-US"/>
        </w:rPr>
        <w:t xml:space="preserve"> Ltd. (</w:t>
      </w:r>
      <w:proofErr w:type="spellStart"/>
      <w:r w:rsidR="009A43EA" w:rsidRPr="00E96FB7">
        <w:rPr>
          <w:rFonts w:ascii="Arial" w:hAnsi="Arial" w:cs="Arial"/>
          <w:sz w:val="24"/>
          <w:szCs w:val="24"/>
          <w:lang w:val="en-US"/>
        </w:rPr>
        <w:t>Walkerburn</w:t>
      </w:r>
      <w:proofErr w:type="spellEnd"/>
      <w:r w:rsidR="009A43EA" w:rsidRPr="00E96FB7">
        <w:rPr>
          <w:rFonts w:ascii="Arial" w:hAnsi="Arial" w:cs="Arial"/>
          <w:sz w:val="24"/>
          <w:szCs w:val="24"/>
          <w:lang w:val="en-US"/>
        </w:rPr>
        <w:t>, Scotland, UK, while e</w:t>
      </w:r>
      <w:r w:rsidR="00115FD1" w:rsidRPr="00E96FB7">
        <w:rPr>
          <w:rFonts w:ascii="Arial" w:hAnsi="Arial" w:cs="Arial"/>
          <w:sz w:val="24"/>
          <w:szCs w:val="24"/>
          <w:lang w:val="en-US"/>
        </w:rPr>
        <w:t xml:space="preserve">thanol was purchased from Arcus (Oslo, Norway). </w:t>
      </w:r>
      <w:r w:rsidR="00E56A9A" w:rsidRPr="00E96FB7">
        <w:rPr>
          <w:rFonts w:ascii="Arial" w:hAnsi="Arial" w:cs="Arial"/>
          <w:sz w:val="24"/>
          <w:szCs w:val="24"/>
          <w:lang w:val="en-US"/>
        </w:rPr>
        <w:t>Trypsin from bovine pancreas (≥ 10,000 BAEE), benzamidin</w:t>
      </w:r>
      <w:r w:rsidR="00115FD1" w:rsidRPr="00E96FB7">
        <w:rPr>
          <w:rFonts w:ascii="Arial" w:hAnsi="Arial" w:cs="Arial"/>
          <w:sz w:val="24"/>
          <w:szCs w:val="24"/>
          <w:lang w:val="en-US"/>
        </w:rPr>
        <w:t xml:space="preserve">e (&gt;95 %), and ethanolamine (99 %) </w:t>
      </w:r>
      <w:r w:rsidR="00E56A9A" w:rsidRPr="00E96FB7">
        <w:rPr>
          <w:rFonts w:ascii="Arial" w:hAnsi="Arial" w:cs="Arial"/>
          <w:sz w:val="24"/>
          <w:szCs w:val="24"/>
          <w:lang w:val="en-US"/>
        </w:rPr>
        <w:t>were all purchased from Sigma Aldrich.</w:t>
      </w:r>
      <w:r w:rsidR="00965CE3" w:rsidRPr="00E96FB7">
        <w:rPr>
          <w:rFonts w:ascii="Arial" w:hAnsi="Arial" w:cs="Arial"/>
          <w:sz w:val="24"/>
          <w:szCs w:val="24"/>
          <w:lang w:val="en-US"/>
        </w:rPr>
        <w:t xml:space="preserve"> Lys-C and Trypsin/Lys-</w:t>
      </w:r>
      <w:r w:rsidR="009A43EA" w:rsidRPr="00E96FB7">
        <w:rPr>
          <w:rFonts w:ascii="Arial" w:hAnsi="Arial" w:cs="Arial"/>
          <w:sz w:val="24"/>
          <w:szCs w:val="24"/>
          <w:lang w:val="en-US"/>
        </w:rPr>
        <w:t>C mix were</w:t>
      </w:r>
      <w:r w:rsidR="006976CB" w:rsidRPr="00E96FB7">
        <w:rPr>
          <w:rFonts w:ascii="Arial" w:hAnsi="Arial" w:cs="Arial"/>
          <w:sz w:val="24"/>
          <w:szCs w:val="24"/>
          <w:lang w:val="en-US"/>
        </w:rPr>
        <w:t xml:space="preserve"> purchased from </w:t>
      </w:r>
      <w:proofErr w:type="spellStart"/>
      <w:r w:rsidR="006976CB" w:rsidRPr="00E96FB7">
        <w:rPr>
          <w:rFonts w:ascii="Arial" w:hAnsi="Arial" w:cs="Arial"/>
          <w:iCs/>
          <w:sz w:val="24"/>
          <w:szCs w:val="24"/>
          <w:lang w:val="en-US"/>
        </w:rPr>
        <w:lastRenderedPageBreak/>
        <w:t>Promega</w:t>
      </w:r>
      <w:proofErr w:type="spellEnd"/>
      <w:r w:rsidR="006976CB" w:rsidRPr="00E96FB7">
        <w:rPr>
          <w:rFonts w:ascii="Arial" w:hAnsi="Arial" w:cs="Arial"/>
          <w:iCs/>
          <w:sz w:val="24"/>
          <w:szCs w:val="24"/>
          <w:lang w:val="en-US"/>
        </w:rPr>
        <w:t xml:space="preserve"> Corporation (Madison, WI, USA)</w:t>
      </w:r>
      <w:r w:rsidR="00965CE3" w:rsidRPr="00E96FB7">
        <w:rPr>
          <w:rFonts w:ascii="Arial" w:hAnsi="Arial" w:cs="Arial"/>
          <w:sz w:val="24"/>
          <w:szCs w:val="24"/>
          <w:lang w:val="en-US"/>
        </w:rPr>
        <w:t xml:space="preserve">. </w:t>
      </w:r>
      <w:r w:rsidR="00E56A9A" w:rsidRPr="00E96FB7">
        <w:rPr>
          <w:rFonts w:ascii="Arial" w:hAnsi="Arial" w:cs="Arial"/>
          <w:sz w:val="24"/>
          <w:szCs w:val="24"/>
          <w:lang w:val="en-US"/>
        </w:rPr>
        <w:t>Nitrogen gas (99.99 %) was obtained from AGA (Oslo, Norway).</w:t>
      </w:r>
      <w:r w:rsidR="0085737C" w:rsidRPr="00E96FB7">
        <w:rPr>
          <w:rFonts w:ascii="Arial" w:hAnsi="Arial" w:cs="Arial"/>
          <w:sz w:val="24"/>
          <w:szCs w:val="24"/>
          <w:lang w:val="en-US"/>
        </w:rPr>
        <w:t xml:space="preserve"> </w:t>
      </w:r>
    </w:p>
    <w:p w:rsidR="00E56A9A" w:rsidRPr="00E96FB7" w:rsidRDefault="0085737C" w:rsidP="00E96FB7">
      <w:pPr>
        <w:spacing w:line="480" w:lineRule="auto"/>
        <w:jc w:val="both"/>
        <w:rPr>
          <w:rFonts w:ascii="Arial" w:hAnsi="Arial" w:cs="Arial"/>
          <w:sz w:val="24"/>
          <w:szCs w:val="24"/>
          <w:lang w:val="en-US"/>
        </w:rPr>
      </w:pPr>
      <w:r w:rsidRPr="00E96FB7">
        <w:rPr>
          <w:rFonts w:ascii="Arial" w:hAnsi="Arial" w:cs="Arial"/>
          <w:sz w:val="24"/>
          <w:szCs w:val="24"/>
          <w:lang w:val="en-US"/>
        </w:rPr>
        <w:t>HCT15 cells were from ATCC (LGC Standar</w:t>
      </w:r>
      <w:r w:rsidR="009A43EA" w:rsidRPr="00E96FB7">
        <w:rPr>
          <w:rFonts w:ascii="Arial" w:hAnsi="Arial" w:cs="Arial"/>
          <w:sz w:val="24"/>
          <w:szCs w:val="24"/>
          <w:lang w:val="en-US"/>
        </w:rPr>
        <w:t>ds, Queens Road, Middlesex, UK).</w:t>
      </w:r>
      <w:r w:rsidRPr="00E96FB7">
        <w:rPr>
          <w:rFonts w:ascii="Arial" w:hAnsi="Arial" w:cs="Arial"/>
          <w:sz w:val="24"/>
          <w:szCs w:val="24"/>
          <w:lang w:val="en-US"/>
        </w:rPr>
        <w:t xml:space="preserve"> RPMI1640, fetal bovine serum (FBS), penicillin-streptomycin and trypsin-EDTA were </w:t>
      </w:r>
      <w:r w:rsidR="004D7846" w:rsidRPr="00E96FB7">
        <w:rPr>
          <w:rFonts w:ascii="Arial" w:hAnsi="Arial" w:cs="Arial"/>
          <w:sz w:val="24"/>
          <w:szCs w:val="24"/>
          <w:lang w:val="en-US"/>
        </w:rPr>
        <w:t>acquired</w:t>
      </w:r>
      <w:r w:rsidRPr="00E96FB7">
        <w:rPr>
          <w:rFonts w:ascii="Arial" w:hAnsi="Arial" w:cs="Arial"/>
          <w:sz w:val="24"/>
          <w:szCs w:val="24"/>
          <w:lang w:val="en-US"/>
        </w:rPr>
        <w:t xml:space="preserve"> from Invitrogen (Life Technologies, Carlsbad, CA, USA). 1X phosphate buffered saline solution, MgCl</w:t>
      </w:r>
      <w:r w:rsidRPr="00E96FB7">
        <w:rPr>
          <w:rFonts w:ascii="Arial" w:hAnsi="Arial" w:cs="Arial"/>
          <w:sz w:val="24"/>
          <w:szCs w:val="24"/>
          <w:vertAlign w:val="subscript"/>
          <w:lang w:val="en-US"/>
        </w:rPr>
        <w:t>2</w:t>
      </w:r>
      <w:r w:rsidRPr="00E96FB7">
        <w:rPr>
          <w:rFonts w:ascii="Arial" w:hAnsi="Arial" w:cs="Arial"/>
          <w:sz w:val="24"/>
          <w:szCs w:val="24"/>
          <w:lang w:val="en-US"/>
        </w:rPr>
        <w:t>, Tris-</w:t>
      </w:r>
      <w:proofErr w:type="spellStart"/>
      <w:r w:rsidRPr="00E96FB7">
        <w:rPr>
          <w:rFonts w:ascii="Arial" w:hAnsi="Arial" w:cs="Arial"/>
          <w:sz w:val="24"/>
          <w:szCs w:val="24"/>
          <w:lang w:val="en-US"/>
        </w:rPr>
        <w:t>HCl</w:t>
      </w:r>
      <w:proofErr w:type="spellEnd"/>
      <w:r w:rsidRPr="00E96FB7">
        <w:rPr>
          <w:rFonts w:ascii="Arial" w:hAnsi="Arial" w:cs="Arial"/>
          <w:sz w:val="24"/>
          <w:szCs w:val="24"/>
          <w:lang w:val="en-US"/>
        </w:rPr>
        <w:t xml:space="preserve"> pH 8 and </w:t>
      </w:r>
      <w:proofErr w:type="spellStart"/>
      <w:r w:rsidRPr="00E96FB7">
        <w:rPr>
          <w:rFonts w:ascii="Arial" w:hAnsi="Arial" w:cs="Arial"/>
          <w:sz w:val="24"/>
          <w:szCs w:val="24"/>
          <w:lang w:val="en-US"/>
        </w:rPr>
        <w:t>NaCl</w:t>
      </w:r>
      <w:proofErr w:type="spellEnd"/>
      <w:r w:rsidRPr="00E96FB7">
        <w:rPr>
          <w:rFonts w:ascii="Arial" w:hAnsi="Arial" w:cs="Arial"/>
          <w:sz w:val="24"/>
          <w:szCs w:val="24"/>
          <w:lang w:val="en-US"/>
        </w:rPr>
        <w:t xml:space="preserve"> solutions were </w:t>
      </w:r>
      <w:r w:rsidR="009A43EA" w:rsidRPr="00E96FB7">
        <w:rPr>
          <w:rFonts w:ascii="Arial" w:hAnsi="Arial" w:cs="Arial"/>
          <w:sz w:val="24"/>
          <w:szCs w:val="24"/>
          <w:lang w:val="en-US"/>
        </w:rPr>
        <w:t>made by</w:t>
      </w:r>
      <w:r w:rsidRPr="00E96FB7">
        <w:rPr>
          <w:rFonts w:ascii="Arial" w:hAnsi="Arial" w:cs="Arial"/>
          <w:sz w:val="24"/>
          <w:szCs w:val="24"/>
          <w:lang w:val="en-US"/>
        </w:rPr>
        <w:t xml:space="preserve"> Oslo University Hospital (Oslo, Norway). Protease inhibitor cocktail tablets </w:t>
      </w:r>
      <w:r w:rsidR="009A43EA" w:rsidRPr="00E96FB7">
        <w:rPr>
          <w:rFonts w:ascii="Arial" w:hAnsi="Arial" w:cs="Arial"/>
          <w:sz w:val="24"/>
          <w:szCs w:val="24"/>
          <w:lang w:val="en-US"/>
        </w:rPr>
        <w:t xml:space="preserve">were </w:t>
      </w:r>
      <w:r w:rsidRPr="00E96FB7">
        <w:rPr>
          <w:rFonts w:ascii="Arial" w:hAnsi="Arial" w:cs="Arial"/>
          <w:sz w:val="24"/>
          <w:szCs w:val="24"/>
          <w:lang w:val="en-US"/>
        </w:rPr>
        <w:t>from Roche Diagno</w:t>
      </w:r>
      <w:r w:rsidR="009A43EA" w:rsidRPr="00E96FB7">
        <w:rPr>
          <w:rFonts w:ascii="Arial" w:hAnsi="Arial" w:cs="Arial"/>
          <w:sz w:val="24"/>
          <w:szCs w:val="24"/>
          <w:lang w:val="en-US"/>
        </w:rPr>
        <w:t>stics (Basel, Switzerland) and urea</w:t>
      </w:r>
      <w:r w:rsidRPr="00E96FB7">
        <w:rPr>
          <w:rFonts w:ascii="Arial" w:hAnsi="Arial" w:cs="Arial"/>
          <w:sz w:val="24"/>
          <w:szCs w:val="24"/>
          <w:lang w:val="en-US"/>
        </w:rPr>
        <w:t xml:space="preserve"> </w:t>
      </w:r>
      <w:proofErr w:type="spellStart"/>
      <w:r w:rsidRPr="00E96FB7">
        <w:rPr>
          <w:rFonts w:ascii="Arial" w:hAnsi="Arial" w:cs="Arial"/>
          <w:sz w:val="24"/>
          <w:szCs w:val="24"/>
          <w:lang w:val="en-US"/>
        </w:rPr>
        <w:t>trifluoroacetic</w:t>
      </w:r>
      <w:proofErr w:type="spellEnd"/>
      <w:r w:rsidRPr="00E96FB7">
        <w:rPr>
          <w:rFonts w:ascii="Arial" w:hAnsi="Arial" w:cs="Arial"/>
          <w:sz w:val="24"/>
          <w:szCs w:val="24"/>
          <w:lang w:val="en-US"/>
        </w:rPr>
        <w:t xml:space="preserve"> </w:t>
      </w:r>
      <w:r w:rsidR="002A7778" w:rsidRPr="00E96FB7">
        <w:rPr>
          <w:rFonts w:ascii="Arial" w:hAnsi="Arial" w:cs="Arial"/>
          <w:sz w:val="24"/>
          <w:szCs w:val="24"/>
          <w:lang w:val="en-US"/>
        </w:rPr>
        <w:t>acid (TFA) was</w:t>
      </w:r>
      <w:r w:rsidRPr="00E96FB7">
        <w:rPr>
          <w:rFonts w:ascii="Arial" w:hAnsi="Arial" w:cs="Arial"/>
          <w:sz w:val="24"/>
          <w:szCs w:val="24"/>
          <w:lang w:val="en-US"/>
        </w:rPr>
        <w:t xml:space="preserve"> from Sigma Aldrich. The C4 solid phase extraction cartridges were from P</w:t>
      </w:r>
      <w:r w:rsidR="009A43EA" w:rsidRPr="00E96FB7">
        <w:rPr>
          <w:rFonts w:ascii="Arial" w:hAnsi="Arial" w:cs="Arial"/>
          <w:sz w:val="24"/>
          <w:szCs w:val="24"/>
          <w:lang w:val="en-US"/>
        </w:rPr>
        <w:t>erkin Elmer (Waltham, MA, USA) while</w:t>
      </w:r>
      <w:r w:rsidRPr="00E96FB7">
        <w:rPr>
          <w:rFonts w:ascii="Arial" w:hAnsi="Arial" w:cs="Arial"/>
          <w:sz w:val="24"/>
          <w:szCs w:val="24"/>
          <w:lang w:val="en-US"/>
        </w:rPr>
        <w:t xml:space="preserve"> the Bond Elute C18 SPE cartridges </w:t>
      </w:r>
      <w:r w:rsidR="009A43EA" w:rsidRPr="00E96FB7">
        <w:rPr>
          <w:rFonts w:ascii="Arial" w:hAnsi="Arial" w:cs="Arial"/>
          <w:sz w:val="24"/>
          <w:szCs w:val="24"/>
          <w:lang w:val="en-US"/>
        </w:rPr>
        <w:t xml:space="preserve">were </w:t>
      </w:r>
      <w:r w:rsidRPr="00E96FB7">
        <w:rPr>
          <w:rFonts w:ascii="Arial" w:hAnsi="Arial" w:cs="Arial"/>
          <w:sz w:val="24"/>
          <w:szCs w:val="24"/>
          <w:lang w:val="en-US"/>
        </w:rPr>
        <w:t xml:space="preserve">from Agilent (Santa Clara, CA, USA). </w:t>
      </w:r>
      <w:r w:rsidR="00E56A9A" w:rsidRPr="00E96FB7">
        <w:rPr>
          <w:rFonts w:ascii="Arial" w:hAnsi="Arial" w:cs="Arial"/>
          <w:sz w:val="24"/>
          <w:szCs w:val="24"/>
          <w:lang w:val="en-US"/>
        </w:rPr>
        <w:t xml:space="preserve">Polyimide coated fused silica tubing (360 </w:t>
      </w:r>
      <w:r w:rsidR="00E56A9A" w:rsidRPr="00E96FB7">
        <w:rPr>
          <w:rFonts w:ascii="Arial" w:hAnsi="Arial" w:cs="Arial"/>
          <w:sz w:val="24"/>
          <w:szCs w:val="24"/>
        </w:rPr>
        <w:t>μ</w:t>
      </w:r>
      <w:r w:rsidR="00E56A9A" w:rsidRPr="00E96FB7">
        <w:rPr>
          <w:rFonts w:ascii="Arial" w:hAnsi="Arial" w:cs="Arial"/>
          <w:sz w:val="24"/>
          <w:szCs w:val="24"/>
          <w:lang w:val="en-US"/>
        </w:rPr>
        <w:t>m outer diameter (OD)</w:t>
      </w:r>
      <w:r w:rsidR="009A43EA" w:rsidRPr="00E96FB7">
        <w:rPr>
          <w:rFonts w:ascii="Arial" w:hAnsi="Arial" w:cs="Arial"/>
          <w:sz w:val="24"/>
          <w:szCs w:val="24"/>
          <w:lang w:val="en-US"/>
        </w:rPr>
        <w:t>, 100, 75, 50, 20, 15 and</w:t>
      </w:r>
      <w:r w:rsidR="00741C6F" w:rsidRPr="00E96FB7">
        <w:rPr>
          <w:rFonts w:ascii="Arial" w:hAnsi="Arial" w:cs="Arial"/>
          <w:sz w:val="24"/>
          <w:szCs w:val="24"/>
          <w:lang w:val="en-US"/>
        </w:rPr>
        <w:t xml:space="preserve"> 10 </w:t>
      </w:r>
      <w:r w:rsidR="00E56A9A" w:rsidRPr="00E96FB7">
        <w:rPr>
          <w:rFonts w:ascii="Arial" w:hAnsi="Arial" w:cs="Arial"/>
          <w:sz w:val="24"/>
          <w:szCs w:val="24"/>
        </w:rPr>
        <w:t>μ</w:t>
      </w:r>
      <w:r w:rsidR="00E56A9A" w:rsidRPr="00E96FB7">
        <w:rPr>
          <w:rFonts w:ascii="Arial" w:hAnsi="Arial" w:cs="Arial"/>
          <w:sz w:val="24"/>
          <w:szCs w:val="24"/>
          <w:lang w:val="en-US"/>
        </w:rPr>
        <w:t>m ID) were purchased from Polymicro Technologies (Phoenix, AZ</w:t>
      </w:r>
      <w:r w:rsidR="004F6D8A" w:rsidRPr="00E96FB7">
        <w:rPr>
          <w:rFonts w:ascii="Arial" w:hAnsi="Arial" w:cs="Arial"/>
          <w:sz w:val="24"/>
          <w:szCs w:val="24"/>
          <w:lang w:val="en-US"/>
        </w:rPr>
        <w:t>, USA</w:t>
      </w:r>
      <w:r w:rsidR="00E56A9A" w:rsidRPr="00E96FB7">
        <w:rPr>
          <w:rFonts w:ascii="Arial" w:hAnsi="Arial" w:cs="Arial"/>
          <w:sz w:val="24"/>
          <w:szCs w:val="24"/>
          <w:lang w:val="en-US"/>
        </w:rPr>
        <w:t>).</w:t>
      </w:r>
    </w:p>
    <w:p w:rsidR="00E8707B" w:rsidRPr="00E96FB7" w:rsidRDefault="00E8707B" w:rsidP="00E96FB7">
      <w:pPr>
        <w:jc w:val="both"/>
        <w:rPr>
          <w:lang w:val="en-US"/>
        </w:rPr>
      </w:pPr>
    </w:p>
    <w:p w:rsidR="00E8707B" w:rsidRPr="00E96FB7" w:rsidRDefault="00E8707B" w:rsidP="00E96FB7">
      <w:pPr>
        <w:pStyle w:val="Heading1"/>
        <w:rPr>
          <w:rStyle w:val="Head2"/>
          <w:rFonts w:ascii="Arial" w:hAnsi="Arial" w:cs="Arial"/>
          <w:b/>
          <w:color w:val="auto"/>
          <w:sz w:val="28"/>
          <w:szCs w:val="28"/>
          <w:lang w:val="en-US"/>
        </w:rPr>
      </w:pPr>
      <w:r w:rsidRPr="00E96FB7">
        <w:rPr>
          <w:rStyle w:val="Head2"/>
          <w:rFonts w:ascii="Arial" w:hAnsi="Arial" w:cs="Arial"/>
          <w:b/>
          <w:color w:val="auto"/>
          <w:sz w:val="28"/>
          <w:szCs w:val="28"/>
          <w:lang w:val="en-US"/>
        </w:rPr>
        <w:t>Methods</w:t>
      </w:r>
    </w:p>
    <w:p w:rsidR="00E8707B" w:rsidRPr="00E96FB7" w:rsidRDefault="00E8707B" w:rsidP="00E96FB7">
      <w:pPr>
        <w:pStyle w:val="Heading2"/>
        <w:jc w:val="both"/>
        <w:rPr>
          <w:rStyle w:val="Head2"/>
          <w:rFonts w:ascii="Arial" w:hAnsi="Arial" w:cs="Arial"/>
          <w:b/>
          <w:sz w:val="26"/>
          <w:szCs w:val="26"/>
          <w:lang w:val="en-US"/>
        </w:rPr>
      </w:pPr>
    </w:p>
    <w:p w:rsidR="00E8707B" w:rsidRPr="00E96FB7" w:rsidRDefault="008E5F60" w:rsidP="00E96FB7">
      <w:pPr>
        <w:pStyle w:val="Heading2"/>
        <w:rPr>
          <w:rStyle w:val="Head2"/>
          <w:rFonts w:ascii="Arial" w:hAnsi="Arial" w:cs="Arial"/>
          <w:b/>
          <w:color w:val="auto"/>
          <w:sz w:val="26"/>
          <w:szCs w:val="26"/>
          <w:lang w:val="en-US"/>
        </w:rPr>
      </w:pPr>
      <w:r>
        <w:rPr>
          <w:rStyle w:val="Head2"/>
          <w:rFonts w:ascii="Arial" w:hAnsi="Arial" w:cs="Arial"/>
          <w:b/>
          <w:color w:val="auto"/>
          <w:sz w:val="26"/>
          <w:szCs w:val="26"/>
          <w:lang w:val="en-US"/>
        </w:rPr>
        <w:t xml:space="preserve">Methods </w:t>
      </w:r>
      <w:r w:rsidR="002A7778">
        <w:rPr>
          <w:rStyle w:val="Head2"/>
          <w:rFonts w:ascii="Arial" w:hAnsi="Arial" w:cs="Arial"/>
          <w:b/>
          <w:color w:val="auto"/>
          <w:sz w:val="26"/>
          <w:szCs w:val="26"/>
          <w:lang w:val="en-US"/>
        </w:rPr>
        <w:t>S</w:t>
      </w:r>
      <w:r w:rsidR="009026B8">
        <w:rPr>
          <w:rStyle w:val="Head2"/>
          <w:rFonts w:ascii="Arial" w:hAnsi="Arial" w:cs="Arial"/>
          <w:b/>
          <w:color w:val="auto"/>
          <w:sz w:val="26"/>
          <w:szCs w:val="26"/>
          <w:lang w:val="en-US"/>
        </w:rPr>
        <w:t>1</w:t>
      </w:r>
      <w:r>
        <w:rPr>
          <w:rStyle w:val="Head2"/>
          <w:rFonts w:ascii="Arial" w:hAnsi="Arial" w:cs="Arial"/>
          <w:b/>
          <w:color w:val="auto"/>
          <w:sz w:val="26"/>
          <w:szCs w:val="26"/>
          <w:lang w:val="en-US"/>
        </w:rPr>
        <w:t>:</w:t>
      </w:r>
      <w:r w:rsidR="009026B8">
        <w:rPr>
          <w:rStyle w:val="Head2"/>
          <w:rFonts w:ascii="Arial" w:hAnsi="Arial" w:cs="Arial"/>
          <w:b/>
          <w:color w:val="auto"/>
          <w:sz w:val="26"/>
          <w:szCs w:val="26"/>
          <w:lang w:val="en-US"/>
        </w:rPr>
        <w:t xml:space="preserve"> </w:t>
      </w:r>
      <w:r w:rsidR="00E8707B" w:rsidRPr="00E96FB7">
        <w:rPr>
          <w:rStyle w:val="Head2"/>
          <w:rFonts w:ascii="Arial" w:hAnsi="Arial" w:cs="Arial"/>
          <w:b/>
          <w:color w:val="auto"/>
          <w:sz w:val="26"/>
          <w:szCs w:val="26"/>
          <w:lang w:val="en-US"/>
        </w:rPr>
        <w:t>Preparation of PLOT and monolithic capillary columns</w:t>
      </w:r>
    </w:p>
    <w:p w:rsidR="00D508F9" w:rsidRPr="00E96FB7" w:rsidRDefault="00D508F9" w:rsidP="00E96FB7">
      <w:pPr>
        <w:rPr>
          <w:lang w:val="en-US"/>
        </w:rPr>
      </w:pPr>
    </w:p>
    <w:p w:rsidR="00D508F9" w:rsidRPr="00E96FB7" w:rsidRDefault="00D508F9" w:rsidP="00E96FB7">
      <w:pPr>
        <w:rPr>
          <w:rFonts w:ascii="Arial" w:hAnsi="Arial" w:cs="Arial"/>
          <w:sz w:val="24"/>
          <w:szCs w:val="24"/>
          <w:lang w:val="en-US"/>
        </w:rPr>
      </w:pPr>
      <w:r w:rsidRPr="00E96FB7">
        <w:rPr>
          <w:rFonts w:ascii="Arial" w:hAnsi="Arial" w:cs="Arial"/>
          <w:sz w:val="24"/>
          <w:szCs w:val="24"/>
          <w:lang w:val="en-US"/>
        </w:rPr>
        <w:t xml:space="preserve">All columns were made in pre-treated and </w:t>
      </w:r>
      <w:proofErr w:type="spellStart"/>
      <w:r w:rsidRPr="00E96FB7">
        <w:rPr>
          <w:rFonts w:ascii="Arial" w:hAnsi="Arial" w:cs="Arial"/>
          <w:sz w:val="24"/>
          <w:szCs w:val="24"/>
          <w:lang w:val="en-US"/>
        </w:rPr>
        <w:t>silanized</w:t>
      </w:r>
      <w:proofErr w:type="spellEnd"/>
      <w:r w:rsidRPr="00E96FB7">
        <w:rPr>
          <w:rFonts w:ascii="Arial" w:hAnsi="Arial" w:cs="Arial"/>
          <w:sz w:val="24"/>
          <w:szCs w:val="24"/>
          <w:lang w:val="en-US"/>
        </w:rPr>
        <w:t xml:space="preserve"> capillaries (Video</w:t>
      </w:r>
      <w:r w:rsidR="00B0112B" w:rsidRPr="00E96FB7">
        <w:rPr>
          <w:rFonts w:ascii="Arial" w:hAnsi="Arial" w:cs="Arial"/>
          <w:sz w:val="24"/>
          <w:szCs w:val="24"/>
          <w:lang w:val="en-US"/>
        </w:rPr>
        <w:t xml:space="preserve">: </w:t>
      </w:r>
      <w:r w:rsidR="00B0112B" w:rsidRPr="00E96FB7">
        <w:rPr>
          <w:rFonts w:ascii="Arial" w:hAnsi="Arial" w:cs="Arial"/>
          <w:i/>
          <w:sz w:val="24"/>
          <w:szCs w:val="24"/>
          <w:lang w:val="en-US"/>
        </w:rPr>
        <w:t>OTER</w:t>
      </w:r>
      <w:r w:rsidR="00776EDC" w:rsidRPr="00E96FB7">
        <w:rPr>
          <w:rFonts w:ascii="Arial" w:hAnsi="Arial" w:cs="Arial"/>
          <w:i/>
          <w:sz w:val="24"/>
          <w:szCs w:val="24"/>
          <w:lang w:val="en-US"/>
        </w:rPr>
        <w:t>pre</w:t>
      </w:r>
      <w:r w:rsidR="00B0112B" w:rsidRPr="00E96FB7">
        <w:rPr>
          <w:rFonts w:ascii="Arial" w:hAnsi="Arial" w:cs="Arial"/>
          <w:i/>
          <w:sz w:val="24"/>
          <w:szCs w:val="24"/>
          <w:lang w:val="en-US"/>
        </w:rPr>
        <w:t>p</w:t>
      </w:r>
      <w:r w:rsidR="00776EDC" w:rsidRPr="00E96FB7">
        <w:rPr>
          <w:rFonts w:ascii="Arial" w:hAnsi="Arial" w:cs="Arial"/>
          <w:i/>
          <w:sz w:val="24"/>
          <w:szCs w:val="24"/>
          <w:lang w:val="en-US"/>
        </w:rPr>
        <w:t>aration.mov</w:t>
      </w:r>
      <w:r w:rsidRPr="00E96FB7">
        <w:rPr>
          <w:rFonts w:ascii="Arial" w:hAnsi="Arial" w:cs="Arial"/>
          <w:sz w:val="24"/>
          <w:szCs w:val="24"/>
          <w:lang w:val="en-US"/>
        </w:rPr>
        <w:t>).</w:t>
      </w:r>
    </w:p>
    <w:p w:rsidR="00D508F9" w:rsidRPr="00E96FB7" w:rsidRDefault="00D508F9" w:rsidP="00E96FB7">
      <w:pPr>
        <w:rPr>
          <w:lang w:val="en-US"/>
        </w:rPr>
      </w:pPr>
    </w:p>
    <w:p w:rsidR="00E8707B" w:rsidRPr="00E96FB7" w:rsidRDefault="008E5F60" w:rsidP="00E96FB7">
      <w:pPr>
        <w:pStyle w:val="Heading3"/>
        <w:rPr>
          <w:rStyle w:val="Heading3Char"/>
          <w:rFonts w:ascii="Arial" w:hAnsi="Arial" w:cs="Arial"/>
          <w:color w:val="auto"/>
          <w:lang w:val="en-US"/>
        </w:rPr>
      </w:pPr>
      <w:r>
        <w:rPr>
          <w:rStyle w:val="Heading3Char"/>
          <w:rFonts w:ascii="Arial" w:hAnsi="Arial" w:cs="Arial"/>
          <w:color w:val="auto"/>
          <w:lang w:val="en-US"/>
        </w:rPr>
        <w:t xml:space="preserve">Methods </w:t>
      </w:r>
      <w:r w:rsidR="002A7778">
        <w:rPr>
          <w:rStyle w:val="Heading3Char"/>
          <w:rFonts w:ascii="Arial" w:hAnsi="Arial" w:cs="Arial"/>
          <w:color w:val="auto"/>
          <w:lang w:val="en-US"/>
        </w:rPr>
        <w:t>S</w:t>
      </w:r>
      <w:r w:rsidR="009026B8">
        <w:rPr>
          <w:rStyle w:val="Heading3Char"/>
          <w:rFonts w:ascii="Arial" w:hAnsi="Arial" w:cs="Arial"/>
          <w:color w:val="auto"/>
          <w:lang w:val="en-US"/>
        </w:rPr>
        <w:t>1.1</w:t>
      </w:r>
      <w:r>
        <w:rPr>
          <w:rStyle w:val="Heading3Char"/>
          <w:rFonts w:ascii="Arial" w:hAnsi="Arial" w:cs="Arial"/>
          <w:color w:val="auto"/>
          <w:lang w:val="en-US"/>
        </w:rPr>
        <w:t>:</w:t>
      </w:r>
      <w:r w:rsidR="009026B8">
        <w:rPr>
          <w:rStyle w:val="Heading3Char"/>
          <w:rFonts w:ascii="Arial" w:hAnsi="Arial" w:cs="Arial"/>
          <w:color w:val="auto"/>
          <w:lang w:val="en-US"/>
        </w:rPr>
        <w:t xml:space="preserve"> </w:t>
      </w:r>
      <w:r w:rsidR="00E8707B" w:rsidRPr="00E96FB7">
        <w:rPr>
          <w:rStyle w:val="Heading3Char"/>
          <w:rFonts w:ascii="Arial" w:hAnsi="Arial" w:cs="Arial"/>
          <w:color w:val="auto"/>
          <w:lang w:val="en-US"/>
        </w:rPr>
        <w:t>Pre-columns</w:t>
      </w:r>
    </w:p>
    <w:p w:rsidR="00E8707B" w:rsidRPr="00E96FB7" w:rsidRDefault="008E5F60" w:rsidP="00E96FB7">
      <w:pPr>
        <w:pStyle w:val="Heading4"/>
        <w:spacing w:line="480" w:lineRule="auto"/>
        <w:jc w:val="both"/>
        <w:rPr>
          <w:rFonts w:ascii="Arial" w:hAnsi="Arial" w:cs="Arial"/>
          <w:color w:val="auto"/>
          <w:lang w:val="en-US"/>
        </w:rPr>
      </w:pPr>
      <w:r>
        <w:rPr>
          <w:rFonts w:ascii="Arial" w:hAnsi="Arial" w:cs="Arial"/>
          <w:color w:val="auto"/>
          <w:lang w:val="en-US"/>
        </w:rPr>
        <w:t xml:space="preserve">Methods </w:t>
      </w:r>
      <w:r w:rsidR="002A7778">
        <w:rPr>
          <w:rFonts w:ascii="Arial" w:hAnsi="Arial" w:cs="Arial"/>
          <w:color w:val="auto"/>
          <w:lang w:val="en-US"/>
        </w:rPr>
        <w:t>S</w:t>
      </w:r>
      <w:r w:rsidR="00E8707B" w:rsidRPr="00E96FB7">
        <w:rPr>
          <w:rFonts w:ascii="Arial" w:hAnsi="Arial" w:cs="Arial"/>
          <w:color w:val="auto"/>
          <w:lang w:val="en-US"/>
        </w:rPr>
        <w:t>1.1.1</w:t>
      </w:r>
      <w:r>
        <w:rPr>
          <w:rFonts w:ascii="Arial" w:hAnsi="Arial" w:cs="Arial"/>
          <w:color w:val="auto"/>
          <w:lang w:val="en-US"/>
        </w:rPr>
        <w:t>:</w:t>
      </w:r>
      <w:r w:rsidR="00E8707B" w:rsidRPr="00E96FB7">
        <w:rPr>
          <w:rFonts w:ascii="Arial" w:hAnsi="Arial" w:cs="Arial"/>
          <w:color w:val="auto"/>
          <w:lang w:val="en-US"/>
        </w:rPr>
        <w:t xml:space="preserve"> PS-DVB</w:t>
      </w:r>
    </w:p>
    <w:p w:rsidR="00E8707B" w:rsidRPr="00E96FB7" w:rsidRDefault="00E8707B" w:rsidP="00E96FB7">
      <w:pPr>
        <w:pStyle w:val="Methods"/>
        <w:spacing w:line="480" w:lineRule="auto"/>
        <w:rPr>
          <w:rFonts w:ascii="Arial" w:hAnsi="Arial" w:cs="Arial"/>
          <w:color w:val="000000"/>
          <w:sz w:val="24"/>
          <w:szCs w:val="24"/>
        </w:rPr>
      </w:pPr>
      <w:r w:rsidRPr="00E96FB7">
        <w:rPr>
          <w:rFonts w:ascii="Arial" w:hAnsi="Arial" w:cs="Arial"/>
          <w:color w:val="000000"/>
          <w:sz w:val="24"/>
          <w:szCs w:val="24"/>
        </w:rPr>
        <w:t>50 μm ID monolithic pre-columns were prepared by polymerization of 21</w:t>
      </w:r>
      <w:r w:rsidR="00C13E7E" w:rsidRPr="00E96FB7">
        <w:rPr>
          <w:rFonts w:ascii="Arial" w:hAnsi="Arial" w:cs="Arial"/>
          <w:color w:val="000000"/>
          <w:sz w:val="24"/>
          <w:szCs w:val="24"/>
        </w:rPr>
        <w:t xml:space="preserve"> </w:t>
      </w:r>
      <w:r w:rsidRPr="00E96FB7">
        <w:rPr>
          <w:rFonts w:ascii="Arial" w:hAnsi="Arial" w:cs="Arial"/>
          <w:color w:val="000000"/>
          <w:sz w:val="24"/>
          <w:szCs w:val="24"/>
        </w:rPr>
        <w:t>% (wt</w:t>
      </w:r>
      <w:proofErr w:type="gramStart"/>
      <w:r w:rsidRPr="00E96FB7">
        <w:rPr>
          <w:rFonts w:ascii="Arial" w:hAnsi="Arial" w:cs="Arial"/>
          <w:color w:val="000000"/>
          <w:sz w:val="24"/>
          <w:szCs w:val="24"/>
        </w:rPr>
        <w:t>.%</w:t>
      </w:r>
      <w:proofErr w:type="gramEnd"/>
      <w:r w:rsidRPr="00E96FB7">
        <w:rPr>
          <w:rFonts w:ascii="Arial" w:hAnsi="Arial" w:cs="Arial"/>
          <w:color w:val="000000"/>
          <w:sz w:val="24"/>
          <w:szCs w:val="24"/>
        </w:rPr>
        <w:t>) styrene with 19</w:t>
      </w:r>
      <w:r w:rsidR="00C13E7E" w:rsidRPr="00E96FB7">
        <w:rPr>
          <w:rFonts w:ascii="Arial" w:hAnsi="Arial" w:cs="Arial"/>
          <w:color w:val="000000"/>
          <w:sz w:val="24"/>
          <w:szCs w:val="24"/>
        </w:rPr>
        <w:t xml:space="preserve"> </w:t>
      </w:r>
      <w:r w:rsidRPr="00E96FB7">
        <w:rPr>
          <w:rFonts w:ascii="Arial" w:hAnsi="Arial" w:cs="Arial"/>
          <w:color w:val="000000"/>
          <w:sz w:val="24"/>
          <w:szCs w:val="24"/>
        </w:rPr>
        <w:t xml:space="preserve">% (wt.%) </w:t>
      </w:r>
      <w:proofErr w:type="gramStart"/>
      <w:r w:rsidRPr="00E96FB7">
        <w:rPr>
          <w:rFonts w:ascii="Arial" w:hAnsi="Arial" w:cs="Arial"/>
          <w:color w:val="000000"/>
          <w:sz w:val="24"/>
          <w:szCs w:val="24"/>
        </w:rPr>
        <w:t>DVB and 1% (with</w:t>
      </w:r>
      <w:r w:rsidR="0042762B" w:rsidRPr="00E96FB7">
        <w:rPr>
          <w:rFonts w:ascii="Arial" w:hAnsi="Arial" w:cs="Arial"/>
          <w:color w:val="000000"/>
          <w:sz w:val="24"/>
          <w:szCs w:val="24"/>
        </w:rPr>
        <w:t xml:space="preserve"> respect to monomer) initiator </w:t>
      </w:r>
      <w:r w:rsidRPr="00E96FB7">
        <w:rPr>
          <w:rFonts w:ascii="Arial" w:hAnsi="Arial" w:cs="Arial"/>
          <w:color w:val="000000"/>
          <w:sz w:val="24"/>
          <w:szCs w:val="24"/>
        </w:rPr>
        <w:t>AIBN.</w:t>
      </w:r>
      <w:proofErr w:type="gramEnd"/>
      <w:r w:rsidRPr="00E96FB7">
        <w:rPr>
          <w:rFonts w:ascii="Arial" w:hAnsi="Arial" w:cs="Arial"/>
          <w:color w:val="000000"/>
          <w:sz w:val="24"/>
          <w:szCs w:val="24"/>
        </w:rPr>
        <w:t xml:space="preserve"> The </w:t>
      </w:r>
      <w:r w:rsidRPr="00E96FB7">
        <w:rPr>
          <w:rFonts w:ascii="Arial" w:hAnsi="Arial" w:cs="Arial"/>
          <w:color w:val="000000"/>
          <w:sz w:val="24"/>
          <w:szCs w:val="24"/>
        </w:rPr>
        <w:lastRenderedPageBreak/>
        <w:t>binary porogenic mixture of 13</w:t>
      </w:r>
      <w:r w:rsidR="00C13E7E" w:rsidRPr="00E96FB7">
        <w:rPr>
          <w:rFonts w:ascii="Arial" w:hAnsi="Arial" w:cs="Arial"/>
          <w:color w:val="000000"/>
          <w:sz w:val="24"/>
          <w:szCs w:val="24"/>
        </w:rPr>
        <w:t xml:space="preserve"> </w:t>
      </w:r>
      <w:r w:rsidRPr="00E96FB7">
        <w:rPr>
          <w:rFonts w:ascii="Arial" w:hAnsi="Arial" w:cs="Arial"/>
          <w:color w:val="000000"/>
          <w:sz w:val="24"/>
          <w:szCs w:val="24"/>
        </w:rPr>
        <w:t xml:space="preserve">% toluene and 47 % 1-dodecanol (wt.%) was based on a preparation described by </w:t>
      </w:r>
      <w:proofErr w:type="spellStart"/>
      <w:r w:rsidRPr="00E96FB7">
        <w:rPr>
          <w:rFonts w:ascii="Arial" w:hAnsi="Arial" w:cs="Arial"/>
          <w:color w:val="000000"/>
          <w:sz w:val="24"/>
          <w:szCs w:val="24"/>
        </w:rPr>
        <w:t>Lv</w:t>
      </w:r>
      <w:proofErr w:type="spellEnd"/>
      <w:r w:rsidRPr="00E96FB7">
        <w:rPr>
          <w:rFonts w:ascii="Arial" w:hAnsi="Arial" w:cs="Arial"/>
          <w:color w:val="000000"/>
          <w:sz w:val="24"/>
          <w:szCs w:val="24"/>
        </w:rPr>
        <w:t xml:space="preserve"> </w:t>
      </w:r>
      <w:r w:rsidRPr="00E96FB7">
        <w:rPr>
          <w:rFonts w:ascii="Arial" w:hAnsi="Arial" w:cs="Arial"/>
          <w:i/>
          <w:color w:val="000000"/>
          <w:sz w:val="24"/>
          <w:szCs w:val="24"/>
        </w:rPr>
        <w:t>et al</w:t>
      </w:r>
      <w:r w:rsidRPr="00E96FB7">
        <w:rPr>
          <w:rFonts w:ascii="Arial" w:hAnsi="Arial" w:cs="Arial"/>
          <w:color w:val="000000"/>
          <w:sz w:val="24"/>
          <w:szCs w:val="24"/>
        </w:rPr>
        <w:t>.</w:t>
      </w:r>
      <w:r w:rsidRPr="00E96FB7">
        <w:rPr>
          <w:rFonts w:ascii="Arial" w:hAnsi="Arial" w:cs="Arial"/>
          <w:color w:val="000000"/>
          <w:sz w:val="24"/>
          <w:szCs w:val="24"/>
        </w:rPr>
        <w:fldChar w:fldCharType="begin"/>
      </w:r>
      <w:r w:rsidR="00474C46" w:rsidRPr="00E96FB7">
        <w:rPr>
          <w:rFonts w:ascii="Arial" w:hAnsi="Arial" w:cs="Arial"/>
          <w:color w:val="000000"/>
          <w:sz w:val="24"/>
          <w:szCs w:val="24"/>
        </w:rPr>
        <w:instrText xml:space="preserve"> ADDIN EN.CITE &lt;EndNote&gt;&lt;Cite&gt;&lt;Author&gt;Lv&lt;/Author&gt;&lt;Year&gt;2012&lt;/Year&gt;&lt;RecNum&gt;35&lt;/RecNum&gt;&lt;DisplayText&gt;[2]&lt;/DisplayText&gt;&lt;record&gt;&lt;rec-number&gt;35&lt;/rec-number&gt;&lt;foreign-keys&gt;&lt;key app="EN" db-id="wa0apae54wwzaeet2xivt5vjx2rez5szrd59" timestamp="0"&gt;35&lt;/key&gt;&lt;/foreign-keys&gt;&lt;ref-type name="Journal Article"&gt;17&lt;/ref-type&gt;&lt;contributors&gt;&lt;authors&gt;&lt;author&gt;Lv, Yongqin&lt;/author&gt;&lt;author&gt;Lin, Zhixing&lt;/author&gt;&lt;author&gt;Svec, Frantisek&lt;/author&gt;&lt;/authors&gt;&lt;/contributors&gt;&lt;titles&gt;&lt;title&gt;Hypercrosslinked large surface area porous polymer monoliths for hydrophilic interaction liquid chromatography of small molecules featuring zwitterionic functionalities attached to gold nanoparticles held in layered structure&lt;/title&gt;&lt;secondary-title&gt;&lt;style face="italic" font="default" size="100%"&gt;Anal. Chem.&lt;/style&gt;&lt;/secondary-title&gt;&lt;/titles&gt;&lt;periodical&gt;&lt;full-title&gt;Anal. Chem.&lt;/full-title&gt;&lt;/periodical&gt;&lt;pages&gt;8457-8460&lt;/pages&gt;&lt;volume&gt;84&lt;/volume&gt;&lt;number&gt;20&lt;/number&gt;&lt;dates&gt;&lt;year&gt;2012&lt;/year&gt;&lt;pub-dates&gt;&lt;date&gt;2012/10/16&lt;/date&gt;&lt;/pub-dates&gt;&lt;/dates&gt;&lt;publisher&gt;American Chemical Society&lt;/publisher&gt;&lt;isbn&gt;0003-2700&lt;/isbn&gt;&lt;urls&gt;&lt;related-urls&gt;&lt;url&gt;http://dx.doi.org/10.1021/ac302438m&lt;/url&gt;&lt;/related-urls&gt;&lt;/urls&gt;&lt;electronic-resource-num&gt;10.1021/ac302438m&lt;/electronic-resource-num&gt;&lt;access-date&gt;2013/09/03&lt;/access-date&gt;&lt;/record&gt;&lt;/Cite&gt;&lt;/EndNote&gt;</w:instrText>
      </w:r>
      <w:r w:rsidRPr="00E96FB7">
        <w:rPr>
          <w:rFonts w:ascii="Arial" w:hAnsi="Arial" w:cs="Arial"/>
          <w:color w:val="000000"/>
          <w:sz w:val="24"/>
          <w:szCs w:val="24"/>
        </w:rPr>
        <w:fldChar w:fldCharType="separate"/>
      </w:r>
      <w:r w:rsidRPr="00E96FB7">
        <w:rPr>
          <w:rFonts w:ascii="Arial" w:hAnsi="Arial" w:cs="Arial"/>
          <w:noProof/>
          <w:color w:val="000000"/>
          <w:sz w:val="24"/>
          <w:szCs w:val="24"/>
        </w:rPr>
        <w:t>[</w:t>
      </w:r>
      <w:hyperlink w:anchor="_ENREF_2" w:tooltip="Lv, 2012 #35" w:history="1">
        <w:r w:rsidR="00474C46" w:rsidRPr="00E96FB7">
          <w:rPr>
            <w:rFonts w:ascii="Arial" w:hAnsi="Arial" w:cs="Arial"/>
            <w:noProof/>
            <w:color w:val="000000"/>
            <w:sz w:val="24"/>
            <w:szCs w:val="24"/>
          </w:rPr>
          <w:t>2</w:t>
        </w:r>
      </w:hyperlink>
      <w:r w:rsidRPr="00E96FB7">
        <w:rPr>
          <w:rFonts w:ascii="Arial" w:hAnsi="Arial" w:cs="Arial"/>
          <w:noProof/>
          <w:color w:val="000000"/>
          <w:sz w:val="24"/>
          <w:szCs w:val="24"/>
        </w:rPr>
        <w:t>]</w:t>
      </w:r>
      <w:r w:rsidRPr="00E96FB7">
        <w:rPr>
          <w:rFonts w:ascii="Arial" w:hAnsi="Arial" w:cs="Arial"/>
          <w:color w:val="000000"/>
          <w:sz w:val="24"/>
          <w:szCs w:val="24"/>
        </w:rPr>
        <w:fldChar w:fldCharType="end"/>
      </w:r>
      <w:r w:rsidRPr="00E96FB7">
        <w:rPr>
          <w:rFonts w:ascii="Arial" w:hAnsi="Arial" w:cs="Arial"/>
          <w:color w:val="000000"/>
          <w:sz w:val="24"/>
          <w:szCs w:val="24"/>
        </w:rPr>
        <w:t xml:space="preserve"> The polymerization temperature was 70°C with a duration time of 20 h.</w:t>
      </w:r>
    </w:p>
    <w:p w:rsidR="00E8707B" w:rsidRPr="00E96FB7" w:rsidRDefault="008E5F60" w:rsidP="00E96FB7">
      <w:pPr>
        <w:pStyle w:val="Heading4"/>
        <w:spacing w:line="480" w:lineRule="auto"/>
        <w:jc w:val="both"/>
        <w:rPr>
          <w:rFonts w:ascii="Arial" w:hAnsi="Arial" w:cs="Arial"/>
          <w:color w:val="auto"/>
          <w:lang w:val="en-US"/>
        </w:rPr>
      </w:pPr>
      <w:r>
        <w:rPr>
          <w:rFonts w:ascii="Arial" w:hAnsi="Arial" w:cs="Arial"/>
          <w:color w:val="auto"/>
          <w:lang w:val="en-US"/>
        </w:rPr>
        <w:t xml:space="preserve">Methods </w:t>
      </w:r>
      <w:r w:rsidR="00165453">
        <w:rPr>
          <w:rFonts w:ascii="Arial" w:hAnsi="Arial" w:cs="Arial"/>
          <w:color w:val="auto"/>
          <w:lang w:val="en-US"/>
        </w:rPr>
        <w:t>S</w:t>
      </w:r>
      <w:r w:rsidR="00E8707B" w:rsidRPr="00E96FB7">
        <w:rPr>
          <w:rFonts w:ascii="Arial" w:hAnsi="Arial" w:cs="Arial"/>
          <w:color w:val="auto"/>
          <w:lang w:val="en-US"/>
        </w:rPr>
        <w:t>1.1.2</w:t>
      </w:r>
      <w:r>
        <w:rPr>
          <w:rFonts w:ascii="Arial" w:hAnsi="Arial" w:cs="Arial"/>
          <w:color w:val="auto"/>
          <w:lang w:val="en-US"/>
        </w:rPr>
        <w:t>:</w:t>
      </w:r>
      <w:r w:rsidR="00E8707B" w:rsidRPr="00E96FB7">
        <w:rPr>
          <w:rFonts w:ascii="Arial" w:hAnsi="Arial" w:cs="Arial"/>
          <w:color w:val="auto"/>
          <w:lang w:val="en-US"/>
        </w:rPr>
        <w:t xml:space="preserve"> </w:t>
      </w:r>
      <w:proofErr w:type="spellStart"/>
      <w:r w:rsidR="00E8707B" w:rsidRPr="00E96FB7">
        <w:rPr>
          <w:rFonts w:ascii="Arial" w:hAnsi="Arial" w:cs="Arial"/>
          <w:color w:val="auto"/>
          <w:lang w:val="en-US"/>
        </w:rPr>
        <w:t>BuMA</w:t>
      </w:r>
      <w:proofErr w:type="spellEnd"/>
    </w:p>
    <w:p w:rsidR="00E8707B" w:rsidRPr="00E96FB7" w:rsidRDefault="00E8707B" w:rsidP="00E96FB7">
      <w:pPr>
        <w:spacing w:line="480" w:lineRule="auto"/>
        <w:jc w:val="both"/>
        <w:rPr>
          <w:rFonts w:ascii="Arial" w:hAnsi="Arial" w:cs="Arial"/>
          <w:sz w:val="24"/>
          <w:szCs w:val="24"/>
          <w:lang w:val="en-US"/>
        </w:rPr>
      </w:pPr>
      <w:r w:rsidRPr="00E96FB7">
        <w:rPr>
          <w:rFonts w:ascii="Arial" w:hAnsi="Arial" w:cs="Arial"/>
          <w:sz w:val="24"/>
          <w:szCs w:val="24"/>
          <w:lang w:val="en-US"/>
        </w:rPr>
        <w:t xml:space="preserve">The polymerization mixture consisted of 0.24 g </w:t>
      </w:r>
      <w:proofErr w:type="spellStart"/>
      <w:r w:rsidRPr="00E96FB7">
        <w:rPr>
          <w:rFonts w:ascii="Arial" w:hAnsi="Arial" w:cs="Arial"/>
          <w:sz w:val="24"/>
          <w:szCs w:val="24"/>
          <w:lang w:val="en-US"/>
        </w:rPr>
        <w:t>BuMA</w:t>
      </w:r>
      <w:proofErr w:type="spellEnd"/>
      <w:r w:rsidRPr="00E96FB7">
        <w:rPr>
          <w:rFonts w:ascii="Arial" w:hAnsi="Arial" w:cs="Arial"/>
          <w:sz w:val="24"/>
          <w:szCs w:val="24"/>
          <w:lang w:val="en-US"/>
        </w:rPr>
        <w:t>, 0.3400 g 1-propanol, 0.26 g 1</w:t>
      </w:r>
      <w:proofErr w:type="gramStart"/>
      <w:r w:rsidRPr="00E96FB7">
        <w:rPr>
          <w:rFonts w:ascii="Arial" w:hAnsi="Arial" w:cs="Arial"/>
          <w:sz w:val="24"/>
          <w:szCs w:val="24"/>
          <w:lang w:val="en-US"/>
        </w:rPr>
        <w:t>,4</w:t>
      </w:r>
      <w:proofErr w:type="gramEnd"/>
      <w:r w:rsidRPr="00E96FB7">
        <w:rPr>
          <w:rFonts w:ascii="Arial" w:hAnsi="Arial" w:cs="Arial"/>
          <w:sz w:val="24"/>
          <w:szCs w:val="24"/>
          <w:lang w:val="en-US"/>
        </w:rPr>
        <w:t xml:space="preserve">-butanediol, 0.16 g EDMA and 0.004 g AIBN. The polymerization mixture was </w:t>
      </w:r>
      <w:proofErr w:type="spellStart"/>
      <w:r w:rsidRPr="00E96FB7">
        <w:rPr>
          <w:rFonts w:ascii="Arial" w:hAnsi="Arial" w:cs="Arial"/>
          <w:sz w:val="24"/>
          <w:szCs w:val="24"/>
          <w:lang w:val="en-US"/>
        </w:rPr>
        <w:t>sonicated</w:t>
      </w:r>
      <w:proofErr w:type="spellEnd"/>
      <w:r w:rsidRPr="00E96FB7">
        <w:rPr>
          <w:rFonts w:ascii="Arial" w:hAnsi="Arial" w:cs="Arial"/>
          <w:sz w:val="24"/>
          <w:szCs w:val="24"/>
          <w:lang w:val="en-US"/>
        </w:rPr>
        <w:t xml:space="preserve"> for 5 minutes before filled into 50 </w:t>
      </w:r>
      <w:r w:rsidRPr="00E96FB7">
        <w:rPr>
          <w:rFonts w:ascii="Arial" w:hAnsi="Arial" w:cs="Arial"/>
          <w:sz w:val="24"/>
          <w:szCs w:val="24"/>
        </w:rPr>
        <w:t>μ</w:t>
      </w:r>
      <w:r w:rsidRPr="00E96FB7">
        <w:rPr>
          <w:rFonts w:ascii="Arial" w:hAnsi="Arial" w:cs="Arial"/>
          <w:sz w:val="24"/>
          <w:szCs w:val="24"/>
          <w:lang w:val="en-US"/>
        </w:rPr>
        <w:t xml:space="preserve">m ID capillary. The capillary was polymerized in a GC oven at 70 </w:t>
      </w:r>
      <w:r w:rsidRPr="00E96FB7">
        <w:rPr>
          <w:rFonts w:ascii="Calibri" w:hAnsi="Calibri" w:cs="Arial"/>
          <w:sz w:val="24"/>
          <w:szCs w:val="24"/>
          <w:vertAlign w:val="superscript"/>
          <w:lang w:val="en-US"/>
        </w:rPr>
        <w:t>°</w:t>
      </w:r>
      <w:r w:rsidRPr="00E96FB7">
        <w:rPr>
          <w:rFonts w:ascii="Arial" w:hAnsi="Arial" w:cs="Arial"/>
          <w:sz w:val="24"/>
          <w:szCs w:val="24"/>
          <w:lang w:val="en-US"/>
        </w:rPr>
        <w:t>C for 16 h. The column was flushed with ACN for 30 min and dried with N</w:t>
      </w:r>
      <w:r w:rsidRPr="00E96FB7">
        <w:rPr>
          <w:rFonts w:ascii="Arial" w:hAnsi="Arial" w:cs="Arial"/>
          <w:sz w:val="24"/>
          <w:szCs w:val="24"/>
          <w:vertAlign w:val="subscript"/>
          <w:lang w:val="en-US"/>
        </w:rPr>
        <w:t>2</w:t>
      </w:r>
      <w:r w:rsidRPr="00E96FB7">
        <w:rPr>
          <w:rFonts w:ascii="Arial" w:hAnsi="Arial" w:cs="Arial"/>
          <w:sz w:val="24"/>
          <w:szCs w:val="24"/>
          <w:lang w:val="en-US"/>
        </w:rPr>
        <w:t xml:space="preserve"> for 1 h.</w:t>
      </w:r>
    </w:p>
    <w:p w:rsidR="00E8707B" w:rsidRPr="00E96FB7" w:rsidRDefault="00E8707B" w:rsidP="00E96FB7">
      <w:pPr>
        <w:pStyle w:val="Methods"/>
        <w:spacing w:line="480" w:lineRule="auto"/>
        <w:rPr>
          <w:rFonts w:ascii="Arial" w:hAnsi="Arial" w:cs="Arial"/>
          <w:sz w:val="24"/>
          <w:szCs w:val="24"/>
        </w:rPr>
      </w:pPr>
    </w:p>
    <w:p w:rsidR="00E8707B" w:rsidRPr="00E96FB7" w:rsidRDefault="008E5F60" w:rsidP="00E96FB7">
      <w:pPr>
        <w:pStyle w:val="Heading2"/>
        <w:spacing w:line="480" w:lineRule="auto"/>
        <w:jc w:val="both"/>
        <w:rPr>
          <w:color w:val="auto"/>
          <w:sz w:val="22"/>
          <w:szCs w:val="22"/>
          <w:lang w:val="en-US"/>
        </w:rPr>
      </w:pPr>
      <w:r>
        <w:rPr>
          <w:rStyle w:val="Heading3Char"/>
          <w:rFonts w:ascii="Arial" w:hAnsi="Arial" w:cs="Arial"/>
          <w:color w:val="auto"/>
          <w:sz w:val="22"/>
          <w:szCs w:val="22"/>
          <w:lang w:val="en-US"/>
        </w:rPr>
        <w:t xml:space="preserve">Methods </w:t>
      </w:r>
      <w:r w:rsidR="00165453">
        <w:rPr>
          <w:rStyle w:val="Heading3Char"/>
          <w:rFonts w:ascii="Arial" w:hAnsi="Arial" w:cs="Arial"/>
          <w:color w:val="auto"/>
          <w:sz w:val="22"/>
          <w:szCs w:val="22"/>
          <w:lang w:val="en-US"/>
        </w:rPr>
        <w:t>S</w:t>
      </w:r>
      <w:r w:rsidR="00E8707B" w:rsidRPr="00E96FB7">
        <w:rPr>
          <w:rStyle w:val="Heading3Char"/>
          <w:rFonts w:ascii="Arial" w:hAnsi="Arial" w:cs="Arial"/>
          <w:color w:val="auto"/>
          <w:sz w:val="22"/>
          <w:szCs w:val="22"/>
          <w:lang w:val="en-US"/>
        </w:rPr>
        <w:t>1.2</w:t>
      </w:r>
      <w:r>
        <w:rPr>
          <w:rStyle w:val="Heading3Char"/>
          <w:rFonts w:ascii="Arial" w:hAnsi="Arial" w:cs="Arial"/>
          <w:color w:val="auto"/>
          <w:sz w:val="22"/>
          <w:szCs w:val="22"/>
          <w:lang w:val="en-US"/>
        </w:rPr>
        <w:t>:</w:t>
      </w:r>
      <w:r w:rsidR="00E8707B" w:rsidRPr="00E96FB7">
        <w:rPr>
          <w:rStyle w:val="Heading3Char"/>
          <w:rFonts w:ascii="Arial" w:hAnsi="Arial" w:cs="Arial"/>
          <w:color w:val="auto"/>
          <w:sz w:val="22"/>
          <w:szCs w:val="22"/>
          <w:lang w:val="en-US"/>
        </w:rPr>
        <w:t xml:space="preserve"> PLOT column</w:t>
      </w:r>
    </w:p>
    <w:p w:rsidR="00E8707B" w:rsidRPr="00E96FB7" w:rsidRDefault="00E8707B" w:rsidP="00E96FB7">
      <w:pPr>
        <w:pStyle w:val="Methods"/>
        <w:spacing w:line="480" w:lineRule="auto"/>
        <w:rPr>
          <w:rFonts w:ascii="Arial" w:hAnsi="Arial" w:cs="Arial"/>
          <w:sz w:val="24"/>
          <w:szCs w:val="24"/>
        </w:rPr>
      </w:pPr>
      <w:r w:rsidRPr="00E96FB7">
        <w:rPr>
          <w:rFonts w:ascii="Arial" w:hAnsi="Arial" w:cs="Arial"/>
          <w:sz w:val="24"/>
          <w:szCs w:val="24"/>
        </w:rPr>
        <w:t xml:space="preserve">The PLOT columns, with polymeric layer ~0.75 µm were prepared as described by </w:t>
      </w:r>
      <w:proofErr w:type="spellStart"/>
      <w:r w:rsidRPr="00E96FB7">
        <w:rPr>
          <w:rFonts w:ascii="Arial" w:hAnsi="Arial" w:cs="Arial"/>
          <w:sz w:val="24"/>
          <w:szCs w:val="24"/>
        </w:rPr>
        <w:t>Rogeberg</w:t>
      </w:r>
      <w:proofErr w:type="spellEnd"/>
      <w:r w:rsidRPr="00E96FB7">
        <w:rPr>
          <w:rFonts w:ascii="Arial" w:hAnsi="Arial" w:cs="Arial"/>
          <w:sz w:val="24"/>
          <w:szCs w:val="24"/>
        </w:rPr>
        <w:t xml:space="preserve"> </w:t>
      </w:r>
      <w:r w:rsidRPr="00E96FB7">
        <w:rPr>
          <w:rFonts w:ascii="Arial" w:hAnsi="Arial" w:cs="Arial"/>
          <w:i/>
          <w:sz w:val="24"/>
          <w:szCs w:val="24"/>
        </w:rPr>
        <w:t>et al.</w:t>
      </w:r>
      <w:r w:rsidRPr="00E96FB7">
        <w:rPr>
          <w:rFonts w:ascii="Arial" w:hAnsi="Arial" w:cs="Arial"/>
          <w:sz w:val="24"/>
          <w:szCs w:val="24"/>
        </w:rPr>
        <w:t xml:space="preserve"> </w:t>
      </w:r>
      <w:r w:rsidRPr="00E96FB7">
        <w:rPr>
          <w:rFonts w:ascii="Arial" w:hAnsi="Arial" w:cs="Arial"/>
          <w:sz w:val="24"/>
          <w:szCs w:val="24"/>
        </w:rPr>
        <w:fldChar w:fldCharType="begin"/>
      </w:r>
      <w:r w:rsidR="00474C46" w:rsidRPr="00E96FB7">
        <w:rPr>
          <w:rFonts w:ascii="Arial" w:hAnsi="Arial" w:cs="Arial"/>
          <w:sz w:val="24"/>
          <w:szCs w:val="24"/>
        </w:rPr>
        <w:instrText xml:space="preserve"> ADDIN EN.CITE &lt;EndNote&gt;&lt;Cite&gt;&lt;Author&gt;Rogeberg&lt;/Author&gt;&lt;Year&gt;2010&lt;/Year&gt;&lt;RecNum&gt;36&lt;/RecNum&gt;&lt;DisplayText&gt;[3]&lt;/DisplayText&gt;&lt;record&gt;&lt;rec-number&gt;36&lt;/rec-number&gt;&lt;foreign-keys&gt;&lt;key app="EN" db-id="wa0apae54wwzaeet2xivt5vjx2rez5szrd59" timestamp="0"&gt;36&lt;/key&gt;&lt;/foreign-keys&gt;&lt;ref-type name="Journal Article"&gt;17&lt;/ref-type&gt;&lt;contributors&gt;&lt;authors&gt;&lt;author&gt;Rogeberg, M.&lt;/author&gt;&lt;author&gt;Wilson, S. R.&lt;/author&gt;&lt;author&gt;Greibrokk, T.&lt;/author&gt;&lt;author&gt;Lundanes, E.&lt;/author&gt;&lt;/authors&gt;&lt;/contributors&gt;&lt;auth-address&gt;Department of Chemistry, University of Oslo, Post Box 1033, Blindern, N-0315 Oslo, Norway.&lt;/auth-address&gt;&lt;titles&gt;&lt;title&gt;Separation of intact proteins on porous layer open tubular (PLOT) columns&lt;/title&gt;&lt;secondary-title&gt;J Chromatogr A&lt;/secondary-title&gt;&lt;alt-title&gt;Journal of chromatography. A&lt;/alt-title&gt;&lt;/titles&gt;&lt;periodical&gt;&lt;full-title&gt;J Chromatogr A&lt;/full-title&gt;&lt;abbr-1&gt;Journal of chromatography. A&lt;/abbr-1&gt;&lt;/periodical&gt;&lt;alt-periodical&gt;&lt;full-title&gt;J Chromatogr A&lt;/full-title&gt;&lt;abbr-1&gt;Journal of chromatography. A&lt;/abbr-1&gt;&lt;/alt-periodical&gt;&lt;pages&gt;2782-6&lt;/pages&gt;&lt;volume&gt;1217&lt;/volume&gt;&lt;number&gt;17&lt;/number&gt;&lt;keywords&gt;&lt;keyword&gt;Chromatography, Liquid/*instrumentation&lt;/keyword&gt;&lt;keyword&gt;Mass Spectrometry&lt;/keyword&gt;&lt;keyword&gt;Porosity&lt;/keyword&gt;&lt;keyword&gt;Proteins/chemistry/*isolation &amp;amp; purification&lt;/keyword&gt;&lt;keyword&gt;Resins, Synthetic/*chemistry&lt;/keyword&gt;&lt;/keywords&gt;&lt;dates&gt;&lt;year&gt;2010&lt;/year&gt;&lt;pub-dates&gt;&lt;date&gt;Apr 23&lt;/date&gt;&lt;/pub-dates&gt;&lt;/dates&gt;&lt;isbn&gt;1873-3778 (Electronic)&amp;#xD;0021-9673 (Linking)&lt;/isbn&gt;&lt;accession-num&gt;20299025&lt;/accession-num&gt;&lt;urls&gt;&lt;related-urls&gt;&lt;url&gt;http://www.ncbi.nlm.nih.gov/pubmed/20299025&lt;/url&gt;&lt;/related-urls&gt;&lt;/urls&gt;&lt;electronic-resource-num&gt;10.1016/j.chroma.2010.02.025&lt;/electronic-resource-num&gt;&lt;/record&gt;&lt;/Cite&gt;&lt;/EndNote&gt;</w:instrText>
      </w:r>
      <w:r w:rsidRPr="00E96FB7">
        <w:rPr>
          <w:rFonts w:ascii="Arial" w:hAnsi="Arial" w:cs="Arial"/>
          <w:sz w:val="24"/>
          <w:szCs w:val="24"/>
        </w:rPr>
        <w:fldChar w:fldCharType="separate"/>
      </w:r>
      <w:r w:rsidRPr="00E96FB7">
        <w:rPr>
          <w:rFonts w:ascii="Arial" w:hAnsi="Arial" w:cs="Arial"/>
          <w:noProof/>
          <w:sz w:val="24"/>
          <w:szCs w:val="24"/>
        </w:rPr>
        <w:t>[</w:t>
      </w:r>
      <w:hyperlink w:anchor="_ENREF_3" w:tooltip="Rogeberg, 2010 #36" w:history="1">
        <w:r w:rsidR="00474C46" w:rsidRPr="00E96FB7">
          <w:rPr>
            <w:rFonts w:ascii="Arial" w:hAnsi="Arial" w:cs="Arial"/>
            <w:noProof/>
            <w:sz w:val="24"/>
            <w:szCs w:val="24"/>
          </w:rPr>
          <w:t>3</w:t>
        </w:r>
      </w:hyperlink>
      <w:r w:rsidRPr="00E96FB7">
        <w:rPr>
          <w:rFonts w:ascii="Arial" w:hAnsi="Arial" w:cs="Arial"/>
          <w:noProof/>
          <w:sz w:val="24"/>
          <w:szCs w:val="24"/>
        </w:rPr>
        <w:t>]</w:t>
      </w:r>
      <w:r w:rsidRPr="00E96FB7">
        <w:rPr>
          <w:rFonts w:ascii="Arial" w:hAnsi="Arial" w:cs="Arial"/>
          <w:sz w:val="24"/>
          <w:szCs w:val="24"/>
        </w:rPr>
        <w:fldChar w:fldCharType="end"/>
      </w:r>
      <w:r w:rsidRPr="00E96FB7">
        <w:rPr>
          <w:rFonts w:ascii="Arial" w:hAnsi="Arial" w:cs="Arial"/>
          <w:sz w:val="24"/>
          <w:szCs w:val="24"/>
        </w:rPr>
        <w:t xml:space="preserve"> The</w:t>
      </w:r>
      <w:r w:rsidRPr="00E96FB7">
        <w:rPr>
          <w:rFonts w:asciiTheme="minorHAnsi" w:hAnsiTheme="minorHAnsi" w:cs="Arial"/>
          <w:sz w:val="24"/>
          <w:szCs w:val="24"/>
        </w:rPr>
        <w:t xml:space="preserve"> </w:t>
      </w:r>
      <w:r w:rsidRPr="00E96FB7">
        <w:rPr>
          <w:rFonts w:ascii="Arial" w:hAnsi="Arial" w:cs="Arial"/>
          <w:sz w:val="24"/>
          <w:szCs w:val="24"/>
        </w:rPr>
        <w:t>column ID was 10 μm and the column length was 5 meter.</w:t>
      </w:r>
    </w:p>
    <w:p w:rsidR="0076563D" w:rsidRPr="00E96FB7" w:rsidRDefault="0076563D" w:rsidP="00E96FB7">
      <w:pPr>
        <w:pStyle w:val="Methods"/>
        <w:spacing w:line="480" w:lineRule="auto"/>
        <w:rPr>
          <w:rFonts w:ascii="Arial" w:hAnsi="Arial" w:cs="Arial"/>
          <w:sz w:val="24"/>
          <w:szCs w:val="24"/>
        </w:rPr>
      </w:pPr>
    </w:p>
    <w:p w:rsidR="00E8707B" w:rsidRPr="00E96FB7" w:rsidRDefault="008E5F60" w:rsidP="00E96FB7">
      <w:pPr>
        <w:pStyle w:val="Heading2"/>
        <w:rPr>
          <w:rFonts w:ascii="Arial" w:hAnsi="Arial" w:cs="Arial"/>
          <w:color w:val="auto"/>
          <w:lang w:val="en-US"/>
        </w:rPr>
      </w:pPr>
      <w:r>
        <w:rPr>
          <w:rFonts w:ascii="Arial" w:hAnsi="Arial" w:cs="Arial"/>
          <w:color w:val="auto"/>
          <w:lang w:val="en-US"/>
        </w:rPr>
        <w:t xml:space="preserve">Methods </w:t>
      </w:r>
      <w:r w:rsidR="00165453">
        <w:rPr>
          <w:rFonts w:ascii="Arial" w:hAnsi="Arial" w:cs="Arial"/>
          <w:color w:val="auto"/>
          <w:lang w:val="en-US"/>
        </w:rPr>
        <w:t>S</w:t>
      </w:r>
      <w:r w:rsidR="00E8707B" w:rsidRPr="00E96FB7">
        <w:rPr>
          <w:rFonts w:ascii="Arial" w:hAnsi="Arial" w:cs="Arial"/>
          <w:color w:val="auto"/>
          <w:lang w:val="en-US"/>
        </w:rPr>
        <w:t>2</w:t>
      </w:r>
      <w:r>
        <w:rPr>
          <w:rFonts w:ascii="Arial" w:hAnsi="Arial" w:cs="Arial"/>
          <w:color w:val="auto"/>
          <w:lang w:val="en-US"/>
        </w:rPr>
        <w:t>:</w:t>
      </w:r>
      <w:r w:rsidR="00E8707B" w:rsidRPr="00E96FB7">
        <w:rPr>
          <w:rFonts w:ascii="Arial" w:hAnsi="Arial" w:cs="Arial"/>
          <w:color w:val="auto"/>
          <w:lang w:val="en-US"/>
        </w:rPr>
        <w:t xml:space="preserve"> The nanopr</w:t>
      </w:r>
      <w:r w:rsidR="00490042" w:rsidRPr="00E96FB7">
        <w:rPr>
          <w:rFonts w:ascii="Arial" w:hAnsi="Arial" w:cs="Arial"/>
          <w:color w:val="auto"/>
          <w:lang w:val="en-US"/>
        </w:rPr>
        <w:t>oteomic platform, manual system</w:t>
      </w:r>
    </w:p>
    <w:p w:rsidR="00490042" w:rsidRPr="00E96FB7" w:rsidRDefault="00490042" w:rsidP="00E96FB7">
      <w:pPr>
        <w:rPr>
          <w:lang w:val="en-US"/>
        </w:rPr>
      </w:pPr>
    </w:p>
    <w:p w:rsidR="00E8707B" w:rsidRPr="00E96FB7" w:rsidRDefault="00E8707B" w:rsidP="00E96FB7">
      <w:pPr>
        <w:spacing w:line="480" w:lineRule="auto"/>
        <w:jc w:val="both"/>
        <w:rPr>
          <w:rStyle w:val="Head2"/>
          <w:rFonts w:ascii="Arial" w:hAnsi="Arial" w:cs="Arial"/>
          <w:b w:val="0"/>
          <w:sz w:val="24"/>
          <w:szCs w:val="24"/>
          <w:lang w:val="en-US"/>
        </w:rPr>
      </w:pPr>
      <w:r w:rsidRPr="00E96FB7">
        <w:rPr>
          <w:rFonts w:ascii="Arial" w:hAnsi="Arial" w:cs="Arial"/>
          <w:sz w:val="24"/>
          <w:szCs w:val="24"/>
          <w:lang w:val="en-US"/>
        </w:rPr>
        <w:t>Three pumps were used in the platform</w:t>
      </w:r>
      <w:r w:rsidR="008D679A">
        <w:rPr>
          <w:rFonts w:ascii="Arial" w:hAnsi="Arial" w:cs="Arial"/>
          <w:sz w:val="24"/>
          <w:szCs w:val="24"/>
          <w:lang w:val="en-US"/>
        </w:rPr>
        <w:t xml:space="preserve"> (F</w:t>
      </w:r>
      <w:r w:rsidR="00834744">
        <w:rPr>
          <w:rFonts w:ascii="Arial" w:hAnsi="Arial" w:cs="Arial"/>
          <w:sz w:val="24"/>
          <w:szCs w:val="24"/>
          <w:lang w:val="en-US"/>
        </w:rPr>
        <w:t>igure S</w:t>
      </w:r>
      <w:r w:rsidR="008F3761" w:rsidRPr="00E96FB7">
        <w:rPr>
          <w:rFonts w:ascii="Arial" w:hAnsi="Arial" w:cs="Arial"/>
          <w:sz w:val="24"/>
          <w:szCs w:val="24"/>
          <w:lang w:val="en-US"/>
        </w:rPr>
        <w:t>5</w:t>
      </w:r>
      <w:r w:rsidR="008A018D" w:rsidRPr="00E96FB7">
        <w:rPr>
          <w:rFonts w:ascii="Arial" w:hAnsi="Arial" w:cs="Arial"/>
          <w:sz w:val="24"/>
          <w:szCs w:val="24"/>
          <w:lang w:val="en-US"/>
        </w:rPr>
        <w:t>)</w:t>
      </w:r>
      <w:r w:rsidRPr="00E96FB7">
        <w:rPr>
          <w:rFonts w:ascii="Arial" w:hAnsi="Arial" w:cs="Arial"/>
          <w:sz w:val="24"/>
          <w:szCs w:val="24"/>
          <w:lang w:val="en-US"/>
        </w:rPr>
        <w:t xml:space="preserve">. Pump 1, an Agilent 1100 isocratic pump (Agilent, Sao Paulo, CA), was used for introducing the sample into the </w:t>
      </w:r>
      <w:r w:rsidR="0042762B" w:rsidRPr="00E96FB7">
        <w:rPr>
          <w:rFonts w:ascii="Arial" w:hAnsi="Arial" w:cs="Arial"/>
          <w:sz w:val="24"/>
          <w:szCs w:val="24"/>
          <w:lang w:val="en-US"/>
        </w:rPr>
        <w:t>OTER</w:t>
      </w:r>
      <w:r w:rsidRPr="00E96FB7">
        <w:rPr>
          <w:rFonts w:ascii="Arial" w:hAnsi="Arial" w:cs="Arial"/>
          <w:sz w:val="24"/>
          <w:szCs w:val="24"/>
          <w:lang w:val="en-US"/>
        </w:rPr>
        <w:t xml:space="preserve"> with a 0.5 </w:t>
      </w:r>
      <w:r w:rsidRPr="00E96FB7">
        <w:rPr>
          <w:rFonts w:ascii="Arial" w:hAnsi="Arial" w:cs="Arial"/>
          <w:sz w:val="24"/>
          <w:szCs w:val="24"/>
        </w:rPr>
        <w:t>μ</w:t>
      </w:r>
      <w:r w:rsidRPr="00E96FB7">
        <w:rPr>
          <w:rFonts w:ascii="Arial" w:hAnsi="Arial" w:cs="Arial"/>
          <w:sz w:val="24"/>
          <w:szCs w:val="24"/>
          <w:lang w:val="en-US"/>
        </w:rPr>
        <w:t>L/min flow for 1 min</w:t>
      </w:r>
      <w:r w:rsidR="0042762B" w:rsidRPr="00E96FB7">
        <w:rPr>
          <w:rFonts w:ascii="Arial" w:hAnsi="Arial" w:cs="Arial"/>
          <w:sz w:val="24"/>
          <w:szCs w:val="24"/>
          <w:lang w:val="en-US"/>
        </w:rPr>
        <w:t xml:space="preserve"> (or adjusted to the volume of the OTER</w:t>
      </w:r>
      <w:r w:rsidR="004D7846" w:rsidRPr="00E96FB7">
        <w:rPr>
          <w:rFonts w:ascii="Arial" w:hAnsi="Arial" w:cs="Arial"/>
          <w:sz w:val="24"/>
          <w:szCs w:val="24"/>
          <w:lang w:val="en-US"/>
        </w:rPr>
        <w:t xml:space="preserve"> (~60-300 </w:t>
      </w:r>
      <w:proofErr w:type="gramStart"/>
      <w:r w:rsidR="004D7846" w:rsidRPr="00E96FB7">
        <w:rPr>
          <w:rFonts w:ascii="Arial" w:hAnsi="Arial" w:cs="Arial"/>
          <w:sz w:val="24"/>
          <w:szCs w:val="24"/>
          <w:lang w:val="en-US"/>
        </w:rPr>
        <w:t>nL</w:t>
      </w:r>
      <w:proofErr w:type="gramEnd"/>
      <w:r w:rsidR="004D7846" w:rsidRPr="00E96FB7">
        <w:rPr>
          <w:rFonts w:ascii="Arial" w:hAnsi="Arial" w:cs="Arial"/>
          <w:sz w:val="24"/>
          <w:szCs w:val="24"/>
          <w:lang w:val="en-US"/>
        </w:rPr>
        <w:t>)</w:t>
      </w:r>
      <w:r w:rsidR="0042762B" w:rsidRPr="00E96FB7">
        <w:rPr>
          <w:rFonts w:ascii="Arial" w:hAnsi="Arial" w:cs="Arial"/>
          <w:sz w:val="24"/>
          <w:szCs w:val="24"/>
          <w:lang w:val="en-US"/>
        </w:rPr>
        <w:t>)</w:t>
      </w:r>
      <w:r w:rsidRPr="00E96FB7">
        <w:rPr>
          <w:rFonts w:ascii="Arial" w:hAnsi="Arial" w:cs="Arial"/>
          <w:sz w:val="24"/>
          <w:szCs w:val="24"/>
          <w:lang w:val="en-US"/>
        </w:rPr>
        <w:t>. The sampl</w:t>
      </w:r>
      <w:r w:rsidR="0042762B" w:rsidRPr="00E96FB7">
        <w:rPr>
          <w:rFonts w:ascii="Arial" w:hAnsi="Arial" w:cs="Arial"/>
          <w:sz w:val="24"/>
          <w:szCs w:val="24"/>
          <w:lang w:val="en-US"/>
        </w:rPr>
        <w:t xml:space="preserve">e (added 50 </w:t>
      </w:r>
      <w:proofErr w:type="spellStart"/>
      <w:r w:rsidR="0042762B" w:rsidRPr="00E96FB7">
        <w:rPr>
          <w:rFonts w:ascii="Arial" w:hAnsi="Arial" w:cs="Arial"/>
          <w:sz w:val="24"/>
          <w:szCs w:val="24"/>
          <w:lang w:val="en-US"/>
        </w:rPr>
        <w:t>mM</w:t>
      </w:r>
      <w:proofErr w:type="spellEnd"/>
      <w:r w:rsidR="0042762B" w:rsidRPr="00E96FB7">
        <w:rPr>
          <w:rFonts w:ascii="Arial" w:hAnsi="Arial" w:cs="Arial"/>
          <w:sz w:val="24"/>
          <w:szCs w:val="24"/>
          <w:lang w:val="en-US"/>
        </w:rPr>
        <w:t xml:space="preserve"> </w:t>
      </w:r>
      <w:proofErr w:type="spellStart"/>
      <w:r w:rsidR="0042762B" w:rsidRPr="00E96FB7">
        <w:rPr>
          <w:rFonts w:ascii="Arial" w:hAnsi="Arial" w:cs="Arial"/>
          <w:sz w:val="24"/>
          <w:szCs w:val="24"/>
          <w:lang w:val="en-US"/>
        </w:rPr>
        <w:t>tABC</w:t>
      </w:r>
      <w:proofErr w:type="spellEnd"/>
      <w:r w:rsidR="0042762B" w:rsidRPr="00E96FB7">
        <w:rPr>
          <w:rFonts w:ascii="Arial" w:hAnsi="Arial" w:cs="Arial"/>
          <w:sz w:val="24"/>
          <w:szCs w:val="24"/>
          <w:lang w:val="en-US"/>
        </w:rPr>
        <w:t xml:space="preserve"> buffer and </w:t>
      </w:r>
      <w:r w:rsidR="004767BA" w:rsidRPr="00E96FB7">
        <w:rPr>
          <w:rFonts w:ascii="Arial" w:hAnsi="Arial" w:cs="Arial"/>
          <w:sz w:val="24"/>
          <w:szCs w:val="24"/>
          <w:lang w:val="en-US"/>
        </w:rPr>
        <w:t>5</w:t>
      </w:r>
      <w:r w:rsidR="00C13E7E" w:rsidRPr="00E96FB7">
        <w:rPr>
          <w:rFonts w:ascii="Arial" w:hAnsi="Arial" w:cs="Arial"/>
          <w:sz w:val="24"/>
          <w:szCs w:val="24"/>
          <w:lang w:val="en-US"/>
        </w:rPr>
        <w:t xml:space="preserve"> </w:t>
      </w:r>
      <w:r w:rsidRPr="00E96FB7">
        <w:rPr>
          <w:rFonts w:ascii="Arial" w:hAnsi="Arial" w:cs="Arial"/>
          <w:sz w:val="24"/>
          <w:szCs w:val="24"/>
          <w:lang w:val="en-US"/>
        </w:rPr>
        <w:t>% ACN)</w:t>
      </w:r>
      <w:r w:rsidRPr="00E96FB7">
        <w:rPr>
          <w:rFonts w:ascii="Arial" w:hAnsi="Arial" w:cs="Arial"/>
          <w:sz w:val="24"/>
          <w:szCs w:val="24"/>
          <w:lang w:val="en-GB"/>
        </w:rPr>
        <w:t xml:space="preserve"> </w:t>
      </w:r>
      <w:r w:rsidRPr="00E96FB7">
        <w:rPr>
          <w:rFonts w:ascii="Arial" w:hAnsi="Arial" w:cs="Arial"/>
          <w:sz w:val="24"/>
          <w:szCs w:val="24"/>
          <w:lang w:val="en-US"/>
        </w:rPr>
        <w:t xml:space="preserve">was digested for 30 min at 37°C. </w:t>
      </w:r>
      <w:r w:rsidRPr="00E96FB7">
        <w:rPr>
          <w:rFonts w:ascii="Arial" w:hAnsi="Arial" w:cs="Arial"/>
          <w:sz w:val="24"/>
          <w:szCs w:val="24"/>
          <w:lang w:val="en-GB"/>
        </w:rPr>
        <w:t>The blank used between the runs had the same</w:t>
      </w:r>
      <w:r w:rsidR="00D629B0" w:rsidRPr="00E96FB7">
        <w:rPr>
          <w:rFonts w:ascii="Arial" w:hAnsi="Arial" w:cs="Arial"/>
          <w:sz w:val="24"/>
          <w:szCs w:val="24"/>
          <w:lang w:val="en-GB"/>
        </w:rPr>
        <w:t xml:space="preserve"> buffer and ACN </w:t>
      </w:r>
      <w:r w:rsidRPr="00E96FB7">
        <w:rPr>
          <w:rFonts w:ascii="Arial" w:hAnsi="Arial" w:cs="Arial"/>
          <w:sz w:val="24"/>
          <w:szCs w:val="24"/>
          <w:lang w:val="en-GB"/>
        </w:rPr>
        <w:t>composition in order to monitor possible carry-over.</w:t>
      </w:r>
      <w:r w:rsidRPr="00E96FB7">
        <w:rPr>
          <w:rFonts w:ascii="Arial" w:hAnsi="Arial" w:cs="Arial"/>
          <w:sz w:val="24"/>
          <w:szCs w:val="24"/>
          <w:lang w:val="en-US"/>
        </w:rPr>
        <w:t xml:space="preserve"> For trapping of peptides generated in the </w:t>
      </w:r>
      <w:r w:rsidR="0042762B" w:rsidRPr="00E96FB7">
        <w:rPr>
          <w:rFonts w:ascii="Arial" w:hAnsi="Arial" w:cs="Arial"/>
          <w:sz w:val="24"/>
          <w:szCs w:val="24"/>
          <w:lang w:val="en-US"/>
        </w:rPr>
        <w:t>OTER</w:t>
      </w:r>
      <w:r w:rsidRPr="00E96FB7">
        <w:rPr>
          <w:rFonts w:ascii="Arial" w:hAnsi="Arial" w:cs="Arial"/>
          <w:sz w:val="24"/>
          <w:szCs w:val="24"/>
          <w:lang w:val="en-US"/>
        </w:rPr>
        <w:t xml:space="preserve"> onto the pre-column, a 1200 series Agilent pump (pump 2) </w:t>
      </w:r>
      <w:r w:rsidRPr="00E96FB7">
        <w:rPr>
          <w:rFonts w:ascii="Arial" w:hAnsi="Arial" w:cs="Arial"/>
          <w:sz w:val="24"/>
          <w:szCs w:val="24"/>
          <w:lang w:val="en-US"/>
        </w:rPr>
        <w:lastRenderedPageBreak/>
        <w:t xml:space="preserve">with an Agilent G1379A series degasser was used. The flow was </w:t>
      </w:r>
      <w:proofErr w:type="gramStart"/>
      <w:r w:rsidRPr="00E96FB7">
        <w:rPr>
          <w:rFonts w:ascii="Arial" w:hAnsi="Arial" w:cs="Arial"/>
          <w:sz w:val="24"/>
          <w:szCs w:val="24"/>
          <w:lang w:val="en-US"/>
        </w:rPr>
        <w:t>0.5 µL/min,</w:t>
      </w:r>
      <w:proofErr w:type="gramEnd"/>
      <w:r w:rsidRPr="00E96FB7">
        <w:rPr>
          <w:rFonts w:ascii="Arial" w:hAnsi="Arial" w:cs="Arial"/>
          <w:sz w:val="24"/>
          <w:szCs w:val="24"/>
          <w:lang w:val="en-US"/>
        </w:rPr>
        <w:t xml:space="preserve"> and peptides were trapped for 4 min. For gradient elution, an 1100 series Agilent pump (Pump 3) with a G1379A series degasser was used and the flow set </w:t>
      </w:r>
      <w:proofErr w:type="gramStart"/>
      <w:r w:rsidRPr="00E96FB7">
        <w:rPr>
          <w:rFonts w:ascii="Arial" w:hAnsi="Arial" w:cs="Arial"/>
          <w:sz w:val="24"/>
          <w:szCs w:val="24"/>
          <w:lang w:val="en-US"/>
        </w:rPr>
        <w:t xml:space="preserve">to 2 </w:t>
      </w:r>
      <w:r w:rsidRPr="00E96FB7">
        <w:rPr>
          <w:rFonts w:ascii="Arial" w:hAnsi="Arial" w:cs="Arial"/>
          <w:sz w:val="24"/>
          <w:szCs w:val="24"/>
        </w:rPr>
        <w:t>μ</w:t>
      </w:r>
      <w:r w:rsidRPr="00E96FB7">
        <w:rPr>
          <w:rFonts w:ascii="Arial" w:hAnsi="Arial" w:cs="Arial"/>
          <w:sz w:val="24"/>
          <w:szCs w:val="24"/>
          <w:lang w:val="en-US"/>
        </w:rPr>
        <w:t>L/min</w:t>
      </w:r>
      <w:proofErr w:type="gramEnd"/>
      <w:r w:rsidRPr="00E96FB7">
        <w:rPr>
          <w:rFonts w:ascii="Arial" w:hAnsi="Arial" w:cs="Arial"/>
          <w:sz w:val="24"/>
          <w:szCs w:val="24"/>
          <w:lang w:val="en-US"/>
        </w:rPr>
        <w:t>. A 10-port VICI valve (</w:t>
      </w:r>
      <w:proofErr w:type="spellStart"/>
      <w:r w:rsidRPr="00E96FB7">
        <w:rPr>
          <w:rFonts w:ascii="Arial" w:hAnsi="Arial" w:cs="Arial"/>
          <w:sz w:val="24"/>
          <w:szCs w:val="24"/>
          <w:lang w:val="en-US"/>
        </w:rPr>
        <w:t>Valco</w:t>
      </w:r>
      <w:proofErr w:type="spellEnd"/>
      <w:r w:rsidRPr="00E96FB7">
        <w:rPr>
          <w:rFonts w:ascii="Arial" w:hAnsi="Arial" w:cs="Arial"/>
          <w:sz w:val="24"/>
          <w:szCs w:val="24"/>
          <w:lang w:val="en-US"/>
        </w:rPr>
        <w:t xml:space="preserve"> Instruments, Houston, TX) and two 6-port valves (valve 2 and 3) (</w:t>
      </w:r>
      <w:proofErr w:type="spellStart"/>
      <w:r w:rsidRPr="00E96FB7">
        <w:rPr>
          <w:rFonts w:ascii="Arial" w:hAnsi="Arial" w:cs="Arial"/>
          <w:sz w:val="24"/>
          <w:szCs w:val="24"/>
          <w:lang w:val="en-US"/>
        </w:rPr>
        <w:t>Valco</w:t>
      </w:r>
      <w:proofErr w:type="spellEnd"/>
      <w:r w:rsidRPr="00E96FB7">
        <w:rPr>
          <w:rFonts w:ascii="Arial" w:hAnsi="Arial" w:cs="Arial"/>
          <w:sz w:val="24"/>
          <w:szCs w:val="24"/>
          <w:lang w:val="en-US"/>
        </w:rPr>
        <w:t xml:space="preserve">) were used in the platform. The 10-port valve was placed inside a column oven (Mistral, Spark Holland) at 37°C. Splitting of the flow from pump 3 was achieved by valve 2 with a ratio of 1:50, resulting in a PLOT column flow rate </w:t>
      </w:r>
      <w:proofErr w:type="gramStart"/>
      <w:r w:rsidRPr="00E96FB7">
        <w:rPr>
          <w:rFonts w:ascii="Arial" w:hAnsi="Arial" w:cs="Arial"/>
          <w:sz w:val="24"/>
          <w:szCs w:val="24"/>
          <w:lang w:val="en-US"/>
        </w:rPr>
        <w:t>of 40 nL/min</w:t>
      </w:r>
      <w:proofErr w:type="gramEnd"/>
      <w:r w:rsidRPr="00E96FB7">
        <w:rPr>
          <w:rFonts w:ascii="Arial" w:hAnsi="Arial" w:cs="Arial"/>
          <w:sz w:val="24"/>
          <w:szCs w:val="24"/>
          <w:lang w:val="en-US"/>
        </w:rPr>
        <w:t xml:space="preserve">. The PLOT column was connected to a </w:t>
      </w:r>
      <w:proofErr w:type="spellStart"/>
      <w:r w:rsidRPr="00E96FB7">
        <w:rPr>
          <w:rFonts w:ascii="Arial" w:hAnsi="Arial" w:cs="Arial"/>
          <w:sz w:val="24"/>
          <w:szCs w:val="24"/>
          <w:lang w:val="en-US"/>
        </w:rPr>
        <w:t>PicoTip</w:t>
      </w:r>
      <w:proofErr w:type="spellEnd"/>
      <w:r w:rsidRPr="00E96FB7">
        <w:rPr>
          <w:rFonts w:ascii="Arial" w:hAnsi="Arial" w:cs="Arial"/>
          <w:sz w:val="24"/>
          <w:szCs w:val="24"/>
          <w:lang w:val="en-US"/>
        </w:rPr>
        <w:t xml:space="preserve"> </w:t>
      </w:r>
      <w:proofErr w:type="spellStart"/>
      <w:r w:rsidRPr="00E96FB7">
        <w:rPr>
          <w:rFonts w:ascii="Arial" w:hAnsi="Arial" w:cs="Arial"/>
          <w:sz w:val="24"/>
          <w:szCs w:val="24"/>
          <w:lang w:val="en-US"/>
        </w:rPr>
        <w:t>nanospray</w:t>
      </w:r>
      <w:proofErr w:type="spellEnd"/>
      <w:r w:rsidRPr="00E96FB7">
        <w:rPr>
          <w:rFonts w:ascii="Arial" w:hAnsi="Arial" w:cs="Arial"/>
          <w:sz w:val="24"/>
          <w:szCs w:val="24"/>
          <w:lang w:val="en-US"/>
        </w:rPr>
        <w:t xml:space="preserve"> tip (with 5 </w:t>
      </w:r>
      <w:r w:rsidRPr="00E96FB7">
        <w:rPr>
          <w:rFonts w:ascii="Arial" w:eastAsia="MS Mincho" w:hAnsi="Arial" w:cs="Arial"/>
          <w:sz w:val="24"/>
          <w:szCs w:val="24"/>
        </w:rPr>
        <w:t>μ</w:t>
      </w:r>
      <w:r w:rsidRPr="00E96FB7">
        <w:rPr>
          <w:rFonts w:ascii="Arial" w:hAnsi="Arial" w:cs="Arial"/>
          <w:sz w:val="24"/>
          <w:szCs w:val="24"/>
          <w:lang w:val="en-US"/>
        </w:rPr>
        <w:t xml:space="preserve">m ID) with a </w:t>
      </w:r>
      <w:proofErr w:type="spellStart"/>
      <w:r w:rsidRPr="00E96FB7">
        <w:rPr>
          <w:rFonts w:ascii="Arial" w:hAnsi="Arial" w:cs="Arial"/>
          <w:sz w:val="24"/>
          <w:szCs w:val="24"/>
          <w:lang w:val="en-US"/>
        </w:rPr>
        <w:t>Picoclear</w:t>
      </w:r>
      <w:proofErr w:type="spellEnd"/>
      <w:r w:rsidRPr="00E96FB7">
        <w:rPr>
          <w:rFonts w:ascii="Arial" w:hAnsi="Arial" w:cs="Arial"/>
          <w:sz w:val="24"/>
          <w:szCs w:val="24"/>
          <w:lang w:val="en-US"/>
        </w:rPr>
        <w:t xml:space="preserve"> union (both purchased from New Objective (Woburn, MA, USA)). For pump 1 and 2, mobile phase A was comprised of 50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NH</w:t>
      </w:r>
      <w:r w:rsidRPr="00E96FB7">
        <w:rPr>
          <w:rFonts w:ascii="Arial" w:hAnsi="Arial" w:cs="Arial"/>
          <w:sz w:val="24"/>
          <w:szCs w:val="24"/>
          <w:vertAlign w:val="subscript"/>
          <w:lang w:val="en-US"/>
        </w:rPr>
        <w:t>4</w:t>
      </w:r>
      <w:r w:rsidRPr="00E96FB7">
        <w:rPr>
          <w:rFonts w:ascii="Arial" w:hAnsi="Arial" w:cs="Arial"/>
          <w:sz w:val="24"/>
          <w:szCs w:val="24"/>
          <w:lang w:val="en-US"/>
        </w:rPr>
        <w:t>OAc (pH 8.75) and mobile phase B comprised of ACN/ NH</w:t>
      </w:r>
      <w:r w:rsidRPr="00E96FB7">
        <w:rPr>
          <w:rFonts w:ascii="Arial" w:hAnsi="Arial" w:cs="Arial"/>
          <w:sz w:val="24"/>
          <w:szCs w:val="24"/>
          <w:vertAlign w:val="subscript"/>
          <w:lang w:val="en-US"/>
        </w:rPr>
        <w:t>4</w:t>
      </w:r>
      <w:r w:rsidRPr="00E96FB7">
        <w:rPr>
          <w:rFonts w:ascii="Arial" w:hAnsi="Arial" w:cs="Arial"/>
          <w:sz w:val="24"/>
          <w:szCs w:val="24"/>
          <w:lang w:val="en-US"/>
        </w:rPr>
        <w:t>OAc (pH 8.75) (90</w:t>
      </w:r>
      <w:r w:rsidR="00C13E7E" w:rsidRPr="00E96FB7">
        <w:rPr>
          <w:rFonts w:ascii="Arial" w:hAnsi="Arial" w:cs="Arial"/>
          <w:sz w:val="24"/>
          <w:szCs w:val="24"/>
          <w:lang w:val="en-US"/>
        </w:rPr>
        <w:t xml:space="preserve"> </w:t>
      </w:r>
      <w:r w:rsidRPr="00E96FB7">
        <w:rPr>
          <w:rFonts w:ascii="Arial" w:hAnsi="Arial" w:cs="Arial"/>
          <w:sz w:val="24"/>
          <w:szCs w:val="24"/>
          <w:lang w:val="en-US"/>
        </w:rPr>
        <w:t>%/10</w:t>
      </w:r>
      <w:r w:rsidR="00C13E7E" w:rsidRPr="00E96FB7">
        <w:rPr>
          <w:rFonts w:ascii="Arial" w:hAnsi="Arial" w:cs="Arial"/>
          <w:sz w:val="24"/>
          <w:szCs w:val="24"/>
          <w:lang w:val="en-US"/>
        </w:rPr>
        <w:t xml:space="preserve"> </w:t>
      </w:r>
      <w:r w:rsidRPr="00E96FB7">
        <w:rPr>
          <w:rFonts w:ascii="Arial" w:hAnsi="Arial" w:cs="Arial"/>
          <w:sz w:val="24"/>
          <w:szCs w:val="24"/>
          <w:lang w:val="en-US"/>
        </w:rPr>
        <w:t>% (v/v)). 4</w:t>
      </w:r>
      <w:r w:rsidR="00C13E7E" w:rsidRPr="00E96FB7">
        <w:rPr>
          <w:rFonts w:ascii="Arial" w:hAnsi="Arial" w:cs="Arial"/>
          <w:sz w:val="24"/>
          <w:szCs w:val="24"/>
          <w:lang w:val="en-US"/>
        </w:rPr>
        <w:t xml:space="preserve"> </w:t>
      </w:r>
      <w:r w:rsidRPr="00E96FB7">
        <w:rPr>
          <w:rFonts w:ascii="Arial" w:hAnsi="Arial" w:cs="Arial"/>
          <w:sz w:val="24"/>
          <w:szCs w:val="24"/>
          <w:lang w:val="en-US"/>
        </w:rPr>
        <w:t>% B was used for the t</w:t>
      </w:r>
      <w:r w:rsidR="0042762B" w:rsidRPr="00E96FB7">
        <w:rPr>
          <w:rFonts w:ascii="Arial" w:hAnsi="Arial" w:cs="Arial"/>
          <w:sz w:val="24"/>
          <w:szCs w:val="24"/>
          <w:lang w:val="en-US"/>
        </w:rPr>
        <w:t>rapping of peptides onto the pre-column.</w:t>
      </w:r>
      <w:r w:rsidRPr="00E96FB7">
        <w:rPr>
          <w:rFonts w:ascii="Arial" w:hAnsi="Arial" w:cs="Arial"/>
          <w:sz w:val="24"/>
          <w:szCs w:val="24"/>
          <w:lang w:val="en-US"/>
        </w:rPr>
        <w:t xml:space="preserve"> For the gradient elution (pump 3) mobile phase A was comprised of H</w:t>
      </w:r>
      <w:r w:rsidRPr="00E96FB7">
        <w:rPr>
          <w:rFonts w:ascii="Arial" w:hAnsi="Arial" w:cs="Arial"/>
          <w:sz w:val="24"/>
          <w:szCs w:val="24"/>
          <w:vertAlign w:val="subscript"/>
          <w:lang w:val="en-US"/>
        </w:rPr>
        <w:t>2</w:t>
      </w:r>
      <w:r w:rsidRPr="00E96FB7">
        <w:rPr>
          <w:rFonts w:ascii="Arial" w:hAnsi="Arial" w:cs="Arial"/>
          <w:sz w:val="24"/>
          <w:szCs w:val="24"/>
          <w:lang w:val="en-US"/>
        </w:rPr>
        <w:t>O/FA (100</w:t>
      </w:r>
      <w:r w:rsidR="00C13E7E" w:rsidRPr="00E96FB7">
        <w:rPr>
          <w:rFonts w:ascii="Arial" w:hAnsi="Arial" w:cs="Arial"/>
          <w:sz w:val="24"/>
          <w:szCs w:val="24"/>
          <w:lang w:val="en-US"/>
        </w:rPr>
        <w:t xml:space="preserve"> </w:t>
      </w:r>
      <w:r w:rsidRPr="00E96FB7">
        <w:rPr>
          <w:rFonts w:ascii="Arial" w:hAnsi="Arial" w:cs="Arial"/>
          <w:sz w:val="24"/>
          <w:szCs w:val="24"/>
          <w:lang w:val="en-US"/>
        </w:rPr>
        <w:t>%/0.1</w:t>
      </w:r>
      <w:r w:rsidR="00C13E7E" w:rsidRPr="00E96FB7">
        <w:rPr>
          <w:rFonts w:ascii="Arial" w:hAnsi="Arial" w:cs="Arial"/>
          <w:sz w:val="24"/>
          <w:szCs w:val="24"/>
          <w:lang w:val="en-US"/>
        </w:rPr>
        <w:t xml:space="preserve"> </w:t>
      </w:r>
      <w:r w:rsidRPr="00E96FB7">
        <w:rPr>
          <w:rFonts w:ascii="Arial" w:hAnsi="Arial" w:cs="Arial"/>
          <w:sz w:val="24"/>
          <w:szCs w:val="24"/>
          <w:lang w:val="en-US"/>
        </w:rPr>
        <w:t>% (v/v)) and mobile phase B comprised of ACN/H</w:t>
      </w:r>
      <w:r w:rsidRPr="00E96FB7">
        <w:rPr>
          <w:rFonts w:ascii="Arial" w:hAnsi="Arial" w:cs="Arial"/>
          <w:sz w:val="24"/>
          <w:szCs w:val="24"/>
          <w:vertAlign w:val="subscript"/>
          <w:lang w:val="en-US"/>
        </w:rPr>
        <w:t>2</w:t>
      </w:r>
      <w:r w:rsidRPr="00E96FB7">
        <w:rPr>
          <w:rFonts w:ascii="Arial" w:hAnsi="Arial" w:cs="Arial"/>
          <w:sz w:val="24"/>
          <w:szCs w:val="24"/>
          <w:lang w:val="en-US"/>
        </w:rPr>
        <w:t>O/FA (90</w:t>
      </w:r>
      <w:r w:rsidR="00C13E7E" w:rsidRPr="00E96FB7">
        <w:rPr>
          <w:rFonts w:ascii="Arial" w:hAnsi="Arial" w:cs="Arial"/>
          <w:sz w:val="24"/>
          <w:szCs w:val="24"/>
          <w:lang w:val="en-US"/>
        </w:rPr>
        <w:t xml:space="preserve"> </w:t>
      </w:r>
      <w:r w:rsidRPr="00E96FB7">
        <w:rPr>
          <w:rFonts w:ascii="Arial" w:hAnsi="Arial" w:cs="Arial"/>
          <w:sz w:val="24"/>
          <w:szCs w:val="24"/>
          <w:lang w:val="en-US"/>
        </w:rPr>
        <w:t>%/10</w:t>
      </w:r>
      <w:r w:rsidR="00C13E7E" w:rsidRPr="00E96FB7">
        <w:rPr>
          <w:rFonts w:ascii="Arial" w:hAnsi="Arial" w:cs="Arial"/>
          <w:sz w:val="24"/>
          <w:szCs w:val="24"/>
          <w:lang w:val="en-US"/>
        </w:rPr>
        <w:t xml:space="preserve"> </w:t>
      </w:r>
      <w:r w:rsidRPr="00E96FB7">
        <w:rPr>
          <w:rFonts w:ascii="Arial" w:hAnsi="Arial" w:cs="Arial"/>
          <w:sz w:val="24"/>
          <w:szCs w:val="24"/>
          <w:lang w:val="en-US"/>
        </w:rPr>
        <w:t>%/0.1</w:t>
      </w:r>
      <w:r w:rsidR="00C13E7E" w:rsidRPr="00E96FB7">
        <w:rPr>
          <w:rFonts w:ascii="Arial" w:hAnsi="Arial" w:cs="Arial"/>
          <w:sz w:val="24"/>
          <w:szCs w:val="24"/>
          <w:lang w:val="en-US"/>
        </w:rPr>
        <w:t xml:space="preserve"> </w:t>
      </w:r>
      <w:r w:rsidRPr="00E96FB7">
        <w:rPr>
          <w:rFonts w:ascii="Arial" w:hAnsi="Arial" w:cs="Arial"/>
          <w:sz w:val="24"/>
          <w:szCs w:val="24"/>
          <w:lang w:val="en-US"/>
        </w:rPr>
        <w:t>% (v/v/v)), and gr</w:t>
      </w:r>
      <w:r w:rsidR="0042762B" w:rsidRPr="00E96FB7">
        <w:rPr>
          <w:rFonts w:ascii="Arial" w:hAnsi="Arial" w:cs="Arial"/>
          <w:sz w:val="24"/>
          <w:szCs w:val="24"/>
          <w:lang w:val="en-US"/>
        </w:rPr>
        <w:t>a</w:t>
      </w:r>
      <w:r w:rsidR="008A018D" w:rsidRPr="00E96FB7">
        <w:rPr>
          <w:rFonts w:ascii="Arial" w:hAnsi="Arial" w:cs="Arial"/>
          <w:sz w:val="24"/>
          <w:szCs w:val="24"/>
          <w:lang w:val="en-US"/>
        </w:rPr>
        <w:t>dient elution with 5-40</w:t>
      </w:r>
      <w:r w:rsidR="00C13E7E" w:rsidRPr="00E96FB7">
        <w:rPr>
          <w:rFonts w:ascii="Arial" w:hAnsi="Arial" w:cs="Arial"/>
          <w:sz w:val="24"/>
          <w:szCs w:val="24"/>
          <w:lang w:val="en-US"/>
        </w:rPr>
        <w:t xml:space="preserve"> </w:t>
      </w:r>
      <w:r w:rsidR="008A018D" w:rsidRPr="00E96FB7">
        <w:rPr>
          <w:rFonts w:ascii="Arial" w:hAnsi="Arial" w:cs="Arial"/>
          <w:sz w:val="24"/>
          <w:szCs w:val="24"/>
          <w:lang w:val="en-US"/>
        </w:rPr>
        <w:t>% B in 20</w:t>
      </w:r>
      <w:r w:rsidR="0042762B" w:rsidRPr="00E96FB7">
        <w:rPr>
          <w:rFonts w:ascii="Arial" w:hAnsi="Arial" w:cs="Arial"/>
          <w:sz w:val="24"/>
          <w:szCs w:val="24"/>
          <w:lang w:val="en-US"/>
        </w:rPr>
        <w:t xml:space="preserve"> min and 40</w:t>
      </w:r>
      <w:r w:rsidR="00C13E7E" w:rsidRPr="00E96FB7">
        <w:rPr>
          <w:rFonts w:ascii="Arial" w:hAnsi="Arial" w:cs="Arial"/>
          <w:sz w:val="24"/>
          <w:szCs w:val="24"/>
          <w:lang w:val="en-US"/>
        </w:rPr>
        <w:t xml:space="preserve"> </w:t>
      </w:r>
      <w:r w:rsidR="0042762B" w:rsidRPr="00E96FB7">
        <w:rPr>
          <w:rFonts w:ascii="Arial" w:hAnsi="Arial" w:cs="Arial"/>
          <w:sz w:val="24"/>
          <w:szCs w:val="24"/>
          <w:lang w:val="en-US"/>
        </w:rPr>
        <w:t>% B from 20 to 28</w:t>
      </w:r>
      <w:r w:rsidRPr="00E96FB7">
        <w:rPr>
          <w:rFonts w:ascii="Arial" w:hAnsi="Arial" w:cs="Arial"/>
          <w:sz w:val="24"/>
          <w:szCs w:val="24"/>
          <w:lang w:val="en-US"/>
        </w:rPr>
        <w:t xml:space="preserve"> min was performed.</w:t>
      </w:r>
    </w:p>
    <w:p w:rsidR="00E8707B" w:rsidRPr="00E96FB7" w:rsidRDefault="008E5F60" w:rsidP="00E96FB7">
      <w:pPr>
        <w:pStyle w:val="Heading2"/>
        <w:rPr>
          <w:rStyle w:val="Head2"/>
          <w:rFonts w:ascii="Arial" w:hAnsi="Arial" w:cs="Arial"/>
          <w:b/>
          <w:color w:val="auto"/>
          <w:sz w:val="26"/>
          <w:szCs w:val="26"/>
          <w:lang w:val="en-US"/>
        </w:rPr>
      </w:pPr>
      <w:r>
        <w:rPr>
          <w:rStyle w:val="Head2"/>
          <w:rFonts w:ascii="Arial" w:hAnsi="Arial" w:cs="Arial"/>
          <w:b/>
          <w:color w:val="auto"/>
          <w:sz w:val="26"/>
          <w:szCs w:val="26"/>
          <w:lang w:val="en-US"/>
        </w:rPr>
        <w:t xml:space="preserve">Methods </w:t>
      </w:r>
      <w:r w:rsidR="00165453">
        <w:rPr>
          <w:rStyle w:val="Head2"/>
          <w:rFonts w:ascii="Arial" w:hAnsi="Arial" w:cs="Arial"/>
          <w:b/>
          <w:color w:val="auto"/>
          <w:sz w:val="26"/>
          <w:szCs w:val="26"/>
          <w:lang w:val="en-US"/>
        </w:rPr>
        <w:t>S</w:t>
      </w:r>
      <w:r w:rsidR="00E8707B" w:rsidRPr="00E96FB7">
        <w:rPr>
          <w:rStyle w:val="Head2"/>
          <w:rFonts w:ascii="Arial" w:hAnsi="Arial" w:cs="Arial"/>
          <w:b/>
          <w:color w:val="auto"/>
          <w:sz w:val="26"/>
          <w:szCs w:val="26"/>
          <w:lang w:val="en-US"/>
        </w:rPr>
        <w:t>3</w:t>
      </w:r>
      <w:r>
        <w:rPr>
          <w:rStyle w:val="Head2"/>
          <w:rFonts w:ascii="Arial" w:hAnsi="Arial" w:cs="Arial"/>
          <w:b/>
          <w:color w:val="auto"/>
          <w:sz w:val="26"/>
          <w:szCs w:val="26"/>
          <w:lang w:val="en-US"/>
        </w:rPr>
        <w:t>:</w:t>
      </w:r>
      <w:r w:rsidR="00E8707B" w:rsidRPr="00E96FB7">
        <w:rPr>
          <w:rStyle w:val="Head2"/>
          <w:rFonts w:ascii="Arial" w:hAnsi="Arial" w:cs="Arial"/>
          <w:b/>
          <w:color w:val="auto"/>
          <w:sz w:val="26"/>
          <w:szCs w:val="26"/>
          <w:lang w:val="en-US"/>
        </w:rPr>
        <w:t xml:space="preserve"> </w:t>
      </w:r>
      <w:r w:rsidR="00776EDC" w:rsidRPr="00E96FB7">
        <w:rPr>
          <w:rStyle w:val="Head2"/>
          <w:rFonts w:ascii="Arial" w:hAnsi="Arial" w:cs="Arial"/>
          <w:b/>
          <w:color w:val="auto"/>
          <w:sz w:val="26"/>
          <w:szCs w:val="26"/>
          <w:lang w:val="en-US"/>
        </w:rPr>
        <w:t>Standard solutions and s</w:t>
      </w:r>
      <w:r w:rsidR="004D52AD" w:rsidRPr="00E96FB7">
        <w:rPr>
          <w:rStyle w:val="Head2"/>
          <w:rFonts w:ascii="Arial" w:hAnsi="Arial" w:cs="Arial"/>
          <w:b/>
          <w:color w:val="auto"/>
          <w:sz w:val="26"/>
          <w:szCs w:val="26"/>
          <w:lang w:val="en-US"/>
        </w:rPr>
        <w:t>ample preparations</w:t>
      </w:r>
    </w:p>
    <w:p w:rsidR="004D52AD" w:rsidRPr="00E96FB7" w:rsidRDefault="004D52AD" w:rsidP="00E96FB7">
      <w:pPr>
        <w:rPr>
          <w:lang w:val="en-US"/>
        </w:rPr>
      </w:pPr>
    </w:p>
    <w:p w:rsidR="0090708D" w:rsidRPr="00E96FB7" w:rsidRDefault="008E5F60" w:rsidP="00E96FB7">
      <w:pPr>
        <w:pStyle w:val="Heading3"/>
        <w:rPr>
          <w:rStyle w:val="Head2"/>
          <w:rFonts w:ascii="Arial" w:hAnsi="Arial" w:cs="Arial"/>
          <w:b/>
          <w:color w:val="auto"/>
          <w:sz w:val="22"/>
          <w:szCs w:val="22"/>
          <w:lang w:val="en-US"/>
        </w:rPr>
      </w:pPr>
      <w:r>
        <w:rPr>
          <w:rStyle w:val="Head2"/>
          <w:rFonts w:ascii="Arial" w:hAnsi="Arial" w:cs="Arial"/>
          <w:b/>
          <w:color w:val="auto"/>
          <w:sz w:val="22"/>
          <w:szCs w:val="22"/>
          <w:lang w:val="en-US"/>
        </w:rPr>
        <w:t xml:space="preserve">Methods </w:t>
      </w:r>
      <w:r w:rsidR="00165453">
        <w:rPr>
          <w:rStyle w:val="Head2"/>
          <w:rFonts w:ascii="Arial" w:hAnsi="Arial" w:cs="Arial"/>
          <w:b/>
          <w:color w:val="auto"/>
          <w:sz w:val="22"/>
          <w:szCs w:val="22"/>
          <w:lang w:val="en-US"/>
        </w:rPr>
        <w:t>S</w:t>
      </w:r>
      <w:r w:rsidR="00E8707B" w:rsidRPr="00E96FB7">
        <w:rPr>
          <w:rStyle w:val="Head2"/>
          <w:rFonts w:ascii="Arial" w:hAnsi="Arial" w:cs="Arial"/>
          <w:b/>
          <w:color w:val="auto"/>
          <w:sz w:val="22"/>
          <w:szCs w:val="22"/>
          <w:lang w:val="en-US"/>
        </w:rPr>
        <w:t>3.1</w:t>
      </w:r>
      <w:r>
        <w:rPr>
          <w:rStyle w:val="Head2"/>
          <w:rFonts w:ascii="Arial" w:hAnsi="Arial" w:cs="Arial"/>
          <w:b/>
          <w:color w:val="auto"/>
          <w:sz w:val="22"/>
          <w:szCs w:val="22"/>
          <w:lang w:val="en-US"/>
        </w:rPr>
        <w:t>:</w:t>
      </w:r>
      <w:r w:rsidR="00E8707B" w:rsidRPr="00E96FB7">
        <w:rPr>
          <w:rStyle w:val="Head2"/>
          <w:rFonts w:ascii="Arial" w:hAnsi="Arial" w:cs="Arial"/>
          <w:b/>
          <w:color w:val="auto"/>
          <w:sz w:val="22"/>
          <w:szCs w:val="22"/>
          <w:lang w:val="en-US"/>
        </w:rPr>
        <w:t xml:space="preserve"> </w:t>
      </w:r>
      <w:r w:rsidR="0090708D" w:rsidRPr="00E96FB7">
        <w:rPr>
          <w:rStyle w:val="Head2"/>
          <w:rFonts w:ascii="Arial" w:hAnsi="Arial" w:cs="Arial"/>
          <w:b/>
          <w:color w:val="auto"/>
          <w:sz w:val="22"/>
          <w:szCs w:val="22"/>
          <w:lang w:val="en-US"/>
        </w:rPr>
        <w:t xml:space="preserve">Preparation of standard solutions </w:t>
      </w:r>
    </w:p>
    <w:p w:rsidR="009B4C9D" w:rsidRPr="00E96FB7" w:rsidRDefault="005674F8" w:rsidP="00E96FB7">
      <w:pPr>
        <w:spacing w:line="480" w:lineRule="auto"/>
        <w:jc w:val="both"/>
        <w:rPr>
          <w:rFonts w:ascii="Arial" w:eastAsia="Arial Unicode MS" w:hAnsi="Arial" w:cs="Arial"/>
          <w:color w:val="000000" w:themeColor="text1"/>
          <w:sz w:val="24"/>
          <w:szCs w:val="24"/>
          <w:shd w:val="clear" w:color="auto" w:fill="FFFFFF"/>
          <w:lang w:val="en-US"/>
        </w:rPr>
      </w:pPr>
      <w:r w:rsidRPr="00E96FB7">
        <w:rPr>
          <w:rFonts w:ascii="Arial" w:eastAsia="Arial Unicode MS" w:hAnsi="Arial" w:cs="Arial"/>
          <w:color w:val="000000" w:themeColor="text1"/>
          <w:sz w:val="24"/>
          <w:szCs w:val="24"/>
          <w:shd w:val="clear" w:color="auto" w:fill="FFFFFF"/>
          <w:lang w:val="en-US"/>
        </w:rPr>
        <w:t xml:space="preserve">The </w:t>
      </w:r>
      <w:r w:rsidR="00456727" w:rsidRPr="00E96FB7">
        <w:rPr>
          <w:rFonts w:ascii="Arial" w:hAnsi="Arial" w:cs="Arial"/>
          <w:sz w:val="24"/>
          <w:szCs w:val="24"/>
          <w:lang w:val="en-US"/>
        </w:rPr>
        <w:t>10 proteins from human, bovine and eq</w:t>
      </w:r>
      <w:r w:rsidR="001534DB" w:rsidRPr="00E96FB7">
        <w:rPr>
          <w:rFonts w:ascii="Arial" w:hAnsi="Arial" w:cs="Arial"/>
          <w:sz w:val="24"/>
          <w:szCs w:val="24"/>
          <w:lang w:val="en-US"/>
        </w:rPr>
        <w:t xml:space="preserve">uine ranging from ~12 – 340 </w:t>
      </w:r>
      <w:proofErr w:type="spellStart"/>
      <w:r w:rsidR="001534DB" w:rsidRPr="00E96FB7">
        <w:rPr>
          <w:rFonts w:ascii="Arial" w:hAnsi="Arial" w:cs="Arial"/>
          <w:sz w:val="24"/>
          <w:szCs w:val="24"/>
          <w:lang w:val="en-US"/>
        </w:rPr>
        <w:t>kDa</w:t>
      </w:r>
      <w:proofErr w:type="spellEnd"/>
      <w:r w:rsidR="001534DB" w:rsidRPr="00E96FB7">
        <w:rPr>
          <w:rFonts w:ascii="Arial" w:hAnsi="Arial" w:cs="Arial"/>
          <w:sz w:val="24"/>
          <w:szCs w:val="24"/>
          <w:lang w:val="en-US"/>
        </w:rPr>
        <w:t xml:space="preserve"> constituting</w:t>
      </w:r>
      <w:r w:rsidRPr="00E96FB7">
        <w:rPr>
          <w:rFonts w:ascii="Arial" w:eastAsia="Arial Unicode MS" w:hAnsi="Arial" w:cs="Arial"/>
          <w:color w:val="000000" w:themeColor="text1"/>
          <w:sz w:val="24"/>
          <w:szCs w:val="24"/>
          <w:shd w:val="clear" w:color="auto" w:fill="FFFFFF"/>
          <w:lang w:val="en-US"/>
        </w:rPr>
        <w:t xml:space="preserve"> the standard mixture were dissolved in water, to a total concentration of 300 </w:t>
      </w:r>
      <w:proofErr w:type="spellStart"/>
      <w:r w:rsidRPr="00E96FB7">
        <w:rPr>
          <w:rFonts w:ascii="Arial" w:eastAsia="Arial Unicode MS" w:hAnsi="Arial" w:cs="Arial"/>
          <w:color w:val="000000" w:themeColor="text1"/>
          <w:sz w:val="24"/>
          <w:szCs w:val="24"/>
          <w:shd w:val="clear" w:color="auto" w:fill="FFFFFF"/>
          <w:lang w:val="en-US"/>
        </w:rPr>
        <w:t>μg</w:t>
      </w:r>
      <w:proofErr w:type="spellEnd"/>
      <w:r w:rsidRPr="00E96FB7">
        <w:rPr>
          <w:rFonts w:ascii="Arial" w:eastAsia="Arial Unicode MS" w:hAnsi="Arial" w:cs="Arial"/>
          <w:color w:val="000000" w:themeColor="text1"/>
          <w:sz w:val="24"/>
          <w:szCs w:val="24"/>
          <w:shd w:val="clear" w:color="auto" w:fill="FFFFFF"/>
          <w:lang w:val="en-US"/>
        </w:rPr>
        <w:t>/mL (</w:t>
      </w:r>
      <w:r w:rsidR="001534DB" w:rsidRPr="00E96FB7">
        <w:rPr>
          <w:rFonts w:ascii="Arial" w:eastAsia="Arial Unicode MS" w:hAnsi="Arial" w:cs="Arial"/>
          <w:color w:val="000000" w:themeColor="text1"/>
          <w:sz w:val="24"/>
          <w:szCs w:val="24"/>
          <w:shd w:val="clear" w:color="auto" w:fill="FFFFFF"/>
          <w:lang w:val="en-US"/>
        </w:rPr>
        <w:t xml:space="preserve">with </w:t>
      </w:r>
      <w:r w:rsidRPr="00E96FB7">
        <w:rPr>
          <w:rFonts w:ascii="Arial" w:eastAsia="Arial Unicode MS" w:hAnsi="Arial" w:cs="Arial"/>
          <w:color w:val="000000" w:themeColor="text1"/>
          <w:sz w:val="24"/>
          <w:szCs w:val="24"/>
          <w:shd w:val="clear" w:color="auto" w:fill="FFFFFF"/>
          <w:lang w:val="en-US"/>
        </w:rPr>
        <w:t xml:space="preserve">430 </w:t>
      </w:r>
      <w:proofErr w:type="spellStart"/>
      <w:r w:rsidRPr="00E96FB7">
        <w:rPr>
          <w:rFonts w:ascii="Arial" w:eastAsia="Arial Unicode MS" w:hAnsi="Arial" w:cs="Arial"/>
          <w:color w:val="000000" w:themeColor="text1"/>
          <w:sz w:val="24"/>
          <w:szCs w:val="24"/>
          <w:shd w:val="clear" w:color="auto" w:fill="FFFFFF"/>
          <w:lang w:val="en-US"/>
        </w:rPr>
        <w:t>μmole</w:t>
      </w:r>
      <w:proofErr w:type="spellEnd"/>
      <w:r w:rsidRPr="00E96FB7">
        <w:rPr>
          <w:rFonts w:ascii="Arial" w:eastAsia="Arial Unicode MS" w:hAnsi="Arial" w:cs="Arial"/>
          <w:color w:val="000000" w:themeColor="text1"/>
          <w:sz w:val="24"/>
          <w:szCs w:val="24"/>
          <w:shd w:val="clear" w:color="auto" w:fill="FFFFFF"/>
          <w:lang w:val="en-US"/>
        </w:rPr>
        <w:t xml:space="preserve"> of each protein). Reduction was carried out by the addition of </w:t>
      </w:r>
      <w:r w:rsidR="0017095B" w:rsidRPr="00E96FB7">
        <w:rPr>
          <w:rFonts w:ascii="Arial" w:hAnsi="Arial" w:cs="Arial"/>
          <w:color w:val="000000" w:themeColor="text1"/>
          <w:sz w:val="24"/>
          <w:szCs w:val="24"/>
          <w:lang w:val="en-US"/>
        </w:rPr>
        <w:t>DTT</w:t>
      </w:r>
      <w:r w:rsidR="00BD5486" w:rsidRPr="00E96FB7">
        <w:rPr>
          <w:rFonts w:ascii="Arial" w:hAnsi="Arial" w:cs="Arial"/>
          <w:color w:val="000000" w:themeColor="text1"/>
          <w:sz w:val="24"/>
          <w:szCs w:val="24"/>
          <w:lang w:val="en-US"/>
        </w:rPr>
        <w:t>,</w:t>
      </w:r>
      <w:r w:rsidR="001534DB" w:rsidRPr="00E96FB7">
        <w:rPr>
          <w:rFonts w:ascii="Arial" w:hAnsi="Arial" w:cs="Arial"/>
          <w:color w:val="000000" w:themeColor="text1"/>
          <w:sz w:val="24"/>
          <w:szCs w:val="24"/>
          <w:lang w:val="en-US"/>
        </w:rPr>
        <w:t xml:space="preserve"> </w:t>
      </w:r>
      <w:r w:rsidR="00BD5486" w:rsidRPr="00E96FB7">
        <w:rPr>
          <w:rFonts w:ascii="Arial" w:hAnsi="Arial" w:cs="Arial"/>
          <w:color w:val="000000" w:themeColor="text1"/>
          <w:sz w:val="24"/>
          <w:szCs w:val="24"/>
          <w:lang w:val="en-US"/>
        </w:rPr>
        <w:t xml:space="preserve">to a final concentration of 5 </w:t>
      </w:r>
      <w:proofErr w:type="spellStart"/>
      <w:r w:rsidR="00BD5486" w:rsidRPr="00E96FB7">
        <w:rPr>
          <w:rFonts w:ascii="Arial" w:hAnsi="Arial" w:cs="Arial"/>
          <w:color w:val="000000" w:themeColor="text1"/>
          <w:sz w:val="24"/>
          <w:szCs w:val="24"/>
          <w:lang w:val="en-US"/>
        </w:rPr>
        <w:t>mM</w:t>
      </w:r>
      <w:proofErr w:type="spellEnd"/>
      <w:r w:rsidR="00BD5486" w:rsidRPr="00E96FB7">
        <w:rPr>
          <w:rFonts w:ascii="Arial" w:hAnsi="Arial" w:cs="Arial"/>
          <w:color w:val="000000" w:themeColor="text1"/>
          <w:sz w:val="24"/>
          <w:szCs w:val="24"/>
          <w:lang w:val="en-US"/>
        </w:rPr>
        <w:t xml:space="preserve">, </w:t>
      </w:r>
      <w:r w:rsidR="001534DB" w:rsidRPr="00E96FB7">
        <w:rPr>
          <w:rFonts w:ascii="Arial" w:hAnsi="Arial" w:cs="Arial"/>
          <w:color w:val="000000" w:themeColor="text1"/>
          <w:sz w:val="24"/>
          <w:szCs w:val="24"/>
          <w:lang w:val="en-US"/>
        </w:rPr>
        <w:t>and</w:t>
      </w:r>
      <w:r w:rsidR="0017095B" w:rsidRPr="00E96FB7">
        <w:rPr>
          <w:rFonts w:ascii="Arial" w:hAnsi="Arial" w:cs="Arial"/>
          <w:color w:val="000000" w:themeColor="text1"/>
          <w:sz w:val="24"/>
          <w:szCs w:val="24"/>
          <w:lang w:val="en-US"/>
        </w:rPr>
        <w:t xml:space="preserve"> </w:t>
      </w:r>
      <w:r w:rsidR="00BD5486" w:rsidRPr="00E96FB7">
        <w:rPr>
          <w:rFonts w:ascii="Arial" w:eastAsia="Arial Unicode MS" w:hAnsi="Arial" w:cs="Arial"/>
          <w:color w:val="000000" w:themeColor="text1"/>
          <w:sz w:val="24"/>
          <w:szCs w:val="24"/>
          <w:shd w:val="clear" w:color="auto" w:fill="FFFFFF"/>
          <w:lang w:val="en-US"/>
        </w:rPr>
        <w:t>incubated</w:t>
      </w:r>
      <w:r w:rsidRPr="00E96FB7">
        <w:rPr>
          <w:rFonts w:ascii="Arial" w:eastAsia="Arial Unicode MS" w:hAnsi="Arial" w:cs="Arial"/>
          <w:color w:val="000000" w:themeColor="text1"/>
          <w:sz w:val="24"/>
          <w:szCs w:val="24"/>
          <w:shd w:val="clear" w:color="auto" w:fill="FFFFFF"/>
          <w:lang w:val="en-US"/>
        </w:rPr>
        <w:t xml:space="preserve"> at 56</w:t>
      </w:r>
      <w:r w:rsidR="0042762B" w:rsidRPr="00E96FB7">
        <w:rPr>
          <w:rFonts w:ascii="Arial" w:eastAsia="Arial Unicode MS" w:hAnsi="Arial" w:cs="Arial"/>
          <w:color w:val="000000" w:themeColor="text1"/>
          <w:sz w:val="24"/>
          <w:szCs w:val="24"/>
          <w:shd w:val="clear" w:color="auto" w:fill="FFFFFF"/>
          <w:lang w:val="en-US"/>
        </w:rPr>
        <w:t xml:space="preserve"> </w:t>
      </w:r>
      <w:r w:rsidRPr="00E96FB7">
        <w:rPr>
          <w:rFonts w:ascii="Arial" w:eastAsia="Arial Unicode MS" w:hAnsi="Arial" w:cs="Arial"/>
          <w:color w:val="000000" w:themeColor="text1"/>
          <w:sz w:val="24"/>
          <w:szCs w:val="24"/>
          <w:shd w:val="clear" w:color="auto" w:fill="FFFFFF"/>
          <w:lang w:val="en-US"/>
        </w:rPr>
        <w:t xml:space="preserve">°C for 45 min. The mixture was cooled to room temperature (25 </w:t>
      </w:r>
      <w:r w:rsidR="0042762B" w:rsidRPr="00E96FB7">
        <w:rPr>
          <w:rFonts w:ascii="Times New Roman" w:eastAsia="Arial Unicode MS" w:hAnsi="Times New Roman" w:cs="Times New Roman"/>
          <w:color w:val="000000" w:themeColor="text1"/>
          <w:sz w:val="24"/>
          <w:szCs w:val="24"/>
          <w:shd w:val="clear" w:color="auto" w:fill="FFFFFF"/>
          <w:lang w:val="en-US"/>
        </w:rPr>
        <w:t>°</w:t>
      </w:r>
      <w:r w:rsidRPr="00E96FB7">
        <w:rPr>
          <w:rFonts w:ascii="Arial" w:eastAsia="Arial Unicode MS" w:hAnsi="Arial" w:cs="Arial"/>
          <w:color w:val="000000" w:themeColor="text1"/>
          <w:sz w:val="24"/>
          <w:szCs w:val="24"/>
          <w:shd w:val="clear" w:color="auto" w:fill="FFFFFF"/>
          <w:lang w:val="en-US"/>
        </w:rPr>
        <w:t>C) prior to the alkylation.</w:t>
      </w:r>
      <w:r w:rsidR="0017095B" w:rsidRPr="00E96FB7">
        <w:rPr>
          <w:rFonts w:ascii="Arial" w:hAnsi="Arial" w:cs="Arial"/>
          <w:sz w:val="24"/>
          <w:szCs w:val="24"/>
          <w:lang w:val="en-US"/>
        </w:rPr>
        <w:t xml:space="preserve"> For alkylation</w:t>
      </w:r>
      <w:r w:rsidR="00BD5486" w:rsidRPr="00E96FB7">
        <w:rPr>
          <w:rFonts w:ascii="Arial" w:hAnsi="Arial" w:cs="Arial"/>
          <w:sz w:val="24"/>
          <w:szCs w:val="24"/>
          <w:lang w:val="en-US"/>
        </w:rPr>
        <w:t>,</w:t>
      </w:r>
      <w:r w:rsidR="0017095B" w:rsidRPr="00E96FB7">
        <w:rPr>
          <w:rFonts w:ascii="Arial" w:hAnsi="Arial" w:cs="Arial"/>
          <w:sz w:val="24"/>
          <w:szCs w:val="24"/>
          <w:lang w:val="en-US"/>
        </w:rPr>
        <w:t xml:space="preserve"> </w:t>
      </w:r>
      <w:r w:rsidR="00BD5486" w:rsidRPr="00E96FB7">
        <w:rPr>
          <w:rFonts w:ascii="Arial" w:hAnsi="Arial" w:cs="Arial"/>
          <w:sz w:val="24"/>
          <w:szCs w:val="24"/>
          <w:lang w:val="en-US"/>
        </w:rPr>
        <w:t xml:space="preserve">IAM </w:t>
      </w:r>
      <w:r w:rsidR="0017095B" w:rsidRPr="00E96FB7">
        <w:rPr>
          <w:rFonts w:ascii="Arial" w:hAnsi="Arial" w:cs="Arial"/>
          <w:sz w:val="24"/>
          <w:szCs w:val="24"/>
          <w:lang w:val="en-US"/>
        </w:rPr>
        <w:t xml:space="preserve">was added </w:t>
      </w:r>
      <w:r w:rsidR="00BD5486" w:rsidRPr="00E96FB7">
        <w:rPr>
          <w:rFonts w:ascii="Arial" w:hAnsi="Arial" w:cs="Arial"/>
          <w:sz w:val="24"/>
          <w:szCs w:val="24"/>
          <w:lang w:val="en-US"/>
        </w:rPr>
        <w:t>to a final concentration of</w:t>
      </w:r>
      <w:r w:rsidR="0017095B" w:rsidRPr="00E96FB7">
        <w:rPr>
          <w:rFonts w:ascii="Arial" w:hAnsi="Arial" w:cs="Arial"/>
          <w:sz w:val="24"/>
          <w:szCs w:val="24"/>
          <w:lang w:val="en-US"/>
        </w:rPr>
        <w:t xml:space="preserve"> </w:t>
      </w:r>
      <w:r w:rsidR="00BD5486" w:rsidRPr="00E96FB7">
        <w:rPr>
          <w:rFonts w:ascii="Arial" w:hAnsi="Arial" w:cs="Arial"/>
          <w:sz w:val="24"/>
          <w:szCs w:val="24"/>
          <w:lang w:val="en-US"/>
        </w:rPr>
        <w:t xml:space="preserve">15 </w:t>
      </w:r>
      <w:proofErr w:type="spellStart"/>
      <w:r w:rsidR="00BD5486" w:rsidRPr="00E96FB7">
        <w:rPr>
          <w:rFonts w:ascii="Arial" w:hAnsi="Arial" w:cs="Arial"/>
          <w:sz w:val="24"/>
          <w:szCs w:val="24"/>
          <w:lang w:val="en-US"/>
        </w:rPr>
        <w:t>mM</w:t>
      </w:r>
      <w:proofErr w:type="spellEnd"/>
      <w:r w:rsidR="00BD5486" w:rsidRPr="00E96FB7">
        <w:rPr>
          <w:rFonts w:ascii="Arial" w:hAnsi="Arial" w:cs="Arial"/>
          <w:sz w:val="24"/>
          <w:szCs w:val="24"/>
          <w:lang w:val="en-US"/>
        </w:rPr>
        <w:t xml:space="preserve">, </w:t>
      </w:r>
      <w:r w:rsidR="0017095B" w:rsidRPr="00E96FB7">
        <w:rPr>
          <w:rFonts w:ascii="Arial" w:hAnsi="Arial" w:cs="Arial"/>
          <w:sz w:val="24"/>
          <w:szCs w:val="24"/>
          <w:lang w:val="en-US"/>
        </w:rPr>
        <w:t xml:space="preserve">and </w:t>
      </w:r>
      <w:r w:rsidR="00BD5486" w:rsidRPr="00E96FB7">
        <w:rPr>
          <w:rFonts w:ascii="Arial" w:hAnsi="Arial" w:cs="Arial"/>
          <w:sz w:val="24"/>
          <w:szCs w:val="24"/>
          <w:lang w:val="en-US"/>
        </w:rPr>
        <w:t xml:space="preserve">the sample was </w:t>
      </w:r>
      <w:r w:rsidR="0017095B" w:rsidRPr="00E96FB7">
        <w:rPr>
          <w:rFonts w:ascii="Arial" w:eastAsia="Arial Unicode MS" w:hAnsi="Arial" w:cs="Arial"/>
          <w:color w:val="000000" w:themeColor="text1"/>
          <w:sz w:val="24"/>
          <w:szCs w:val="24"/>
          <w:shd w:val="clear" w:color="auto" w:fill="FFFFFF"/>
          <w:lang w:val="en-US"/>
        </w:rPr>
        <w:t xml:space="preserve">incubated at room temperature </w:t>
      </w:r>
      <w:r w:rsidR="00957232" w:rsidRPr="00E96FB7">
        <w:rPr>
          <w:rFonts w:ascii="Arial" w:eastAsia="Arial Unicode MS" w:hAnsi="Arial" w:cs="Arial"/>
          <w:color w:val="000000" w:themeColor="text1"/>
          <w:sz w:val="24"/>
          <w:szCs w:val="24"/>
          <w:shd w:val="clear" w:color="auto" w:fill="FFFFFF"/>
          <w:lang w:val="en-US"/>
        </w:rPr>
        <w:t xml:space="preserve">in the dark for 30 min. </w:t>
      </w:r>
      <w:proofErr w:type="gramStart"/>
      <w:r w:rsidR="00957232" w:rsidRPr="00E96FB7">
        <w:rPr>
          <w:rFonts w:ascii="Arial" w:eastAsia="Arial Unicode MS" w:hAnsi="Arial" w:cs="Arial"/>
          <w:color w:val="000000" w:themeColor="text1"/>
          <w:sz w:val="24"/>
          <w:szCs w:val="24"/>
          <w:shd w:val="clear" w:color="auto" w:fill="FFFFFF"/>
          <w:lang w:val="en-US"/>
        </w:rPr>
        <w:t>Prior</w:t>
      </w:r>
      <w:proofErr w:type="gramEnd"/>
      <w:r w:rsidR="0017095B" w:rsidRPr="00E96FB7">
        <w:rPr>
          <w:rFonts w:ascii="Arial" w:eastAsia="Arial Unicode MS" w:hAnsi="Arial" w:cs="Arial"/>
          <w:color w:val="000000" w:themeColor="text1"/>
          <w:sz w:val="24"/>
          <w:szCs w:val="24"/>
          <w:shd w:val="clear" w:color="auto" w:fill="FFFFFF"/>
          <w:lang w:val="en-US"/>
        </w:rPr>
        <w:t xml:space="preserve"> to in-solution digestion </w:t>
      </w:r>
      <w:r w:rsidR="0017095B" w:rsidRPr="00E96FB7">
        <w:rPr>
          <w:rFonts w:ascii="Arial" w:eastAsia="Arial Unicode MS" w:hAnsi="Arial" w:cs="Arial"/>
          <w:color w:val="000000" w:themeColor="text1"/>
          <w:sz w:val="24"/>
          <w:szCs w:val="24"/>
          <w:shd w:val="clear" w:color="auto" w:fill="FFFFFF"/>
          <w:lang w:val="en-US"/>
        </w:rPr>
        <w:lastRenderedPageBreak/>
        <w:t>the sample buffer was adjusted to pH 8.5 by th</w:t>
      </w:r>
      <w:r w:rsidR="004A040A" w:rsidRPr="00E96FB7">
        <w:rPr>
          <w:rFonts w:ascii="Arial" w:eastAsia="Arial Unicode MS" w:hAnsi="Arial" w:cs="Arial"/>
          <w:color w:val="000000" w:themeColor="text1"/>
          <w:sz w:val="24"/>
          <w:szCs w:val="24"/>
          <w:shd w:val="clear" w:color="auto" w:fill="FFFFFF"/>
          <w:lang w:val="en-US"/>
        </w:rPr>
        <w:t xml:space="preserve">e addition of </w:t>
      </w:r>
      <w:proofErr w:type="spellStart"/>
      <w:r w:rsidR="004A040A" w:rsidRPr="00E96FB7">
        <w:rPr>
          <w:rFonts w:ascii="Arial" w:eastAsia="Arial Unicode MS" w:hAnsi="Arial" w:cs="Arial"/>
          <w:color w:val="000000" w:themeColor="text1"/>
          <w:sz w:val="24"/>
          <w:szCs w:val="24"/>
          <w:shd w:val="clear" w:color="auto" w:fill="FFFFFF"/>
          <w:lang w:val="en-US"/>
        </w:rPr>
        <w:t>tABC</w:t>
      </w:r>
      <w:proofErr w:type="spellEnd"/>
      <w:r w:rsidR="004A040A" w:rsidRPr="00E96FB7">
        <w:rPr>
          <w:rFonts w:ascii="Arial" w:eastAsia="Arial Unicode MS" w:hAnsi="Arial" w:cs="Arial"/>
          <w:color w:val="000000" w:themeColor="text1"/>
          <w:sz w:val="24"/>
          <w:szCs w:val="24"/>
          <w:shd w:val="clear" w:color="auto" w:fill="FFFFFF"/>
          <w:lang w:val="en-US"/>
        </w:rPr>
        <w:t xml:space="preserve"> buffer and 5</w:t>
      </w:r>
      <w:r w:rsidR="00C13E7E" w:rsidRPr="00E96FB7">
        <w:rPr>
          <w:rFonts w:ascii="Arial" w:eastAsia="Arial Unicode MS" w:hAnsi="Arial" w:cs="Arial"/>
          <w:color w:val="000000" w:themeColor="text1"/>
          <w:sz w:val="24"/>
          <w:szCs w:val="24"/>
          <w:shd w:val="clear" w:color="auto" w:fill="FFFFFF"/>
          <w:lang w:val="en-US"/>
        </w:rPr>
        <w:t xml:space="preserve"> </w:t>
      </w:r>
      <w:r w:rsidR="0017095B" w:rsidRPr="00E96FB7">
        <w:rPr>
          <w:rFonts w:ascii="Arial" w:eastAsia="Arial Unicode MS" w:hAnsi="Arial" w:cs="Arial"/>
          <w:color w:val="000000" w:themeColor="text1"/>
          <w:sz w:val="24"/>
          <w:szCs w:val="24"/>
          <w:shd w:val="clear" w:color="auto" w:fill="FFFFFF"/>
          <w:lang w:val="en-US"/>
        </w:rPr>
        <w:t>% ACN</w:t>
      </w:r>
      <w:r w:rsidR="00C961B6" w:rsidRPr="00E96FB7">
        <w:rPr>
          <w:rFonts w:ascii="Arial" w:eastAsia="Arial Unicode MS" w:hAnsi="Arial" w:cs="Arial"/>
          <w:color w:val="000000" w:themeColor="text1"/>
          <w:sz w:val="24"/>
          <w:szCs w:val="24"/>
          <w:shd w:val="clear" w:color="auto" w:fill="FFFFFF"/>
          <w:lang w:val="en-US"/>
        </w:rPr>
        <w:t xml:space="preserve"> was added.</w:t>
      </w:r>
    </w:p>
    <w:p w:rsidR="00F303FB" w:rsidRPr="00E96FB7" w:rsidRDefault="008E5F60" w:rsidP="00E96FB7">
      <w:pPr>
        <w:pStyle w:val="Heading3"/>
        <w:rPr>
          <w:rFonts w:ascii="Arial" w:hAnsi="Arial" w:cs="Arial"/>
          <w:color w:val="auto"/>
          <w:lang w:val="en-US" w:eastAsia="en-US"/>
        </w:rPr>
      </w:pPr>
      <w:r>
        <w:rPr>
          <w:rFonts w:ascii="Arial" w:hAnsi="Arial" w:cs="Arial"/>
          <w:color w:val="auto"/>
          <w:lang w:val="en-US" w:eastAsia="en-US"/>
        </w:rPr>
        <w:t xml:space="preserve">Methods </w:t>
      </w:r>
      <w:r w:rsidR="00165453">
        <w:rPr>
          <w:rFonts w:ascii="Arial" w:hAnsi="Arial" w:cs="Arial"/>
          <w:color w:val="auto"/>
          <w:lang w:val="en-US" w:eastAsia="en-US"/>
        </w:rPr>
        <w:t>S</w:t>
      </w:r>
      <w:r w:rsidR="004D52AD" w:rsidRPr="00E96FB7">
        <w:rPr>
          <w:rFonts w:ascii="Arial" w:hAnsi="Arial" w:cs="Arial"/>
          <w:color w:val="auto"/>
          <w:lang w:val="en-US" w:eastAsia="en-US"/>
        </w:rPr>
        <w:t>3.2</w:t>
      </w:r>
      <w:r>
        <w:rPr>
          <w:rFonts w:ascii="Arial" w:hAnsi="Arial" w:cs="Arial"/>
          <w:color w:val="auto"/>
          <w:lang w:val="en-US" w:eastAsia="en-US"/>
        </w:rPr>
        <w:t>:</w:t>
      </w:r>
      <w:r w:rsidR="004D52AD" w:rsidRPr="00E96FB7">
        <w:rPr>
          <w:rFonts w:ascii="Arial" w:hAnsi="Arial" w:cs="Arial"/>
          <w:color w:val="auto"/>
          <w:lang w:val="en-US" w:eastAsia="en-US"/>
        </w:rPr>
        <w:t xml:space="preserve"> </w:t>
      </w:r>
      <w:r w:rsidR="00F303FB" w:rsidRPr="00E96FB7">
        <w:rPr>
          <w:rFonts w:ascii="Arial" w:hAnsi="Arial" w:cs="Arial"/>
          <w:color w:val="auto"/>
          <w:lang w:val="en-US" w:eastAsia="en-US"/>
        </w:rPr>
        <w:t>Preparation of APC and AXIN1 standard peptides</w:t>
      </w:r>
    </w:p>
    <w:p w:rsidR="00F303FB" w:rsidRPr="00E96FB7" w:rsidRDefault="00627C3F" w:rsidP="00E96FB7">
      <w:pPr>
        <w:spacing w:line="480" w:lineRule="auto"/>
        <w:jc w:val="both"/>
        <w:rPr>
          <w:rFonts w:ascii="Arial" w:eastAsiaTheme="minorHAnsi" w:hAnsi="Arial" w:cs="Arial"/>
          <w:sz w:val="24"/>
          <w:szCs w:val="24"/>
          <w:lang w:val="en-US" w:eastAsia="en-US"/>
        </w:rPr>
      </w:pPr>
      <w:r w:rsidRPr="00E96FB7">
        <w:rPr>
          <w:rFonts w:ascii="Arial" w:eastAsiaTheme="minorHAnsi" w:hAnsi="Arial" w:cs="Arial"/>
          <w:sz w:val="24"/>
          <w:szCs w:val="24"/>
          <w:lang w:val="en-US" w:eastAsia="en-US"/>
        </w:rPr>
        <w:t>Recombinant Axin1 and APC</w:t>
      </w:r>
      <w:r w:rsidR="00F303FB" w:rsidRPr="00E96FB7">
        <w:rPr>
          <w:rFonts w:ascii="Arial" w:eastAsiaTheme="minorHAnsi" w:hAnsi="Arial" w:cs="Arial"/>
          <w:sz w:val="24"/>
          <w:szCs w:val="24"/>
          <w:lang w:val="en-US" w:eastAsia="en-US"/>
        </w:rPr>
        <w:t xml:space="preserve"> were</w:t>
      </w:r>
      <w:r w:rsidR="00957232" w:rsidRPr="00E96FB7">
        <w:rPr>
          <w:rFonts w:ascii="Arial" w:eastAsiaTheme="minorHAnsi" w:hAnsi="Arial" w:cs="Arial"/>
          <w:sz w:val="24"/>
          <w:szCs w:val="24"/>
          <w:lang w:val="en-US" w:eastAsia="en-US"/>
        </w:rPr>
        <w:t xml:space="preserve"> each dissolved in 8M u</w:t>
      </w:r>
      <w:r w:rsidR="00F303FB" w:rsidRPr="00E96FB7">
        <w:rPr>
          <w:rFonts w:ascii="Arial" w:eastAsiaTheme="minorHAnsi" w:hAnsi="Arial" w:cs="Arial"/>
          <w:sz w:val="24"/>
          <w:szCs w:val="24"/>
          <w:lang w:val="en-US" w:eastAsia="en-US"/>
        </w:rPr>
        <w:t xml:space="preserve">rea </w:t>
      </w:r>
      <w:r w:rsidR="00957232" w:rsidRPr="00E96FB7">
        <w:rPr>
          <w:rFonts w:ascii="Arial" w:eastAsiaTheme="minorHAnsi" w:hAnsi="Arial" w:cs="Arial"/>
          <w:sz w:val="24"/>
          <w:szCs w:val="24"/>
          <w:lang w:val="en-US" w:eastAsia="en-US"/>
        </w:rPr>
        <w:t xml:space="preserve">containing 50 </w:t>
      </w:r>
      <w:proofErr w:type="spellStart"/>
      <w:r w:rsidR="00957232" w:rsidRPr="00E96FB7">
        <w:rPr>
          <w:rFonts w:ascii="Arial" w:eastAsiaTheme="minorHAnsi" w:hAnsi="Arial" w:cs="Arial"/>
          <w:sz w:val="24"/>
          <w:szCs w:val="24"/>
          <w:lang w:val="en-US" w:eastAsia="en-US"/>
        </w:rPr>
        <w:t>mM</w:t>
      </w:r>
      <w:proofErr w:type="spellEnd"/>
      <w:r w:rsidR="00957232" w:rsidRPr="00E96FB7">
        <w:rPr>
          <w:rFonts w:ascii="Arial" w:eastAsiaTheme="minorHAnsi" w:hAnsi="Arial" w:cs="Arial"/>
          <w:sz w:val="24"/>
          <w:szCs w:val="24"/>
          <w:lang w:val="en-US" w:eastAsia="en-US"/>
        </w:rPr>
        <w:t xml:space="preserve"> Tris-</w:t>
      </w:r>
      <w:proofErr w:type="spellStart"/>
      <w:r w:rsidR="00957232" w:rsidRPr="00E96FB7">
        <w:rPr>
          <w:rFonts w:ascii="Arial" w:eastAsiaTheme="minorHAnsi" w:hAnsi="Arial" w:cs="Arial"/>
          <w:sz w:val="24"/>
          <w:szCs w:val="24"/>
          <w:lang w:val="en-US" w:eastAsia="en-US"/>
        </w:rPr>
        <w:t>HCl</w:t>
      </w:r>
      <w:proofErr w:type="spellEnd"/>
      <w:r w:rsidR="00957232" w:rsidRPr="00E96FB7">
        <w:rPr>
          <w:rFonts w:ascii="Arial" w:eastAsiaTheme="minorHAnsi" w:hAnsi="Arial" w:cs="Arial"/>
          <w:sz w:val="24"/>
          <w:szCs w:val="24"/>
          <w:lang w:val="en-US" w:eastAsia="en-US"/>
        </w:rPr>
        <w:t xml:space="preserve"> pH 8, and</w:t>
      </w:r>
      <w:r w:rsidRPr="00E96FB7">
        <w:rPr>
          <w:rFonts w:ascii="Arial" w:eastAsiaTheme="minorHAnsi" w:hAnsi="Arial" w:cs="Arial"/>
          <w:sz w:val="24"/>
          <w:szCs w:val="24"/>
          <w:lang w:val="en-US" w:eastAsia="en-US"/>
        </w:rPr>
        <w:t xml:space="preserve"> were reduced</w:t>
      </w:r>
      <w:r w:rsidR="00957232" w:rsidRPr="00E96FB7">
        <w:rPr>
          <w:rFonts w:ascii="Arial" w:eastAsiaTheme="minorHAnsi" w:hAnsi="Arial" w:cs="Arial"/>
          <w:sz w:val="24"/>
          <w:szCs w:val="24"/>
          <w:lang w:val="en-US" w:eastAsia="en-US"/>
        </w:rPr>
        <w:t>,</w:t>
      </w:r>
      <w:r w:rsidRPr="00E96FB7">
        <w:rPr>
          <w:rFonts w:ascii="Arial" w:eastAsiaTheme="minorHAnsi" w:hAnsi="Arial" w:cs="Arial"/>
          <w:sz w:val="24"/>
          <w:szCs w:val="24"/>
          <w:lang w:val="en-US" w:eastAsia="en-US"/>
        </w:rPr>
        <w:t xml:space="preserve"> alkylated</w:t>
      </w:r>
      <w:r w:rsidR="00F303FB" w:rsidRPr="00E96FB7">
        <w:rPr>
          <w:rFonts w:ascii="Arial" w:eastAsiaTheme="minorHAnsi" w:hAnsi="Arial" w:cs="Arial"/>
          <w:sz w:val="24"/>
          <w:szCs w:val="24"/>
          <w:lang w:val="en-US" w:eastAsia="en-US"/>
        </w:rPr>
        <w:t xml:space="preserve"> </w:t>
      </w:r>
      <w:r w:rsidR="00834744">
        <w:rPr>
          <w:rFonts w:ascii="Arial" w:eastAsiaTheme="minorHAnsi" w:hAnsi="Arial" w:cs="Arial"/>
          <w:sz w:val="24"/>
          <w:szCs w:val="24"/>
          <w:lang w:val="en-US" w:eastAsia="en-US"/>
        </w:rPr>
        <w:t>as described above (S</w:t>
      </w:r>
      <w:r w:rsidR="00957232" w:rsidRPr="00E96FB7">
        <w:rPr>
          <w:rFonts w:ascii="Arial" w:eastAsiaTheme="minorHAnsi" w:hAnsi="Arial" w:cs="Arial"/>
          <w:sz w:val="24"/>
          <w:szCs w:val="24"/>
          <w:lang w:val="en-US" w:eastAsia="en-US"/>
        </w:rPr>
        <w:t xml:space="preserve">3.1), </w:t>
      </w:r>
      <w:r w:rsidRPr="00E96FB7">
        <w:rPr>
          <w:rFonts w:ascii="Arial" w:eastAsiaTheme="minorHAnsi" w:hAnsi="Arial" w:cs="Arial"/>
          <w:sz w:val="24"/>
          <w:szCs w:val="24"/>
          <w:lang w:val="en-US" w:eastAsia="en-US"/>
        </w:rPr>
        <w:t>desal</w:t>
      </w:r>
      <w:r w:rsidR="00834744">
        <w:rPr>
          <w:rFonts w:ascii="Arial" w:eastAsiaTheme="minorHAnsi" w:hAnsi="Arial" w:cs="Arial"/>
          <w:sz w:val="24"/>
          <w:szCs w:val="24"/>
          <w:lang w:val="en-US" w:eastAsia="en-US"/>
        </w:rPr>
        <w:t>ted using C18 cartridges (S</w:t>
      </w:r>
      <w:r w:rsidR="00957232" w:rsidRPr="00E96FB7">
        <w:rPr>
          <w:rFonts w:ascii="Arial" w:eastAsiaTheme="minorHAnsi" w:hAnsi="Arial" w:cs="Arial"/>
          <w:sz w:val="24"/>
          <w:szCs w:val="24"/>
          <w:lang w:val="en-US" w:eastAsia="en-US"/>
        </w:rPr>
        <w:t>3.3</w:t>
      </w:r>
      <w:r w:rsidRPr="00E96FB7">
        <w:rPr>
          <w:rFonts w:ascii="Arial" w:eastAsiaTheme="minorHAnsi" w:hAnsi="Arial" w:cs="Arial"/>
          <w:sz w:val="24"/>
          <w:szCs w:val="24"/>
          <w:lang w:val="en-US" w:eastAsia="en-US"/>
        </w:rPr>
        <w:t xml:space="preserve">) and </w:t>
      </w:r>
      <w:r w:rsidR="004767BA" w:rsidRPr="00E96FB7">
        <w:rPr>
          <w:rFonts w:ascii="Arial" w:eastAsiaTheme="minorHAnsi" w:hAnsi="Arial" w:cs="Arial"/>
          <w:sz w:val="24"/>
          <w:szCs w:val="24"/>
          <w:lang w:val="en-US" w:eastAsia="en-US"/>
        </w:rPr>
        <w:t>dissolved in 0.1</w:t>
      </w:r>
      <w:r w:rsidR="00C13E7E" w:rsidRPr="00E96FB7">
        <w:rPr>
          <w:rFonts w:ascii="Arial" w:eastAsiaTheme="minorHAnsi" w:hAnsi="Arial" w:cs="Arial"/>
          <w:sz w:val="24"/>
          <w:szCs w:val="24"/>
          <w:lang w:val="en-US" w:eastAsia="en-US"/>
        </w:rPr>
        <w:t xml:space="preserve"> </w:t>
      </w:r>
      <w:r w:rsidR="004767BA" w:rsidRPr="00E96FB7">
        <w:rPr>
          <w:rFonts w:ascii="Arial" w:eastAsiaTheme="minorHAnsi" w:hAnsi="Arial" w:cs="Arial"/>
          <w:sz w:val="24"/>
          <w:szCs w:val="24"/>
          <w:lang w:val="en-US" w:eastAsia="en-US"/>
        </w:rPr>
        <w:t>% TFA in 5</w:t>
      </w:r>
      <w:r w:rsidR="00C13E7E" w:rsidRPr="00E96FB7">
        <w:rPr>
          <w:rFonts w:ascii="Arial" w:eastAsiaTheme="minorHAnsi" w:hAnsi="Arial" w:cs="Arial"/>
          <w:sz w:val="24"/>
          <w:szCs w:val="24"/>
          <w:lang w:val="en-US" w:eastAsia="en-US"/>
        </w:rPr>
        <w:t xml:space="preserve"> </w:t>
      </w:r>
      <w:r w:rsidR="00F303FB" w:rsidRPr="00E96FB7">
        <w:rPr>
          <w:rFonts w:ascii="Arial" w:eastAsiaTheme="minorHAnsi" w:hAnsi="Arial" w:cs="Arial"/>
          <w:sz w:val="24"/>
          <w:szCs w:val="24"/>
          <w:lang w:val="en-US" w:eastAsia="en-US"/>
        </w:rPr>
        <w:t>% ACN to a final concentration of 1 ng/µL. The selection of proteotypic peptides were done through a</w:t>
      </w:r>
      <w:r w:rsidRPr="00E96FB7">
        <w:rPr>
          <w:rFonts w:ascii="Arial" w:eastAsiaTheme="minorHAnsi" w:hAnsi="Arial" w:cs="Arial"/>
          <w:sz w:val="24"/>
          <w:szCs w:val="24"/>
          <w:lang w:val="en-US" w:eastAsia="en-US"/>
        </w:rPr>
        <w:t>nalysis of the digested APC/Axin</w:t>
      </w:r>
      <w:r w:rsidR="00F303FB" w:rsidRPr="00E96FB7">
        <w:rPr>
          <w:rFonts w:ascii="Arial" w:eastAsiaTheme="minorHAnsi" w:hAnsi="Arial" w:cs="Arial"/>
          <w:sz w:val="24"/>
          <w:szCs w:val="24"/>
          <w:lang w:val="en-US" w:eastAsia="en-US"/>
        </w:rPr>
        <w:t xml:space="preserve">1 protein mixture with </w:t>
      </w:r>
      <w:r w:rsidR="00957232" w:rsidRPr="00E96FB7">
        <w:rPr>
          <w:rFonts w:ascii="Arial" w:eastAsiaTheme="minorHAnsi" w:hAnsi="Arial" w:cs="Arial"/>
          <w:sz w:val="24"/>
          <w:szCs w:val="24"/>
          <w:lang w:val="en-US" w:eastAsia="en-US"/>
        </w:rPr>
        <w:t xml:space="preserve">the </w:t>
      </w:r>
      <w:r w:rsidR="00F303FB" w:rsidRPr="00E96FB7">
        <w:rPr>
          <w:rFonts w:ascii="Arial" w:eastAsiaTheme="minorHAnsi" w:hAnsi="Arial" w:cs="Arial"/>
          <w:sz w:val="24"/>
          <w:szCs w:val="24"/>
          <w:lang w:val="en-US" w:eastAsia="en-US"/>
        </w:rPr>
        <w:t xml:space="preserve">Skyline software (v1.3, </w:t>
      </w:r>
      <w:proofErr w:type="spellStart"/>
      <w:r w:rsidRPr="00E96FB7">
        <w:rPr>
          <w:rFonts w:ascii="Arial" w:eastAsiaTheme="minorHAnsi" w:hAnsi="Arial" w:cs="Arial"/>
          <w:sz w:val="24"/>
          <w:szCs w:val="24"/>
          <w:lang w:val="en-US" w:eastAsia="en-US"/>
        </w:rPr>
        <w:t>MacCoss</w:t>
      </w:r>
      <w:proofErr w:type="spellEnd"/>
      <w:r w:rsidRPr="00E96FB7">
        <w:rPr>
          <w:rFonts w:ascii="Arial" w:eastAsiaTheme="minorHAnsi" w:hAnsi="Arial" w:cs="Arial"/>
          <w:sz w:val="24"/>
          <w:szCs w:val="24"/>
          <w:lang w:val="en-US" w:eastAsia="en-US"/>
        </w:rPr>
        <w:t>, University of Washington, Seattle, WA, USA</w:t>
      </w:r>
      <w:r w:rsidR="00F303FB" w:rsidRPr="00E96FB7">
        <w:rPr>
          <w:rFonts w:ascii="Arial" w:eastAsiaTheme="minorHAnsi" w:hAnsi="Arial" w:cs="Arial"/>
          <w:sz w:val="24"/>
          <w:szCs w:val="24"/>
          <w:lang w:val="en-US" w:eastAsia="en-US"/>
        </w:rPr>
        <w:t>), excluding peptides</w:t>
      </w:r>
      <w:r w:rsidRPr="00E96FB7">
        <w:rPr>
          <w:rFonts w:ascii="Arial" w:eastAsiaTheme="minorHAnsi" w:hAnsi="Arial" w:cs="Arial"/>
          <w:sz w:val="24"/>
          <w:szCs w:val="24"/>
          <w:lang w:val="en-US" w:eastAsia="en-US"/>
        </w:rPr>
        <w:t xml:space="preserve"> shorter than 6 amino acids, </w:t>
      </w:r>
      <w:r w:rsidR="00F303FB" w:rsidRPr="00E96FB7">
        <w:rPr>
          <w:rFonts w:ascii="Arial" w:eastAsiaTheme="minorHAnsi" w:hAnsi="Arial" w:cs="Arial"/>
          <w:sz w:val="24"/>
          <w:szCs w:val="24"/>
          <w:lang w:val="en-US" w:eastAsia="en-US"/>
        </w:rPr>
        <w:t xml:space="preserve">containing either cysteine or methionine. The suggested peptides were also searched against the human proteome in </w:t>
      </w:r>
      <w:proofErr w:type="spellStart"/>
      <w:r w:rsidR="00F303FB" w:rsidRPr="00E96FB7">
        <w:rPr>
          <w:rFonts w:ascii="Arial" w:eastAsiaTheme="minorHAnsi" w:hAnsi="Arial" w:cs="Arial"/>
          <w:sz w:val="24"/>
          <w:szCs w:val="24"/>
          <w:lang w:val="en-US" w:eastAsia="en-US"/>
        </w:rPr>
        <w:t>Uniprot</w:t>
      </w:r>
      <w:proofErr w:type="spellEnd"/>
      <w:r w:rsidR="00F303FB" w:rsidRPr="00E96FB7">
        <w:rPr>
          <w:rFonts w:ascii="Arial" w:eastAsiaTheme="minorHAnsi" w:hAnsi="Arial" w:cs="Arial"/>
          <w:sz w:val="24"/>
          <w:szCs w:val="24"/>
          <w:lang w:val="en-US" w:eastAsia="en-US"/>
        </w:rPr>
        <w:t xml:space="preserve"> (</w:t>
      </w:r>
      <w:r w:rsidRPr="00E96FB7">
        <w:rPr>
          <w:rFonts w:ascii="Arial" w:eastAsiaTheme="minorHAnsi" w:hAnsi="Arial" w:cs="Arial"/>
          <w:sz w:val="24"/>
          <w:szCs w:val="24"/>
          <w:lang w:val="en-US" w:eastAsia="en-US"/>
        </w:rPr>
        <w:t xml:space="preserve">The </w:t>
      </w:r>
      <w:proofErr w:type="spellStart"/>
      <w:r w:rsidRPr="00E96FB7">
        <w:rPr>
          <w:rFonts w:ascii="Arial" w:eastAsiaTheme="minorHAnsi" w:hAnsi="Arial" w:cs="Arial"/>
          <w:sz w:val="24"/>
          <w:szCs w:val="24"/>
          <w:lang w:val="en-US" w:eastAsia="en-US"/>
        </w:rPr>
        <w:t>Uniprot</w:t>
      </w:r>
      <w:proofErr w:type="spellEnd"/>
      <w:r w:rsidRPr="00E96FB7">
        <w:rPr>
          <w:rFonts w:ascii="Arial" w:eastAsiaTheme="minorHAnsi" w:hAnsi="Arial" w:cs="Arial"/>
          <w:sz w:val="24"/>
          <w:szCs w:val="24"/>
          <w:lang w:val="en-US" w:eastAsia="en-US"/>
        </w:rPr>
        <w:t xml:space="preserve"> Consortium).</w:t>
      </w:r>
    </w:p>
    <w:p w:rsidR="00EB7E51" w:rsidRPr="00E96FB7" w:rsidRDefault="008E5F60" w:rsidP="00E96FB7">
      <w:pPr>
        <w:pStyle w:val="Heading3"/>
        <w:rPr>
          <w:rFonts w:ascii="Arial" w:hAnsi="Arial" w:cs="Arial"/>
          <w:lang w:val="en-US"/>
        </w:rPr>
      </w:pPr>
      <w:r>
        <w:rPr>
          <w:rFonts w:ascii="Arial" w:hAnsi="Arial" w:cs="Arial"/>
          <w:color w:val="auto"/>
          <w:lang w:val="en-US"/>
        </w:rPr>
        <w:t xml:space="preserve">Methods </w:t>
      </w:r>
      <w:r w:rsidR="00165453">
        <w:rPr>
          <w:rFonts w:ascii="Arial" w:hAnsi="Arial" w:cs="Arial"/>
          <w:color w:val="auto"/>
          <w:lang w:val="en-US"/>
        </w:rPr>
        <w:t>S</w:t>
      </w:r>
      <w:r w:rsidR="00957232" w:rsidRPr="00E96FB7">
        <w:rPr>
          <w:rFonts w:ascii="Arial" w:hAnsi="Arial" w:cs="Arial"/>
          <w:color w:val="auto"/>
          <w:lang w:val="en-US"/>
        </w:rPr>
        <w:t>3.3</w:t>
      </w:r>
      <w:r>
        <w:rPr>
          <w:rFonts w:ascii="Arial" w:hAnsi="Arial" w:cs="Arial"/>
          <w:color w:val="auto"/>
          <w:lang w:val="en-US"/>
        </w:rPr>
        <w:t>:</w:t>
      </w:r>
      <w:r w:rsidR="004D52AD" w:rsidRPr="00E96FB7">
        <w:rPr>
          <w:rFonts w:ascii="Arial" w:hAnsi="Arial" w:cs="Arial"/>
          <w:color w:val="auto"/>
          <w:lang w:val="en-US"/>
        </w:rPr>
        <w:t xml:space="preserve"> </w:t>
      </w:r>
      <w:r w:rsidR="00EB7E51" w:rsidRPr="00E96FB7">
        <w:rPr>
          <w:rFonts w:ascii="Arial" w:hAnsi="Arial" w:cs="Arial"/>
          <w:color w:val="auto"/>
          <w:lang w:val="en-US"/>
        </w:rPr>
        <w:t>Preparation of HCT15 cell lysate for on- and off-line digestion</w:t>
      </w:r>
    </w:p>
    <w:p w:rsidR="00CC3A53" w:rsidRPr="00E96FB7" w:rsidRDefault="00CC3A53" w:rsidP="00E96FB7">
      <w:pPr>
        <w:spacing w:line="480" w:lineRule="auto"/>
        <w:jc w:val="both"/>
        <w:rPr>
          <w:rFonts w:ascii="Arial" w:hAnsi="Arial" w:cs="Arial"/>
          <w:sz w:val="24"/>
          <w:szCs w:val="24"/>
          <w:lang w:val="en-US"/>
        </w:rPr>
      </w:pPr>
      <w:r w:rsidRPr="00E96FB7">
        <w:rPr>
          <w:rFonts w:ascii="Arial" w:hAnsi="Arial" w:cs="Arial"/>
          <w:sz w:val="24"/>
          <w:szCs w:val="24"/>
          <w:lang w:val="en-US"/>
        </w:rPr>
        <w:t>The HCT15 cells were cultured in RPMI1640 media supplemented with 10</w:t>
      </w:r>
      <w:r w:rsidR="00C13E7E" w:rsidRPr="00E96FB7">
        <w:rPr>
          <w:rFonts w:ascii="Arial" w:hAnsi="Arial" w:cs="Arial"/>
          <w:sz w:val="24"/>
          <w:szCs w:val="24"/>
          <w:lang w:val="en-US"/>
        </w:rPr>
        <w:t xml:space="preserve"> </w:t>
      </w:r>
      <w:r w:rsidRPr="00E96FB7">
        <w:rPr>
          <w:rFonts w:ascii="Arial" w:hAnsi="Arial" w:cs="Arial"/>
          <w:sz w:val="24"/>
          <w:szCs w:val="24"/>
          <w:lang w:val="en-US"/>
        </w:rPr>
        <w:t xml:space="preserve">% and 60U/mL penicillin-streptomycin and harvested with trypsin-EDTA at 80 percent </w:t>
      </w:r>
      <w:proofErr w:type="spellStart"/>
      <w:r w:rsidRPr="00E96FB7">
        <w:rPr>
          <w:rFonts w:ascii="Arial" w:hAnsi="Arial" w:cs="Arial"/>
          <w:sz w:val="24"/>
          <w:szCs w:val="24"/>
          <w:lang w:val="en-US"/>
        </w:rPr>
        <w:t>confluency</w:t>
      </w:r>
      <w:proofErr w:type="spellEnd"/>
      <w:r w:rsidRPr="00E96FB7">
        <w:rPr>
          <w:rFonts w:ascii="Arial" w:hAnsi="Arial" w:cs="Arial"/>
          <w:sz w:val="24"/>
          <w:szCs w:val="24"/>
          <w:lang w:val="en-US"/>
        </w:rPr>
        <w:t xml:space="preserve">. The cells were washed 3 times in phosphate-buffered saline solution prior to protein extraction. Proteins were lysed in ice-cold lysis buffer containing 8 M urea, 50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Tris-</w:t>
      </w:r>
      <w:proofErr w:type="spellStart"/>
      <w:r w:rsidRPr="00E96FB7">
        <w:rPr>
          <w:rFonts w:ascii="Arial" w:hAnsi="Arial" w:cs="Arial"/>
          <w:sz w:val="24"/>
          <w:szCs w:val="24"/>
          <w:lang w:val="en-US"/>
        </w:rPr>
        <w:t>HCl</w:t>
      </w:r>
      <w:proofErr w:type="spellEnd"/>
      <w:r w:rsidRPr="00E96FB7">
        <w:rPr>
          <w:rFonts w:ascii="Arial" w:hAnsi="Arial" w:cs="Arial"/>
          <w:sz w:val="24"/>
          <w:szCs w:val="24"/>
          <w:lang w:val="en-US"/>
        </w:rPr>
        <w:t xml:space="preserve"> pH 8, 2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MgCl</w:t>
      </w:r>
      <w:r w:rsidRPr="00E96FB7">
        <w:rPr>
          <w:rFonts w:ascii="Arial" w:hAnsi="Arial" w:cs="Arial"/>
          <w:sz w:val="24"/>
          <w:szCs w:val="24"/>
          <w:vertAlign w:val="subscript"/>
          <w:lang w:val="en-US"/>
        </w:rPr>
        <w:t>2</w:t>
      </w:r>
      <w:r w:rsidRPr="00E96FB7">
        <w:rPr>
          <w:rFonts w:ascii="Arial" w:hAnsi="Arial" w:cs="Arial"/>
          <w:sz w:val="24"/>
          <w:szCs w:val="24"/>
          <w:lang w:val="en-US"/>
        </w:rPr>
        <w:t xml:space="preserve">, 40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w:t>
      </w:r>
      <w:proofErr w:type="spellStart"/>
      <w:r w:rsidRPr="00E96FB7">
        <w:rPr>
          <w:rFonts w:ascii="Arial" w:hAnsi="Arial" w:cs="Arial"/>
          <w:sz w:val="24"/>
          <w:szCs w:val="24"/>
          <w:lang w:val="en-US"/>
        </w:rPr>
        <w:t>NaCl</w:t>
      </w:r>
      <w:proofErr w:type="spellEnd"/>
      <w:r w:rsidRPr="00E96FB7">
        <w:rPr>
          <w:rFonts w:ascii="Arial" w:hAnsi="Arial" w:cs="Arial"/>
          <w:sz w:val="24"/>
          <w:szCs w:val="24"/>
          <w:lang w:val="en-US"/>
        </w:rPr>
        <w:t xml:space="preserve"> and 1X protease inhibitor cocktail. The cell pellet was homogenized and incubated on ice for 30 minutes and </w:t>
      </w:r>
      <w:proofErr w:type="spellStart"/>
      <w:r w:rsidRPr="00E96FB7">
        <w:rPr>
          <w:rFonts w:ascii="Arial" w:hAnsi="Arial" w:cs="Arial"/>
          <w:sz w:val="24"/>
          <w:szCs w:val="24"/>
          <w:lang w:val="en-US"/>
        </w:rPr>
        <w:t>sonicated</w:t>
      </w:r>
      <w:proofErr w:type="spellEnd"/>
      <w:r w:rsidRPr="00E96FB7">
        <w:rPr>
          <w:rFonts w:ascii="Arial" w:hAnsi="Arial" w:cs="Arial"/>
          <w:sz w:val="24"/>
          <w:szCs w:val="24"/>
          <w:lang w:val="en-US"/>
        </w:rPr>
        <w:t xml:space="preserve"> briefly before cell debris were removed by centrifugation at 13000 g for 15 minutes at 4°C. The </w:t>
      </w:r>
      <w:proofErr w:type="spellStart"/>
      <w:r w:rsidRPr="00E96FB7">
        <w:rPr>
          <w:rFonts w:ascii="Arial" w:hAnsi="Arial" w:cs="Arial"/>
          <w:sz w:val="24"/>
          <w:szCs w:val="24"/>
          <w:lang w:val="en-US"/>
        </w:rPr>
        <w:t>supernantant</w:t>
      </w:r>
      <w:proofErr w:type="spellEnd"/>
      <w:r w:rsidRPr="00E96FB7">
        <w:rPr>
          <w:rFonts w:ascii="Arial" w:hAnsi="Arial" w:cs="Arial"/>
          <w:sz w:val="24"/>
          <w:szCs w:val="24"/>
          <w:lang w:val="en-US"/>
        </w:rPr>
        <w:t xml:space="preserve"> was removed and proteins reduced with 5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w:t>
      </w:r>
      <w:r w:rsidR="00627C3F" w:rsidRPr="00E96FB7">
        <w:rPr>
          <w:rFonts w:ascii="Arial" w:hAnsi="Arial" w:cs="Arial"/>
          <w:sz w:val="24"/>
          <w:szCs w:val="24"/>
          <w:lang w:val="en-US"/>
        </w:rPr>
        <w:t>DTT</w:t>
      </w:r>
      <w:r w:rsidR="006E1090" w:rsidRPr="00E96FB7">
        <w:rPr>
          <w:rFonts w:ascii="Arial" w:hAnsi="Arial" w:cs="Arial"/>
          <w:sz w:val="24"/>
          <w:szCs w:val="24"/>
          <w:lang w:val="en-US"/>
        </w:rPr>
        <w:t xml:space="preserve"> (final concentration) </w:t>
      </w:r>
      <w:r w:rsidRPr="00E96FB7">
        <w:rPr>
          <w:rFonts w:ascii="Arial" w:hAnsi="Arial" w:cs="Arial"/>
          <w:sz w:val="24"/>
          <w:szCs w:val="24"/>
          <w:lang w:val="en-US"/>
        </w:rPr>
        <w:t>at 37°C for 60 mi</w:t>
      </w:r>
      <w:r w:rsidR="00627C3F" w:rsidRPr="00E96FB7">
        <w:rPr>
          <w:rFonts w:ascii="Arial" w:hAnsi="Arial" w:cs="Arial"/>
          <w:sz w:val="24"/>
          <w:szCs w:val="24"/>
          <w:lang w:val="en-US"/>
        </w:rPr>
        <w:t xml:space="preserve">nutes and alkylated with 15 </w:t>
      </w:r>
      <w:proofErr w:type="spellStart"/>
      <w:r w:rsidR="00627C3F" w:rsidRPr="00E96FB7">
        <w:rPr>
          <w:rFonts w:ascii="Arial" w:hAnsi="Arial" w:cs="Arial"/>
          <w:sz w:val="24"/>
          <w:szCs w:val="24"/>
          <w:lang w:val="en-US"/>
        </w:rPr>
        <w:t>mM</w:t>
      </w:r>
      <w:proofErr w:type="spellEnd"/>
      <w:r w:rsidR="00627C3F" w:rsidRPr="00E96FB7">
        <w:rPr>
          <w:rFonts w:ascii="Arial" w:hAnsi="Arial" w:cs="Arial"/>
          <w:sz w:val="24"/>
          <w:szCs w:val="24"/>
          <w:lang w:val="en-US"/>
        </w:rPr>
        <w:t xml:space="preserve"> IAM</w:t>
      </w:r>
      <w:r w:rsidR="006E1090" w:rsidRPr="00E96FB7">
        <w:rPr>
          <w:rFonts w:ascii="Arial" w:hAnsi="Arial" w:cs="Arial"/>
          <w:sz w:val="24"/>
          <w:szCs w:val="24"/>
          <w:lang w:val="en-US"/>
        </w:rPr>
        <w:t xml:space="preserve"> (final concentration)</w:t>
      </w:r>
      <w:r w:rsidRPr="00E96FB7">
        <w:rPr>
          <w:rFonts w:ascii="Arial" w:hAnsi="Arial" w:cs="Arial"/>
          <w:sz w:val="24"/>
          <w:szCs w:val="24"/>
          <w:lang w:val="en-US"/>
        </w:rPr>
        <w:t xml:space="preserve"> for 30 minutes in the dark. </w:t>
      </w:r>
      <w:r w:rsidR="001357D4" w:rsidRPr="00E96FB7">
        <w:rPr>
          <w:rFonts w:ascii="Arial" w:hAnsi="Arial" w:cs="Arial"/>
          <w:sz w:val="24"/>
          <w:szCs w:val="24"/>
          <w:lang w:val="en-US"/>
        </w:rPr>
        <w:t xml:space="preserve">The sample was diluted with 50 </w:t>
      </w:r>
      <w:proofErr w:type="spellStart"/>
      <w:r w:rsidR="001357D4" w:rsidRPr="00E96FB7">
        <w:rPr>
          <w:rFonts w:ascii="Arial" w:hAnsi="Arial" w:cs="Arial"/>
          <w:sz w:val="24"/>
          <w:szCs w:val="24"/>
          <w:lang w:val="en-US"/>
        </w:rPr>
        <w:t>mM</w:t>
      </w:r>
      <w:proofErr w:type="spellEnd"/>
      <w:r w:rsidR="001357D4" w:rsidRPr="00E96FB7">
        <w:rPr>
          <w:rFonts w:ascii="Arial" w:hAnsi="Arial" w:cs="Arial"/>
          <w:sz w:val="24"/>
          <w:szCs w:val="24"/>
          <w:lang w:val="en-US"/>
        </w:rPr>
        <w:t xml:space="preserve"> </w:t>
      </w:r>
      <w:proofErr w:type="spellStart"/>
      <w:r w:rsidR="001357D4" w:rsidRPr="00E96FB7">
        <w:rPr>
          <w:rFonts w:ascii="Arial" w:hAnsi="Arial" w:cs="Arial"/>
          <w:sz w:val="24"/>
          <w:szCs w:val="24"/>
          <w:lang w:val="en-US"/>
        </w:rPr>
        <w:t>tABC</w:t>
      </w:r>
      <w:proofErr w:type="spellEnd"/>
      <w:r w:rsidR="001357D4" w:rsidRPr="00E96FB7">
        <w:rPr>
          <w:rFonts w:ascii="Arial" w:hAnsi="Arial" w:cs="Arial"/>
          <w:sz w:val="24"/>
          <w:szCs w:val="24"/>
          <w:lang w:val="en-US"/>
        </w:rPr>
        <w:t xml:space="preserve"> buffer and 5</w:t>
      </w:r>
      <w:r w:rsidR="00C13E7E" w:rsidRPr="00E96FB7">
        <w:rPr>
          <w:rFonts w:ascii="Arial" w:hAnsi="Arial" w:cs="Arial"/>
          <w:sz w:val="24"/>
          <w:szCs w:val="24"/>
          <w:lang w:val="en-US"/>
        </w:rPr>
        <w:t xml:space="preserve"> </w:t>
      </w:r>
      <w:r w:rsidR="001357D4" w:rsidRPr="00E96FB7">
        <w:rPr>
          <w:rFonts w:ascii="Arial" w:hAnsi="Arial" w:cs="Arial"/>
          <w:sz w:val="24"/>
          <w:szCs w:val="24"/>
          <w:lang w:val="en-US"/>
        </w:rPr>
        <w:t xml:space="preserve">% ACN to protein concentrations from 10 </w:t>
      </w:r>
      <w:proofErr w:type="gramStart"/>
      <w:r w:rsidR="001357D4" w:rsidRPr="00E96FB7">
        <w:rPr>
          <w:rFonts w:ascii="Arial" w:hAnsi="Arial" w:cs="Arial"/>
          <w:sz w:val="24"/>
          <w:szCs w:val="24"/>
          <w:lang w:val="en-US"/>
        </w:rPr>
        <w:t>to 500 ng/</w:t>
      </w:r>
      <w:r w:rsidR="001357D4" w:rsidRPr="00E96FB7">
        <w:rPr>
          <w:rFonts w:ascii="Calibri" w:hAnsi="Calibri" w:cs="Arial"/>
          <w:sz w:val="24"/>
          <w:szCs w:val="24"/>
          <w:lang w:val="en-US"/>
        </w:rPr>
        <w:t>µ</w:t>
      </w:r>
      <w:r w:rsidR="001357D4" w:rsidRPr="00E96FB7">
        <w:rPr>
          <w:rFonts w:ascii="Arial" w:hAnsi="Arial" w:cs="Arial"/>
          <w:sz w:val="24"/>
          <w:szCs w:val="24"/>
          <w:lang w:val="en-US"/>
        </w:rPr>
        <w:t xml:space="preserve">L. 10 </w:t>
      </w:r>
      <w:proofErr w:type="spellStart"/>
      <w:r w:rsidR="001357D4" w:rsidRPr="00E96FB7">
        <w:rPr>
          <w:rFonts w:ascii="Arial" w:hAnsi="Arial" w:cs="Arial"/>
          <w:sz w:val="24"/>
          <w:szCs w:val="24"/>
          <w:lang w:val="en-US"/>
        </w:rPr>
        <w:t>μL</w:t>
      </w:r>
      <w:proofErr w:type="spellEnd"/>
      <w:r w:rsidR="001357D4" w:rsidRPr="00E96FB7">
        <w:rPr>
          <w:rFonts w:ascii="Arial" w:hAnsi="Arial" w:cs="Arial"/>
          <w:sz w:val="24"/>
          <w:szCs w:val="24"/>
          <w:lang w:val="en-US"/>
        </w:rPr>
        <w:t xml:space="preserve"> of each sample</w:t>
      </w:r>
      <w:proofErr w:type="gramEnd"/>
      <w:r w:rsidR="001357D4" w:rsidRPr="00E96FB7">
        <w:rPr>
          <w:rFonts w:ascii="Arial" w:hAnsi="Arial" w:cs="Arial"/>
          <w:sz w:val="24"/>
          <w:szCs w:val="24"/>
          <w:lang w:val="en-US"/>
        </w:rPr>
        <w:t xml:space="preserve"> were transferred to </w:t>
      </w:r>
      <w:proofErr w:type="spellStart"/>
      <w:r w:rsidR="007E5167" w:rsidRPr="00E96FB7">
        <w:rPr>
          <w:rFonts w:ascii="Arial" w:hAnsi="Arial" w:cs="Arial"/>
          <w:sz w:val="24"/>
          <w:szCs w:val="24"/>
          <w:lang w:val="en-US"/>
        </w:rPr>
        <w:t>auto</w:t>
      </w:r>
      <w:r w:rsidR="001357D4" w:rsidRPr="00E96FB7">
        <w:rPr>
          <w:rFonts w:ascii="Arial" w:hAnsi="Arial" w:cs="Arial"/>
          <w:sz w:val="24"/>
          <w:szCs w:val="24"/>
          <w:lang w:val="en-US"/>
        </w:rPr>
        <w:t>sampler</w:t>
      </w:r>
      <w:proofErr w:type="spellEnd"/>
      <w:r w:rsidR="001357D4" w:rsidRPr="00E96FB7">
        <w:rPr>
          <w:rFonts w:ascii="Arial" w:hAnsi="Arial" w:cs="Arial"/>
          <w:sz w:val="24"/>
          <w:szCs w:val="24"/>
          <w:lang w:val="en-US"/>
        </w:rPr>
        <w:t xml:space="preserve"> vials. </w:t>
      </w:r>
      <w:r w:rsidR="00957232" w:rsidRPr="00E96FB7">
        <w:rPr>
          <w:rFonts w:ascii="Arial" w:hAnsi="Arial" w:cs="Arial"/>
          <w:sz w:val="24"/>
          <w:szCs w:val="24"/>
          <w:lang w:val="en-US"/>
        </w:rPr>
        <w:t>Bef</w:t>
      </w:r>
      <w:r w:rsidRPr="00E96FB7">
        <w:rPr>
          <w:rFonts w:ascii="Arial" w:hAnsi="Arial" w:cs="Arial"/>
          <w:sz w:val="24"/>
          <w:szCs w:val="24"/>
          <w:lang w:val="en-US"/>
        </w:rPr>
        <w:t>or</w:t>
      </w:r>
      <w:r w:rsidR="00957232" w:rsidRPr="00E96FB7">
        <w:rPr>
          <w:rFonts w:ascii="Arial" w:hAnsi="Arial" w:cs="Arial"/>
          <w:sz w:val="24"/>
          <w:szCs w:val="24"/>
          <w:lang w:val="en-US"/>
        </w:rPr>
        <w:t>e</w:t>
      </w:r>
      <w:r w:rsidRPr="00E96FB7">
        <w:rPr>
          <w:rFonts w:ascii="Arial" w:hAnsi="Arial" w:cs="Arial"/>
          <w:sz w:val="24"/>
          <w:szCs w:val="24"/>
          <w:lang w:val="en-US"/>
        </w:rPr>
        <w:t xml:space="preserve"> on-line digestion the samples were desalted using C4 solid phase extraction (SPE) cartridges. Briefly, the cartr</w:t>
      </w:r>
      <w:r w:rsidR="00957232" w:rsidRPr="00E96FB7">
        <w:rPr>
          <w:rFonts w:ascii="Arial" w:hAnsi="Arial" w:cs="Arial"/>
          <w:sz w:val="24"/>
          <w:szCs w:val="24"/>
          <w:lang w:val="en-US"/>
        </w:rPr>
        <w:t>idges was</w:t>
      </w:r>
      <w:r w:rsidRPr="00E96FB7">
        <w:rPr>
          <w:rFonts w:ascii="Arial" w:hAnsi="Arial" w:cs="Arial"/>
          <w:sz w:val="24"/>
          <w:szCs w:val="24"/>
          <w:lang w:val="en-US"/>
        </w:rPr>
        <w:t xml:space="preserve"> activated with 1 mL </w:t>
      </w:r>
      <w:r w:rsidR="00627C3F" w:rsidRPr="00E96FB7">
        <w:rPr>
          <w:rFonts w:ascii="Arial" w:hAnsi="Arial" w:cs="Arial"/>
          <w:sz w:val="24"/>
          <w:szCs w:val="24"/>
          <w:lang w:val="en-US"/>
        </w:rPr>
        <w:t xml:space="preserve">ACN </w:t>
      </w:r>
      <w:r w:rsidRPr="00E96FB7">
        <w:rPr>
          <w:rFonts w:ascii="Arial" w:hAnsi="Arial" w:cs="Arial"/>
          <w:sz w:val="24"/>
          <w:szCs w:val="24"/>
          <w:lang w:val="en-US"/>
        </w:rPr>
        <w:t>containing 0.1</w:t>
      </w:r>
      <w:r w:rsidR="00C13E7E" w:rsidRPr="00E96FB7">
        <w:rPr>
          <w:rFonts w:ascii="Arial" w:hAnsi="Arial" w:cs="Arial"/>
          <w:sz w:val="24"/>
          <w:szCs w:val="24"/>
          <w:lang w:val="en-US"/>
        </w:rPr>
        <w:t xml:space="preserve"> </w:t>
      </w:r>
      <w:r w:rsidRPr="00E96FB7">
        <w:rPr>
          <w:rFonts w:ascii="Arial" w:hAnsi="Arial" w:cs="Arial"/>
          <w:sz w:val="24"/>
          <w:szCs w:val="24"/>
          <w:lang w:val="en-US"/>
        </w:rPr>
        <w:t xml:space="preserve">% (v/v) TFA and equilibrated </w:t>
      </w:r>
      <w:r w:rsidRPr="00E96FB7">
        <w:rPr>
          <w:rFonts w:ascii="Arial" w:hAnsi="Arial" w:cs="Arial"/>
          <w:sz w:val="24"/>
          <w:szCs w:val="24"/>
          <w:lang w:val="en-US"/>
        </w:rPr>
        <w:lastRenderedPageBreak/>
        <w:t>with 1 mL</w:t>
      </w:r>
      <w:r w:rsidR="00957232" w:rsidRPr="00E96FB7">
        <w:rPr>
          <w:rFonts w:ascii="Arial" w:hAnsi="Arial" w:cs="Arial"/>
          <w:sz w:val="24"/>
          <w:szCs w:val="24"/>
          <w:lang w:val="en-US"/>
        </w:rPr>
        <w:t xml:space="preserve"> 0.1</w:t>
      </w:r>
      <w:r w:rsidR="00C13E7E" w:rsidRPr="00E96FB7">
        <w:rPr>
          <w:rFonts w:ascii="Arial" w:hAnsi="Arial" w:cs="Arial"/>
          <w:sz w:val="24"/>
          <w:szCs w:val="24"/>
          <w:lang w:val="en-US"/>
        </w:rPr>
        <w:t xml:space="preserve"> </w:t>
      </w:r>
      <w:r w:rsidR="00957232" w:rsidRPr="00E96FB7">
        <w:rPr>
          <w:rFonts w:ascii="Arial" w:hAnsi="Arial" w:cs="Arial"/>
          <w:sz w:val="24"/>
          <w:szCs w:val="24"/>
          <w:lang w:val="en-US"/>
        </w:rPr>
        <w:t>% TFA/ACN (98/2, v/v)</w:t>
      </w:r>
      <w:r w:rsidRPr="00E96FB7">
        <w:rPr>
          <w:rFonts w:ascii="Arial" w:hAnsi="Arial" w:cs="Arial"/>
          <w:sz w:val="24"/>
          <w:szCs w:val="24"/>
          <w:lang w:val="en-US"/>
        </w:rPr>
        <w:t xml:space="preserve">. </w:t>
      </w:r>
      <w:r w:rsidR="00957232" w:rsidRPr="00E96FB7">
        <w:rPr>
          <w:rFonts w:ascii="Arial" w:hAnsi="Arial" w:cs="Arial"/>
          <w:sz w:val="24"/>
          <w:szCs w:val="24"/>
          <w:lang w:val="en-US"/>
        </w:rPr>
        <w:t>The sample was</w:t>
      </w:r>
      <w:r w:rsidRPr="00E96FB7">
        <w:rPr>
          <w:rFonts w:ascii="Arial" w:hAnsi="Arial" w:cs="Arial"/>
          <w:sz w:val="24"/>
          <w:szCs w:val="24"/>
          <w:lang w:val="en-US"/>
        </w:rPr>
        <w:t xml:space="preserve"> added</w:t>
      </w:r>
      <w:r w:rsidR="00627C3F" w:rsidRPr="00E96FB7">
        <w:rPr>
          <w:rFonts w:ascii="Arial" w:hAnsi="Arial" w:cs="Arial"/>
          <w:sz w:val="24"/>
          <w:szCs w:val="24"/>
          <w:lang w:val="en-US"/>
        </w:rPr>
        <w:t xml:space="preserve"> to the cartridge</w:t>
      </w:r>
      <w:r w:rsidRPr="00E96FB7">
        <w:rPr>
          <w:rFonts w:ascii="Arial" w:hAnsi="Arial" w:cs="Arial"/>
          <w:sz w:val="24"/>
          <w:szCs w:val="24"/>
          <w:lang w:val="en-US"/>
        </w:rPr>
        <w:t xml:space="preserve"> </w:t>
      </w:r>
      <w:r w:rsidR="00957232" w:rsidRPr="00E96FB7">
        <w:rPr>
          <w:rFonts w:ascii="Arial" w:hAnsi="Arial" w:cs="Arial"/>
          <w:sz w:val="24"/>
          <w:szCs w:val="24"/>
          <w:lang w:val="en-US"/>
        </w:rPr>
        <w:t xml:space="preserve">which was </w:t>
      </w:r>
      <w:r w:rsidRPr="00E96FB7">
        <w:rPr>
          <w:rFonts w:ascii="Arial" w:hAnsi="Arial" w:cs="Arial"/>
          <w:sz w:val="24"/>
          <w:szCs w:val="24"/>
          <w:lang w:val="en-US"/>
        </w:rPr>
        <w:t>washed with</w:t>
      </w:r>
      <w:r w:rsidR="00957232" w:rsidRPr="00E96FB7">
        <w:rPr>
          <w:rFonts w:ascii="Arial" w:hAnsi="Arial" w:cs="Arial"/>
          <w:sz w:val="24"/>
          <w:szCs w:val="24"/>
          <w:lang w:val="en-US"/>
        </w:rPr>
        <w:t xml:space="preserve"> 1 mL 0.1</w:t>
      </w:r>
      <w:r w:rsidR="00C13E7E" w:rsidRPr="00E96FB7">
        <w:rPr>
          <w:rFonts w:ascii="Arial" w:hAnsi="Arial" w:cs="Arial"/>
          <w:sz w:val="24"/>
          <w:szCs w:val="24"/>
          <w:lang w:val="en-US"/>
        </w:rPr>
        <w:t xml:space="preserve"> </w:t>
      </w:r>
      <w:r w:rsidR="00957232" w:rsidRPr="00E96FB7">
        <w:rPr>
          <w:rFonts w:ascii="Arial" w:hAnsi="Arial" w:cs="Arial"/>
          <w:sz w:val="24"/>
          <w:szCs w:val="24"/>
          <w:lang w:val="en-US"/>
        </w:rPr>
        <w:t xml:space="preserve">% TFA/ACN </w:t>
      </w:r>
      <w:r w:rsidR="00E24A4A" w:rsidRPr="00E96FB7">
        <w:rPr>
          <w:rFonts w:ascii="Arial" w:hAnsi="Arial" w:cs="Arial"/>
          <w:sz w:val="24"/>
          <w:szCs w:val="24"/>
          <w:lang w:val="en-US"/>
        </w:rPr>
        <w:t xml:space="preserve">(98/2, </w:t>
      </w:r>
      <w:r w:rsidR="00957232" w:rsidRPr="00E96FB7">
        <w:rPr>
          <w:rFonts w:ascii="Arial" w:hAnsi="Arial" w:cs="Arial"/>
          <w:sz w:val="24"/>
          <w:szCs w:val="24"/>
          <w:lang w:val="en-US"/>
        </w:rPr>
        <w:t>v/v)</w:t>
      </w:r>
      <w:r w:rsidRPr="00E96FB7">
        <w:rPr>
          <w:rFonts w:ascii="Arial" w:hAnsi="Arial" w:cs="Arial"/>
          <w:sz w:val="24"/>
          <w:szCs w:val="24"/>
          <w:lang w:val="en-US"/>
        </w:rPr>
        <w:t xml:space="preserve"> before eluted with 0.1</w:t>
      </w:r>
      <w:r w:rsidR="00C13E7E" w:rsidRPr="00E96FB7">
        <w:rPr>
          <w:rFonts w:ascii="Arial" w:hAnsi="Arial" w:cs="Arial"/>
          <w:sz w:val="24"/>
          <w:szCs w:val="24"/>
          <w:lang w:val="en-US"/>
        </w:rPr>
        <w:t xml:space="preserve"> </w:t>
      </w:r>
      <w:r w:rsidRPr="00E96FB7">
        <w:rPr>
          <w:rFonts w:ascii="Arial" w:hAnsi="Arial" w:cs="Arial"/>
          <w:sz w:val="24"/>
          <w:szCs w:val="24"/>
          <w:lang w:val="en-US"/>
        </w:rPr>
        <w:t xml:space="preserve">% (v/v) TFA in ACN. </w:t>
      </w:r>
      <w:r w:rsidR="00957232" w:rsidRPr="00E96FB7">
        <w:rPr>
          <w:rFonts w:ascii="Arial" w:hAnsi="Arial" w:cs="Arial"/>
          <w:sz w:val="24"/>
          <w:szCs w:val="24"/>
          <w:lang w:val="en-US"/>
        </w:rPr>
        <w:t>The sample was</w:t>
      </w:r>
      <w:r w:rsidRPr="00E96FB7">
        <w:rPr>
          <w:rFonts w:ascii="Arial" w:hAnsi="Arial" w:cs="Arial"/>
          <w:sz w:val="24"/>
          <w:szCs w:val="24"/>
          <w:lang w:val="en-US"/>
        </w:rPr>
        <w:t xml:space="preserve"> dried using </w:t>
      </w:r>
      <w:proofErr w:type="spellStart"/>
      <w:r w:rsidRPr="00E96FB7">
        <w:rPr>
          <w:rFonts w:ascii="Arial" w:hAnsi="Arial" w:cs="Arial"/>
          <w:sz w:val="24"/>
          <w:szCs w:val="24"/>
          <w:lang w:val="en-US"/>
        </w:rPr>
        <w:t>SpeedVac</w:t>
      </w:r>
      <w:proofErr w:type="spellEnd"/>
      <w:r w:rsidRPr="00E96FB7">
        <w:rPr>
          <w:rFonts w:ascii="Arial" w:hAnsi="Arial" w:cs="Arial"/>
          <w:sz w:val="24"/>
          <w:szCs w:val="24"/>
          <w:lang w:val="en-US"/>
        </w:rPr>
        <w:t xml:space="preserve"> (Thermo Fisher Scientific, former Savant) and reconstituted in 4</w:t>
      </w:r>
      <w:r w:rsidR="00C13E7E" w:rsidRPr="00E96FB7">
        <w:rPr>
          <w:rFonts w:ascii="Arial" w:hAnsi="Arial" w:cs="Arial"/>
          <w:sz w:val="24"/>
          <w:szCs w:val="24"/>
          <w:lang w:val="en-US"/>
        </w:rPr>
        <w:t xml:space="preserve"> </w:t>
      </w:r>
      <w:r w:rsidRPr="00E96FB7">
        <w:rPr>
          <w:rFonts w:ascii="Arial" w:hAnsi="Arial" w:cs="Arial"/>
          <w:sz w:val="24"/>
          <w:szCs w:val="24"/>
          <w:lang w:val="en-US"/>
        </w:rPr>
        <w:t xml:space="preserve">% ACN in 50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w:t>
      </w:r>
      <w:proofErr w:type="spellStart"/>
      <w:r w:rsidR="00627C3F" w:rsidRPr="00E96FB7">
        <w:rPr>
          <w:rFonts w:ascii="Arial" w:hAnsi="Arial" w:cs="Arial"/>
          <w:sz w:val="24"/>
          <w:szCs w:val="24"/>
          <w:lang w:val="en-US"/>
        </w:rPr>
        <w:t>tABC</w:t>
      </w:r>
      <w:proofErr w:type="spellEnd"/>
      <w:r w:rsidR="00957232" w:rsidRPr="00E96FB7">
        <w:rPr>
          <w:rFonts w:ascii="Arial" w:hAnsi="Arial" w:cs="Arial"/>
          <w:sz w:val="24"/>
          <w:szCs w:val="24"/>
          <w:lang w:val="en-US"/>
        </w:rPr>
        <w:t>.  W</w:t>
      </w:r>
      <w:r w:rsidRPr="00E96FB7">
        <w:rPr>
          <w:rFonts w:ascii="Arial" w:hAnsi="Arial" w:cs="Arial"/>
          <w:sz w:val="24"/>
          <w:szCs w:val="24"/>
          <w:lang w:val="en-US"/>
        </w:rPr>
        <w:t xml:space="preserve">orking </w:t>
      </w:r>
      <w:r w:rsidR="00957232" w:rsidRPr="00E96FB7">
        <w:rPr>
          <w:rFonts w:ascii="Arial" w:hAnsi="Arial" w:cs="Arial"/>
          <w:sz w:val="24"/>
          <w:szCs w:val="24"/>
          <w:lang w:val="en-US"/>
        </w:rPr>
        <w:t xml:space="preserve">samples with </w:t>
      </w:r>
      <w:r w:rsidRPr="00E96FB7">
        <w:rPr>
          <w:rFonts w:ascii="Arial" w:hAnsi="Arial" w:cs="Arial"/>
          <w:sz w:val="24"/>
          <w:szCs w:val="24"/>
          <w:lang w:val="en-US"/>
        </w:rPr>
        <w:t>concentrations from 0.5 – 1 mg/mL</w:t>
      </w:r>
      <w:r w:rsidR="00957232" w:rsidRPr="00E96FB7">
        <w:rPr>
          <w:rFonts w:ascii="Arial" w:hAnsi="Arial" w:cs="Arial"/>
          <w:sz w:val="24"/>
          <w:szCs w:val="24"/>
          <w:lang w:val="en-US"/>
        </w:rPr>
        <w:t xml:space="preserve"> were prepared</w:t>
      </w:r>
      <w:r w:rsidRPr="00E96FB7">
        <w:rPr>
          <w:rFonts w:ascii="Arial" w:hAnsi="Arial" w:cs="Arial"/>
          <w:sz w:val="24"/>
          <w:szCs w:val="24"/>
          <w:lang w:val="en-US"/>
        </w:rPr>
        <w:t xml:space="preserve">. </w:t>
      </w:r>
    </w:p>
    <w:p w:rsidR="00957232" w:rsidRPr="00E96FB7" w:rsidRDefault="00CC3A53" w:rsidP="00E96FB7">
      <w:pPr>
        <w:spacing w:line="480" w:lineRule="auto"/>
        <w:jc w:val="both"/>
        <w:rPr>
          <w:rFonts w:ascii="Arial" w:hAnsi="Arial" w:cs="Arial"/>
          <w:sz w:val="24"/>
          <w:szCs w:val="24"/>
          <w:lang w:val="en-US"/>
        </w:rPr>
      </w:pPr>
      <w:r w:rsidRPr="00E96FB7">
        <w:rPr>
          <w:rFonts w:ascii="Arial" w:hAnsi="Arial" w:cs="Arial"/>
          <w:sz w:val="24"/>
          <w:szCs w:val="24"/>
          <w:lang w:val="en-US"/>
        </w:rPr>
        <w:t>Off-line digestion was performed for 1 hour using 1:20 protein enzyme ratio of Trypsin/Lys</w:t>
      </w:r>
      <w:r w:rsidR="006E5110" w:rsidRPr="00E96FB7">
        <w:rPr>
          <w:rFonts w:ascii="Arial" w:hAnsi="Arial" w:cs="Arial"/>
          <w:sz w:val="24"/>
          <w:szCs w:val="24"/>
          <w:lang w:val="en-US"/>
        </w:rPr>
        <w:t>-</w:t>
      </w:r>
      <w:r w:rsidRPr="00E96FB7">
        <w:rPr>
          <w:rFonts w:ascii="Arial" w:hAnsi="Arial" w:cs="Arial"/>
          <w:sz w:val="24"/>
          <w:szCs w:val="24"/>
          <w:lang w:val="en-US"/>
        </w:rPr>
        <w:t xml:space="preserve">C in 8-fold diluted lysis buffer diluted with 50 </w:t>
      </w:r>
      <w:proofErr w:type="spellStart"/>
      <w:r w:rsidRPr="00E96FB7">
        <w:rPr>
          <w:rFonts w:ascii="Arial" w:hAnsi="Arial" w:cs="Arial"/>
          <w:sz w:val="24"/>
          <w:szCs w:val="24"/>
          <w:lang w:val="en-US"/>
        </w:rPr>
        <w:t>mM</w:t>
      </w:r>
      <w:proofErr w:type="spellEnd"/>
      <w:r w:rsidRPr="00E96FB7">
        <w:rPr>
          <w:rFonts w:ascii="Arial" w:hAnsi="Arial" w:cs="Arial"/>
          <w:sz w:val="24"/>
          <w:szCs w:val="24"/>
          <w:lang w:val="en-US"/>
        </w:rPr>
        <w:t xml:space="preserve"> Tris-</w:t>
      </w:r>
      <w:proofErr w:type="spellStart"/>
      <w:r w:rsidRPr="00E96FB7">
        <w:rPr>
          <w:rFonts w:ascii="Arial" w:hAnsi="Arial" w:cs="Arial"/>
          <w:sz w:val="24"/>
          <w:szCs w:val="24"/>
          <w:lang w:val="en-US"/>
        </w:rPr>
        <w:t>HCl</w:t>
      </w:r>
      <w:proofErr w:type="spellEnd"/>
      <w:r w:rsidRPr="00E96FB7">
        <w:rPr>
          <w:rFonts w:ascii="Arial" w:hAnsi="Arial" w:cs="Arial"/>
          <w:sz w:val="24"/>
          <w:szCs w:val="24"/>
          <w:lang w:val="en-US"/>
        </w:rPr>
        <w:t xml:space="preserve"> pH 8 after reduction and alkylation as described above. The peptides were desalted using C18 SPE cartridges with the same procedure as described above. </w:t>
      </w:r>
      <w:r w:rsidR="00627C3F" w:rsidRPr="00E96FB7">
        <w:rPr>
          <w:rFonts w:ascii="Arial" w:hAnsi="Arial" w:cs="Arial"/>
          <w:sz w:val="24"/>
          <w:szCs w:val="24"/>
          <w:lang w:val="en-US"/>
        </w:rPr>
        <w:t>T</w:t>
      </w:r>
      <w:r w:rsidRPr="00E96FB7">
        <w:rPr>
          <w:rFonts w:ascii="Arial" w:hAnsi="Arial" w:cs="Arial"/>
          <w:sz w:val="24"/>
          <w:szCs w:val="24"/>
          <w:lang w:val="en-US"/>
        </w:rPr>
        <w:t xml:space="preserve">he samples </w:t>
      </w:r>
      <w:r w:rsidR="00627C3F" w:rsidRPr="00E96FB7">
        <w:rPr>
          <w:rFonts w:ascii="Arial" w:hAnsi="Arial" w:cs="Arial"/>
          <w:sz w:val="24"/>
          <w:szCs w:val="24"/>
          <w:lang w:val="en-US"/>
        </w:rPr>
        <w:t xml:space="preserve">were evaporated to </w:t>
      </w:r>
      <w:r w:rsidRPr="00E96FB7">
        <w:rPr>
          <w:rFonts w:ascii="Arial" w:hAnsi="Arial" w:cs="Arial"/>
          <w:sz w:val="24"/>
          <w:szCs w:val="24"/>
          <w:lang w:val="en-US"/>
        </w:rPr>
        <w:t>dryness</w:t>
      </w:r>
      <w:r w:rsidR="00627C3F" w:rsidRPr="00E96FB7">
        <w:rPr>
          <w:rFonts w:ascii="Arial" w:hAnsi="Arial" w:cs="Arial"/>
          <w:sz w:val="24"/>
          <w:szCs w:val="24"/>
          <w:lang w:val="en-US"/>
        </w:rPr>
        <w:t xml:space="preserve"> and </w:t>
      </w:r>
      <w:r w:rsidRPr="00E96FB7">
        <w:rPr>
          <w:rFonts w:ascii="Arial" w:hAnsi="Arial" w:cs="Arial"/>
          <w:sz w:val="24"/>
          <w:szCs w:val="24"/>
          <w:lang w:val="en-US"/>
        </w:rPr>
        <w:t xml:space="preserve">reconstituted to working concentrations of 0.5-1 mg/mL in </w:t>
      </w:r>
      <w:r w:rsidR="00957232" w:rsidRPr="00E96FB7">
        <w:rPr>
          <w:rFonts w:ascii="Arial" w:hAnsi="Arial" w:cs="Arial"/>
          <w:sz w:val="24"/>
          <w:szCs w:val="24"/>
          <w:lang w:val="en-US"/>
        </w:rPr>
        <w:t>0.1</w:t>
      </w:r>
      <w:r w:rsidR="00C13E7E" w:rsidRPr="00E96FB7">
        <w:rPr>
          <w:rFonts w:ascii="Arial" w:hAnsi="Arial" w:cs="Arial"/>
          <w:sz w:val="24"/>
          <w:szCs w:val="24"/>
          <w:lang w:val="en-US"/>
        </w:rPr>
        <w:t xml:space="preserve"> </w:t>
      </w:r>
      <w:r w:rsidR="00957232" w:rsidRPr="00E96FB7">
        <w:rPr>
          <w:rFonts w:ascii="Arial" w:hAnsi="Arial" w:cs="Arial"/>
          <w:sz w:val="24"/>
          <w:szCs w:val="24"/>
          <w:lang w:val="en-US"/>
        </w:rPr>
        <w:t>% TFA/ACN (98/2, v/v).</w:t>
      </w:r>
    </w:p>
    <w:p w:rsidR="00EB7E51" w:rsidRPr="00E96FB7" w:rsidRDefault="008E5F60" w:rsidP="00E96FB7">
      <w:pPr>
        <w:pStyle w:val="Heading3"/>
        <w:rPr>
          <w:rFonts w:ascii="Arial" w:hAnsi="Arial" w:cs="Arial"/>
          <w:color w:val="auto"/>
          <w:lang w:val="en-US"/>
        </w:rPr>
      </w:pPr>
      <w:r>
        <w:rPr>
          <w:rFonts w:ascii="Arial" w:hAnsi="Arial" w:cs="Arial"/>
          <w:color w:val="auto"/>
          <w:lang w:val="en-US"/>
        </w:rPr>
        <w:t xml:space="preserve">Methods </w:t>
      </w:r>
      <w:r w:rsidR="00165453">
        <w:rPr>
          <w:rFonts w:ascii="Arial" w:hAnsi="Arial" w:cs="Arial"/>
          <w:color w:val="auto"/>
          <w:lang w:val="en-US"/>
        </w:rPr>
        <w:t>S</w:t>
      </w:r>
      <w:r w:rsidR="00957232" w:rsidRPr="00E96FB7">
        <w:rPr>
          <w:rFonts w:ascii="Arial" w:hAnsi="Arial" w:cs="Arial"/>
          <w:color w:val="auto"/>
          <w:lang w:val="en-US"/>
        </w:rPr>
        <w:t>3.4</w:t>
      </w:r>
      <w:r>
        <w:rPr>
          <w:rFonts w:ascii="Arial" w:hAnsi="Arial" w:cs="Arial"/>
          <w:color w:val="auto"/>
          <w:lang w:val="en-US"/>
        </w:rPr>
        <w:t>:</w:t>
      </w:r>
      <w:r w:rsidR="004D52AD" w:rsidRPr="00E96FB7">
        <w:rPr>
          <w:rFonts w:ascii="Arial" w:hAnsi="Arial" w:cs="Arial"/>
          <w:color w:val="auto"/>
          <w:lang w:val="en-US"/>
        </w:rPr>
        <w:t xml:space="preserve"> </w:t>
      </w:r>
      <w:r w:rsidR="00EB7E51" w:rsidRPr="00E96FB7">
        <w:rPr>
          <w:rFonts w:ascii="Arial" w:hAnsi="Arial" w:cs="Arial"/>
          <w:color w:val="auto"/>
          <w:lang w:val="en-US"/>
        </w:rPr>
        <w:t>Preparation of tumor tissue samples</w:t>
      </w:r>
    </w:p>
    <w:p w:rsidR="00100E95" w:rsidRPr="00E96FB7" w:rsidRDefault="00CC3A53" w:rsidP="00E96FB7">
      <w:pPr>
        <w:spacing w:line="480" w:lineRule="auto"/>
        <w:jc w:val="both"/>
        <w:rPr>
          <w:rFonts w:ascii="Arial" w:hAnsi="Arial" w:cs="Arial"/>
          <w:sz w:val="24"/>
          <w:szCs w:val="24"/>
          <w:lang w:val="en-US"/>
        </w:rPr>
      </w:pPr>
      <w:r w:rsidRPr="00E96FB7">
        <w:rPr>
          <w:rFonts w:ascii="Arial" w:hAnsi="Arial" w:cs="Arial"/>
          <w:sz w:val="24"/>
          <w:szCs w:val="24"/>
          <w:lang w:val="en-US"/>
        </w:rPr>
        <w:t xml:space="preserve">The tumor tissue was acquired from Dr. </w:t>
      </w:r>
      <w:proofErr w:type="spellStart"/>
      <w:r w:rsidRPr="00E96FB7">
        <w:rPr>
          <w:rFonts w:ascii="Arial" w:hAnsi="Arial" w:cs="Arial"/>
          <w:sz w:val="24"/>
          <w:szCs w:val="24"/>
          <w:lang w:val="en-US"/>
        </w:rPr>
        <w:t>Waaler</w:t>
      </w:r>
      <w:proofErr w:type="spellEnd"/>
      <w:r w:rsidRPr="00E96FB7">
        <w:rPr>
          <w:rFonts w:ascii="Arial" w:hAnsi="Arial" w:cs="Arial"/>
          <w:sz w:val="24"/>
          <w:szCs w:val="24"/>
          <w:lang w:val="en-US"/>
        </w:rPr>
        <w:t xml:space="preserve"> (</w:t>
      </w:r>
      <w:r w:rsidR="00957232" w:rsidRPr="00E96FB7">
        <w:rPr>
          <w:rFonts w:ascii="Arial" w:hAnsi="Arial" w:cs="Arial"/>
          <w:sz w:val="24"/>
          <w:szCs w:val="24"/>
          <w:lang w:val="en-US"/>
        </w:rPr>
        <w:t>Oslo University Hospital) and i</w:t>
      </w:r>
      <w:r w:rsidRPr="00E96FB7">
        <w:rPr>
          <w:rFonts w:ascii="Arial" w:hAnsi="Arial" w:cs="Arial"/>
          <w:sz w:val="24"/>
          <w:szCs w:val="24"/>
          <w:lang w:val="en-US"/>
        </w:rPr>
        <w:t>t was homogenized in 6 times the mass of the s</w:t>
      </w:r>
      <w:r w:rsidR="00957232" w:rsidRPr="00E96FB7">
        <w:rPr>
          <w:rFonts w:ascii="Arial" w:hAnsi="Arial" w:cs="Arial"/>
          <w:sz w:val="24"/>
          <w:szCs w:val="24"/>
          <w:lang w:val="en-US"/>
        </w:rPr>
        <w:t>ample</w:t>
      </w:r>
      <w:r w:rsidRPr="00E96FB7">
        <w:rPr>
          <w:rFonts w:ascii="Arial" w:hAnsi="Arial" w:cs="Arial"/>
          <w:sz w:val="24"/>
          <w:szCs w:val="24"/>
          <w:lang w:val="en-US"/>
        </w:rPr>
        <w:t xml:space="preserve"> with ice cold lysis buffer in a </w:t>
      </w:r>
      <w:proofErr w:type="spellStart"/>
      <w:r w:rsidRPr="00E96FB7">
        <w:rPr>
          <w:rFonts w:ascii="Arial" w:hAnsi="Arial" w:cs="Arial"/>
          <w:sz w:val="24"/>
          <w:szCs w:val="24"/>
          <w:lang w:val="en-US"/>
        </w:rPr>
        <w:t>M</w:t>
      </w:r>
      <w:r w:rsidR="008A0994" w:rsidRPr="00E96FB7">
        <w:rPr>
          <w:rFonts w:ascii="Arial" w:hAnsi="Arial" w:cs="Arial"/>
          <w:sz w:val="24"/>
          <w:szCs w:val="24"/>
          <w:lang w:val="en-US"/>
        </w:rPr>
        <w:t>agNaLyzer</w:t>
      </w:r>
      <w:proofErr w:type="spellEnd"/>
      <w:r w:rsidR="008A0994" w:rsidRPr="00E96FB7">
        <w:rPr>
          <w:rFonts w:ascii="Arial" w:hAnsi="Arial" w:cs="Arial"/>
          <w:sz w:val="24"/>
          <w:szCs w:val="24"/>
          <w:lang w:val="en-US"/>
        </w:rPr>
        <w:t xml:space="preserve"> instrument (Roche)</w:t>
      </w:r>
      <w:r w:rsidR="00CA324C" w:rsidRPr="00E96FB7">
        <w:rPr>
          <w:rFonts w:ascii="Arial" w:hAnsi="Arial" w:cs="Arial"/>
          <w:sz w:val="24"/>
          <w:szCs w:val="24"/>
          <w:lang w:val="en-US"/>
        </w:rPr>
        <w:t xml:space="preserve"> at 4000 rpm 4 times for</w:t>
      </w:r>
      <w:r w:rsidRPr="00E96FB7">
        <w:rPr>
          <w:rFonts w:ascii="Arial" w:hAnsi="Arial" w:cs="Arial"/>
          <w:sz w:val="24"/>
          <w:szCs w:val="24"/>
          <w:lang w:val="en-US"/>
        </w:rPr>
        <w:t xml:space="preserve"> 15 seconds</w:t>
      </w:r>
      <w:r w:rsidR="00CA324C" w:rsidRPr="00E96FB7">
        <w:rPr>
          <w:rFonts w:ascii="Arial" w:hAnsi="Arial" w:cs="Arial"/>
          <w:sz w:val="24"/>
          <w:szCs w:val="24"/>
          <w:lang w:val="en-US"/>
        </w:rPr>
        <w:t>. The sample was</w:t>
      </w:r>
      <w:r w:rsidRPr="00E96FB7">
        <w:rPr>
          <w:rFonts w:ascii="Arial" w:hAnsi="Arial" w:cs="Arial"/>
          <w:sz w:val="24"/>
          <w:szCs w:val="24"/>
          <w:lang w:val="en-US"/>
        </w:rPr>
        <w:t xml:space="preserve"> then centrifuged at 13</w:t>
      </w:r>
      <w:r w:rsidR="008A0994" w:rsidRPr="00E96FB7">
        <w:rPr>
          <w:rFonts w:ascii="Arial" w:hAnsi="Arial" w:cs="Arial"/>
          <w:sz w:val="24"/>
          <w:szCs w:val="24"/>
          <w:lang w:val="en-US"/>
        </w:rPr>
        <w:t xml:space="preserve"> </w:t>
      </w:r>
      <w:r w:rsidRPr="00E96FB7">
        <w:rPr>
          <w:rFonts w:ascii="Arial" w:hAnsi="Arial" w:cs="Arial"/>
          <w:sz w:val="24"/>
          <w:szCs w:val="24"/>
          <w:lang w:val="en-US"/>
        </w:rPr>
        <w:t xml:space="preserve">000 g for 15 minutes at 4°C, incubated for 15 minutes at 4°C and re-centrifuged. The supernatant was transferred to new </w:t>
      </w:r>
      <w:r w:rsidR="008A0994" w:rsidRPr="00E96FB7">
        <w:rPr>
          <w:rFonts w:ascii="Arial" w:hAnsi="Arial" w:cs="Arial"/>
          <w:sz w:val="24"/>
          <w:szCs w:val="24"/>
          <w:lang w:val="en-US"/>
        </w:rPr>
        <w:t xml:space="preserve">Eppendorf </w:t>
      </w:r>
      <w:r w:rsidRPr="00E96FB7">
        <w:rPr>
          <w:rFonts w:ascii="Arial" w:hAnsi="Arial" w:cs="Arial"/>
          <w:sz w:val="24"/>
          <w:szCs w:val="24"/>
          <w:lang w:val="en-US"/>
        </w:rPr>
        <w:t>tubes and proteins reduced, alkylated, desalted and reconstituted as described above</w:t>
      </w:r>
      <w:r w:rsidR="00165453">
        <w:rPr>
          <w:rFonts w:ascii="Arial" w:hAnsi="Arial" w:cs="Arial"/>
          <w:sz w:val="24"/>
          <w:szCs w:val="24"/>
          <w:lang w:val="en-US"/>
        </w:rPr>
        <w:t xml:space="preserve"> (S</w:t>
      </w:r>
      <w:r w:rsidR="008A0994" w:rsidRPr="00E96FB7">
        <w:rPr>
          <w:rFonts w:ascii="Arial" w:hAnsi="Arial" w:cs="Arial"/>
          <w:sz w:val="24"/>
          <w:szCs w:val="24"/>
          <w:lang w:val="en-US"/>
        </w:rPr>
        <w:t>3.4)</w:t>
      </w:r>
      <w:r w:rsidRPr="00E96FB7">
        <w:rPr>
          <w:rFonts w:ascii="Arial" w:hAnsi="Arial" w:cs="Arial"/>
          <w:sz w:val="24"/>
          <w:szCs w:val="24"/>
          <w:lang w:val="en-US"/>
        </w:rPr>
        <w:t xml:space="preserve">. </w:t>
      </w:r>
    </w:p>
    <w:p w:rsidR="001F77C4" w:rsidRPr="00E96FB7" w:rsidRDefault="00CC3A53" w:rsidP="00E96FB7">
      <w:pPr>
        <w:spacing w:line="480" w:lineRule="auto"/>
        <w:jc w:val="both"/>
        <w:rPr>
          <w:rFonts w:ascii="Arial" w:hAnsi="Arial" w:cs="Arial"/>
          <w:sz w:val="24"/>
          <w:szCs w:val="24"/>
          <w:lang w:val="en-US"/>
        </w:rPr>
      </w:pPr>
      <w:r w:rsidRPr="00E96FB7">
        <w:rPr>
          <w:rFonts w:ascii="Arial" w:hAnsi="Arial" w:cs="Arial"/>
          <w:sz w:val="24"/>
          <w:szCs w:val="24"/>
          <w:lang w:val="en-US"/>
        </w:rPr>
        <w:t>All animal experiments have been approved by the Norwegian Animal Research Authority (NARA) and registered by the Authority.</w:t>
      </w:r>
    </w:p>
    <w:p w:rsidR="00EB7E51" w:rsidRPr="00E96FB7" w:rsidRDefault="008E5F60" w:rsidP="00E96FB7">
      <w:pPr>
        <w:pStyle w:val="Heading3"/>
        <w:rPr>
          <w:rFonts w:ascii="Arial" w:hAnsi="Arial" w:cs="Arial"/>
          <w:color w:val="auto"/>
          <w:lang w:val="en-US"/>
        </w:rPr>
      </w:pPr>
      <w:r>
        <w:rPr>
          <w:rFonts w:ascii="Arial" w:hAnsi="Arial" w:cs="Arial"/>
          <w:color w:val="auto"/>
          <w:lang w:val="en-US"/>
        </w:rPr>
        <w:t>Methods S</w:t>
      </w:r>
      <w:r w:rsidR="00055FF0" w:rsidRPr="00E96FB7">
        <w:rPr>
          <w:rFonts w:ascii="Arial" w:hAnsi="Arial" w:cs="Arial"/>
          <w:color w:val="auto"/>
          <w:lang w:val="en-US"/>
        </w:rPr>
        <w:t>3.5</w:t>
      </w:r>
      <w:r>
        <w:rPr>
          <w:rFonts w:ascii="Arial" w:hAnsi="Arial" w:cs="Arial"/>
          <w:color w:val="auto"/>
          <w:lang w:val="en-US"/>
        </w:rPr>
        <w:t>:</w:t>
      </w:r>
      <w:r w:rsidR="004D52AD" w:rsidRPr="00E96FB7">
        <w:rPr>
          <w:rFonts w:ascii="Arial" w:hAnsi="Arial" w:cs="Arial"/>
          <w:color w:val="auto"/>
          <w:lang w:val="en-US"/>
        </w:rPr>
        <w:t xml:space="preserve"> </w:t>
      </w:r>
      <w:r w:rsidR="00055FF0" w:rsidRPr="00E96FB7">
        <w:rPr>
          <w:rFonts w:ascii="Arial" w:hAnsi="Arial" w:cs="Arial"/>
          <w:color w:val="auto"/>
          <w:lang w:val="en-US"/>
        </w:rPr>
        <w:t>Determination of protein and peptide concentrations</w:t>
      </w:r>
    </w:p>
    <w:p w:rsidR="008A018D" w:rsidRDefault="00CC3A53" w:rsidP="00FE16C0">
      <w:pPr>
        <w:pStyle w:val="HTMLPreformatted"/>
        <w:spacing w:line="480" w:lineRule="auto"/>
        <w:jc w:val="both"/>
        <w:rPr>
          <w:rFonts w:ascii="Arial" w:hAnsi="Arial" w:cs="Arial"/>
          <w:sz w:val="24"/>
          <w:szCs w:val="24"/>
          <w:lang w:val="en-US"/>
        </w:rPr>
      </w:pPr>
      <w:r w:rsidRPr="00E96FB7">
        <w:rPr>
          <w:rFonts w:ascii="Arial" w:hAnsi="Arial" w:cs="Arial"/>
          <w:sz w:val="24"/>
          <w:szCs w:val="24"/>
          <w:lang w:val="en-US"/>
        </w:rPr>
        <w:t>The protein concentrations were determined at 280 nm with bovine serum albumin</w:t>
      </w:r>
      <w:r w:rsidR="008A0994" w:rsidRPr="00E96FB7">
        <w:rPr>
          <w:rFonts w:ascii="Arial" w:hAnsi="Arial" w:cs="Arial"/>
          <w:sz w:val="24"/>
          <w:szCs w:val="24"/>
          <w:lang w:val="en-US"/>
        </w:rPr>
        <w:t xml:space="preserve"> (BSA)</w:t>
      </w:r>
      <w:r w:rsidRPr="00E96FB7">
        <w:rPr>
          <w:rFonts w:ascii="Arial" w:hAnsi="Arial" w:cs="Arial"/>
          <w:sz w:val="24"/>
          <w:szCs w:val="24"/>
          <w:lang w:val="en-US"/>
        </w:rPr>
        <w:t xml:space="preserve"> as standard with a </w:t>
      </w:r>
      <w:proofErr w:type="spellStart"/>
      <w:r w:rsidRPr="00E96FB7">
        <w:rPr>
          <w:rFonts w:ascii="Arial" w:hAnsi="Arial" w:cs="Arial"/>
          <w:sz w:val="24"/>
          <w:szCs w:val="24"/>
          <w:lang w:val="en-US"/>
        </w:rPr>
        <w:t>NanoDrop</w:t>
      </w:r>
      <w:proofErr w:type="spellEnd"/>
      <w:r w:rsidRPr="00E96FB7">
        <w:rPr>
          <w:rFonts w:ascii="Arial" w:hAnsi="Arial" w:cs="Arial"/>
          <w:sz w:val="24"/>
          <w:szCs w:val="24"/>
          <w:lang w:val="en-US"/>
        </w:rPr>
        <w:t xml:space="preserve"> instrument (Thermo Scientific). </w:t>
      </w:r>
      <w:r w:rsidR="00055FF0" w:rsidRPr="00E96FB7">
        <w:rPr>
          <w:rFonts w:ascii="Arial" w:hAnsi="Arial" w:cs="Arial"/>
          <w:sz w:val="24"/>
          <w:szCs w:val="24"/>
          <w:lang w:val="en-US"/>
        </w:rPr>
        <w:t xml:space="preserve">The peptide </w:t>
      </w:r>
      <w:r w:rsidR="00055FF0" w:rsidRPr="00E96FB7">
        <w:rPr>
          <w:rFonts w:ascii="Arial" w:hAnsi="Arial" w:cs="Arial"/>
          <w:sz w:val="24"/>
          <w:szCs w:val="24"/>
          <w:lang w:val="en-US"/>
        </w:rPr>
        <w:lastRenderedPageBreak/>
        <w:t xml:space="preserve">concentrations in the digested samples were determined using absorbance at 205 nm with settings as defined elsewhere </w:t>
      </w:r>
      <w:r w:rsidR="00055FF0" w:rsidRPr="00E96FB7">
        <w:rPr>
          <w:rFonts w:ascii="Arial" w:hAnsi="Arial" w:cs="Arial"/>
          <w:sz w:val="24"/>
          <w:szCs w:val="24"/>
          <w:lang w:val="en-US"/>
        </w:rPr>
        <w:fldChar w:fldCharType="begin"/>
      </w:r>
      <w:r w:rsidR="00055FF0" w:rsidRPr="00E96FB7">
        <w:rPr>
          <w:rFonts w:ascii="Arial" w:hAnsi="Arial" w:cs="Arial"/>
          <w:sz w:val="24"/>
          <w:szCs w:val="24"/>
          <w:lang w:val="en-US"/>
        </w:rPr>
        <w:instrText xml:space="preserve"> ADDIN EN.CITE &lt;EndNote&gt;&lt;Cite&gt;&lt;Author&gt;Scopes&lt;/Author&gt;&lt;Year&gt;1974&lt;/Year&gt;&lt;RecNum&gt;110&lt;/RecNum&gt;&lt;DisplayText&gt;[4]&lt;/DisplayText&gt;&lt;record&gt;&lt;rec-number&gt;110&lt;/rec-number&gt;&lt;foreign-keys&gt;&lt;key app="EN" db-id="wa0apae54wwzaeet2xivt5vjx2rez5szrd59" timestamp="1397134146"&gt;110&lt;/key&gt;&lt;/foreign-keys&gt;&lt;ref-type name="Journal Article"&gt;17&lt;/ref-type&gt;&lt;contributors&gt;&lt;authors&gt;&lt;author&gt;Scopes, R. K.&lt;/author&gt;&lt;/authors&gt;&lt;/contributors&gt;&lt;titles&gt;&lt;title&gt;Measurement of protein by spectrophotometry at 205 nm&lt;/title&gt;&lt;secondary-title&gt;Analytical Biochemistry&lt;/secondary-title&gt;&lt;/titles&gt;&lt;periodical&gt;&lt;full-title&gt;Analytical Biochemistry&lt;/full-title&gt;&lt;/periodical&gt;&lt;pages&gt;277-282&lt;/pages&gt;&lt;volume&gt;59&lt;/volume&gt;&lt;number&gt;1&lt;/number&gt;&lt;dates&gt;&lt;year&gt;1974&lt;/year&gt;&lt;pub-dates&gt;&lt;date&gt;5//&lt;/date&gt;&lt;/pub-dates&gt;&lt;/dates&gt;&lt;isbn&gt;0003-2697&lt;/isbn&gt;&lt;urls&gt;&lt;related-urls&gt;&lt;url&gt;http://www.sciencedirect.com/science/article/pii/0003269774900347&lt;/url&gt;&lt;/related-urls&gt;&lt;/urls&gt;&lt;electronic-resource-num&gt;http://dx.doi.org/10.1016/0003-2697(74)90034-7&lt;/electronic-resource-num&gt;&lt;/record&gt;&lt;/Cite&gt;&lt;/EndNote&gt;</w:instrText>
      </w:r>
      <w:r w:rsidR="00055FF0" w:rsidRPr="00E96FB7">
        <w:rPr>
          <w:rFonts w:ascii="Arial" w:hAnsi="Arial" w:cs="Arial"/>
          <w:sz w:val="24"/>
          <w:szCs w:val="24"/>
          <w:lang w:val="en-US"/>
        </w:rPr>
        <w:fldChar w:fldCharType="separate"/>
      </w:r>
      <w:r w:rsidR="00055FF0" w:rsidRPr="00E96FB7">
        <w:rPr>
          <w:rFonts w:ascii="Arial" w:hAnsi="Arial" w:cs="Arial"/>
          <w:noProof/>
          <w:sz w:val="24"/>
          <w:szCs w:val="24"/>
          <w:lang w:val="en-US"/>
        </w:rPr>
        <w:t>[</w:t>
      </w:r>
      <w:hyperlink w:anchor="_ENREF_4" w:tooltip="Scopes, 1974 #110" w:history="1">
        <w:r w:rsidR="00474C46" w:rsidRPr="00E96FB7">
          <w:rPr>
            <w:rFonts w:ascii="Arial" w:hAnsi="Arial" w:cs="Arial"/>
            <w:noProof/>
            <w:sz w:val="24"/>
            <w:szCs w:val="24"/>
            <w:lang w:val="en-US"/>
          </w:rPr>
          <w:t>4</w:t>
        </w:r>
      </w:hyperlink>
      <w:r w:rsidR="00055FF0" w:rsidRPr="00E96FB7">
        <w:rPr>
          <w:rFonts w:ascii="Arial" w:hAnsi="Arial" w:cs="Arial"/>
          <w:noProof/>
          <w:sz w:val="24"/>
          <w:szCs w:val="24"/>
          <w:lang w:val="en-US"/>
        </w:rPr>
        <w:t>]</w:t>
      </w:r>
      <w:r w:rsidR="00055FF0" w:rsidRPr="00E96FB7">
        <w:rPr>
          <w:rFonts w:ascii="Arial" w:hAnsi="Arial" w:cs="Arial"/>
          <w:sz w:val="24"/>
          <w:szCs w:val="24"/>
          <w:lang w:val="en-US"/>
        </w:rPr>
        <w:fldChar w:fldCharType="end"/>
      </w:r>
      <w:r w:rsidR="00055FF0" w:rsidRPr="00E96FB7">
        <w:rPr>
          <w:rFonts w:ascii="Arial" w:hAnsi="Arial" w:cs="Arial"/>
          <w:sz w:val="24"/>
          <w:szCs w:val="24"/>
          <w:lang w:val="en-US"/>
        </w:rPr>
        <w:t xml:space="preserve">. </w:t>
      </w:r>
    </w:p>
    <w:p w:rsidR="00FE16C0" w:rsidRPr="00E96FB7" w:rsidRDefault="00FE16C0" w:rsidP="00FE16C0">
      <w:pPr>
        <w:pStyle w:val="HTMLPreformatted"/>
        <w:spacing w:line="480" w:lineRule="auto"/>
        <w:jc w:val="both"/>
        <w:rPr>
          <w:rFonts w:ascii="Arial" w:hAnsi="Arial" w:cs="Arial"/>
          <w:sz w:val="24"/>
          <w:szCs w:val="24"/>
          <w:lang w:val="en-US"/>
        </w:rPr>
      </w:pPr>
    </w:p>
    <w:p w:rsidR="00EB7E51" w:rsidRDefault="008E5F60" w:rsidP="00E96FB7">
      <w:pPr>
        <w:pStyle w:val="Heading2"/>
        <w:spacing w:line="480" w:lineRule="auto"/>
        <w:jc w:val="both"/>
        <w:rPr>
          <w:rFonts w:ascii="Arial" w:hAnsi="Arial" w:cs="Arial"/>
          <w:color w:val="auto"/>
          <w:sz w:val="24"/>
          <w:szCs w:val="24"/>
          <w:lang w:val="en-US" w:eastAsia="en-US"/>
        </w:rPr>
      </w:pPr>
      <w:r>
        <w:rPr>
          <w:rFonts w:ascii="Arial" w:hAnsi="Arial" w:cs="Arial"/>
          <w:color w:val="auto"/>
          <w:sz w:val="24"/>
          <w:szCs w:val="24"/>
          <w:lang w:val="en-US" w:eastAsia="en-US"/>
        </w:rPr>
        <w:t xml:space="preserve">Methods </w:t>
      </w:r>
      <w:r w:rsidR="00165453">
        <w:rPr>
          <w:rFonts w:ascii="Arial" w:hAnsi="Arial" w:cs="Arial"/>
          <w:color w:val="auto"/>
          <w:sz w:val="24"/>
          <w:szCs w:val="24"/>
          <w:lang w:val="en-US" w:eastAsia="en-US"/>
        </w:rPr>
        <w:t>S</w:t>
      </w:r>
      <w:r w:rsidR="008A018D" w:rsidRPr="00E96FB7">
        <w:rPr>
          <w:rFonts w:ascii="Arial" w:hAnsi="Arial" w:cs="Arial"/>
          <w:color w:val="auto"/>
          <w:sz w:val="24"/>
          <w:szCs w:val="24"/>
          <w:lang w:val="en-US" w:eastAsia="en-US"/>
        </w:rPr>
        <w:t>4</w:t>
      </w:r>
      <w:r>
        <w:rPr>
          <w:rFonts w:ascii="Arial" w:hAnsi="Arial" w:cs="Arial"/>
          <w:color w:val="auto"/>
          <w:sz w:val="24"/>
          <w:szCs w:val="24"/>
          <w:lang w:val="en-US" w:eastAsia="en-US"/>
        </w:rPr>
        <w:t>:</w:t>
      </w:r>
      <w:r w:rsidR="004D52AD" w:rsidRPr="00E96FB7">
        <w:rPr>
          <w:rFonts w:ascii="Arial" w:hAnsi="Arial" w:cs="Arial"/>
          <w:color w:val="auto"/>
          <w:sz w:val="24"/>
          <w:szCs w:val="24"/>
          <w:lang w:val="en-US" w:eastAsia="en-US"/>
        </w:rPr>
        <w:t xml:space="preserve"> </w:t>
      </w:r>
      <w:r w:rsidR="00EB7E51" w:rsidRPr="00E96FB7">
        <w:rPr>
          <w:rFonts w:ascii="Arial" w:hAnsi="Arial" w:cs="Arial"/>
          <w:color w:val="auto"/>
          <w:sz w:val="24"/>
          <w:szCs w:val="24"/>
          <w:lang w:val="en-US" w:eastAsia="en-US"/>
        </w:rPr>
        <w:t>Database search</w:t>
      </w:r>
    </w:p>
    <w:p w:rsidR="009026B8" w:rsidRPr="009026B8" w:rsidRDefault="009026B8" w:rsidP="009026B8">
      <w:pPr>
        <w:rPr>
          <w:lang w:val="en-US" w:eastAsia="en-US"/>
        </w:rPr>
      </w:pPr>
    </w:p>
    <w:p w:rsidR="00EB7E51" w:rsidRPr="00E96FB7" w:rsidRDefault="00EB7E51" w:rsidP="00E96FB7">
      <w:pPr>
        <w:spacing w:line="480" w:lineRule="auto"/>
        <w:jc w:val="both"/>
        <w:rPr>
          <w:rFonts w:ascii="Arial" w:eastAsiaTheme="minorHAnsi" w:hAnsi="Arial" w:cs="Arial"/>
          <w:sz w:val="24"/>
          <w:szCs w:val="24"/>
          <w:lang w:val="en-US" w:eastAsia="en-US"/>
        </w:rPr>
      </w:pPr>
      <w:r w:rsidRPr="00E96FB7">
        <w:rPr>
          <w:rFonts w:ascii="Arial" w:eastAsiaTheme="minorHAnsi" w:hAnsi="Arial" w:cs="Arial"/>
          <w:sz w:val="24"/>
          <w:szCs w:val="24"/>
          <w:lang w:val="en-US" w:eastAsia="en-US"/>
        </w:rPr>
        <w:t>Thermo Proteome Discoverer (v1.4) was used for database se</w:t>
      </w:r>
      <w:r w:rsidR="008A0994" w:rsidRPr="00E96FB7">
        <w:rPr>
          <w:rFonts w:ascii="Arial" w:eastAsiaTheme="minorHAnsi" w:hAnsi="Arial" w:cs="Arial"/>
          <w:sz w:val="24"/>
          <w:szCs w:val="24"/>
          <w:lang w:val="en-US" w:eastAsia="en-US"/>
        </w:rPr>
        <w:t>arch with</w:t>
      </w:r>
      <w:r w:rsidRPr="00E96FB7">
        <w:rPr>
          <w:rFonts w:ascii="Arial" w:eastAsiaTheme="minorHAnsi" w:hAnsi="Arial" w:cs="Arial"/>
          <w:sz w:val="24"/>
          <w:szCs w:val="24"/>
          <w:lang w:val="en-US" w:eastAsia="en-US"/>
        </w:rPr>
        <w:t xml:space="preserve"> </w:t>
      </w:r>
      <w:proofErr w:type="spellStart"/>
      <w:r w:rsidRPr="00E96FB7">
        <w:rPr>
          <w:rFonts w:ascii="Arial" w:eastAsiaTheme="minorHAnsi" w:hAnsi="Arial" w:cs="Arial"/>
          <w:sz w:val="24"/>
          <w:szCs w:val="24"/>
          <w:lang w:val="en-US" w:eastAsia="en-US"/>
        </w:rPr>
        <w:t>Sequest</w:t>
      </w:r>
      <w:proofErr w:type="spellEnd"/>
      <w:r w:rsidRPr="00E96FB7">
        <w:rPr>
          <w:rFonts w:ascii="Arial" w:eastAsiaTheme="minorHAnsi" w:hAnsi="Arial" w:cs="Arial"/>
          <w:sz w:val="24"/>
          <w:szCs w:val="24"/>
          <w:lang w:val="en-US" w:eastAsia="en-US"/>
        </w:rPr>
        <w:t xml:space="preserve"> against the </w:t>
      </w:r>
      <w:proofErr w:type="spellStart"/>
      <w:r w:rsidRPr="00E96FB7">
        <w:rPr>
          <w:rFonts w:ascii="Arial" w:eastAsiaTheme="minorHAnsi" w:hAnsi="Arial" w:cs="Arial"/>
          <w:sz w:val="24"/>
          <w:szCs w:val="24"/>
          <w:lang w:val="en-US" w:eastAsia="en-US"/>
        </w:rPr>
        <w:t>Uniprot</w:t>
      </w:r>
      <w:proofErr w:type="spellEnd"/>
      <w:r w:rsidRPr="00E96FB7">
        <w:rPr>
          <w:rFonts w:ascii="Arial" w:eastAsiaTheme="minorHAnsi" w:hAnsi="Arial" w:cs="Arial"/>
          <w:sz w:val="24"/>
          <w:szCs w:val="24"/>
          <w:lang w:val="en-US" w:eastAsia="en-US"/>
        </w:rPr>
        <w:t xml:space="preserve"> human database and Mascot against the </w:t>
      </w:r>
      <w:proofErr w:type="spellStart"/>
      <w:r w:rsidRPr="00E96FB7">
        <w:rPr>
          <w:rFonts w:ascii="Arial" w:eastAsiaTheme="minorHAnsi" w:hAnsi="Arial" w:cs="Arial"/>
          <w:sz w:val="24"/>
          <w:szCs w:val="24"/>
          <w:lang w:val="en-US" w:eastAsia="en-US"/>
        </w:rPr>
        <w:t>SwissProt</w:t>
      </w:r>
      <w:proofErr w:type="spellEnd"/>
      <w:r w:rsidRPr="00E96FB7">
        <w:rPr>
          <w:rFonts w:ascii="Arial" w:eastAsiaTheme="minorHAnsi" w:hAnsi="Arial" w:cs="Arial"/>
          <w:sz w:val="24"/>
          <w:szCs w:val="24"/>
          <w:lang w:val="en-US" w:eastAsia="en-US"/>
        </w:rPr>
        <w:t xml:space="preserve"> human database </w:t>
      </w:r>
      <w:r w:rsidR="008A0994" w:rsidRPr="00E96FB7">
        <w:rPr>
          <w:rFonts w:ascii="Arial" w:eastAsiaTheme="minorHAnsi" w:hAnsi="Arial" w:cs="Arial"/>
          <w:sz w:val="24"/>
          <w:szCs w:val="24"/>
          <w:lang w:val="en-US" w:eastAsia="en-US"/>
        </w:rPr>
        <w:t>(</w:t>
      </w:r>
      <w:proofErr w:type="spellStart"/>
      <w:r w:rsidR="008A0994" w:rsidRPr="00E96FB7">
        <w:rPr>
          <w:rFonts w:ascii="Arial" w:eastAsiaTheme="minorHAnsi" w:hAnsi="Arial" w:cs="Arial"/>
          <w:sz w:val="24"/>
          <w:szCs w:val="24"/>
          <w:lang w:val="en-US" w:eastAsia="en-US"/>
        </w:rPr>
        <w:t>Uniprot</w:t>
      </w:r>
      <w:proofErr w:type="spellEnd"/>
      <w:r w:rsidR="008A0994" w:rsidRPr="00E96FB7">
        <w:rPr>
          <w:rFonts w:ascii="Arial" w:eastAsiaTheme="minorHAnsi" w:hAnsi="Arial" w:cs="Arial"/>
          <w:sz w:val="24"/>
          <w:szCs w:val="24"/>
          <w:lang w:val="en-US" w:eastAsia="en-US"/>
        </w:rPr>
        <w:t xml:space="preserve"> Consortium). </w:t>
      </w:r>
      <w:r w:rsidRPr="00E96FB7">
        <w:rPr>
          <w:rFonts w:ascii="Arial" w:eastAsiaTheme="minorHAnsi" w:hAnsi="Arial" w:cs="Arial"/>
          <w:sz w:val="24"/>
          <w:szCs w:val="24"/>
          <w:lang w:val="en-US" w:eastAsia="en-US"/>
        </w:rPr>
        <w:t>The se</w:t>
      </w:r>
      <w:r w:rsidR="003C40D9" w:rsidRPr="00E96FB7">
        <w:rPr>
          <w:rFonts w:ascii="Arial" w:eastAsiaTheme="minorHAnsi" w:hAnsi="Arial" w:cs="Arial"/>
          <w:sz w:val="24"/>
          <w:szCs w:val="24"/>
          <w:lang w:val="en-US" w:eastAsia="en-US"/>
        </w:rPr>
        <w:t>arch was either performed with L</w:t>
      </w:r>
      <w:r w:rsidRPr="00E96FB7">
        <w:rPr>
          <w:rFonts w:ascii="Arial" w:eastAsiaTheme="minorHAnsi" w:hAnsi="Arial" w:cs="Arial"/>
          <w:sz w:val="24"/>
          <w:szCs w:val="24"/>
          <w:lang w:val="en-US" w:eastAsia="en-US"/>
        </w:rPr>
        <w:t>ys</w:t>
      </w:r>
      <w:r w:rsidR="003C40D9" w:rsidRPr="00E96FB7">
        <w:rPr>
          <w:rFonts w:ascii="Arial" w:eastAsiaTheme="minorHAnsi" w:hAnsi="Arial" w:cs="Arial"/>
          <w:sz w:val="24"/>
          <w:szCs w:val="24"/>
          <w:lang w:val="en-US" w:eastAsia="en-US"/>
        </w:rPr>
        <w:t>-</w:t>
      </w:r>
      <w:r w:rsidRPr="00E96FB7">
        <w:rPr>
          <w:rFonts w:ascii="Arial" w:eastAsiaTheme="minorHAnsi" w:hAnsi="Arial" w:cs="Arial"/>
          <w:sz w:val="24"/>
          <w:szCs w:val="24"/>
          <w:lang w:val="en-US" w:eastAsia="en-US"/>
        </w:rPr>
        <w:t xml:space="preserve">C or trypsin as cleavage reagent with maximum two missed cleavages allowed. The search results were then merged. The precursor mass tolerance was set to 10 ppm and fragment mass tolerance to 0.8 Da. Methionine oxidation and N-terminal acetylation were set as dynamic modifications, whereas </w:t>
      </w:r>
      <w:proofErr w:type="spellStart"/>
      <w:r w:rsidRPr="00E96FB7">
        <w:rPr>
          <w:rFonts w:ascii="Arial" w:eastAsiaTheme="minorHAnsi" w:hAnsi="Arial" w:cs="Arial"/>
          <w:sz w:val="24"/>
          <w:szCs w:val="24"/>
          <w:lang w:val="en-US" w:eastAsia="en-US"/>
        </w:rPr>
        <w:t>carba</w:t>
      </w:r>
      <w:r w:rsidR="006A64B5" w:rsidRPr="00E96FB7">
        <w:rPr>
          <w:rFonts w:ascii="Arial" w:eastAsiaTheme="minorHAnsi" w:hAnsi="Arial" w:cs="Arial"/>
          <w:sz w:val="24"/>
          <w:szCs w:val="24"/>
          <w:lang w:val="en-US" w:eastAsia="en-US"/>
        </w:rPr>
        <w:t>m</w:t>
      </w:r>
      <w:r w:rsidRPr="00E96FB7">
        <w:rPr>
          <w:rFonts w:ascii="Arial" w:eastAsiaTheme="minorHAnsi" w:hAnsi="Arial" w:cs="Arial"/>
          <w:sz w:val="24"/>
          <w:szCs w:val="24"/>
          <w:lang w:val="en-US" w:eastAsia="en-US"/>
        </w:rPr>
        <w:t>iodomethylation</w:t>
      </w:r>
      <w:proofErr w:type="spellEnd"/>
      <w:r w:rsidRPr="00E96FB7">
        <w:rPr>
          <w:rFonts w:ascii="Arial" w:eastAsiaTheme="minorHAnsi" w:hAnsi="Arial" w:cs="Arial"/>
          <w:sz w:val="24"/>
          <w:szCs w:val="24"/>
          <w:lang w:val="en-US" w:eastAsia="en-US"/>
        </w:rPr>
        <w:t xml:space="preserve"> of cysteine was set as a fixed modification. A false discovery rate (FDR) of 1</w:t>
      </w:r>
      <w:r w:rsidR="00C13E7E" w:rsidRPr="00E96FB7">
        <w:rPr>
          <w:rFonts w:ascii="Arial" w:eastAsiaTheme="minorHAnsi" w:hAnsi="Arial" w:cs="Arial"/>
          <w:sz w:val="24"/>
          <w:szCs w:val="24"/>
          <w:lang w:val="en-US" w:eastAsia="en-US"/>
        </w:rPr>
        <w:t xml:space="preserve"> </w:t>
      </w:r>
      <w:r w:rsidRPr="00E96FB7">
        <w:rPr>
          <w:rFonts w:ascii="Arial" w:eastAsiaTheme="minorHAnsi" w:hAnsi="Arial" w:cs="Arial"/>
          <w:sz w:val="24"/>
          <w:szCs w:val="24"/>
          <w:lang w:val="en-US" w:eastAsia="en-US"/>
        </w:rPr>
        <w:t xml:space="preserve">% was used to filter the results. </w:t>
      </w:r>
    </w:p>
    <w:p w:rsidR="008A0994" w:rsidRPr="00E96FB7" w:rsidRDefault="008A0994" w:rsidP="00E96FB7">
      <w:pPr>
        <w:spacing w:line="480" w:lineRule="auto"/>
        <w:jc w:val="both"/>
        <w:rPr>
          <w:rFonts w:ascii="Arial" w:hAnsi="Arial" w:cs="Arial"/>
          <w:sz w:val="24"/>
          <w:szCs w:val="24"/>
          <w:lang w:val="en-US" w:eastAsia="en-US"/>
        </w:rPr>
      </w:pPr>
      <w:r w:rsidRPr="00E96FB7">
        <w:rPr>
          <w:rFonts w:ascii="Arial" w:hAnsi="Arial" w:cs="Arial"/>
          <w:sz w:val="24"/>
          <w:szCs w:val="24"/>
          <w:lang w:val="en-US" w:eastAsia="en-US"/>
        </w:rPr>
        <w:t xml:space="preserve">For identification of target proteins in the APC/Axin1 standard mixture and the targeted LC-MS/MS analysis, the </w:t>
      </w:r>
      <w:proofErr w:type="spellStart"/>
      <w:r w:rsidRPr="00E96FB7">
        <w:rPr>
          <w:rFonts w:ascii="Arial" w:hAnsi="Arial" w:cs="Arial"/>
          <w:sz w:val="24"/>
          <w:szCs w:val="24"/>
          <w:lang w:val="en-US" w:eastAsia="en-US"/>
        </w:rPr>
        <w:t>Sequest</w:t>
      </w:r>
      <w:proofErr w:type="spellEnd"/>
      <w:r w:rsidR="00055FF0" w:rsidRPr="00E96FB7">
        <w:rPr>
          <w:rFonts w:ascii="Arial" w:hAnsi="Arial" w:cs="Arial"/>
          <w:sz w:val="24"/>
          <w:szCs w:val="24"/>
          <w:lang w:val="en-US" w:eastAsia="en-US"/>
        </w:rPr>
        <w:t xml:space="preserve"> algorithm was</w:t>
      </w:r>
      <w:r w:rsidRPr="00E96FB7">
        <w:rPr>
          <w:rFonts w:ascii="Arial" w:hAnsi="Arial" w:cs="Arial"/>
          <w:sz w:val="24"/>
          <w:szCs w:val="24"/>
          <w:lang w:val="en-US" w:eastAsia="en-US"/>
        </w:rPr>
        <w:t xml:space="preserve"> applied as described above, using the sequences obtained from </w:t>
      </w:r>
      <w:proofErr w:type="spellStart"/>
      <w:r w:rsidRPr="00E96FB7">
        <w:rPr>
          <w:rFonts w:ascii="Arial" w:hAnsi="Arial" w:cs="Arial"/>
          <w:sz w:val="24"/>
          <w:szCs w:val="24"/>
          <w:lang w:val="en-US" w:eastAsia="en-US"/>
        </w:rPr>
        <w:t>Uniprot</w:t>
      </w:r>
      <w:proofErr w:type="spellEnd"/>
      <w:r w:rsidRPr="00E96FB7">
        <w:rPr>
          <w:rFonts w:ascii="Arial" w:hAnsi="Arial" w:cs="Arial"/>
          <w:sz w:val="24"/>
          <w:szCs w:val="24"/>
          <w:lang w:val="en-US" w:eastAsia="en-US"/>
        </w:rPr>
        <w:t xml:space="preserve"> database, P25054 for APC and O15169 for Axin1</w:t>
      </w:r>
      <w:r w:rsidR="002460E4" w:rsidRPr="00E96FB7">
        <w:rPr>
          <w:rFonts w:ascii="Arial" w:hAnsi="Arial" w:cs="Arial"/>
          <w:sz w:val="24"/>
          <w:szCs w:val="24"/>
          <w:lang w:val="en-US" w:eastAsia="en-US"/>
        </w:rPr>
        <w:t xml:space="preserve">. </w:t>
      </w:r>
    </w:p>
    <w:p w:rsidR="008A0994" w:rsidRPr="00E96FB7" w:rsidRDefault="008A0994" w:rsidP="00E96FB7">
      <w:pPr>
        <w:pStyle w:val="Heading2"/>
        <w:spacing w:line="480" w:lineRule="auto"/>
        <w:rPr>
          <w:rFonts w:ascii="Arial" w:eastAsiaTheme="minorHAnsi" w:hAnsi="Arial" w:cs="Arial"/>
          <w:sz w:val="24"/>
          <w:szCs w:val="24"/>
          <w:lang w:val="en-US" w:eastAsia="en-US"/>
        </w:rPr>
      </w:pPr>
    </w:p>
    <w:p w:rsidR="00050A6A" w:rsidRPr="00E96FB7" w:rsidRDefault="00416D1D" w:rsidP="00E96FB7">
      <w:pPr>
        <w:pStyle w:val="Heading1"/>
        <w:rPr>
          <w:rFonts w:ascii="Arial" w:hAnsi="Arial" w:cs="Arial"/>
          <w:color w:val="auto"/>
          <w:lang w:val="en-US"/>
        </w:rPr>
      </w:pPr>
      <w:r w:rsidRPr="00E96FB7">
        <w:rPr>
          <w:rFonts w:ascii="Arial" w:hAnsi="Arial" w:cs="Arial"/>
          <w:color w:val="auto"/>
          <w:lang w:val="en-US"/>
        </w:rPr>
        <w:t>Figures</w:t>
      </w:r>
    </w:p>
    <w:p w:rsidR="00474C46" w:rsidRPr="00E96FB7" w:rsidRDefault="00474C46" w:rsidP="00E96FB7">
      <w:pPr>
        <w:rPr>
          <w:lang w:val="en-US"/>
        </w:rPr>
      </w:pPr>
      <w:r w:rsidRPr="00E96FB7">
        <w:rPr>
          <w:noProof/>
        </w:rPr>
        <w:drawing>
          <wp:inline distT="0" distB="0" distL="0" distR="0" wp14:anchorId="3AC8B787" wp14:editId="413582EB">
            <wp:extent cx="5760720" cy="38938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_2.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893820"/>
                    </a:xfrm>
                    <a:prstGeom prst="rect">
                      <a:avLst/>
                    </a:prstGeom>
                  </pic:spPr>
                </pic:pic>
              </a:graphicData>
            </a:graphic>
          </wp:inline>
        </w:drawing>
      </w:r>
    </w:p>
    <w:p w:rsidR="00416D1D" w:rsidRPr="00E96FB7" w:rsidRDefault="0019597B" w:rsidP="00E96FB7">
      <w:pPr>
        <w:spacing w:line="480" w:lineRule="auto"/>
        <w:rPr>
          <w:rFonts w:ascii="Arial" w:hAnsi="Arial" w:cs="Arial"/>
          <w:lang w:val="en-US"/>
        </w:rPr>
      </w:pPr>
      <w:r w:rsidRPr="00E96FB7">
        <w:rPr>
          <w:rFonts w:ascii="Arial" w:hAnsi="Arial" w:cs="Arial"/>
          <w:lang w:val="en-US"/>
        </w:rPr>
        <w:t>Figure</w:t>
      </w:r>
      <w:r w:rsidR="00165453">
        <w:rPr>
          <w:rFonts w:ascii="Arial" w:hAnsi="Arial" w:cs="Arial"/>
          <w:lang w:val="en-US"/>
        </w:rPr>
        <w:t xml:space="preserve"> S</w:t>
      </w:r>
      <w:r w:rsidR="00416D1D" w:rsidRPr="00E96FB7">
        <w:rPr>
          <w:rFonts w:ascii="Arial" w:hAnsi="Arial" w:cs="Arial"/>
          <w:lang w:val="en-US"/>
        </w:rPr>
        <w:t>1:</w:t>
      </w:r>
      <w:r w:rsidRPr="00E96FB7">
        <w:rPr>
          <w:rFonts w:ascii="Arial" w:hAnsi="Arial" w:cs="Arial"/>
          <w:lang w:val="en-US"/>
        </w:rPr>
        <w:t xml:space="preserve"> R</w:t>
      </w:r>
      <w:r w:rsidR="00A063E9" w:rsidRPr="00E96FB7">
        <w:rPr>
          <w:rFonts w:ascii="Arial" w:hAnsi="Arial" w:cs="Arial"/>
          <w:lang w:val="en-US"/>
        </w:rPr>
        <w:t xml:space="preserve">eaction chemistry of the OTER: </w:t>
      </w:r>
      <w:r w:rsidR="00D80383" w:rsidRPr="00E96FB7">
        <w:rPr>
          <w:rFonts w:ascii="Arial" w:hAnsi="Arial" w:cs="Arial"/>
          <w:lang w:val="en-US"/>
        </w:rPr>
        <w:t>P</w:t>
      </w:r>
      <w:r w:rsidRPr="00E96FB7">
        <w:rPr>
          <w:rFonts w:ascii="Arial" w:hAnsi="Arial" w:cs="Arial"/>
          <w:lang w:val="en-US"/>
        </w:rPr>
        <w:t xml:space="preserve">olymerization and subsequent immobilization of enzyme through the azlactone functionalities of VDM. </w:t>
      </w:r>
      <w:r w:rsidR="00416D1D" w:rsidRPr="00E96FB7">
        <w:rPr>
          <w:rFonts w:ascii="Arial" w:hAnsi="Arial" w:cs="Arial"/>
          <w:lang w:val="en-US"/>
        </w:rPr>
        <w:t>R= Trypsin/Lys-C.</w:t>
      </w:r>
    </w:p>
    <w:p w:rsidR="0087089A" w:rsidRPr="00E96FB7" w:rsidRDefault="0087089A" w:rsidP="00E96FB7">
      <w:pPr>
        <w:spacing w:line="480" w:lineRule="auto"/>
        <w:rPr>
          <w:sz w:val="24"/>
          <w:szCs w:val="24"/>
          <w:lang w:val="en-US"/>
        </w:rPr>
      </w:pPr>
    </w:p>
    <w:p w:rsidR="0087089A" w:rsidRPr="00E96FB7" w:rsidRDefault="00EC6766" w:rsidP="00E96FB7">
      <w:pPr>
        <w:spacing w:line="480" w:lineRule="auto"/>
        <w:rPr>
          <w:sz w:val="24"/>
          <w:szCs w:val="24"/>
          <w:lang w:val="en-US"/>
        </w:rPr>
      </w:pPr>
      <w:r w:rsidRPr="00E96FB7">
        <w:rPr>
          <w:noProof/>
          <w:sz w:val="24"/>
          <w:szCs w:val="24"/>
        </w:rPr>
        <w:lastRenderedPageBreak/>
        <w:drawing>
          <wp:inline distT="0" distB="0" distL="0" distR="0" wp14:anchorId="3CEC5926" wp14:editId="5224D03C">
            <wp:extent cx="5760720" cy="29489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2948940"/>
                    </a:xfrm>
                    <a:prstGeom prst="rect">
                      <a:avLst/>
                    </a:prstGeom>
                  </pic:spPr>
                </pic:pic>
              </a:graphicData>
            </a:graphic>
          </wp:inline>
        </w:drawing>
      </w:r>
    </w:p>
    <w:p w:rsidR="0087089A" w:rsidRPr="00E96FB7" w:rsidRDefault="00165453" w:rsidP="00E96FB7">
      <w:pPr>
        <w:spacing w:line="480" w:lineRule="auto"/>
        <w:rPr>
          <w:rFonts w:ascii="Arial" w:hAnsi="Arial" w:cs="Arial"/>
          <w:lang w:val="en-US"/>
        </w:rPr>
      </w:pPr>
      <w:r>
        <w:rPr>
          <w:rFonts w:ascii="Arial" w:hAnsi="Arial" w:cs="Arial"/>
          <w:lang w:val="en-US"/>
        </w:rPr>
        <w:t>Figure S</w:t>
      </w:r>
      <w:r w:rsidR="00615CF1" w:rsidRPr="00E96FB7">
        <w:rPr>
          <w:rFonts w:ascii="Arial" w:hAnsi="Arial" w:cs="Arial"/>
          <w:lang w:val="en-US"/>
        </w:rPr>
        <w:t>2</w:t>
      </w:r>
      <w:r w:rsidR="0087089A" w:rsidRPr="00E96FB7">
        <w:rPr>
          <w:rFonts w:ascii="Arial" w:hAnsi="Arial" w:cs="Arial"/>
          <w:lang w:val="en-US"/>
        </w:rPr>
        <w:t xml:space="preserve">: </w:t>
      </w:r>
      <w:r w:rsidR="00416D31" w:rsidRPr="00E96FB7">
        <w:rPr>
          <w:rFonts w:ascii="Arial" w:hAnsi="Arial" w:cs="Arial"/>
          <w:lang w:val="en-US"/>
        </w:rPr>
        <w:t>Sequence coverage (%) of</w:t>
      </w:r>
      <w:r w:rsidR="0087089A" w:rsidRPr="00E96FB7">
        <w:rPr>
          <w:rFonts w:ascii="Arial" w:hAnsi="Arial" w:cs="Arial"/>
          <w:lang w:val="en-US"/>
        </w:rPr>
        <w:t xml:space="preserve"> the 10 protein standard mix</w:t>
      </w:r>
      <w:r w:rsidR="00416D31" w:rsidRPr="00E96FB7">
        <w:rPr>
          <w:rFonts w:ascii="Arial" w:hAnsi="Arial" w:cs="Arial"/>
          <w:lang w:val="en-US"/>
        </w:rPr>
        <w:t xml:space="preserve"> with digestion </w:t>
      </w:r>
      <w:r w:rsidR="0087089A" w:rsidRPr="00E96FB7">
        <w:rPr>
          <w:rFonts w:ascii="Arial" w:hAnsi="Arial" w:cs="Arial"/>
          <w:lang w:val="en-US"/>
        </w:rPr>
        <w:t xml:space="preserve">at 22 °C, 37 °C, </w:t>
      </w:r>
      <w:proofErr w:type="gramStart"/>
      <w:r w:rsidR="0087089A" w:rsidRPr="00E96FB7">
        <w:rPr>
          <w:rFonts w:ascii="Arial" w:hAnsi="Arial" w:cs="Arial"/>
          <w:lang w:val="en-US"/>
        </w:rPr>
        <w:t>50</w:t>
      </w:r>
      <w:proofErr w:type="gramEnd"/>
      <w:r w:rsidR="0087089A" w:rsidRPr="00E96FB7">
        <w:rPr>
          <w:rFonts w:ascii="Arial" w:hAnsi="Arial" w:cs="Arial"/>
          <w:lang w:val="en-US"/>
        </w:rPr>
        <w:t xml:space="preserve"> °C and with temperature gradient from 22-50 </w:t>
      </w:r>
      <w:r w:rsidR="00933C67" w:rsidRPr="00E96FB7">
        <w:rPr>
          <w:rFonts w:ascii="Arial" w:hAnsi="Arial" w:cs="Arial"/>
          <w:lang w:val="en-US"/>
        </w:rPr>
        <w:t>°</w:t>
      </w:r>
      <w:r w:rsidR="0087089A" w:rsidRPr="00E96FB7">
        <w:rPr>
          <w:rFonts w:ascii="Arial" w:hAnsi="Arial" w:cs="Arial"/>
          <w:lang w:val="en-US"/>
        </w:rPr>
        <w:t xml:space="preserve">C in 30 minutes. </w:t>
      </w:r>
    </w:p>
    <w:p w:rsidR="00EC6766" w:rsidRPr="00E96FB7" w:rsidRDefault="00EC6766" w:rsidP="00E96FB7">
      <w:pPr>
        <w:spacing w:line="480" w:lineRule="auto"/>
        <w:rPr>
          <w:rFonts w:ascii="Arial" w:hAnsi="Arial" w:cs="Arial"/>
          <w:lang w:val="en-US"/>
        </w:rPr>
      </w:pPr>
    </w:p>
    <w:p w:rsidR="00F517EE" w:rsidRPr="00E96FB7" w:rsidRDefault="002C7D7C" w:rsidP="00E96FB7">
      <w:pPr>
        <w:spacing w:line="480" w:lineRule="auto"/>
        <w:rPr>
          <w:rFonts w:ascii="Arial" w:hAnsi="Arial" w:cs="Arial"/>
          <w:sz w:val="24"/>
          <w:szCs w:val="24"/>
          <w:lang w:val="en-US"/>
        </w:rPr>
      </w:pPr>
      <w:r w:rsidRPr="00E96FB7">
        <w:rPr>
          <w:rFonts w:ascii="Arial" w:hAnsi="Arial" w:cs="Arial"/>
          <w:noProof/>
          <w:sz w:val="24"/>
          <w:szCs w:val="24"/>
        </w:rPr>
        <w:drawing>
          <wp:inline distT="0" distB="0" distL="0" distR="0" wp14:anchorId="695567EF" wp14:editId="0C81295F">
            <wp:extent cx="5760720" cy="39103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4-digestiontime50oC.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910330"/>
                    </a:xfrm>
                    <a:prstGeom prst="rect">
                      <a:avLst/>
                    </a:prstGeom>
                  </pic:spPr>
                </pic:pic>
              </a:graphicData>
            </a:graphic>
          </wp:inline>
        </w:drawing>
      </w:r>
    </w:p>
    <w:p w:rsidR="00EC6766" w:rsidRPr="00E96FB7" w:rsidRDefault="00EC6766" w:rsidP="00E96FB7">
      <w:pPr>
        <w:spacing w:line="480" w:lineRule="auto"/>
        <w:rPr>
          <w:rFonts w:ascii="Arial" w:hAnsi="Arial" w:cs="Arial"/>
          <w:lang w:val="en-US"/>
        </w:rPr>
      </w:pPr>
    </w:p>
    <w:p w:rsidR="00F517EE" w:rsidRPr="00E96FB7" w:rsidRDefault="00165453" w:rsidP="00E96FB7">
      <w:pPr>
        <w:spacing w:line="480" w:lineRule="auto"/>
        <w:rPr>
          <w:rFonts w:ascii="Arial" w:hAnsi="Arial" w:cs="Arial"/>
          <w:lang w:val="en-US"/>
        </w:rPr>
      </w:pPr>
      <w:r>
        <w:rPr>
          <w:rFonts w:ascii="Arial" w:hAnsi="Arial" w:cs="Arial"/>
          <w:lang w:val="en-US"/>
        </w:rPr>
        <w:lastRenderedPageBreak/>
        <w:t>Figure S</w:t>
      </w:r>
      <w:r w:rsidR="00615CF1" w:rsidRPr="00E96FB7">
        <w:rPr>
          <w:rFonts w:ascii="Arial" w:hAnsi="Arial" w:cs="Arial"/>
          <w:lang w:val="en-US"/>
        </w:rPr>
        <w:t>3</w:t>
      </w:r>
      <w:r w:rsidR="00F517EE" w:rsidRPr="00E96FB7">
        <w:rPr>
          <w:rFonts w:ascii="Arial" w:hAnsi="Arial" w:cs="Arial"/>
          <w:lang w:val="en-US"/>
        </w:rPr>
        <w:t>:</w:t>
      </w:r>
      <w:r w:rsidR="00E11805" w:rsidRPr="00E96FB7">
        <w:rPr>
          <w:rFonts w:ascii="Arial" w:hAnsi="Arial" w:cs="Arial"/>
          <w:lang w:val="en-US"/>
        </w:rPr>
        <w:t xml:space="preserve"> Sequence coverage (%) as function of d</w:t>
      </w:r>
      <w:r w:rsidR="00F517EE" w:rsidRPr="00E96FB7">
        <w:rPr>
          <w:rFonts w:ascii="Arial" w:hAnsi="Arial" w:cs="Arial"/>
          <w:lang w:val="en-US"/>
        </w:rPr>
        <w:t>igestion time at 50 °</w:t>
      </w:r>
      <w:r w:rsidR="00E11805" w:rsidRPr="00E96FB7">
        <w:rPr>
          <w:rFonts w:ascii="Arial" w:hAnsi="Arial" w:cs="Arial"/>
          <w:lang w:val="en-US"/>
        </w:rPr>
        <w:t>C (</w:t>
      </w:r>
      <w:r w:rsidR="00F517EE" w:rsidRPr="00E96FB7">
        <w:rPr>
          <w:rFonts w:ascii="Arial" w:hAnsi="Arial" w:cs="Arial"/>
          <w:lang w:val="en-US"/>
        </w:rPr>
        <w:t>5 m</w:t>
      </w:r>
      <w:r w:rsidR="00E11805" w:rsidRPr="00E96FB7">
        <w:rPr>
          <w:rFonts w:ascii="Arial" w:hAnsi="Arial" w:cs="Arial"/>
          <w:lang w:val="en-US"/>
        </w:rPr>
        <w:t>in, 15 min, 30 min, 1 h and 2 h).</w:t>
      </w:r>
    </w:p>
    <w:p w:rsidR="00EC6766" w:rsidRPr="00E96FB7" w:rsidRDefault="00EC6766" w:rsidP="00E96FB7">
      <w:pPr>
        <w:spacing w:line="480" w:lineRule="auto"/>
        <w:rPr>
          <w:rFonts w:ascii="Arial" w:hAnsi="Arial" w:cs="Arial"/>
          <w:lang w:val="en-US"/>
        </w:rPr>
      </w:pPr>
    </w:p>
    <w:p w:rsidR="00E670A4" w:rsidRPr="00E96FB7" w:rsidRDefault="00B0112B" w:rsidP="00E96FB7">
      <w:pPr>
        <w:spacing w:line="480" w:lineRule="auto"/>
        <w:rPr>
          <w:rFonts w:ascii="Arial" w:eastAsiaTheme="minorHAnsi" w:hAnsi="Arial" w:cs="Arial"/>
          <w:sz w:val="24"/>
          <w:szCs w:val="24"/>
          <w:lang w:val="en-US" w:eastAsia="en-US"/>
        </w:rPr>
      </w:pPr>
      <w:r w:rsidRPr="00E96FB7">
        <w:rPr>
          <w:rFonts w:ascii="Arial" w:eastAsiaTheme="minorHAnsi" w:hAnsi="Arial" w:cs="Arial"/>
          <w:noProof/>
          <w:sz w:val="24"/>
          <w:szCs w:val="24"/>
        </w:rPr>
        <w:drawing>
          <wp:inline distT="0" distB="0" distL="0" distR="0" wp14:anchorId="521CEA6B" wp14:editId="3A59DA98">
            <wp:extent cx="5760720" cy="4262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4.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262755"/>
                    </a:xfrm>
                    <a:prstGeom prst="rect">
                      <a:avLst/>
                    </a:prstGeom>
                  </pic:spPr>
                </pic:pic>
              </a:graphicData>
            </a:graphic>
          </wp:inline>
        </w:drawing>
      </w:r>
    </w:p>
    <w:p w:rsidR="00E670A4" w:rsidRPr="00E96FB7" w:rsidRDefault="00165453" w:rsidP="00E96FB7">
      <w:pPr>
        <w:pStyle w:val="Default"/>
        <w:spacing w:line="480" w:lineRule="auto"/>
        <w:rPr>
          <w:rFonts w:ascii="Arial" w:hAnsi="Arial" w:cs="Arial"/>
          <w:sz w:val="22"/>
          <w:szCs w:val="22"/>
          <w:lang w:val="en-US"/>
        </w:rPr>
      </w:pPr>
      <w:r>
        <w:rPr>
          <w:rFonts w:ascii="Arial" w:eastAsiaTheme="minorHAnsi" w:hAnsi="Arial" w:cs="Arial"/>
          <w:sz w:val="22"/>
          <w:szCs w:val="22"/>
          <w:lang w:val="en-US" w:eastAsia="en-US"/>
        </w:rPr>
        <w:t>Figure S</w:t>
      </w:r>
      <w:r w:rsidR="00E670A4" w:rsidRPr="00E96FB7">
        <w:rPr>
          <w:rFonts w:ascii="Arial" w:eastAsiaTheme="minorHAnsi" w:hAnsi="Arial" w:cs="Arial"/>
          <w:sz w:val="22"/>
          <w:szCs w:val="22"/>
          <w:lang w:val="en-US" w:eastAsia="en-US"/>
        </w:rPr>
        <w:t>4</w:t>
      </w:r>
      <w:r>
        <w:rPr>
          <w:rFonts w:ascii="Arial" w:eastAsiaTheme="minorHAnsi" w:hAnsi="Arial" w:cs="Arial"/>
          <w:sz w:val="22"/>
          <w:szCs w:val="22"/>
          <w:lang w:val="en-US" w:eastAsia="en-US"/>
        </w:rPr>
        <w:t>:</w:t>
      </w:r>
      <w:r w:rsidR="00E670A4" w:rsidRPr="00E96FB7">
        <w:rPr>
          <w:rFonts w:ascii="Arial" w:hAnsi="Arial" w:cs="Arial"/>
          <w:sz w:val="22"/>
          <w:szCs w:val="22"/>
          <w:lang w:val="en-US"/>
        </w:rPr>
        <w:t xml:space="preserve"> A</w:t>
      </w:r>
      <w:r>
        <w:rPr>
          <w:rFonts w:ascii="Arial" w:hAnsi="Arial" w:cs="Arial"/>
          <w:sz w:val="22"/>
          <w:szCs w:val="22"/>
          <w:lang w:val="en-US"/>
        </w:rPr>
        <w:t xml:space="preserve">, </w:t>
      </w:r>
      <w:r w:rsidR="00E670A4" w:rsidRPr="00E96FB7">
        <w:rPr>
          <w:rFonts w:ascii="Arial" w:hAnsi="Arial" w:cs="Arial"/>
          <w:sz w:val="22"/>
          <w:szCs w:val="22"/>
          <w:lang w:val="en-US"/>
        </w:rPr>
        <w:t>Axin1 fragment spectra for peptide TSVQPSHLFIQDPTMPPHPAPNPLTQLEEAR in standard, off</w:t>
      </w:r>
      <w:r w:rsidR="00294936" w:rsidRPr="00E96FB7">
        <w:rPr>
          <w:rFonts w:ascii="Arial" w:hAnsi="Arial" w:cs="Arial"/>
          <w:sz w:val="22"/>
          <w:szCs w:val="22"/>
          <w:lang w:val="en-US"/>
        </w:rPr>
        <w:t>-</w:t>
      </w:r>
      <w:r w:rsidR="00E670A4" w:rsidRPr="00E96FB7">
        <w:rPr>
          <w:rFonts w:ascii="Arial" w:hAnsi="Arial" w:cs="Arial"/>
          <w:sz w:val="22"/>
          <w:szCs w:val="22"/>
          <w:lang w:val="en-US"/>
        </w:rPr>
        <w:t>line digest and on</w:t>
      </w:r>
      <w:r w:rsidR="00294936" w:rsidRPr="00E96FB7">
        <w:rPr>
          <w:rFonts w:ascii="Arial" w:hAnsi="Arial" w:cs="Arial"/>
          <w:sz w:val="22"/>
          <w:szCs w:val="22"/>
          <w:lang w:val="en-US"/>
        </w:rPr>
        <w:t>-</w:t>
      </w:r>
      <w:r w:rsidR="009026B8">
        <w:rPr>
          <w:rFonts w:ascii="Arial" w:hAnsi="Arial" w:cs="Arial"/>
          <w:sz w:val="22"/>
          <w:szCs w:val="22"/>
          <w:lang w:val="en-US"/>
        </w:rPr>
        <w:t xml:space="preserve">line digest. </w:t>
      </w:r>
      <w:proofErr w:type="gramStart"/>
      <w:r w:rsidR="009026B8">
        <w:rPr>
          <w:rFonts w:ascii="Arial" w:hAnsi="Arial" w:cs="Arial"/>
          <w:sz w:val="22"/>
          <w:szCs w:val="22"/>
          <w:lang w:val="en-US"/>
        </w:rPr>
        <w:t>B, APC</w:t>
      </w:r>
      <w:r w:rsidR="00E670A4" w:rsidRPr="00E96FB7">
        <w:rPr>
          <w:rFonts w:ascii="Arial" w:hAnsi="Arial" w:cs="Arial"/>
          <w:sz w:val="22"/>
          <w:szCs w:val="22"/>
          <w:lang w:val="en-US"/>
        </w:rPr>
        <w:t xml:space="preserve"> fragment spectra for peptide HETGSHDAER in</w:t>
      </w:r>
      <w:r w:rsidR="00B0112B" w:rsidRPr="00E96FB7">
        <w:rPr>
          <w:rFonts w:ascii="Arial" w:hAnsi="Arial" w:cs="Arial"/>
          <w:sz w:val="22"/>
          <w:szCs w:val="22"/>
          <w:lang w:val="en-US"/>
        </w:rPr>
        <w:t xml:space="preserve"> protein extracts from</w:t>
      </w:r>
      <w:r w:rsidR="00E670A4" w:rsidRPr="00E96FB7">
        <w:rPr>
          <w:rFonts w:ascii="Arial" w:hAnsi="Arial" w:cs="Arial"/>
          <w:sz w:val="22"/>
          <w:szCs w:val="22"/>
          <w:lang w:val="en-US"/>
        </w:rPr>
        <w:t xml:space="preserve"> HCT15 cell </w:t>
      </w:r>
      <w:r w:rsidR="00B0112B" w:rsidRPr="00E96FB7">
        <w:rPr>
          <w:rFonts w:ascii="Arial" w:hAnsi="Arial" w:cs="Arial"/>
          <w:sz w:val="22"/>
          <w:szCs w:val="22"/>
          <w:lang w:val="en-US"/>
        </w:rPr>
        <w:t xml:space="preserve">line </w:t>
      </w:r>
      <w:r w:rsidR="00E670A4" w:rsidRPr="00E96FB7">
        <w:rPr>
          <w:rFonts w:ascii="Arial" w:hAnsi="Arial" w:cs="Arial"/>
          <w:sz w:val="22"/>
          <w:szCs w:val="22"/>
          <w:lang w:val="en-US"/>
        </w:rPr>
        <w:t xml:space="preserve">and HCT15 </w:t>
      </w:r>
      <w:proofErr w:type="spellStart"/>
      <w:r w:rsidR="00B0112B" w:rsidRPr="00E96FB7">
        <w:rPr>
          <w:rFonts w:ascii="Arial" w:hAnsi="Arial" w:cs="Arial"/>
          <w:sz w:val="22"/>
          <w:szCs w:val="22"/>
          <w:lang w:val="en-US"/>
        </w:rPr>
        <w:t>xenograft</w:t>
      </w:r>
      <w:proofErr w:type="spellEnd"/>
      <w:r w:rsidR="00B0112B" w:rsidRPr="00E96FB7">
        <w:rPr>
          <w:rFonts w:ascii="Arial" w:hAnsi="Arial" w:cs="Arial"/>
          <w:sz w:val="22"/>
          <w:szCs w:val="22"/>
          <w:lang w:val="en-US"/>
        </w:rPr>
        <w:t>, respectively.</w:t>
      </w:r>
      <w:proofErr w:type="gramEnd"/>
    </w:p>
    <w:p w:rsidR="00294936" w:rsidRPr="00E96FB7" w:rsidRDefault="00294936" w:rsidP="00E96FB7">
      <w:pPr>
        <w:pStyle w:val="Default"/>
        <w:spacing w:line="480" w:lineRule="auto"/>
        <w:rPr>
          <w:rFonts w:ascii="Arial" w:hAnsi="Arial" w:cs="Arial"/>
          <w:sz w:val="22"/>
          <w:szCs w:val="22"/>
          <w:lang w:val="en-US"/>
        </w:rPr>
      </w:pPr>
    </w:p>
    <w:p w:rsidR="005117BB" w:rsidRPr="00E96FB7" w:rsidRDefault="00050A6A" w:rsidP="00E96FB7">
      <w:pPr>
        <w:spacing w:line="480" w:lineRule="auto"/>
        <w:rPr>
          <w:rFonts w:ascii="Arial" w:hAnsi="Arial" w:cs="Arial"/>
          <w:lang w:val="en-US"/>
        </w:rPr>
      </w:pPr>
      <w:r w:rsidRPr="00E96FB7">
        <w:rPr>
          <w:rFonts w:ascii="Arial" w:hAnsi="Arial" w:cs="Arial"/>
          <w:noProof/>
        </w:rPr>
        <w:lastRenderedPageBreak/>
        <w:drawing>
          <wp:inline distT="0" distB="0" distL="0" distR="0" wp14:anchorId="2423DD40" wp14:editId="0EEBA689">
            <wp:extent cx="5760720" cy="2381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manualsystem.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381250"/>
                    </a:xfrm>
                    <a:prstGeom prst="rect">
                      <a:avLst/>
                    </a:prstGeom>
                  </pic:spPr>
                </pic:pic>
              </a:graphicData>
            </a:graphic>
          </wp:inline>
        </w:drawing>
      </w:r>
      <w:r w:rsidR="00165453">
        <w:rPr>
          <w:rFonts w:ascii="Arial" w:hAnsi="Arial" w:cs="Arial"/>
          <w:lang w:val="en-US"/>
        </w:rPr>
        <w:t>Figure S</w:t>
      </w:r>
      <w:r w:rsidR="008F3761" w:rsidRPr="00E96FB7">
        <w:rPr>
          <w:rFonts w:ascii="Arial" w:hAnsi="Arial" w:cs="Arial"/>
          <w:lang w:val="en-US"/>
        </w:rPr>
        <w:t>5</w:t>
      </w:r>
      <w:r w:rsidRPr="00E96FB7">
        <w:rPr>
          <w:rFonts w:ascii="Arial" w:hAnsi="Arial" w:cs="Arial"/>
          <w:lang w:val="en-US"/>
        </w:rPr>
        <w:t>:</w:t>
      </w:r>
      <w:r w:rsidR="002F63D4" w:rsidRPr="00E96FB7">
        <w:rPr>
          <w:rFonts w:ascii="Arial" w:hAnsi="Arial" w:cs="Arial"/>
          <w:lang w:val="en-US"/>
        </w:rPr>
        <w:t xml:space="preserve"> </w:t>
      </w:r>
      <w:r w:rsidRPr="00E96FB7">
        <w:rPr>
          <w:rFonts w:ascii="Arial" w:hAnsi="Arial" w:cs="Arial"/>
          <w:lang w:val="en-US"/>
        </w:rPr>
        <w:t xml:space="preserve">Manual system </w:t>
      </w:r>
      <w:r w:rsidR="00294936" w:rsidRPr="00E96FB7">
        <w:rPr>
          <w:rFonts w:ascii="Arial" w:hAnsi="Arial" w:cs="Arial"/>
          <w:lang w:val="en-US"/>
        </w:rPr>
        <w:t>used in the development</w:t>
      </w:r>
      <w:r w:rsidRPr="00E96FB7">
        <w:rPr>
          <w:rFonts w:ascii="Arial" w:hAnsi="Arial" w:cs="Arial"/>
          <w:lang w:val="en-US"/>
        </w:rPr>
        <w:t xml:space="preserve"> of the platform.</w:t>
      </w:r>
    </w:p>
    <w:p w:rsidR="005117BB" w:rsidRPr="00E96FB7" w:rsidRDefault="005117BB" w:rsidP="00E96FB7">
      <w:pPr>
        <w:spacing w:line="480" w:lineRule="auto"/>
        <w:rPr>
          <w:rFonts w:ascii="Arial" w:hAnsi="Arial" w:cs="Arial"/>
          <w:lang w:val="en-US"/>
        </w:rPr>
      </w:pPr>
    </w:p>
    <w:p w:rsidR="00474C46" w:rsidRPr="00E96FB7" w:rsidRDefault="005117BB" w:rsidP="00E96FB7">
      <w:pPr>
        <w:pStyle w:val="EndNoteBibliography"/>
        <w:spacing w:after="0"/>
        <w:ind w:left="720" w:hanging="720"/>
        <w:rPr>
          <w:lang w:val="en-US"/>
        </w:rPr>
      </w:pPr>
      <w:r w:rsidRPr="00E96FB7">
        <w:rPr>
          <w:rFonts w:ascii="Arial" w:hAnsi="Arial" w:cs="Arial"/>
          <w:lang w:val="en-US"/>
        </w:rPr>
        <w:fldChar w:fldCharType="begin"/>
      </w:r>
      <w:r w:rsidRPr="00E96FB7">
        <w:rPr>
          <w:rFonts w:ascii="Arial" w:hAnsi="Arial" w:cs="Arial"/>
          <w:lang w:val="en-US"/>
        </w:rPr>
        <w:instrText xml:space="preserve"> ADDIN EN.REFLIST </w:instrText>
      </w:r>
      <w:r w:rsidRPr="00E96FB7">
        <w:rPr>
          <w:rFonts w:ascii="Arial" w:hAnsi="Arial" w:cs="Arial"/>
          <w:lang w:val="en-US"/>
        </w:rPr>
        <w:fldChar w:fldCharType="separate"/>
      </w:r>
      <w:bookmarkStart w:id="1" w:name="_ENREF_1"/>
      <w:r w:rsidR="00474C46" w:rsidRPr="00E96FB7">
        <w:rPr>
          <w:lang w:val="en-US"/>
        </w:rPr>
        <w:t>1. Torsetnes SB, Nordlund MS, Paus E, Halvorsen TG, Reubsaet L (2013) Digging deeper into the field of the small cell lung cancer tumor marker ProGRP: a method for differentiation of its isoforms. J Proteome Res 12: 412-420.</w:t>
      </w:r>
      <w:bookmarkEnd w:id="1"/>
    </w:p>
    <w:p w:rsidR="00474C46" w:rsidRPr="00E96FB7" w:rsidRDefault="00474C46" w:rsidP="00E96FB7">
      <w:pPr>
        <w:pStyle w:val="EndNoteBibliography"/>
        <w:spacing w:after="0"/>
        <w:ind w:left="720" w:hanging="720"/>
        <w:rPr>
          <w:lang w:val="en-US"/>
        </w:rPr>
      </w:pPr>
      <w:bookmarkStart w:id="2" w:name="_ENREF_2"/>
      <w:r w:rsidRPr="00E96FB7">
        <w:rPr>
          <w:lang w:val="en-US"/>
        </w:rPr>
        <w:t>2. Lv Y, Lin Z, Svec F (2012) Hypercrosslinked large surface area porous polymer monoliths for hydrophilic interaction liquid chromatography of small molecules featuring zwitterionic functionalities attached to gold nanoparticles held in layered structure. Anal Chem 84: 8457-8460.</w:t>
      </w:r>
      <w:bookmarkEnd w:id="2"/>
    </w:p>
    <w:p w:rsidR="00474C46" w:rsidRPr="00E96FB7" w:rsidRDefault="00474C46" w:rsidP="00E96FB7">
      <w:pPr>
        <w:pStyle w:val="EndNoteBibliography"/>
        <w:spacing w:after="0"/>
        <w:ind w:left="720" w:hanging="720"/>
        <w:rPr>
          <w:lang w:val="en-US"/>
        </w:rPr>
      </w:pPr>
      <w:bookmarkStart w:id="3" w:name="_ENREF_3"/>
      <w:r w:rsidRPr="00E96FB7">
        <w:rPr>
          <w:lang w:val="en-US"/>
        </w:rPr>
        <w:t>3. Rogeberg M, Wilson SR, Greibrokk T, Lundanes E (2010) Separation of intact proteins on porous layer open tubular (PLOT) columns. J Chromatogr A 1217: 2782-2786.</w:t>
      </w:r>
      <w:bookmarkEnd w:id="3"/>
    </w:p>
    <w:p w:rsidR="00474C46" w:rsidRPr="00E96FB7" w:rsidRDefault="00474C46" w:rsidP="00E96FB7">
      <w:pPr>
        <w:pStyle w:val="EndNoteBibliography"/>
        <w:ind w:left="720" w:hanging="720"/>
      </w:pPr>
      <w:bookmarkStart w:id="4" w:name="_ENREF_4"/>
      <w:r w:rsidRPr="00E96FB7">
        <w:rPr>
          <w:lang w:val="en-US"/>
        </w:rPr>
        <w:t xml:space="preserve">4. Scopes RK (1974) Measurement of protein by spectrophotometry at 205 nm. </w:t>
      </w:r>
      <w:r w:rsidRPr="00E96FB7">
        <w:t>Anal Biochem 59: 277-282.</w:t>
      </w:r>
      <w:bookmarkEnd w:id="4"/>
    </w:p>
    <w:p w:rsidR="00050A6A" w:rsidRPr="00CD4A5A" w:rsidRDefault="005117BB" w:rsidP="00E96FB7">
      <w:pPr>
        <w:spacing w:line="480" w:lineRule="auto"/>
        <w:rPr>
          <w:rFonts w:ascii="Arial" w:hAnsi="Arial" w:cs="Arial"/>
          <w:lang w:val="en-US"/>
        </w:rPr>
      </w:pPr>
      <w:r w:rsidRPr="00E96FB7">
        <w:rPr>
          <w:rFonts w:ascii="Arial" w:hAnsi="Arial" w:cs="Arial"/>
          <w:lang w:val="en-US"/>
        </w:rPr>
        <w:fldChar w:fldCharType="end"/>
      </w:r>
    </w:p>
    <w:sectPr w:rsidR="00050A6A" w:rsidRPr="00CD4A5A" w:rsidSect="002C7D7C">
      <w:pgSz w:w="11906" w:h="16838"/>
      <w:pgMar w:top="1417" w:right="1417" w:bottom="1417"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Lo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a0apae54wwzaeet2xivt5vjx2rez5szrd59&quot;&gt;TOT_070414-Saved-Saved&lt;record-ids&gt;&lt;item&gt;21&lt;/item&gt;&lt;item&gt;35&lt;/item&gt;&lt;item&gt;36&lt;/item&gt;&lt;item&gt;110&lt;/item&gt;&lt;/record-ids&gt;&lt;/item&gt;&lt;/Libraries&gt;"/>
  </w:docVars>
  <w:rsids>
    <w:rsidRoot w:val="00EA4554"/>
    <w:rsid w:val="000029F2"/>
    <w:rsid w:val="000138CD"/>
    <w:rsid w:val="000159EF"/>
    <w:rsid w:val="00024604"/>
    <w:rsid w:val="00050A6A"/>
    <w:rsid w:val="00055FF0"/>
    <w:rsid w:val="00067AB4"/>
    <w:rsid w:val="00094B8E"/>
    <w:rsid w:val="000A67AC"/>
    <w:rsid w:val="000B6B72"/>
    <w:rsid w:val="000C7077"/>
    <w:rsid w:val="00100E95"/>
    <w:rsid w:val="00106871"/>
    <w:rsid w:val="00115FD1"/>
    <w:rsid w:val="00124AF3"/>
    <w:rsid w:val="00130A66"/>
    <w:rsid w:val="00130EFD"/>
    <w:rsid w:val="001357D4"/>
    <w:rsid w:val="00146806"/>
    <w:rsid w:val="001534DB"/>
    <w:rsid w:val="001535B3"/>
    <w:rsid w:val="0016038F"/>
    <w:rsid w:val="00165453"/>
    <w:rsid w:val="00166534"/>
    <w:rsid w:val="0017095B"/>
    <w:rsid w:val="00177C31"/>
    <w:rsid w:val="00180087"/>
    <w:rsid w:val="00183936"/>
    <w:rsid w:val="0019597B"/>
    <w:rsid w:val="001E3DC6"/>
    <w:rsid w:val="001F1A36"/>
    <w:rsid w:val="001F77C4"/>
    <w:rsid w:val="002069CC"/>
    <w:rsid w:val="002142C9"/>
    <w:rsid w:val="00225673"/>
    <w:rsid w:val="002460E4"/>
    <w:rsid w:val="0026426E"/>
    <w:rsid w:val="00291702"/>
    <w:rsid w:val="00294936"/>
    <w:rsid w:val="002A7778"/>
    <w:rsid w:val="002B770B"/>
    <w:rsid w:val="002C7D7C"/>
    <w:rsid w:val="002F63D4"/>
    <w:rsid w:val="00302CF0"/>
    <w:rsid w:val="00322639"/>
    <w:rsid w:val="00327354"/>
    <w:rsid w:val="003359E0"/>
    <w:rsid w:val="003407AF"/>
    <w:rsid w:val="0037218F"/>
    <w:rsid w:val="00397CC8"/>
    <w:rsid w:val="003A27AA"/>
    <w:rsid w:val="003B2A4D"/>
    <w:rsid w:val="003C40D9"/>
    <w:rsid w:val="003E5F09"/>
    <w:rsid w:val="003F1C8D"/>
    <w:rsid w:val="003F5350"/>
    <w:rsid w:val="004036E7"/>
    <w:rsid w:val="004140CC"/>
    <w:rsid w:val="00416D1D"/>
    <w:rsid w:val="00416D31"/>
    <w:rsid w:val="0042762B"/>
    <w:rsid w:val="004313B9"/>
    <w:rsid w:val="0043428A"/>
    <w:rsid w:val="00456727"/>
    <w:rsid w:val="00460C82"/>
    <w:rsid w:val="00472913"/>
    <w:rsid w:val="00474C46"/>
    <w:rsid w:val="004767BA"/>
    <w:rsid w:val="00490042"/>
    <w:rsid w:val="004A040A"/>
    <w:rsid w:val="004D52AD"/>
    <w:rsid w:val="004D7846"/>
    <w:rsid w:val="004E4731"/>
    <w:rsid w:val="004F6D8A"/>
    <w:rsid w:val="004F77FD"/>
    <w:rsid w:val="005117BB"/>
    <w:rsid w:val="005321FB"/>
    <w:rsid w:val="005674F8"/>
    <w:rsid w:val="00587198"/>
    <w:rsid w:val="005E054A"/>
    <w:rsid w:val="005F22BD"/>
    <w:rsid w:val="00615CF1"/>
    <w:rsid w:val="00627C3F"/>
    <w:rsid w:val="00656E21"/>
    <w:rsid w:val="00670743"/>
    <w:rsid w:val="0067445F"/>
    <w:rsid w:val="00694D1D"/>
    <w:rsid w:val="006976CB"/>
    <w:rsid w:val="006A64B5"/>
    <w:rsid w:val="006E0E62"/>
    <w:rsid w:val="006E1090"/>
    <w:rsid w:val="006E5110"/>
    <w:rsid w:val="006F438F"/>
    <w:rsid w:val="006F5EF1"/>
    <w:rsid w:val="00711D5A"/>
    <w:rsid w:val="00716D39"/>
    <w:rsid w:val="0073252F"/>
    <w:rsid w:val="007364B0"/>
    <w:rsid w:val="00741C6F"/>
    <w:rsid w:val="00747F4C"/>
    <w:rsid w:val="0076563D"/>
    <w:rsid w:val="00776EDC"/>
    <w:rsid w:val="00792F02"/>
    <w:rsid w:val="007A275A"/>
    <w:rsid w:val="007B298A"/>
    <w:rsid w:val="007E0F71"/>
    <w:rsid w:val="007E5167"/>
    <w:rsid w:val="00834744"/>
    <w:rsid w:val="00853C7B"/>
    <w:rsid w:val="0085737C"/>
    <w:rsid w:val="008642F0"/>
    <w:rsid w:val="0087089A"/>
    <w:rsid w:val="008A018D"/>
    <w:rsid w:val="008A0994"/>
    <w:rsid w:val="008D679A"/>
    <w:rsid w:val="008E45F6"/>
    <w:rsid w:val="008E5F60"/>
    <w:rsid w:val="008F3761"/>
    <w:rsid w:val="0090184F"/>
    <w:rsid w:val="009026B8"/>
    <w:rsid w:val="00903F4A"/>
    <w:rsid w:val="0090708D"/>
    <w:rsid w:val="00933C67"/>
    <w:rsid w:val="00934BC7"/>
    <w:rsid w:val="00945660"/>
    <w:rsid w:val="00957232"/>
    <w:rsid w:val="00965CE3"/>
    <w:rsid w:val="009802D2"/>
    <w:rsid w:val="009A43EA"/>
    <w:rsid w:val="009B1DB3"/>
    <w:rsid w:val="009B4C9D"/>
    <w:rsid w:val="009D1368"/>
    <w:rsid w:val="009F3B27"/>
    <w:rsid w:val="00A063E9"/>
    <w:rsid w:val="00A069D0"/>
    <w:rsid w:val="00A2501D"/>
    <w:rsid w:val="00A325DE"/>
    <w:rsid w:val="00A40262"/>
    <w:rsid w:val="00A45816"/>
    <w:rsid w:val="00A83916"/>
    <w:rsid w:val="00A95FB7"/>
    <w:rsid w:val="00AC08BD"/>
    <w:rsid w:val="00AC338D"/>
    <w:rsid w:val="00AD079D"/>
    <w:rsid w:val="00AD0B98"/>
    <w:rsid w:val="00AD1941"/>
    <w:rsid w:val="00B0112B"/>
    <w:rsid w:val="00B1782B"/>
    <w:rsid w:val="00B228A2"/>
    <w:rsid w:val="00B5223C"/>
    <w:rsid w:val="00B62477"/>
    <w:rsid w:val="00B731C8"/>
    <w:rsid w:val="00B81F96"/>
    <w:rsid w:val="00B82F83"/>
    <w:rsid w:val="00B97165"/>
    <w:rsid w:val="00BD5486"/>
    <w:rsid w:val="00BE370A"/>
    <w:rsid w:val="00C047DC"/>
    <w:rsid w:val="00C13E7E"/>
    <w:rsid w:val="00C44A8A"/>
    <w:rsid w:val="00C51CDF"/>
    <w:rsid w:val="00C54B9B"/>
    <w:rsid w:val="00C616BC"/>
    <w:rsid w:val="00C732DD"/>
    <w:rsid w:val="00C83E0E"/>
    <w:rsid w:val="00C84147"/>
    <w:rsid w:val="00C87483"/>
    <w:rsid w:val="00C9189C"/>
    <w:rsid w:val="00C92B15"/>
    <w:rsid w:val="00C94D0B"/>
    <w:rsid w:val="00C961B6"/>
    <w:rsid w:val="00CA324C"/>
    <w:rsid w:val="00CB14A6"/>
    <w:rsid w:val="00CB4312"/>
    <w:rsid w:val="00CB7A54"/>
    <w:rsid w:val="00CC04C3"/>
    <w:rsid w:val="00CC3A53"/>
    <w:rsid w:val="00CD4A5A"/>
    <w:rsid w:val="00D3412C"/>
    <w:rsid w:val="00D508F9"/>
    <w:rsid w:val="00D629B0"/>
    <w:rsid w:val="00D74B5A"/>
    <w:rsid w:val="00D7751A"/>
    <w:rsid w:val="00D80383"/>
    <w:rsid w:val="00D91DC4"/>
    <w:rsid w:val="00D97FE0"/>
    <w:rsid w:val="00DA5480"/>
    <w:rsid w:val="00DB08D0"/>
    <w:rsid w:val="00DE1B2D"/>
    <w:rsid w:val="00E06D85"/>
    <w:rsid w:val="00E11805"/>
    <w:rsid w:val="00E24A4A"/>
    <w:rsid w:val="00E56A9A"/>
    <w:rsid w:val="00E670A4"/>
    <w:rsid w:val="00E86DA7"/>
    <w:rsid w:val="00E8707B"/>
    <w:rsid w:val="00E96FB7"/>
    <w:rsid w:val="00EA4554"/>
    <w:rsid w:val="00EB7E51"/>
    <w:rsid w:val="00EC6766"/>
    <w:rsid w:val="00EF7979"/>
    <w:rsid w:val="00F24CEF"/>
    <w:rsid w:val="00F25D86"/>
    <w:rsid w:val="00F303FB"/>
    <w:rsid w:val="00F416ED"/>
    <w:rsid w:val="00F456F6"/>
    <w:rsid w:val="00F517EE"/>
    <w:rsid w:val="00F546FB"/>
    <w:rsid w:val="00F6645F"/>
    <w:rsid w:val="00F87DB4"/>
    <w:rsid w:val="00F95A3A"/>
    <w:rsid w:val="00FA563F"/>
    <w:rsid w:val="00FE16C0"/>
    <w:rsid w:val="00FF67BC"/>
  </w:rsids>
  <m:mathPr>
    <m:mathFont m:val="Cambria Math"/>
    <m:brkBin m:val="before"/>
    <m:brkBinSub m:val="--"/>
    <m:smallFrac m:val="0"/>
    <m:dispDef/>
    <m:lMargin m:val="0"/>
    <m:rMargin m:val="0"/>
    <m:defJc m:val="centerGroup"/>
    <m:wrapIndent m:val="1440"/>
    <m:intLim m:val="subSup"/>
    <m:naryLim m:val="undOvr"/>
  </m:mathPr>
  <w:themeFontLang w:val="nb-NO"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b-NO"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56A9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56A9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7089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7DB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thods">
    <w:name w:val="*Methods"/>
    <w:basedOn w:val="Normal"/>
    <w:link w:val="MethodsChar"/>
    <w:autoRedefine/>
    <w:qFormat/>
    <w:rsid w:val="00EA4554"/>
    <w:pPr>
      <w:spacing w:before="100" w:beforeAutospacing="1" w:after="100" w:afterAutospacing="1" w:line="240" w:lineRule="auto"/>
      <w:jc w:val="both"/>
    </w:pPr>
    <w:rPr>
      <w:rFonts w:ascii="Verdana" w:eastAsia="Times New Roman" w:hAnsi="Verdana" w:cs="Times New Roman"/>
      <w:sz w:val="19"/>
      <w:szCs w:val="20"/>
      <w:lang w:val="en-US" w:eastAsia="en-US"/>
    </w:rPr>
  </w:style>
  <w:style w:type="character" w:customStyle="1" w:styleId="MethodsChar">
    <w:name w:val="*Methods Char"/>
    <w:basedOn w:val="DefaultParagraphFont"/>
    <w:link w:val="Methods"/>
    <w:rsid w:val="00EA4554"/>
    <w:rPr>
      <w:rFonts w:ascii="Verdana" w:eastAsia="Times New Roman" w:hAnsi="Verdana" w:cs="Times New Roman"/>
      <w:sz w:val="19"/>
      <w:szCs w:val="20"/>
      <w:lang w:val="en-US" w:eastAsia="en-US"/>
    </w:rPr>
  </w:style>
  <w:style w:type="character" w:customStyle="1" w:styleId="apple-style-span">
    <w:name w:val="apple-style-span"/>
    <w:basedOn w:val="DefaultParagraphFont"/>
    <w:rsid w:val="00E56A9A"/>
  </w:style>
  <w:style w:type="character" w:customStyle="1" w:styleId="Heading1Char">
    <w:name w:val="Heading 1 Char"/>
    <w:basedOn w:val="DefaultParagraphFont"/>
    <w:link w:val="Heading1"/>
    <w:uiPriority w:val="9"/>
    <w:rsid w:val="00E56A9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56A9A"/>
    <w:rPr>
      <w:rFonts w:asciiTheme="majorHAnsi" w:eastAsiaTheme="majorEastAsia" w:hAnsiTheme="majorHAnsi" w:cstheme="majorBidi"/>
      <w:b/>
      <w:bCs/>
      <w:color w:val="4F81BD" w:themeColor="accent1"/>
      <w:sz w:val="26"/>
      <w:szCs w:val="26"/>
    </w:rPr>
  </w:style>
  <w:style w:type="character" w:customStyle="1" w:styleId="Head2">
    <w:name w:val="*Head 2"/>
    <w:rsid w:val="00E56A9A"/>
    <w:rPr>
      <w:rFonts w:ascii="Verdana" w:hAnsi="Verdana"/>
      <w:b/>
      <w:sz w:val="19"/>
      <w:szCs w:val="20"/>
    </w:rPr>
  </w:style>
  <w:style w:type="paragraph" w:styleId="BalloonText">
    <w:name w:val="Balloon Text"/>
    <w:basedOn w:val="Normal"/>
    <w:link w:val="BalloonTextChar"/>
    <w:uiPriority w:val="99"/>
    <w:semiHidden/>
    <w:unhideWhenUsed/>
    <w:rsid w:val="00416D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6D1D"/>
    <w:rPr>
      <w:rFonts w:ascii="Tahoma" w:hAnsi="Tahoma" w:cs="Tahoma"/>
      <w:sz w:val="16"/>
      <w:szCs w:val="16"/>
    </w:rPr>
  </w:style>
  <w:style w:type="paragraph" w:styleId="NoSpacing">
    <w:name w:val="No Spacing"/>
    <w:uiPriority w:val="1"/>
    <w:qFormat/>
    <w:rsid w:val="001535B3"/>
    <w:pPr>
      <w:spacing w:after="0" w:line="240" w:lineRule="auto"/>
    </w:pPr>
  </w:style>
  <w:style w:type="paragraph" w:styleId="Title">
    <w:name w:val="Title"/>
    <w:basedOn w:val="Normal"/>
    <w:next w:val="Normal"/>
    <w:link w:val="TitleChar"/>
    <w:uiPriority w:val="10"/>
    <w:qFormat/>
    <w:rsid w:val="0019597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597B"/>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7089A"/>
    <w:rPr>
      <w:rFonts w:asciiTheme="majorHAnsi" w:eastAsiaTheme="majorEastAsia" w:hAnsiTheme="majorHAnsi" w:cstheme="majorBidi"/>
      <w:b/>
      <w:bCs/>
      <w:color w:val="4F81BD" w:themeColor="accent1"/>
    </w:rPr>
  </w:style>
  <w:style w:type="character" w:styleId="LineNumber">
    <w:name w:val="line number"/>
    <w:basedOn w:val="DefaultParagraphFont"/>
    <w:uiPriority w:val="99"/>
    <w:semiHidden/>
    <w:unhideWhenUsed/>
    <w:rsid w:val="002C7D7C"/>
  </w:style>
  <w:style w:type="character" w:customStyle="1" w:styleId="Heading4Char">
    <w:name w:val="Heading 4 Char"/>
    <w:basedOn w:val="DefaultParagraphFont"/>
    <w:link w:val="Heading4"/>
    <w:uiPriority w:val="9"/>
    <w:rsid w:val="00F87DB4"/>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050A6A"/>
    <w:rPr>
      <w:sz w:val="16"/>
      <w:szCs w:val="16"/>
    </w:rPr>
  </w:style>
  <w:style w:type="paragraph" w:styleId="CommentText">
    <w:name w:val="annotation text"/>
    <w:basedOn w:val="Normal"/>
    <w:link w:val="CommentTextChar"/>
    <w:uiPriority w:val="99"/>
    <w:semiHidden/>
    <w:unhideWhenUsed/>
    <w:rsid w:val="00050A6A"/>
    <w:pPr>
      <w:spacing w:line="240" w:lineRule="auto"/>
    </w:pPr>
    <w:rPr>
      <w:sz w:val="20"/>
      <w:szCs w:val="20"/>
    </w:rPr>
  </w:style>
  <w:style w:type="character" w:customStyle="1" w:styleId="CommentTextChar">
    <w:name w:val="Comment Text Char"/>
    <w:basedOn w:val="DefaultParagraphFont"/>
    <w:link w:val="CommentText"/>
    <w:uiPriority w:val="99"/>
    <w:semiHidden/>
    <w:rsid w:val="00050A6A"/>
    <w:rPr>
      <w:sz w:val="20"/>
      <w:szCs w:val="20"/>
    </w:rPr>
  </w:style>
  <w:style w:type="paragraph" w:styleId="CommentSubject">
    <w:name w:val="annotation subject"/>
    <w:basedOn w:val="CommentText"/>
    <w:next w:val="CommentText"/>
    <w:link w:val="CommentSubjectChar"/>
    <w:uiPriority w:val="99"/>
    <w:semiHidden/>
    <w:unhideWhenUsed/>
    <w:rsid w:val="00050A6A"/>
    <w:rPr>
      <w:b/>
      <w:bCs/>
    </w:rPr>
  </w:style>
  <w:style w:type="character" w:customStyle="1" w:styleId="CommentSubjectChar">
    <w:name w:val="Comment Subject Char"/>
    <w:basedOn w:val="CommentTextChar"/>
    <w:link w:val="CommentSubject"/>
    <w:uiPriority w:val="99"/>
    <w:semiHidden/>
    <w:rsid w:val="00050A6A"/>
    <w:rPr>
      <w:b/>
      <w:bCs/>
      <w:sz w:val="20"/>
      <w:szCs w:val="20"/>
    </w:rPr>
  </w:style>
  <w:style w:type="paragraph" w:customStyle="1" w:styleId="Brodtekst">
    <w:name w:val="Brodtekst"/>
    <w:basedOn w:val="Normal"/>
    <w:link w:val="BrodtekstChar"/>
    <w:qFormat/>
    <w:rsid w:val="00C92B15"/>
    <w:pPr>
      <w:spacing w:after="240" w:line="360" w:lineRule="auto"/>
    </w:pPr>
    <w:rPr>
      <w:rFonts w:ascii="Times New Roman" w:eastAsiaTheme="minorHAnsi" w:hAnsi="Times New Roman"/>
      <w:sz w:val="24"/>
      <w:lang w:val="en-US" w:eastAsia="en-US"/>
    </w:rPr>
  </w:style>
  <w:style w:type="character" w:customStyle="1" w:styleId="BrodtekstChar">
    <w:name w:val="Brodtekst Char"/>
    <w:basedOn w:val="DefaultParagraphFont"/>
    <w:link w:val="Brodtekst"/>
    <w:rsid w:val="00C92B15"/>
    <w:rPr>
      <w:rFonts w:ascii="Times New Roman" w:eastAsiaTheme="minorHAnsi" w:hAnsi="Times New Roman"/>
      <w:sz w:val="24"/>
      <w:lang w:val="en-US" w:eastAsia="en-US"/>
    </w:rPr>
  </w:style>
  <w:style w:type="paragraph" w:customStyle="1" w:styleId="EndNoteBibliographyTitle">
    <w:name w:val="EndNote Bibliography Title"/>
    <w:basedOn w:val="Normal"/>
    <w:link w:val="EndNoteBibliographyTitleChar"/>
    <w:rsid w:val="005117BB"/>
    <w:pPr>
      <w:spacing w:after="0"/>
      <w:jc w:val="center"/>
    </w:pPr>
    <w:rPr>
      <w:rFonts w:ascii="Calibri" w:hAnsi="Calibri"/>
      <w:noProof/>
    </w:rPr>
  </w:style>
  <w:style w:type="character" w:customStyle="1" w:styleId="EndNoteBibliographyTitleChar">
    <w:name w:val="EndNote Bibliography Title Char"/>
    <w:basedOn w:val="MethodsChar"/>
    <w:link w:val="EndNoteBibliographyTitle"/>
    <w:rsid w:val="005117BB"/>
    <w:rPr>
      <w:rFonts w:ascii="Calibri" w:eastAsia="Times New Roman" w:hAnsi="Calibri" w:cs="Times New Roman"/>
      <w:noProof/>
      <w:sz w:val="19"/>
      <w:szCs w:val="20"/>
      <w:lang w:val="en-US" w:eastAsia="en-US"/>
    </w:rPr>
  </w:style>
  <w:style w:type="paragraph" w:customStyle="1" w:styleId="EndNoteBibliography">
    <w:name w:val="EndNote Bibliography"/>
    <w:basedOn w:val="Normal"/>
    <w:link w:val="EndNoteBibliographyChar"/>
    <w:rsid w:val="005117BB"/>
    <w:pPr>
      <w:spacing w:line="240" w:lineRule="auto"/>
    </w:pPr>
    <w:rPr>
      <w:rFonts w:ascii="Calibri" w:hAnsi="Calibri"/>
      <w:noProof/>
    </w:rPr>
  </w:style>
  <w:style w:type="character" w:customStyle="1" w:styleId="EndNoteBibliographyChar">
    <w:name w:val="EndNote Bibliography Char"/>
    <w:basedOn w:val="MethodsChar"/>
    <w:link w:val="EndNoteBibliography"/>
    <w:rsid w:val="005117BB"/>
    <w:rPr>
      <w:rFonts w:ascii="Calibri" w:eastAsia="Times New Roman" w:hAnsi="Calibri" w:cs="Times New Roman"/>
      <w:noProof/>
      <w:sz w:val="19"/>
      <w:szCs w:val="20"/>
      <w:lang w:val="en-US" w:eastAsia="en-US"/>
    </w:rPr>
  </w:style>
  <w:style w:type="character" w:styleId="Hyperlink">
    <w:name w:val="Hyperlink"/>
    <w:basedOn w:val="DefaultParagraphFont"/>
    <w:uiPriority w:val="99"/>
    <w:unhideWhenUsed/>
    <w:rsid w:val="005117BB"/>
    <w:rPr>
      <w:color w:val="0000FF" w:themeColor="hyperlink"/>
      <w:u w:val="single"/>
    </w:rPr>
  </w:style>
  <w:style w:type="character" w:customStyle="1" w:styleId="apple-converted-space">
    <w:name w:val="apple-converted-space"/>
    <w:basedOn w:val="DefaultParagraphFont"/>
    <w:rsid w:val="000029F2"/>
  </w:style>
  <w:style w:type="character" w:customStyle="1" w:styleId="smallcaps">
    <w:name w:val="smallcaps"/>
    <w:basedOn w:val="DefaultParagraphFont"/>
    <w:rsid w:val="000029F2"/>
  </w:style>
  <w:style w:type="paragraph" w:customStyle="1" w:styleId="Default">
    <w:name w:val="Default"/>
    <w:rsid w:val="00E670A4"/>
    <w:pPr>
      <w:autoSpaceDE w:val="0"/>
      <w:autoSpaceDN w:val="0"/>
      <w:adjustRightInd w:val="0"/>
      <w:spacing w:after="0" w:line="240" w:lineRule="auto"/>
    </w:pPr>
    <w:rPr>
      <w:rFonts w:ascii="Calibri" w:hAnsi="Calibri" w:cs="Calibri"/>
      <w:color w:val="000000"/>
      <w:sz w:val="24"/>
      <w:szCs w:val="24"/>
    </w:rPr>
  </w:style>
  <w:style w:type="paragraph" w:styleId="HTMLPreformatted">
    <w:name w:val="HTML Preformatted"/>
    <w:basedOn w:val="Normal"/>
    <w:link w:val="HTMLPreformattedChar"/>
    <w:uiPriority w:val="99"/>
    <w:unhideWhenUsed/>
    <w:rsid w:val="00055FF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055FF0"/>
    <w:rPr>
      <w:rFonts w:ascii="Consolas" w:hAnsi="Consolas" w:cs="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b-NO"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56A9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56A9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7089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7DB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thods">
    <w:name w:val="*Methods"/>
    <w:basedOn w:val="Normal"/>
    <w:link w:val="MethodsChar"/>
    <w:autoRedefine/>
    <w:qFormat/>
    <w:rsid w:val="00EA4554"/>
    <w:pPr>
      <w:spacing w:before="100" w:beforeAutospacing="1" w:after="100" w:afterAutospacing="1" w:line="240" w:lineRule="auto"/>
      <w:jc w:val="both"/>
    </w:pPr>
    <w:rPr>
      <w:rFonts w:ascii="Verdana" w:eastAsia="Times New Roman" w:hAnsi="Verdana" w:cs="Times New Roman"/>
      <w:sz w:val="19"/>
      <w:szCs w:val="20"/>
      <w:lang w:val="en-US" w:eastAsia="en-US"/>
    </w:rPr>
  </w:style>
  <w:style w:type="character" w:customStyle="1" w:styleId="MethodsChar">
    <w:name w:val="*Methods Char"/>
    <w:basedOn w:val="DefaultParagraphFont"/>
    <w:link w:val="Methods"/>
    <w:rsid w:val="00EA4554"/>
    <w:rPr>
      <w:rFonts w:ascii="Verdana" w:eastAsia="Times New Roman" w:hAnsi="Verdana" w:cs="Times New Roman"/>
      <w:sz w:val="19"/>
      <w:szCs w:val="20"/>
      <w:lang w:val="en-US" w:eastAsia="en-US"/>
    </w:rPr>
  </w:style>
  <w:style w:type="character" w:customStyle="1" w:styleId="apple-style-span">
    <w:name w:val="apple-style-span"/>
    <w:basedOn w:val="DefaultParagraphFont"/>
    <w:rsid w:val="00E56A9A"/>
  </w:style>
  <w:style w:type="character" w:customStyle="1" w:styleId="Heading1Char">
    <w:name w:val="Heading 1 Char"/>
    <w:basedOn w:val="DefaultParagraphFont"/>
    <w:link w:val="Heading1"/>
    <w:uiPriority w:val="9"/>
    <w:rsid w:val="00E56A9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56A9A"/>
    <w:rPr>
      <w:rFonts w:asciiTheme="majorHAnsi" w:eastAsiaTheme="majorEastAsia" w:hAnsiTheme="majorHAnsi" w:cstheme="majorBidi"/>
      <w:b/>
      <w:bCs/>
      <w:color w:val="4F81BD" w:themeColor="accent1"/>
      <w:sz w:val="26"/>
      <w:szCs w:val="26"/>
    </w:rPr>
  </w:style>
  <w:style w:type="character" w:customStyle="1" w:styleId="Head2">
    <w:name w:val="*Head 2"/>
    <w:rsid w:val="00E56A9A"/>
    <w:rPr>
      <w:rFonts w:ascii="Verdana" w:hAnsi="Verdana"/>
      <w:b/>
      <w:sz w:val="19"/>
      <w:szCs w:val="20"/>
    </w:rPr>
  </w:style>
  <w:style w:type="paragraph" w:styleId="BalloonText">
    <w:name w:val="Balloon Text"/>
    <w:basedOn w:val="Normal"/>
    <w:link w:val="BalloonTextChar"/>
    <w:uiPriority w:val="99"/>
    <w:semiHidden/>
    <w:unhideWhenUsed/>
    <w:rsid w:val="00416D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6D1D"/>
    <w:rPr>
      <w:rFonts w:ascii="Tahoma" w:hAnsi="Tahoma" w:cs="Tahoma"/>
      <w:sz w:val="16"/>
      <w:szCs w:val="16"/>
    </w:rPr>
  </w:style>
  <w:style w:type="paragraph" w:styleId="NoSpacing">
    <w:name w:val="No Spacing"/>
    <w:uiPriority w:val="1"/>
    <w:qFormat/>
    <w:rsid w:val="001535B3"/>
    <w:pPr>
      <w:spacing w:after="0" w:line="240" w:lineRule="auto"/>
    </w:pPr>
  </w:style>
  <w:style w:type="paragraph" w:styleId="Title">
    <w:name w:val="Title"/>
    <w:basedOn w:val="Normal"/>
    <w:next w:val="Normal"/>
    <w:link w:val="TitleChar"/>
    <w:uiPriority w:val="10"/>
    <w:qFormat/>
    <w:rsid w:val="0019597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597B"/>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7089A"/>
    <w:rPr>
      <w:rFonts w:asciiTheme="majorHAnsi" w:eastAsiaTheme="majorEastAsia" w:hAnsiTheme="majorHAnsi" w:cstheme="majorBidi"/>
      <w:b/>
      <w:bCs/>
      <w:color w:val="4F81BD" w:themeColor="accent1"/>
    </w:rPr>
  </w:style>
  <w:style w:type="character" w:styleId="LineNumber">
    <w:name w:val="line number"/>
    <w:basedOn w:val="DefaultParagraphFont"/>
    <w:uiPriority w:val="99"/>
    <w:semiHidden/>
    <w:unhideWhenUsed/>
    <w:rsid w:val="002C7D7C"/>
  </w:style>
  <w:style w:type="character" w:customStyle="1" w:styleId="Heading4Char">
    <w:name w:val="Heading 4 Char"/>
    <w:basedOn w:val="DefaultParagraphFont"/>
    <w:link w:val="Heading4"/>
    <w:uiPriority w:val="9"/>
    <w:rsid w:val="00F87DB4"/>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050A6A"/>
    <w:rPr>
      <w:sz w:val="16"/>
      <w:szCs w:val="16"/>
    </w:rPr>
  </w:style>
  <w:style w:type="paragraph" w:styleId="CommentText">
    <w:name w:val="annotation text"/>
    <w:basedOn w:val="Normal"/>
    <w:link w:val="CommentTextChar"/>
    <w:uiPriority w:val="99"/>
    <w:semiHidden/>
    <w:unhideWhenUsed/>
    <w:rsid w:val="00050A6A"/>
    <w:pPr>
      <w:spacing w:line="240" w:lineRule="auto"/>
    </w:pPr>
    <w:rPr>
      <w:sz w:val="20"/>
      <w:szCs w:val="20"/>
    </w:rPr>
  </w:style>
  <w:style w:type="character" w:customStyle="1" w:styleId="CommentTextChar">
    <w:name w:val="Comment Text Char"/>
    <w:basedOn w:val="DefaultParagraphFont"/>
    <w:link w:val="CommentText"/>
    <w:uiPriority w:val="99"/>
    <w:semiHidden/>
    <w:rsid w:val="00050A6A"/>
    <w:rPr>
      <w:sz w:val="20"/>
      <w:szCs w:val="20"/>
    </w:rPr>
  </w:style>
  <w:style w:type="paragraph" w:styleId="CommentSubject">
    <w:name w:val="annotation subject"/>
    <w:basedOn w:val="CommentText"/>
    <w:next w:val="CommentText"/>
    <w:link w:val="CommentSubjectChar"/>
    <w:uiPriority w:val="99"/>
    <w:semiHidden/>
    <w:unhideWhenUsed/>
    <w:rsid w:val="00050A6A"/>
    <w:rPr>
      <w:b/>
      <w:bCs/>
    </w:rPr>
  </w:style>
  <w:style w:type="character" w:customStyle="1" w:styleId="CommentSubjectChar">
    <w:name w:val="Comment Subject Char"/>
    <w:basedOn w:val="CommentTextChar"/>
    <w:link w:val="CommentSubject"/>
    <w:uiPriority w:val="99"/>
    <w:semiHidden/>
    <w:rsid w:val="00050A6A"/>
    <w:rPr>
      <w:b/>
      <w:bCs/>
      <w:sz w:val="20"/>
      <w:szCs w:val="20"/>
    </w:rPr>
  </w:style>
  <w:style w:type="paragraph" w:customStyle="1" w:styleId="Brodtekst">
    <w:name w:val="Brodtekst"/>
    <w:basedOn w:val="Normal"/>
    <w:link w:val="BrodtekstChar"/>
    <w:qFormat/>
    <w:rsid w:val="00C92B15"/>
    <w:pPr>
      <w:spacing w:after="240" w:line="360" w:lineRule="auto"/>
    </w:pPr>
    <w:rPr>
      <w:rFonts w:ascii="Times New Roman" w:eastAsiaTheme="minorHAnsi" w:hAnsi="Times New Roman"/>
      <w:sz w:val="24"/>
      <w:lang w:val="en-US" w:eastAsia="en-US"/>
    </w:rPr>
  </w:style>
  <w:style w:type="character" w:customStyle="1" w:styleId="BrodtekstChar">
    <w:name w:val="Brodtekst Char"/>
    <w:basedOn w:val="DefaultParagraphFont"/>
    <w:link w:val="Brodtekst"/>
    <w:rsid w:val="00C92B15"/>
    <w:rPr>
      <w:rFonts w:ascii="Times New Roman" w:eastAsiaTheme="minorHAnsi" w:hAnsi="Times New Roman"/>
      <w:sz w:val="24"/>
      <w:lang w:val="en-US" w:eastAsia="en-US"/>
    </w:rPr>
  </w:style>
  <w:style w:type="paragraph" w:customStyle="1" w:styleId="EndNoteBibliographyTitle">
    <w:name w:val="EndNote Bibliography Title"/>
    <w:basedOn w:val="Normal"/>
    <w:link w:val="EndNoteBibliographyTitleChar"/>
    <w:rsid w:val="005117BB"/>
    <w:pPr>
      <w:spacing w:after="0"/>
      <w:jc w:val="center"/>
    </w:pPr>
    <w:rPr>
      <w:rFonts w:ascii="Calibri" w:hAnsi="Calibri"/>
      <w:noProof/>
    </w:rPr>
  </w:style>
  <w:style w:type="character" w:customStyle="1" w:styleId="EndNoteBibliographyTitleChar">
    <w:name w:val="EndNote Bibliography Title Char"/>
    <w:basedOn w:val="MethodsChar"/>
    <w:link w:val="EndNoteBibliographyTitle"/>
    <w:rsid w:val="005117BB"/>
    <w:rPr>
      <w:rFonts w:ascii="Calibri" w:eastAsia="Times New Roman" w:hAnsi="Calibri" w:cs="Times New Roman"/>
      <w:noProof/>
      <w:sz w:val="19"/>
      <w:szCs w:val="20"/>
      <w:lang w:val="en-US" w:eastAsia="en-US"/>
    </w:rPr>
  </w:style>
  <w:style w:type="paragraph" w:customStyle="1" w:styleId="EndNoteBibliography">
    <w:name w:val="EndNote Bibliography"/>
    <w:basedOn w:val="Normal"/>
    <w:link w:val="EndNoteBibliographyChar"/>
    <w:rsid w:val="005117BB"/>
    <w:pPr>
      <w:spacing w:line="240" w:lineRule="auto"/>
    </w:pPr>
    <w:rPr>
      <w:rFonts w:ascii="Calibri" w:hAnsi="Calibri"/>
      <w:noProof/>
    </w:rPr>
  </w:style>
  <w:style w:type="character" w:customStyle="1" w:styleId="EndNoteBibliographyChar">
    <w:name w:val="EndNote Bibliography Char"/>
    <w:basedOn w:val="MethodsChar"/>
    <w:link w:val="EndNoteBibliography"/>
    <w:rsid w:val="005117BB"/>
    <w:rPr>
      <w:rFonts w:ascii="Calibri" w:eastAsia="Times New Roman" w:hAnsi="Calibri" w:cs="Times New Roman"/>
      <w:noProof/>
      <w:sz w:val="19"/>
      <w:szCs w:val="20"/>
      <w:lang w:val="en-US" w:eastAsia="en-US"/>
    </w:rPr>
  </w:style>
  <w:style w:type="character" w:styleId="Hyperlink">
    <w:name w:val="Hyperlink"/>
    <w:basedOn w:val="DefaultParagraphFont"/>
    <w:uiPriority w:val="99"/>
    <w:unhideWhenUsed/>
    <w:rsid w:val="005117BB"/>
    <w:rPr>
      <w:color w:val="0000FF" w:themeColor="hyperlink"/>
      <w:u w:val="single"/>
    </w:rPr>
  </w:style>
  <w:style w:type="character" w:customStyle="1" w:styleId="apple-converted-space">
    <w:name w:val="apple-converted-space"/>
    <w:basedOn w:val="DefaultParagraphFont"/>
    <w:rsid w:val="000029F2"/>
  </w:style>
  <w:style w:type="character" w:customStyle="1" w:styleId="smallcaps">
    <w:name w:val="smallcaps"/>
    <w:basedOn w:val="DefaultParagraphFont"/>
    <w:rsid w:val="000029F2"/>
  </w:style>
  <w:style w:type="paragraph" w:customStyle="1" w:styleId="Default">
    <w:name w:val="Default"/>
    <w:rsid w:val="00E670A4"/>
    <w:pPr>
      <w:autoSpaceDE w:val="0"/>
      <w:autoSpaceDN w:val="0"/>
      <w:adjustRightInd w:val="0"/>
      <w:spacing w:after="0" w:line="240" w:lineRule="auto"/>
    </w:pPr>
    <w:rPr>
      <w:rFonts w:ascii="Calibri" w:hAnsi="Calibri" w:cs="Calibri"/>
      <w:color w:val="000000"/>
      <w:sz w:val="24"/>
      <w:szCs w:val="24"/>
    </w:rPr>
  </w:style>
  <w:style w:type="paragraph" w:styleId="HTMLPreformatted">
    <w:name w:val="HTML Preformatted"/>
    <w:basedOn w:val="Normal"/>
    <w:link w:val="HTMLPreformattedChar"/>
    <w:uiPriority w:val="99"/>
    <w:unhideWhenUsed/>
    <w:rsid w:val="00055FF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055FF0"/>
    <w:rPr>
      <w:rFonts w:ascii="Consolas"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70864">
      <w:bodyDiv w:val="1"/>
      <w:marLeft w:val="0"/>
      <w:marRight w:val="0"/>
      <w:marTop w:val="0"/>
      <w:marBottom w:val="0"/>
      <w:divBdr>
        <w:top w:val="none" w:sz="0" w:space="0" w:color="auto"/>
        <w:left w:val="none" w:sz="0" w:space="0" w:color="auto"/>
        <w:bottom w:val="none" w:sz="0" w:space="0" w:color="auto"/>
        <w:right w:val="none" w:sz="0" w:space="0" w:color="auto"/>
      </w:divBdr>
    </w:div>
    <w:div w:id="1057708183">
      <w:bodyDiv w:val="1"/>
      <w:marLeft w:val="0"/>
      <w:marRight w:val="0"/>
      <w:marTop w:val="0"/>
      <w:marBottom w:val="0"/>
      <w:divBdr>
        <w:top w:val="none" w:sz="0" w:space="0" w:color="auto"/>
        <w:left w:val="none" w:sz="0" w:space="0" w:color="auto"/>
        <w:bottom w:val="none" w:sz="0" w:space="0" w:color="auto"/>
        <w:right w:val="none" w:sz="0" w:space="0" w:color="auto"/>
      </w:divBdr>
    </w:div>
    <w:div w:id="1178156860">
      <w:bodyDiv w:val="1"/>
      <w:marLeft w:val="0"/>
      <w:marRight w:val="0"/>
      <w:marTop w:val="0"/>
      <w:marBottom w:val="0"/>
      <w:divBdr>
        <w:top w:val="none" w:sz="0" w:space="0" w:color="auto"/>
        <w:left w:val="none" w:sz="0" w:space="0" w:color="auto"/>
        <w:bottom w:val="none" w:sz="0" w:space="0" w:color="auto"/>
        <w:right w:val="none" w:sz="0" w:space="0" w:color="auto"/>
      </w:divBdr>
    </w:div>
    <w:div w:id="1736271810">
      <w:bodyDiv w:val="1"/>
      <w:marLeft w:val="0"/>
      <w:marRight w:val="0"/>
      <w:marTop w:val="0"/>
      <w:marBottom w:val="0"/>
      <w:divBdr>
        <w:top w:val="none" w:sz="0" w:space="0" w:color="auto"/>
        <w:left w:val="none" w:sz="0" w:space="0" w:color="auto"/>
        <w:bottom w:val="none" w:sz="0" w:space="0" w:color="auto"/>
        <w:right w:val="none" w:sz="0" w:space="0" w:color="auto"/>
      </w:divBdr>
    </w:div>
    <w:div w:id="1836414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microsoft.com/office/2007/relationships/stylesWithEffects" Target="stylesWithEffects.xml"/><Relationship Id="rId7" Type="http://schemas.openxmlformats.org/officeDocument/2006/relationships/image" Target="media/image2.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BF8A3-6C6A-4C69-AE8F-4C1835245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12</Pages>
  <Words>2859</Words>
  <Characters>15158</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17982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Hanne Kolsrud Hustoft</dc:creator>
  <cp:lastModifiedBy>Hanne Kolsrud Hustoft</cp:lastModifiedBy>
  <cp:revision>11</cp:revision>
  <cp:lastPrinted>2014-04-08T19:56:00Z</cp:lastPrinted>
  <dcterms:created xsi:type="dcterms:W3CDTF">2014-08-19T16:58:00Z</dcterms:created>
  <dcterms:modified xsi:type="dcterms:W3CDTF">2014-08-19T19:13:00Z</dcterms:modified>
</cp:coreProperties>
</file>