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DD" w:rsidRDefault="00B64ADD" w:rsidP="00B64ADD">
      <w:pPr>
        <w:jc w:val="both"/>
        <w:rPr>
          <w:rFonts w:ascii="Times New Roman" w:hAnsi="Times New Roman" w:cs="Times New Roman"/>
        </w:rPr>
      </w:pPr>
      <w:r>
        <w:object w:dxaOrig="6451" w:dyaOrig="4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210pt" o:ole="">
            <v:imagedata r:id="rId4" o:title=""/>
          </v:shape>
          <o:OLEObject Type="Embed" ProgID="Prism4.Document" ShapeID="_x0000_i1025" DrawAspect="Content" ObjectID="_1467831855" r:id="rId5"/>
        </w:object>
      </w:r>
    </w:p>
    <w:p w:rsidR="00B64ADD" w:rsidRDefault="00B64ADD" w:rsidP="00B64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S5</w:t>
      </w:r>
      <w:r w:rsidRPr="00A037BF">
        <w:rPr>
          <w:rFonts w:ascii="Times New Roman" w:hAnsi="Times New Roman" w:cs="Times New Roman"/>
          <w:b/>
        </w:rPr>
        <w:t>.</w:t>
      </w:r>
      <w:r w:rsidRPr="00A037BF">
        <w:rPr>
          <w:rFonts w:ascii="Times New Roman" w:hAnsi="Times New Roman"/>
          <w:b/>
        </w:rPr>
        <w:t xml:space="preserve"> Induced </w:t>
      </w:r>
      <w:proofErr w:type="spellStart"/>
      <w:r w:rsidRPr="00A037BF">
        <w:rPr>
          <w:rFonts w:ascii="Times New Roman" w:hAnsi="Times New Roman"/>
          <w:b/>
        </w:rPr>
        <w:t>cytochrome</w:t>
      </w:r>
      <w:proofErr w:type="spellEnd"/>
      <w:r w:rsidRPr="00A037BF">
        <w:rPr>
          <w:rFonts w:ascii="Times New Roman" w:hAnsi="Times New Roman"/>
          <w:b/>
        </w:rPr>
        <w:t xml:space="preserve"> 3A4 activity in aggregates of different diameter versus cells  cultured on tissue culture plastic.</w:t>
      </w:r>
      <w:r w:rsidRPr="008D11CA">
        <w:rPr>
          <w:rFonts w:ascii="Times New Roman" w:hAnsi="Times New Roman"/>
        </w:rPr>
        <w:t xml:space="preserve"> Cyp3A4 activity was quantified after treatment with an inducing agent (hydrocortisone) using a </w:t>
      </w:r>
      <w:proofErr w:type="spellStart"/>
      <w:r w:rsidRPr="008D11CA">
        <w:rPr>
          <w:rFonts w:ascii="Times New Roman" w:hAnsi="Times New Roman"/>
        </w:rPr>
        <w:t>luciferase</w:t>
      </w:r>
      <w:proofErr w:type="spellEnd"/>
      <w:r w:rsidRPr="008D11CA">
        <w:rPr>
          <w:rFonts w:ascii="Times New Roman" w:hAnsi="Times New Roman"/>
        </w:rPr>
        <w:t xml:space="preserve"> based assay</w:t>
      </w:r>
      <w:r>
        <w:rPr>
          <w:rFonts w:ascii="Times New Roman" w:hAnsi="Times New Roman"/>
        </w:rPr>
        <w:t xml:space="preserve"> after 7 days of isolation</w:t>
      </w:r>
      <w:r w:rsidRPr="008D11CA">
        <w:rPr>
          <w:rFonts w:ascii="Times New Roman" w:hAnsi="Times New Roman"/>
        </w:rPr>
        <w:t xml:space="preserve">.  </w:t>
      </w:r>
      <w:r w:rsidRPr="008D11CA">
        <w:rPr>
          <w:rFonts w:ascii="Times New Roman" w:hAnsi="Times New Roman"/>
          <w:i/>
        </w:rPr>
        <w:t>Data are mean ± S</w:t>
      </w:r>
      <w:r>
        <w:rPr>
          <w:rFonts w:ascii="Times New Roman" w:hAnsi="Times New Roman"/>
          <w:i/>
        </w:rPr>
        <w:t>D, n=2</w:t>
      </w:r>
    </w:p>
    <w:p w:rsidR="00AD24FF" w:rsidRDefault="00AD24FF"/>
    <w:sectPr w:rsidR="00AD24FF" w:rsidSect="00AD24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4ADD"/>
    <w:rsid w:val="00226803"/>
    <w:rsid w:val="00AD24FF"/>
    <w:rsid w:val="00B64ADD"/>
    <w:rsid w:val="00C9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4A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30097-OEM-OO2</dc:creator>
  <cp:lastModifiedBy>30097-OEM-OO2</cp:lastModifiedBy>
  <cp:revision>1</cp:revision>
  <dcterms:created xsi:type="dcterms:W3CDTF">2014-07-25T20:17:00Z</dcterms:created>
  <dcterms:modified xsi:type="dcterms:W3CDTF">2014-07-25T20:18:00Z</dcterms:modified>
</cp:coreProperties>
</file>