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22"/>
        <w:gridCol w:w="399"/>
        <w:gridCol w:w="761"/>
        <w:gridCol w:w="763"/>
        <w:gridCol w:w="762"/>
        <w:gridCol w:w="762"/>
        <w:gridCol w:w="762"/>
        <w:gridCol w:w="666"/>
        <w:gridCol w:w="763"/>
        <w:gridCol w:w="763"/>
        <w:gridCol w:w="763"/>
        <w:gridCol w:w="763"/>
        <w:gridCol w:w="763"/>
        <w:gridCol w:w="612"/>
        <w:gridCol w:w="730"/>
        <w:gridCol w:w="730"/>
        <w:gridCol w:w="730"/>
        <w:gridCol w:w="730"/>
        <w:gridCol w:w="730"/>
      </w:tblGrid>
      <w:tr w:rsidR="00C96A41" w:rsidRPr="005B4DEA" w:rsidTr="00DB4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9117A5"/>
        </w:tc>
        <w:tc>
          <w:tcPr>
            <w:tcW w:w="13054" w:type="dxa"/>
            <w:gridSpan w:val="18"/>
          </w:tcPr>
          <w:p w:rsidR="00C96A41" w:rsidRPr="005B4DEA" w:rsidRDefault="00C96A41" w:rsidP="00C96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Days post SIVmacC8 infection (</w:t>
            </w:r>
            <w:proofErr w:type="spellStart"/>
            <w:r w:rsidRPr="005B4DEA">
              <w:rPr>
                <w:rFonts w:ascii="Arial" w:hAnsi="Arial" w:cs="Arial"/>
              </w:rPr>
              <w:t>d.p.i</w:t>
            </w:r>
            <w:proofErr w:type="spellEnd"/>
            <w:r w:rsidRPr="005B4DEA">
              <w:rPr>
                <w:rFonts w:ascii="Arial" w:hAnsi="Arial" w:cs="Arial"/>
              </w:rPr>
              <w:t>)</w:t>
            </w:r>
          </w:p>
        </w:tc>
      </w:tr>
      <w:tr w:rsidR="00C96A41" w:rsidRPr="005B4DEA" w:rsidTr="00DB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9" w:type="dxa"/>
            <w:gridSpan w:val="6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Small Intestine</w:t>
            </w:r>
          </w:p>
        </w:tc>
        <w:tc>
          <w:tcPr>
            <w:tcW w:w="4531" w:type="dxa"/>
            <w:gridSpan w:val="6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Mesenteric Lymph Node</w:t>
            </w:r>
          </w:p>
        </w:tc>
        <w:tc>
          <w:tcPr>
            <w:tcW w:w="4264" w:type="dxa"/>
            <w:gridSpan w:val="6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Spleen</w:t>
            </w:r>
          </w:p>
        </w:tc>
      </w:tr>
      <w:tr w:rsidR="00C96A41" w:rsidRPr="005B4DEA" w:rsidTr="00DB4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B4DEA">
              <w:rPr>
                <w:rFonts w:ascii="Arial" w:hAnsi="Arial" w:cs="Arial"/>
                <w:b/>
              </w:rPr>
              <w:t>125</w:t>
            </w:r>
          </w:p>
        </w:tc>
      </w:tr>
      <w:tr w:rsidR="00DB48D3" w:rsidRPr="005B4DEA" w:rsidTr="00DB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DC-SIGN</w:t>
            </w: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-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-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-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-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-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-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</w:tr>
      <w:tr w:rsidR="00C96A41" w:rsidRPr="005B4DEA" w:rsidTr="00DB4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S100</w:t>
            </w: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</w:tr>
      <w:tr w:rsidR="00DB48D3" w:rsidRPr="005B4DEA" w:rsidTr="00DB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CD40</w:t>
            </w: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</w:tr>
      <w:tr w:rsidR="00C96A41" w:rsidRPr="005B4DEA" w:rsidTr="00DB4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CD11c</w:t>
            </w: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</w:tr>
      <w:tr w:rsidR="00DB48D3" w:rsidRPr="005B4DEA" w:rsidTr="00DB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CD123</w:t>
            </w: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</w:tr>
      <w:tr w:rsidR="00C96A41" w:rsidRPr="005B4DEA" w:rsidTr="00DB4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CD86</w:t>
            </w: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</w:tr>
      <w:tr w:rsidR="00DB48D3" w:rsidRPr="005B4DEA" w:rsidTr="00DB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CD68</w:t>
            </w: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</w:tr>
      <w:tr w:rsidR="00C96A41" w:rsidRPr="005B4DEA" w:rsidTr="00DB4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C96A41" w:rsidRPr="005B4DEA" w:rsidRDefault="00C96A41" w:rsidP="006679E9">
            <w:pPr>
              <w:jc w:val="center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CD20</w:t>
            </w:r>
          </w:p>
        </w:tc>
        <w:tc>
          <w:tcPr>
            <w:tcW w:w="413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69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681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7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614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++++</w:t>
            </w:r>
          </w:p>
        </w:tc>
        <w:tc>
          <w:tcPr>
            <w:tcW w:w="730" w:type="dxa"/>
          </w:tcPr>
          <w:p w:rsidR="00C96A41" w:rsidRPr="005B4DEA" w:rsidRDefault="00C96A41" w:rsidP="0066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DEA">
              <w:rPr>
                <w:rFonts w:ascii="Arial" w:hAnsi="Arial" w:cs="Arial"/>
              </w:rPr>
              <w:t>++</w:t>
            </w:r>
          </w:p>
        </w:tc>
      </w:tr>
    </w:tbl>
    <w:p w:rsidR="00190AEC" w:rsidRPr="005B4DEA" w:rsidRDefault="00190AEC" w:rsidP="006679E9">
      <w:pPr>
        <w:rPr>
          <w:rFonts w:ascii="Arial" w:hAnsi="Arial" w:cs="Arial"/>
        </w:rPr>
      </w:pPr>
    </w:p>
    <w:p w:rsidR="006679E9" w:rsidRPr="002769CD" w:rsidRDefault="006679E9" w:rsidP="006679E9">
      <w:pPr>
        <w:rPr>
          <w:rFonts w:ascii="Arial" w:hAnsi="Arial" w:cs="Arial"/>
          <w:b/>
          <w:sz w:val="24"/>
          <w:szCs w:val="24"/>
        </w:rPr>
      </w:pPr>
      <w:r w:rsidRPr="002769CD">
        <w:rPr>
          <w:rFonts w:ascii="Arial" w:hAnsi="Arial" w:cs="Arial"/>
          <w:b/>
          <w:sz w:val="24"/>
          <w:szCs w:val="24"/>
        </w:rPr>
        <w:t>Table S</w:t>
      </w:r>
      <w:r w:rsidR="002769CD" w:rsidRPr="002769CD">
        <w:rPr>
          <w:rFonts w:ascii="Arial" w:hAnsi="Arial" w:cs="Arial"/>
          <w:b/>
          <w:sz w:val="24"/>
          <w:szCs w:val="24"/>
        </w:rPr>
        <w:t>2</w:t>
      </w:r>
      <w:r w:rsidRPr="002769CD">
        <w:rPr>
          <w:rFonts w:ascii="Arial" w:hAnsi="Arial" w:cs="Arial"/>
          <w:b/>
          <w:sz w:val="24"/>
          <w:szCs w:val="24"/>
        </w:rPr>
        <w:t xml:space="preserve">.  </w:t>
      </w:r>
      <w:proofErr w:type="gramStart"/>
      <w:r w:rsidRPr="002769CD">
        <w:rPr>
          <w:rFonts w:ascii="Arial" w:hAnsi="Arial" w:cs="Arial"/>
          <w:b/>
          <w:sz w:val="24"/>
          <w:szCs w:val="24"/>
        </w:rPr>
        <w:t xml:space="preserve">Comparative </w:t>
      </w:r>
      <w:r w:rsidR="005B4DEA" w:rsidRPr="002769CD">
        <w:rPr>
          <w:rFonts w:ascii="Arial" w:hAnsi="Arial" w:cs="Arial"/>
          <w:b/>
          <w:sz w:val="24"/>
          <w:szCs w:val="24"/>
        </w:rPr>
        <w:t xml:space="preserve">immunohistochemistry </w:t>
      </w:r>
      <w:r w:rsidRPr="002769CD">
        <w:rPr>
          <w:rFonts w:ascii="Arial" w:hAnsi="Arial" w:cs="Arial"/>
          <w:b/>
          <w:sz w:val="24"/>
          <w:szCs w:val="24"/>
        </w:rPr>
        <w:t>staining inte</w:t>
      </w:r>
      <w:r w:rsidR="002769CD" w:rsidRPr="002769CD">
        <w:rPr>
          <w:rFonts w:ascii="Arial" w:hAnsi="Arial" w:cs="Arial"/>
          <w:b/>
          <w:sz w:val="24"/>
          <w:szCs w:val="24"/>
        </w:rPr>
        <w:t>nsities for different markers for</w:t>
      </w:r>
      <w:r w:rsidRPr="002769CD">
        <w:rPr>
          <w:rFonts w:ascii="Arial" w:hAnsi="Arial" w:cs="Arial"/>
          <w:b/>
          <w:sz w:val="24"/>
          <w:szCs w:val="24"/>
        </w:rPr>
        <w:t xml:space="preserve"> dendritic cells, macrophages and B cells.</w:t>
      </w:r>
      <w:proofErr w:type="gramEnd"/>
      <w:r w:rsidRPr="002769CD">
        <w:rPr>
          <w:rFonts w:ascii="Arial" w:hAnsi="Arial" w:cs="Arial"/>
          <w:b/>
          <w:sz w:val="24"/>
          <w:szCs w:val="24"/>
        </w:rPr>
        <w:t xml:space="preserve">  </w:t>
      </w:r>
      <w:r w:rsidRPr="002769CD">
        <w:rPr>
          <w:rFonts w:ascii="Arial" w:hAnsi="Arial" w:cs="Arial"/>
          <w:sz w:val="24"/>
          <w:szCs w:val="24"/>
        </w:rPr>
        <w:t xml:space="preserve">A graded system was used to compare each marker for dendritic cells (DC-SIGN, S100, </w:t>
      </w:r>
      <w:r w:rsidR="008C1918">
        <w:rPr>
          <w:rFonts w:ascii="Arial" w:hAnsi="Arial" w:cs="Arial"/>
          <w:sz w:val="24"/>
          <w:szCs w:val="24"/>
        </w:rPr>
        <w:t xml:space="preserve">CD40, </w:t>
      </w:r>
      <w:r w:rsidRPr="002769CD">
        <w:rPr>
          <w:rFonts w:ascii="Arial" w:hAnsi="Arial" w:cs="Arial"/>
          <w:sz w:val="24"/>
          <w:szCs w:val="24"/>
        </w:rPr>
        <w:t xml:space="preserve">CD11c, CD123, </w:t>
      </w:r>
      <w:proofErr w:type="gramStart"/>
      <w:r w:rsidRPr="002769CD">
        <w:rPr>
          <w:rFonts w:ascii="Arial" w:hAnsi="Arial" w:cs="Arial"/>
          <w:sz w:val="24"/>
          <w:szCs w:val="24"/>
        </w:rPr>
        <w:t>CD86</w:t>
      </w:r>
      <w:proofErr w:type="gramEnd"/>
      <w:r w:rsidRPr="002769CD">
        <w:rPr>
          <w:rFonts w:ascii="Arial" w:hAnsi="Arial" w:cs="Arial"/>
          <w:sz w:val="24"/>
          <w:szCs w:val="24"/>
        </w:rPr>
        <w:t xml:space="preserve">), macrophages (CD68) and B-cells (CD20). </w:t>
      </w:r>
      <w:r w:rsidR="008C1918">
        <w:rPr>
          <w:rFonts w:ascii="Arial" w:hAnsi="Arial" w:cs="Arial"/>
          <w:sz w:val="24"/>
          <w:szCs w:val="24"/>
        </w:rPr>
        <w:t>Staining intensities for e</w:t>
      </w:r>
      <w:r w:rsidRPr="002769CD">
        <w:rPr>
          <w:rFonts w:ascii="Arial" w:hAnsi="Arial" w:cs="Arial"/>
          <w:sz w:val="24"/>
          <w:szCs w:val="24"/>
        </w:rPr>
        <w:t xml:space="preserve">ach antibody </w:t>
      </w:r>
      <w:r w:rsidR="008C1918">
        <w:rPr>
          <w:rFonts w:ascii="Arial" w:hAnsi="Arial" w:cs="Arial"/>
          <w:sz w:val="24"/>
          <w:szCs w:val="24"/>
        </w:rPr>
        <w:t>are</w:t>
      </w:r>
      <w:r w:rsidRPr="002769CD">
        <w:rPr>
          <w:rFonts w:ascii="Arial" w:hAnsi="Arial" w:cs="Arial"/>
          <w:sz w:val="24"/>
          <w:szCs w:val="24"/>
        </w:rPr>
        <w:t xml:space="preserve"> represented </w:t>
      </w:r>
      <w:r w:rsidR="005B4DEA" w:rsidRPr="002769CD">
        <w:rPr>
          <w:rFonts w:ascii="Arial" w:hAnsi="Arial" w:cs="Arial"/>
          <w:sz w:val="24"/>
          <w:szCs w:val="24"/>
        </w:rPr>
        <w:t>as follows:</w:t>
      </w:r>
      <w:r w:rsidRPr="002769CD">
        <w:rPr>
          <w:rFonts w:ascii="Arial" w:hAnsi="Arial" w:cs="Arial"/>
          <w:sz w:val="24"/>
          <w:szCs w:val="24"/>
        </w:rPr>
        <w:t xml:space="preserve"> no staining (-), very low (+), low, (++), medium, </w:t>
      </w:r>
      <w:r w:rsidR="005B4DEA" w:rsidRPr="002769CD">
        <w:rPr>
          <w:rFonts w:ascii="Arial" w:hAnsi="Arial" w:cs="Arial"/>
          <w:sz w:val="24"/>
          <w:szCs w:val="24"/>
        </w:rPr>
        <w:t>(+++), and h</w:t>
      </w:r>
      <w:r w:rsidR="008C1918">
        <w:rPr>
          <w:rFonts w:ascii="Arial" w:hAnsi="Arial" w:cs="Arial"/>
          <w:sz w:val="24"/>
          <w:szCs w:val="24"/>
        </w:rPr>
        <w:t xml:space="preserve">igh (++++), matching the colour </w:t>
      </w:r>
      <w:r w:rsidR="005B4DEA" w:rsidRPr="002769CD">
        <w:rPr>
          <w:rFonts w:ascii="Arial" w:hAnsi="Arial" w:cs="Arial"/>
          <w:sz w:val="24"/>
          <w:szCs w:val="24"/>
        </w:rPr>
        <w:t>coding heat</w:t>
      </w:r>
      <w:r w:rsidR="008C1918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5B4DEA" w:rsidRPr="002769CD">
        <w:rPr>
          <w:rFonts w:ascii="Arial" w:hAnsi="Arial" w:cs="Arial"/>
          <w:sz w:val="24"/>
          <w:szCs w:val="24"/>
        </w:rPr>
        <w:t xml:space="preserve">map shown in Figure 5. </w:t>
      </w:r>
      <w:r w:rsidRPr="002769CD">
        <w:rPr>
          <w:rFonts w:ascii="Arial" w:hAnsi="Arial" w:cs="Arial"/>
          <w:sz w:val="24"/>
          <w:szCs w:val="24"/>
        </w:rPr>
        <w:t xml:space="preserve">   </w:t>
      </w:r>
    </w:p>
    <w:sectPr w:rsidR="006679E9" w:rsidRPr="002769CD" w:rsidSect="00336E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ED"/>
    <w:rsid w:val="001014CF"/>
    <w:rsid w:val="00190AEC"/>
    <w:rsid w:val="002769CD"/>
    <w:rsid w:val="00336EED"/>
    <w:rsid w:val="005B4DEA"/>
    <w:rsid w:val="006679E9"/>
    <w:rsid w:val="008C1918"/>
    <w:rsid w:val="009117A5"/>
    <w:rsid w:val="00C96A41"/>
    <w:rsid w:val="00D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96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9117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B48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96A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9117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B48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E376-0401-4BE8-AB1B-4352473D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NIBSC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Berry</dc:creator>
  <cp:lastModifiedBy>Neil Berry</cp:lastModifiedBy>
  <cp:revision>5</cp:revision>
  <dcterms:created xsi:type="dcterms:W3CDTF">2014-06-19T13:36:00Z</dcterms:created>
  <dcterms:modified xsi:type="dcterms:W3CDTF">2014-06-23T11:38:00Z</dcterms:modified>
</cp:coreProperties>
</file>