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5" w:rsidRPr="003A69CB" w:rsidRDefault="009C6A35" w:rsidP="009C6A35">
      <w:pPr>
        <w:spacing w:after="0" w:line="480" w:lineRule="auto"/>
        <w:jc w:val="both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Table S</w:t>
      </w:r>
      <w:r w:rsidR="00B6110E">
        <w:rPr>
          <w:rFonts w:cs="Calibri"/>
          <w:b/>
          <w:sz w:val="24"/>
          <w:szCs w:val="24"/>
          <w:lang w:val="en-US"/>
        </w:rPr>
        <w:t>11</w:t>
      </w:r>
      <w:r w:rsidRPr="003A69CB">
        <w:rPr>
          <w:rFonts w:cs="Calibri"/>
          <w:b/>
          <w:sz w:val="24"/>
          <w:szCs w:val="24"/>
          <w:lang w:val="en-US"/>
        </w:rPr>
        <w:t xml:space="preserve">. </w:t>
      </w:r>
      <w:r w:rsidR="00E87EBA">
        <w:rPr>
          <w:rFonts w:cs="Calibri"/>
          <w:b/>
          <w:sz w:val="24"/>
          <w:szCs w:val="24"/>
          <w:lang w:val="en-US"/>
        </w:rPr>
        <w:t>A</w:t>
      </w:r>
      <w:r w:rsidR="00B6110E">
        <w:rPr>
          <w:rFonts w:cs="Calibri"/>
          <w:b/>
          <w:sz w:val="24"/>
          <w:szCs w:val="24"/>
          <w:lang w:val="en-US"/>
        </w:rPr>
        <w:t xml:space="preserve">mounts of specimen </w:t>
      </w:r>
      <w:proofErr w:type="spellStart"/>
      <w:r w:rsidR="00B6110E">
        <w:rPr>
          <w:rFonts w:cs="Calibri"/>
          <w:b/>
          <w:sz w:val="24"/>
          <w:szCs w:val="24"/>
          <w:lang w:val="en-US"/>
        </w:rPr>
        <w:t>uptaken</w:t>
      </w:r>
      <w:proofErr w:type="spellEnd"/>
      <w:r w:rsidR="00B6110E">
        <w:rPr>
          <w:rFonts w:cs="Calibri"/>
          <w:b/>
          <w:sz w:val="24"/>
          <w:szCs w:val="24"/>
          <w:lang w:val="en-US"/>
        </w:rPr>
        <w:t xml:space="preserve"> by pharynx-, nose-, and skin-swabs</w:t>
      </w:r>
      <w:r>
        <w:rPr>
          <w:rFonts w:cs="Calibri"/>
          <w:b/>
          <w:sz w:val="24"/>
          <w:szCs w:val="24"/>
          <w:lang w:val="en-US"/>
        </w:rPr>
        <w:t>.</w:t>
      </w:r>
    </w:p>
    <w:p w:rsidR="009C6A35" w:rsidRPr="00610A77" w:rsidRDefault="005A165A" w:rsidP="009C6A35">
      <w:pPr>
        <w:spacing w:line="480" w:lineRule="auto"/>
        <w:rPr>
          <w:sz w:val="24"/>
          <w:szCs w:val="24"/>
          <w:lang w:val="en-US"/>
        </w:rPr>
      </w:pPr>
      <w:r w:rsidRPr="00610A77">
        <w:rPr>
          <w:rFonts w:cs="Calibri"/>
          <w:sz w:val="24"/>
          <w:szCs w:val="24"/>
          <w:lang w:val="en-US"/>
        </w:rPr>
        <w:t xml:space="preserve">Legend: </w:t>
      </w:r>
      <w:r w:rsidR="00B6110E">
        <w:rPr>
          <w:rFonts w:cs="Calibri"/>
          <w:sz w:val="24"/>
          <w:szCs w:val="24"/>
          <w:lang w:val="en-US"/>
        </w:rPr>
        <w:t>3 healthy volunteers were swabbed at different anatomical locations</w:t>
      </w:r>
      <w:r w:rsidR="0022344C">
        <w:rPr>
          <w:rFonts w:cs="Calibri"/>
          <w:sz w:val="24"/>
          <w:szCs w:val="24"/>
          <w:lang w:val="en-US"/>
        </w:rPr>
        <w:t xml:space="preserve"> as indicated</w:t>
      </w:r>
      <w:r w:rsidR="009C6A35" w:rsidRPr="00610A77">
        <w:rPr>
          <w:sz w:val="24"/>
          <w:szCs w:val="24"/>
          <w:lang w:val="en-US"/>
        </w:rPr>
        <w:t>.</w:t>
      </w:r>
      <w:r w:rsidR="00B6110E">
        <w:rPr>
          <w:sz w:val="24"/>
          <w:szCs w:val="24"/>
          <w:lang w:val="en-US"/>
        </w:rPr>
        <w:t xml:space="preserve"> Specimen uptake was measured in milligrams</w:t>
      </w:r>
      <w:r w:rsidR="004E3D9C">
        <w:rPr>
          <w:sz w:val="24"/>
          <w:szCs w:val="24"/>
          <w:lang w:val="en-US"/>
        </w:rPr>
        <w:t xml:space="preserve"> [mg]. SD = standard deviation.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701"/>
        <w:gridCol w:w="1701"/>
      </w:tblGrid>
      <w:tr w:rsidR="002C5B67" w:rsidRPr="00576913" w:rsidTr="002C5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576913" w:rsidRDefault="002C5B67" w:rsidP="008C2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C5B67" w:rsidRPr="00576913" w:rsidRDefault="002C5B67" w:rsidP="008C2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C5B67" w:rsidRPr="00576913" w:rsidRDefault="002C5B67" w:rsidP="008C2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Specimen uptake [mg]</w:t>
            </w:r>
          </w:p>
        </w:tc>
        <w:tc>
          <w:tcPr>
            <w:tcW w:w="1701" w:type="dxa"/>
          </w:tcPr>
          <w:p w:rsidR="002C5B67" w:rsidRPr="00576913" w:rsidRDefault="002C5B67" w:rsidP="008C2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C5B67" w:rsidRPr="00333FF3" w:rsidRDefault="002C5B67" w:rsidP="0033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Volunteer</w:t>
            </w:r>
          </w:p>
        </w:tc>
        <w:tc>
          <w:tcPr>
            <w:tcW w:w="1701" w:type="dxa"/>
            <w:vAlign w:val="center"/>
          </w:tcPr>
          <w:p w:rsidR="002C5B67" w:rsidRPr="00333FF3" w:rsidRDefault="002C5B67" w:rsidP="0033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33FF3">
              <w:rPr>
                <w:b/>
                <w:sz w:val="20"/>
                <w:szCs w:val="20"/>
                <w:lang w:val="en-US"/>
              </w:rPr>
              <w:t>Pharynx</w:t>
            </w:r>
          </w:p>
        </w:tc>
        <w:tc>
          <w:tcPr>
            <w:tcW w:w="1701" w:type="dxa"/>
            <w:vAlign w:val="center"/>
          </w:tcPr>
          <w:p w:rsidR="002C5B67" w:rsidRPr="00333FF3" w:rsidRDefault="002C5B67" w:rsidP="0033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33FF3">
              <w:rPr>
                <w:b/>
                <w:sz w:val="20"/>
                <w:szCs w:val="20"/>
                <w:lang w:val="en-US"/>
              </w:rPr>
              <w:t>Nose</w:t>
            </w:r>
          </w:p>
        </w:tc>
        <w:tc>
          <w:tcPr>
            <w:tcW w:w="1701" w:type="dxa"/>
            <w:vAlign w:val="center"/>
          </w:tcPr>
          <w:p w:rsidR="002C5B67" w:rsidRPr="00333FF3" w:rsidRDefault="002C5B67" w:rsidP="0033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33FF3">
              <w:rPr>
                <w:b/>
                <w:sz w:val="20"/>
                <w:szCs w:val="20"/>
                <w:lang w:val="en-US"/>
              </w:rPr>
              <w:t>Skin</w:t>
            </w:r>
          </w:p>
        </w:tc>
      </w:tr>
      <w:tr w:rsidR="002C5B67" w:rsidRPr="00576913" w:rsidTr="002C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sz w:val="20"/>
                <w:szCs w:val="20"/>
                <w:lang w:val="en-US"/>
              </w:rPr>
            </w:pPr>
            <w:r w:rsidRPr="00576913">
              <w:rPr>
                <w:sz w:val="20"/>
                <w:szCs w:val="20"/>
                <w:lang w:val="en-US"/>
              </w:rPr>
              <w:t xml:space="preserve">MWE </w:t>
            </w:r>
            <w:proofErr w:type="spellStart"/>
            <w:r w:rsidRPr="00576913">
              <w:rPr>
                <w:sz w:val="20"/>
                <w:szCs w:val="20"/>
                <w:lang w:val="en-US"/>
              </w:rPr>
              <w:t>Dryswab</w:t>
            </w:r>
            <w:proofErr w:type="spellEnd"/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</w:t>
            </w: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0</w:t>
            </w:r>
          </w:p>
        </w:tc>
      </w:tr>
      <w:tr w:rsidR="002C5B67" w:rsidRPr="00576913" w:rsidTr="002C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</w:t>
            </w: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b w:val="0"/>
                <w:sz w:val="20"/>
                <w:szCs w:val="20"/>
                <w:lang w:val="en-US"/>
              </w:rPr>
            </w:pPr>
            <w:r w:rsidRPr="00576913">
              <w:rPr>
                <w:rFonts w:cstheme="minorHAnsi"/>
                <w:sz w:val="20"/>
                <w:szCs w:val="20"/>
              </w:rPr>
              <w:t xml:space="preserve">MWE </w:t>
            </w:r>
            <w:r w:rsidRPr="00576913">
              <w:rPr>
                <w:rFonts w:cstheme="minorHAnsi"/>
                <w:sz w:val="20"/>
                <w:szCs w:val="20"/>
                <w:lang w:val="en-US"/>
              </w:rPr>
              <w:t>Σ</w:t>
            </w:r>
            <w:r w:rsidRPr="00576913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576913">
              <w:rPr>
                <w:rFonts w:cstheme="minorHAnsi"/>
                <w:sz w:val="20"/>
                <w:szCs w:val="20"/>
              </w:rPr>
              <w:t>Swab</w:t>
            </w:r>
            <w:proofErr w:type="spellEnd"/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</w:t>
            </w:r>
          </w:p>
        </w:tc>
      </w:tr>
      <w:tr w:rsidR="002C5B67" w:rsidRPr="00576913" w:rsidTr="002C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</w:t>
            </w: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0</w:t>
            </w:r>
          </w:p>
        </w:tc>
      </w:tr>
      <w:tr w:rsidR="002C5B67" w:rsidRPr="00576913" w:rsidTr="002C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b w:val="0"/>
                <w:sz w:val="20"/>
                <w:szCs w:val="20"/>
                <w:lang w:val="en-US"/>
              </w:rPr>
            </w:pPr>
            <w:r w:rsidRPr="00576913"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 w:rsidRPr="00576913"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0</w:t>
            </w: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</w:t>
            </w:r>
          </w:p>
        </w:tc>
      </w:tr>
      <w:tr w:rsidR="002C5B67" w:rsidRPr="00576913" w:rsidTr="002C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</w:t>
            </w: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b w:val="0"/>
                <w:sz w:val="20"/>
                <w:szCs w:val="20"/>
                <w:lang w:val="en-US"/>
              </w:rPr>
            </w:pPr>
            <w:r w:rsidRPr="00576913">
              <w:rPr>
                <w:rFonts w:cstheme="minorHAnsi"/>
                <w:sz w:val="20"/>
                <w:szCs w:val="20"/>
                <w:lang w:val="en-US"/>
              </w:rPr>
              <w:t xml:space="preserve">Copan </w:t>
            </w:r>
            <w:proofErr w:type="spellStart"/>
            <w:r w:rsidRPr="00576913"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</w:t>
            </w:r>
          </w:p>
        </w:tc>
      </w:tr>
      <w:tr w:rsidR="002C5B67" w:rsidRPr="00576913" w:rsidTr="002C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0</w:t>
            </w: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</w:t>
            </w:r>
          </w:p>
        </w:tc>
      </w:tr>
      <w:tr w:rsidR="002C5B67" w:rsidRPr="00576913" w:rsidTr="002C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576913"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 w:rsidRPr="00576913">
              <w:rPr>
                <w:rFonts w:cstheme="minorHAnsi"/>
                <w:sz w:val="20"/>
                <w:szCs w:val="20"/>
                <w:lang w:val="en-US"/>
              </w:rPr>
              <w:t xml:space="preserve"> neutral s</w:t>
            </w:r>
            <w:proofErr w:type="spellStart"/>
            <w:r w:rsidRPr="00576913">
              <w:rPr>
                <w:rFonts w:cstheme="minorHAnsi"/>
                <w:sz w:val="20"/>
                <w:szCs w:val="20"/>
              </w:rPr>
              <w:t>wab</w:t>
            </w:r>
            <w:proofErr w:type="spellEnd"/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0</w:t>
            </w: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</w:t>
            </w:r>
          </w:p>
        </w:tc>
      </w:tr>
      <w:tr w:rsidR="002C5B67" w:rsidRPr="00576913" w:rsidTr="002C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2C5B67" w:rsidRPr="008C228B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1</w:t>
            </w:r>
          </w:p>
        </w:tc>
      </w:tr>
      <w:tr w:rsidR="002C5B67" w:rsidRPr="00576913" w:rsidTr="002C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B67" w:rsidRPr="00576913" w:rsidRDefault="002C5B67" w:rsidP="00F87470">
            <w:pPr>
              <w:rPr>
                <w:sz w:val="20"/>
                <w:szCs w:val="20"/>
                <w:lang w:val="en-US"/>
              </w:rPr>
            </w:pPr>
            <w:r w:rsidRPr="00576913">
              <w:rPr>
                <w:sz w:val="20"/>
                <w:szCs w:val="20"/>
                <w:lang w:val="en-US"/>
              </w:rPr>
              <w:t xml:space="preserve">Mean </w:t>
            </w:r>
            <w:r w:rsidRPr="003F51AA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76913">
              <w:rPr>
                <w:sz w:val="20"/>
                <w:szCs w:val="20"/>
                <w:lang w:val="en-US"/>
              </w:rPr>
              <w:t>SD</w:t>
            </w:r>
          </w:p>
        </w:tc>
        <w:tc>
          <w:tcPr>
            <w:tcW w:w="1134" w:type="dxa"/>
          </w:tcPr>
          <w:p w:rsidR="002C5B67" w:rsidRPr="003F51AA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C5B67" w:rsidRPr="003F51AA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F51AA">
              <w:rPr>
                <w:b/>
                <w:sz w:val="20"/>
                <w:szCs w:val="20"/>
                <w:lang w:val="en-US"/>
              </w:rPr>
              <w:t xml:space="preserve">21.8 </w:t>
            </w:r>
            <w:r w:rsidRPr="003F51AA">
              <w:rPr>
                <w:rFonts w:cstheme="minorHAnsi"/>
                <w:b/>
                <w:sz w:val="20"/>
                <w:szCs w:val="20"/>
                <w:lang w:val="en-US"/>
              </w:rPr>
              <w:t>±</w:t>
            </w:r>
            <w:r w:rsidRPr="003F51AA">
              <w:rPr>
                <w:b/>
                <w:sz w:val="20"/>
                <w:szCs w:val="20"/>
                <w:lang w:val="en-US"/>
              </w:rPr>
              <w:t xml:space="preserve"> 6.8</w:t>
            </w:r>
          </w:p>
        </w:tc>
        <w:tc>
          <w:tcPr>
            <w:tcW w:w="1701" w:type="dxa"/>
          </w:tcPr>
          <w:p w:rsidR="002C5B67" w:rsidRPr="003F51AA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F51AA">
              <w:rPr>
                <w:b/>
                <w:sz w:val="20"/>
                <w:szCs w:val="20"/>
                <w:lang w:val="en-US"/>
              </w:rPr>
              <w:t xml:space="preserve">10.4 </w:t>
            </w:r>
            <w:r w:rsidRPr="003F51AA">
              <w:rPr>
                <w:rFonts w:cstheme="minorHAnsi"/>
                <w:b/>
                <w:sz w:val="20"/>
                <w:szCs w:val="20"/>
                <w:lang w:val="en-US"/>
              </w:rPr>
              <w:t>±</w:t>
            </w:r>
            <w:r w:rsidRPr="003F51AA">
              <w:rPr>
                <w:b/>
                <w:sz w:val="20"/>
                <w:szCs w:val="20"/>
                <w:lang w:val="en-US"/>
              </w:rPr>
              <w:t xml:space="preserve"> 4.2</w:t>
            </w:r>
          </w:p>
        </w:tc>
        <w:tc>
          <w:tcPr>
            <w:tcW w:w="1701" w:type="dxa"/>
          </w:tcPr>
          <w:p w:rsidR="002C5B67" w:rsidRPr="003F51AA" w:rsidRDefault="002C5B67" w:rsidP="008C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F51AA">
              <w:rPr>
                <w:b/>
                <w:sz w:val="20"/>
                <w:szCs w:val="20"/>
                <w:lang w:val="en-US"/>
              </w:rPr>
              <w:t xml:space="preserve">0.8 </w:t>
            </w:r>
            <w:r w:rsidRPr="003F51AA">
              <w:rPr>
                <w:rFonts w:cstheme="minorHAnsi"/>
                <w:b/>
                <w:sz w:val="20"/>
                <w:szCs w:val="20"/>
                <w:lang w:val="en-US"/>
              </w:rPr>
              <w:t>±</w:t>
            </w:r>
            <w:r w:rsidRPr="003F51AA">
              <w:rPr>
                <w:b/>
                <w:sz w:val="20"/>
                <w:szCs w:val="20"/>
                <w:lang w:val="en-US"/>
              </w:rPr>
              <w:t xml:space="preserve"> 0.7</w:t>
            </w:r>
          </w:p>
        </w:tc>
      </w:tr>
      <w:tr w:rsidR="002C5B67" w:rsidRPr="00576913" w:rsidTr="002C5B6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C5B67" w:rsidRPr="008C228B" w:rsidRDefault="002C5B67" w:rsidP="00F874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  <w:r w:rsidRPr="008C228B">
              <w:rPr>
                <w:sz w:val="20"/>
                <w:szCs w:val="20"/>
                <w:lang w:val="en-US"/>
              </w:rPr>
              <w:t xml:space="preserve"> mean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F51AA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SD</w:t>
            </w:r>
          </w:p>
          <w:p w:rsidR="002C5B67" w:rsidRPr="00576913" w:rsidRDefault="002C5B67" w:rsidP="00F87470">
            <w:pPr>
              <w:rPr>
                <w:b w:val="0"/>
                <w:sz w:val="20"/>
                <w:szCs w:val="20"/>
                <w:lang w:val="en-US"/>
              </w:rPr>
            </w:pPr>
            <w:r w:rsidRPr="008C228B">
              <w:rPr>
                <w:sz w:val="20"/>
                <w:szCs w:val="20"/>
                <w:lang w:val="en-US"/>
              </w:rPr>
              <w:t>(pharynx, nose, skin)</w:t>
            </w:r>
          </w:p>
        </w:tc>
        <w:tc>
          <w:tcPr>
            <w:tcW w:w="1134" w:type="dxa"/>
          </w:tcPr>
          <w:p w:rsidR="002C5B67" w:rsidRPr="003F51AA" w:rsidRDefault="002C5B67" w:rsidP="00F8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C5B67" w:rsidRPr="003F51AA" w:rsidRDefault="002C5B67" w:rsidP="00F8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C5B67" w:rsidRPr="003F51AA" w:rsidRDefault="002C5B67" w:rsidP="008C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F51AA"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.0</w:t>
            </w:r>
            <w:r w:rsidRPr="003F51A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F51AA">
              <w:rPr>
                <w:rFonts w:cstheme="minorHAnsi"/>
                <w:b/>
                <w:sz w:val="20"/>
                <w:szCs w:val="20"/>
                <w:lang w:val="en-US"/>
              </w:rPr>
              <w:t>± 9.8</w:t>
            </w:r>
          </w:p>
        </w:tc>
        <w:tc>
          <w:tcPr>
            <w:tcW w:w="1701" w:type="dxa"/>
          </w:tcPr>
          <w:p w:rsidR="002C5B67" w:rsidRPr="003F51AA" w:rsidRDefault="002C5B67" w:rsidP="00F8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87470" w:rsidRDefault="00F87470" w:rsidP="00F87470">
      <w:pPr>
        <w:rPr>
          <w:b/>
          <w:lang w:val="en-US"/>
        </w:rPr>
      </w:pPr>
      <w:bookmarkStart w:id="0" w:name="_GoBack"/>
      <w:bookmarkEnd w:id="0"/>
    </w:p>
    <w:sectPr w:rsidR="00F87470" w:rsidSect="001A61BE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F5"/>
    <w:multiLevelType w:val="hybridMultilevel"/>
    <w:tmpl w:val="A7865AFE"/>
    <w:lvl w:ilvl="0" w:tplc="9C003C24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26E"/>
    <w:multiLevelType w:val="hybridMultilevel"/>
    <w:tmpl w:val="75560638"/>
    <w:lvl w:ilvl="0" w:tplc="ECF6624C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CD"/>
    <w:rsid w:val="00022BD2"/>
    <w:rsid w:val="000669B6"/>
    <w:rsid w:val="000703B1"/>
    <w:rsid w:val="00091253"/>
    <w:rsid w:val="000B5829"/>
    <w:rsid w:val="001129EA"/>
    <w:rsid w:val="00151B87"/>
    <w:rsid w:val="001A61BE"/>
    <w:rsid w:val="001F0698"/>
    <w:rsid w:val="00216F58"/>
    <w:rsid w:val="0022344C"/>
    <w:rsid w:val="00225502"/>
    <w:rsid w:val="00230B9D"/>
    <w:rsid w:val="002455B5"/>
    <w:rsid w:val="0024574E"/>
    <w:rsid w:val="00261CAC"/>
    <w:rsid w:val="00275575"/>
    <w:rsid w:val="00284EDA"/>
    <w:rsid w:val="00285400"/>
    <w:rsid w:val="0029337D"/>
    <w:rsid w:val="002A1C98"/>
    <w:rsid w:val="002B35DA"/>
    <w:rsid w:val="002C5B67"/>
    <w:rsid w:val="002C66EC"/>
    <w:rsid w:val="002D1CFA"/>
    <w:rsid w:val="002D719A"/>
    <w:rsid w:val="002E166E"/>
    <w:rsid w:val="002E2863"/>
    <w:rsid w:val="002E30C2"/>
    <w:rsid w:val="003116B4"/>
    <w:rsid w:val="00331849"/>
    <w:rsid w:val="00333F75"/>
    <w:rsid w:val="00333FF3"/>
    <w:rsid w:val="00343E3B"/>
    <w:rsid w:val="00353C1C"/>
    <w:rsid w:val="00391C49"/>
    <w:rsid w:val="003944B6"/>
    <w:rsid w:val="003A2E3F"/>
    <w:rsid w:val="003A7BFD"/>
    <w:rsid w:val="003B423F"/>
    <w:rsid w:val="003C1E13"/>
    <w:rsid w:val="003F0A67"/>
    <w:rsid w:val="003F51AA"/>
    <w:rsid w:val="003F7845"/>
    <w:rsid w:val="00431285"/>
    <w:rsid w:val="004522A7"/>
    <w:rsid w:val="00460AC0"/>
    <w:rsid w:val="0046354E"/>
    <w:rsid w:val="00465A4E"/>
    <w:rsid w:val="00465CBC"/>
    <w:rsid w:val="00495065"/>
    <w:rsid w:val="004B2E85"/>
    <w:rsid w:val="004D5925"/>
    <w:rsid w:val="004D5B01"/>
    <w:rsid w:val="004E3D9C"/>
    <w:rsid w:val="00510FF5"/>
    <w:rsid w:val="005257B1"/>
    <w:rsid w:val="00531A71"/>
    <w:rsid w:val="00546B27"/>
    <w:rsid w:val="00547FA4"/>
    <w:rsid w:val="00565B43"/>
    <w:rsid w:val="00565E23"/>
    <w:rsid w:val="00576913"/>
    <w:rsid w:val="005A165A"/>
    <w:rsid w:val="005A71BF"/>
    <w:rsid w:val="005C2894"/>
    <w:rsid w:val="005D6197"/>
    <w:rsid w:val="005E218D"/>
    <w:rsid w:val="00600E06"/>
    <w:rsid w:val="00610A77"/>
    <w:rsid w:val="006206CC"/>
    <w:rsid w:val="00622E62"/>
    <w:rsid w:val="006258A1"/>
    <w:rsid w:val="0063425A"/>
    <w:rsid w:val="006565C1"/>
    <w:rsid w:val="0067382B"/>
    <w:rsid w:val="006A77F8"/>
    <w:rsid w:val="006B23DC"/>
    <w:rsid w:val="00725826"/>
    <w:rsid w:val="00743470"/>
    <w:rsid w:val="00766C7F"/>
    <w:rsid w:val="00771A4E"/>
    <w:rsid w:val="00783B0C"/>
    <w:rsid w:val="00794AB6"/>
    <w:rsid w:val="007A262D"/>
    <w:rsid w:val="007B1BE5"/>
    <w:rsid w:val="007E30F0"/>
    <w:rsid w:val="007F311B"/>
    <w:rsid w:val="00805D34"/>
    <w:rsid w:val="00845489"/>
    <w:rsid w:val="00846F12"/>
    <w:rsid w:val="008814A6"/>
    <w:rsid w:val="00895092"/>
    <w:rsid w:val="008B0BB7"/>
    <w:rsid w:val="008B70EB"/>
    <w:rsid w:val="008B7726"/>
    <w:rsid w:val="008C228B"/>
    <w:rsid w:val="008C4715"/>
    <w:rsid w:val="008C502C"/>
    <w:rsid w:val="0090035B"/>
    <w:rsid w:val="00915CE0"/>
    <w:rsid w:val="00933150"/>
    <w:rsid w:val="00933DCF"/>
    <w:rsid w:val="00955B36"/>
    <w:rsid w:val="009746F8"/>
    <w:rsid w:val="009845DC"/>
    <w:rsid w:val="009B14B8"/>
    <w:rsid w:val="009B1D22"/>
    <w:rsid w:val="009B3D04"/>
    <w:rsid w:val="009B6423"/>
    <w:rsid w:val="009C6A35"/>
    <w:rsid w:val="009E0683"/>
    <w:rsid w:val="009E634E"/>
    <w:rsid w:val="00A05A25"/>
    <w:rsid w:val="00A401EB"/>
    <w:rsid w:val="00A53C0B"/>
    <w:rsid w:val="00A55D7A"/>
    <w:rsid w:val="00A629AF"/>
    <w:rsid w:val="00A66A61"/>
    <w:rsid w:val="00A7714C"/>
    <w:rsid w:val="00A87723"/>
    <w:rsid w:val="00AA14FE"/>
    <w:rsid w:val="00AA669D"/>
    <w:rsid w:val="00AC5626"/>
    <w:rsid w:val="00AF5A1A"/>
    <w:rsid w:val="00B01B9E"/>
    <w:rsid w:val="00B074F2"/>
    <w:rsid w:val="00B10572"/>
    <w:rsid w:val="00B16EBD"/>
    <w:rsid w:val="00B349E2"/>
    <w:rsid w:val="00B40E41"/>
    <w:rsid w:val="00B42D8A"/>
    <w:rsid w:val="00B45C1A"/>
    <w:rsid w:val="00B53266"/>
    <w:rsid w:val="00B6110E"/>
    <w:rsid w:val="00B64F35"/>
    <w:rsid w:val="00B66523"/>
    <w:rsid w:val="00B66C03"/>
    <w:rsid w:val="00B73F74"/>
    <w:rsid w:val="00B77843"/>
    <w:rsid w:val="00BB3919"/>
    <w:rsid w:val="00C04179"/>
    <w:rsid w:val="00C172F8"/>
    <w:rsid w:val="00C35971"/>
    <w:rsid w:val="00C35D29"/>
    <w:rsid w:val="00C375D2"/>
    <w:rsid w:val="00C57CB7"/>
    <w:rsid w:val="00C61022"/>
    <w:rsid w:val="00C91B20"/>
    <w:rsid w:val="00C93BED"/>
    <w:rsid w:val="00CE49AD"/>
    <w:rsid w:val="00D1468C"/>
    <w:rsid w:val="00D211DF"/>
    <w:rsid w:val="00D31118"/>
    <w:rsid w:val="00D33318"/>
    <w:rsid w:val="00DB53AF"/>
    <w:rsid w:val="00DB7090"/>
    <w:rsid w:val="00DD2833"/>
    <w:rsid w:val="00DD498E"/>
    <w:rsid w:val="00E13181"/>
    <w:rsid w:val="00E15149"/>
    <w:rsid w:val="00E4073F"/>
    <w:rsid w:val="00E87EBA"/>
    <w:rsid w:val="00EC68E8"/>
    <w:rsid w:val="00ED56A9"/>
    <w:rsid w:val="00F621B4"/>
    <w:rsid w:val="00F7387D"/>
    <w:rsid w:val="00F832B7"/>
    <w:rsid w:val="00F87470"/>
    <w:rsid w:val="00F90B02"/>
    <w:rsid w:val="00FA417A"/>
    <w:rsid w:val="00FA592A"/>
    <w:rsid w:val="00FB0B37"/>
    <w:rsid w:val="00FB7B43"/>
    <w:rsid w:val="00FC14CD"/>
    <w:rsid w:val="00FC2E69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6197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D6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rsid w:val="002E2863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E286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6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4073F"/>
  </w:style>
  <w:style w:type="character" w:styleId="Platzhaltertext">
    <w:name w:val="Placeholder Text"/>
    <w:basedOn w:val="Absatz-Standardschriftart"/>
    <w:uiPriority w:val="99"/>
    <w:semiHidden/>
    <w:rsid w:val="005769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6197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D6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rsid w:val="002E2863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E286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6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4073F"/>
  </w:style>
  <w:style w:type="character" w:styleId="Platzhaltertext">
    <w:name w:val="Placeholder Text"/>
    <w:basedOn w:val="Absatz-Standardschriftart"/>
    <w:uiPriority w:val="99"/>
    <w:semiHidden/>
    <w:rsid w:val="00576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90F1-A80D-4D5A-880D-664332FF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Uni-Rostock / Med.-Fak.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Philipp Warnke</dc:creator>
  <cp:keywords/>
  <dc:description/>
  <cp:lastModifiedBy>Dr. Philipp Warnke</cp:lastModifiedBy>
  <cp:revision>169</cp:revision>
  <cp:lastPrinted>2014-03-17T16:02:00Z</cp:lastPrinted>
  <dcterms:created xsi:type="dcterms:W3CDTF">2014-03-13T12:55:00Z</dcterms:created>
  <dcterms:modified xsi:type="dcterms:W3CDTF">2014-05-26T14:58:00Z</dcterms:modified>
</cp:coreProperties>
</file>