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4235" w:rsidRPr="00FD62F1" w:rsidRDefault="00114235" w:rsidP="00B220F5">
      <w:pPr>
        <w:spacing w:after="0" w:line="360" w:lineRule="auto"/>
        <w:rPr>
          <w:rFonts w:ascii="Times New Roman" w:hAnsi="Times New Roman"/>
          <w:sz w:val="18"/>
          <w:szCs w:val="18"/>
        </w:rPr>
      </w:pPr>
    </w:p>
    <w:p w:rsidR="00114235" w:rsidRPr="0016259A" w:rsidRDefault="00114235" w:rsidP="00B220F5">
      <w:pPr>
        <w:spacing w:after="0" w:line="360" w:lineRule="auto"/>
        <w:rPr>
          <w:rFonts w:ascii="Times New Roman" w:eastAsia="MS Mincho" w:hAnsi="Times New Roman" w:cs="Times New Roman"/>
          <w:b/>
          <w:sz w:val="24"/>
          <w:szCs w:val="24"/>
          <w:lang w:eastAsia="ja-JP"/>
        </w:rPr>
      </w:pP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Text S1. </w:t>
      </w:r>
      <w:r w:rsidRPr="0016259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Myelin 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D</w:t>
      </w:r>
      <w:r w:rsidRPr="0016259A"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 xml:space="preserve">iffraction </w:t>
      </w:r>
      <w:r>
        <w:rPr>
          <w:rFonts w:ascii="Times New Roman" w:eastAsia="MS Mincho" w:hAnsi="Times New Roman" w:cs="Times New Roman"/>
          <w:b/>
          <w:sz w:val="24"/>
          <w:szCs w:val="24"/>
          <w:lang w:eastAsia="ja-JP"/>
        </w:rPr>
        <w:t>Analysis</w:t>
      </w:r>
    </w:p>
    <w:p w:rsidR="00114235" w:rsidRPr="00B22F61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i/>
        </w:rPr>
      </w:pPr>
      <w:r w:rsidRPr="00B22F61">
        <w:rPr>
          <w:rFonts w:ascii="Times New Roman" w:eastAsia="SimSun" w:hAnsi="Times New Roman" w:cs="Times New Roman"/>
          <w:b/>
          <w:i/>
        </w:rPr>
        <w:t xml:space="preserve">Observed and calculated intensities </w:t>
      </w:r>
    </w:p>
    <w:p w:rsidR="00114235" w:rsidRPr="00FD62F1" w:rsidRDefault="00114235" w:rsidP="00B220F5">
      <w:pPr>
        <w:spacing w:after="0" w:line="360" w:lineRule="auto"/>
        <w:ind w:firstLine="360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</w:rPr>
        <w:t xml:space="preserve">Theory of myelin diffraction has been summarized previously </w:t>
      </w:r>
      <w:r>
        <w:rPr>
          <w:rFonts w:ascii="Times New Roman" w:eastAsia="SimSun" w:hAnsi="Times New Roman" w:cs="Times New Roman"/>
          <w:noProof/>
        </w:rPr>
        <w:t>[1]</w:t>
      </w:r>
      <w:r w:rsidRPr="00FD62F1">
        <w:rPr>
          <w:rFonts w:ascii="Times New Roman" w:eastAsia="SimSun" w:hAnsi="Times New Roman" w:cs="Times New Roman"/>
        </w:rPr>
        <w:t xml:space="preserve">, and is given in brief here. Assuming the apposition of like surfaces, the electron density </w:t>
      </w:r>
      <w:r w:rsidRPr="00FD62F1">
        <w:rPr>
          <w:rFonts w:ascii="Times New Roman" w:eastAsia="SimSun" w:hAnsi="Times New Roman" w:cs="Times New Roman"/>
          <w:position w:val="-10"/>
        </w:rPr>
        <w:object w:dxaOrig="460" w:dyaOrig="3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pt;height:15pt" o:ole="">
            <v:imagedata r:id="rId6" o:title=""/>
          </v:shape>
          <o:OLEObject Type="Embed" ProgID="Equation.3" ShapeID="_x0000_i1025" DrawAspect="Content" ObjectID="_1337698157" r:id="rId7"/>
        </w:object>
      </w:r>
      <w:r>
        <w:rPr>
          <w:rFonts w:ascii="Times New Roman" w:eastAsia="SimSun" w:hAnsi="Times New Roman" w:cs="Times New Roman"/>
        </w:rPr>
        <w:t xml:space="preserve"> is centro</w:t>
      </w:r>
      <w:r w:rsidRPr="00FD62F1">
        <w:rPr>
          <w:rFonts w:ascii="Times New Roman" w:eastAsia="SimSun" w:hAnsi="Times New Roman" w:cs="Times New Roman"/>
        </w:rPr>
        <w:t>symmetric and given by</w:t>
      </w:r>
      <w:r w:rsidRPr="00FD62F1">
        <w:rPr>
          <w:rFonts w:ascii="Times New Roman" w:eastAsia="SimSun" w:hAnsi="Times New Roman" w:cs="Times New Roman"/>
          <w:i/>
          <w:position w:val="-10"/>
        </w:rPr>
        <w:object w:dxaOrig="1180" w:dyaOrig="300">
          <v:shape id="_x0000_i1026" type="#_x0000_t75" style="width:59pt;height:15pt" o:ole="">
            <v:imagedata r:id="rId8" o:title=""/>
          </v:shape>
          <o:OLEObject Type="Embed" ProgID="Equation.3" ShapeID="_x0000_i1026" DrawAspect="Content" ObjectID="_1337698158" r:id="rId9"/>
        </w:object>
      </w:r>
      <w:r w:rsidRPr="00FD62F1">
        <w:rPr>
          <w:rFonts w:ascii="Times New Roman" w:eastAsia="SimSun" w:hAnsi="Times New Roman" w:cs="Times New Roman"/>
        </w:rPr>
        <w:t xml:space="preserve">. The Fourier transform of the unit cell electron density </w:t>
      </w:r>
      <w:r w:rsidRPr="00FD62F1">
        <w:rPr>
          <w:rFonts w:ascii="Times New Roman" w:eastAsia="SimSun" w:hAnsi="Times New Roman" w:cs="Times New Roman"/>
          <w:position w:val="-10"/>
        </w:rPr>
        <w:object w:dxaOrig="460" w:dyaOrig="300">
          <v:shape id="_x0000_i1027" type="#_x0000_t75" style="width:22pt;height:15pt" o:ole="">
            <v:imagedata r:id="rId10" o:title=""/>
          </v:shape>
          <o:OLEObject Type="Embed" ProgID="Equation.3" ShapeID="_x0000_i1027" DrawAspect="Content" ObjectID="_1337698159" r:id="rId11"/>
        </w:object>
      </w:r>
      <w:r w:rsidRPr="00FD62F1">
        <w:rPr>
          <w:rFonts w:ascii="Times New Roman" w:eastAsia="SimSun" w:hAnsi="Times New Roman" w:cs="Times New Roman"/>
        </w:rPr>
        <w:t xml:space="preserve"> is 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  <w:position w:val="-32"/>
        </w:rPr>
        <w:object w:dxaOrig="2700" w:dyaOrig="760">
          <v:shape id="_x0000_i1028" type="#_x0000_t75" style="width:135pt;height:38pt" o:ole="" fillcolor="window">
            <v:imagedata r:id="rId12" o:title=""/>
          </v:shape>
          <o:OLEObject Type="Embed" ProgID="Equation.3" ShapeID="_x0000_i1028" DrawAspect="Content" ObjectID="_1337698160" r:id="rId13"/>
        </w:object>
      </w:r>
      <w:r>
        <w:rPr>
          <w:rFonts w:ascii="Times New Roman" w:eastAsia="SimSun" w:hAnsi="Times New Roman" w:cs="Times New Roman"/>
        </w:rPr>
        <w:t xml:space="preserve">, </w:t>
      </w:r>
      <w:r w:rsidRPr="00FD62F1">
        <w:rPr>
          <w:rFonts w:ascii="Times New Roman" w:eastAsia="SimSun" w:hAnsi="Times New Roman" w:cs="Times New Roman"/>
        </w:rPr>
        <w:t xml:space="preserve">where </w:t>
      </w:r>
      <w:r w:rsidRPr="00FD62F1">
        <w:rPr>
          <w:rFonts w:ascii="Times New Roman" w:eastAsia="SimSun" w:hAnsi="Times New Roman" w:cs="Times New Roman"/>
          <w:position w:val="-4"/>
        </w:rPr>
        <w:object w:dxaOrig="220" w:dyaOrig="240">
          <v:shape id="_x0000_i1029" type="#_x0000_t75" style="width:11pt;height:13pt" o:ole="">
            <v:imagedata r:id="rId14" o:title=""/>
          </v:shape>
          <o:OLEObject Type="Embed" ProgID="Equation.3" ShapeID="_x0000_i1029" DrawAspect="Content" ObjectID="_1337698161" r:id="rId15"/>
        </w:object>
      </w:r>
      <w:r>
        <w:rPr>
          <w:rFonts w:ascii="Times New Roman" w:eastAsia="SimSun" w:hAnsi="Times New Roman" w:cs="Times New Roman"/>
          <w:position w:val="-4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is the reciprocal coordinate in the same direction </w:t>
      </w:r>
      <w:r>
        <w:rPr>
          <w:rFonts w:ascii="Times New Roman" w:eastAsia="SimSun" w:hAnsi="Times New Roman" w:cs="Times New Roman"/>
        </w:rPr>
        <w:t>as</w:t>
      </w:r>
      <w:r w:rsidRPr="00FD62F1">
        <w:rPr>
          <w:rFonts w:ascii="Times New Roman" w:eastAsia="SimSun" w:hAnsi="Times New Roman" w:cs="Times New Roman"/>
        </w:rPr>
        <w:t xml:space="preserve"> the real coordinate</w:t>
      </w:r>
      <w:r w:rsidRPr="00FD62F1">
        <w:rPr>
          <w:rFonts w:ascii="Times New Roman" w:eastAsia="SimSun" w:hAnsi="Times New Roman" w:cs="Times New Roman"/>
          <w:i/>
        </w:rPr>
        <w:t xml:space="preserve"> </w:t>
      </w:r>
      <w:r w:rsidRPr="00FD62F1">
        <w:rPr>
          <w:rFonts w:ascii="Times New Roman" w:eastAsia="SimSun" w:hAnsi="Times New Roman" w:cs="Times New Roman"/>
          <w:i/>
          <w:position w:val="-4"/>
        </w:rPr>
        <w:object w:dxaOrig="195" w:dyaOrig="210">
          <v:shape id="_x0000_i1030" type="#_x0000_t75" style="width:10pt;height:10pt" o:ole="">
            <v:imagedata r:id="rId16" o:title=""/>
          </v:shape>
          <o:OLEObject Type="Embed" ProgID="Equation.3" ShapeID="_x0000_i1030" DrawAspect="Content" ObjectID="_1337698162" r:id="rId17"/>
        </w:object>
      </w:r>
      <w:r>
        <w:rPr>
          <w:rFonts w:ascii="Times New Roman" w:eastAsia="SimSun" w:hAnsi="Times New Roman" w:cs="Times New Roman"/>
          <w:i/>
          <w:position w:val="-4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in the stacking direction of the membranes, and the length is </w:t>
      </w:r>
      <w:r w:rsidRPr="004C2A1B">
        <w:rPr>
          <w:rFonts w:ascii="Times New Roman" w:eastAsia="SimSun" w:hAnsi="Times New Roman" w:cs="Times New Roman"/>
          <w:position w:val="-16"/>
        </w:rPr>
        <w:object w:dxaOrig="1300" w:dyaOrig="420">
          <v:shape id="_x0000_i1031" type="#_x0000_t75" style="width:64pt;height:22pt" o:ole="">
            <v:imagedata r:id="rId18" o:title=""/>
          </v:shape>
          <o:OLEObject Type="Embed" ProgID="Equation.3" ShapeID="_x0000_i1031" DrawAspect="Content" ObjectID="_1337698163" r:id="rId19"/>
        </w:object>
      </w:r>
      <w:r>
        <w:rPr>
          <w:rFonts w:ascii="Times New Roman" w:eastAsia="SimSun" w:hAnsi="Times New Roman" w:cs="Times New Roman"/>
        </w:rPr>
        <w:t xml:space="preserve">, </w:t>
      </w:r>
      <w:r w:rsidRPr="00FD62F1">
        <w:rPr>
          <w:rFonts w:ascii="Times New Roman" w:eastAsia="SimSun" w:hAnsi="Times New Roman" w:cs="Times New Roman"/>
        </w:rPr>
        <w:t xml:space="preserve">where </w:t>
      </w:r>
      <w:r w:rsidRPr="00FD62F1">
        <w:rPr>
          <w:rFonts w:ascii="Times New Roman" w:eastAsia="SimSun" w:hAnsi="Times New Roman" w:cs="Times New Roman"/>
          <w:position w:val="-6"/>
        </w:rPr>
        <w:object w:dxaOrig="300" w:dyaOrig="260">
          <v:shape id="_x0000_i1032" type="#_x0000_t75" style="width:15pt;height:12pt" o:ole="">
            <v:imagedata r:id="rId20" o:title=""/>
          </v:shape>
          <o:OLEObject Type="Embed" ProgID="Equation.3" ShapeID="_x0000_i1032" DrawAspect="Content" ObjectID="_1337698164" r:id="rId21"/>
        </w:object>
      </w:r>
      <w:r>
        <w:rPr>
          <w:rFonts w:ascii="Times New Roman" w:eastAsia="SimSun" w:hAnsi="Times New Roman" w:cs="Times New Roman"/>
          <w:position w:val="-6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is the scattering angle and </w:t>
      </w:r>
      <w:r w:rsidRPr="00FD62F1">
        <w:rPr>
          <w:rFonts w:ascii="Times New Roman" w:eastAsia="SimSun" w:hAnsi="Times New Roman" w:cs="Times New Roman"/>
          <w:position w:val="-6"/>
        </w:rPr>
        <w:object w:dxaOrig="220" w:dyaOrig="260">
          <v:shape id="_x0000_i1033" type="#_x0000_t75" style="width:12pt;height:12pt" o:ole="">
            <v:imagedata r:id="rId22" o:title=""/>
          </v:shape>
          <o:OLEObject Type="Embed" ProgID="Equation.3" ShapeID="_x0000_i1033" DrawAspect="Content" ObjectID="_1337698165" r:id="rId23"/>
        </w:object>
      </w:r>
      <w:r w:rsidRPr="00FD62F1">
        <w:rPr>
          <w:rFonts w:ascii="Times New Roman" w:eastAsia="SimSun" w:hAnsi="Times New Roman" w:cs="Times New Roman"/>
        </w:rPr>
        <w:t xml:space="preserve"> is wavelength.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The structure factor contains only the real term, as the phase is either </w:t>
      </w:r>
      <w:r w:rsidRPr="00FD62F1">
        <w:rPr>
          <w:rFonts w:ascii="Times New Roman" w:eastAsia="SimSun" w:hAnsi="Times New Roman" w:cs="Times New Roman"/>
          <w:i/>
        </w:rPr>
        <w:t>0</w:t>
      </w:r>
      <w:r w:rsidRPr="00FD62F1">
        <w:rPr>
          <w:rFonts w:ascii="Times New Roman" w:eastAsia="SimSun" w:hAnsi="Times New Roman" w:cs="Times New Roman"/>
        </w:rPr>
        <w:t xml:space="preserve"> or </w:t>
      </w:r>
      <w:r w:rsidRPr="00FD62F1">
        <w:rPr>
          <w:rFonts w:ascii="Times New Roman" w:eastAsia="SimSun" w:hAnsi="Times New Roman" w:cs="Times New Roman"/>
          <w:i/>
        </w:rPr>
        <w:sym w:font="Symbol" w:char="F070"/>
      </w:r>
      <w:r w:rsidRPr="00FD62F1">
        <w:rPr>
          <w:rFonts w:ascii="Times New Roman" w:eastAsia="SimSun" w:hAnsi="Times New Roman" w:cs="Times New Roman"/>
        </w:rPr>
        <w:t>.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</w:rPr>
        <w:t>When the one</w:t>
      </w:r>
      <w:r>
        <w:rPr>
          <w:rFonts w:ascii="Times New Roman" w:eastAsia="SimSun" w:hAnsi="Times New Roman" w:cs="Times New Roman"/>
        </w:rPr>
        <w:t>-</w:t>
      </w:r>
      <w:r w:rsidRPr="00FD62F1">
        <w:rPr>
          <w:rFonts w:ascii="Times New Roman" w:eastAsia="SimSun" w:hAnsi="Times New Roman" w:cs="Times New Roman"/>
        </w:rPr>
        <w:t>dimensional lattice has a period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  <w:position w:val="-6"/>
        </w:rPr>
        <w:object w:dxaOrig="200" w:dyaOrig="260">
          <v:shape id="_x0000_i1034" type="#_x0000_t75" style="width:11pt;height:12pt" o:ole="">
            <v:imagedata r:id="rId24" o:title=""/>
          </v:shape>
          <o:OLEObject Type="Embed" ProgID="Equation.3" ShapeID="_x0000_i1034" DrawAspect="Content" ObjectID="_1337698166" r:id="rId25"/>
        </w:object>
      </w:r>
      <w:r>
        <w:rPr>
          <w:rFonts w:ascii="Times New Roman" w:eastAsia="SimSun" w:hAnsi="Times New Roman" w:cs="Times New Roman"/>
          <w:position w:val="-6"/>
        </w:rPr>
        <w:t xml:space="preserve">, </w:t>
      </w:r>
      <w:r w:rsidRPr="00FD62F1">
        <w:rPr>
          <w:rFonts w:ascii="Times New Roman" w:eastAsia="SimSun" w:hAnsi="Times New Roman" w:cs="Times New Roman"/>
        </w:rPr>
        <w:t xml:space="preserve">which corresponds to the myelin repeat distance of membrane pairs, </w:t>
      </w:r>
      <w:r w:rsidRPr="00FD62F1">
        <w:rPr>
          <w:rFonts w:ascii="Times New Roman" w:eastAsia="SimSun" w:hAnsi="Times New Roman" w:cs="Times New Roman"/>
          <w:position w:val="-10"/>
        </w:rPr>
        <w:object w:dxaOrig="540" w:dyaOrig="300">
          <v:shape id="_x0000_i1035" type="#_x0000_t75" style="width:27pt;height:15pt" o:ole="">
            <v:imagedata r:id="rId26" o:title=""/>
          </v:shape>
          <o:OLEObject Type="Embed" ProgID="Equation.3" ShapeID="_x0000_i1035" DrawAspect="Content" ObjectID="_1337698167" r:id="rId27"/>
        </w:object>
      </w:r>
      <w:r w:rsidRPr="00FD62F1">
        <w:rPr>
          <w:rFonts w:ascii="Times New Roman" w:eastAsia="SimSun" w:hAnsi="Times New Roman" w:cs="Times New Roman"/>
        </w:rPr>
        <w:t xml:space="preserve"> gives the values at</w:t>
      </w:r>
      <w:r>
        <w:rPr>
          <w:rFonts w:ascii="Times New Roman" w:eastAsia="SimSun" w:hAnsi="Times New Roman" w:cs="Times New Roman"/>
        </w:rPr>
        <w:t xml:space="preserve"> </w:t>
      </w:r>
      <w:r w:rsidRPr="006B310C">
        <w:rPr>
          <w:rFonts w:ascii="Times New Roman" w:eastAsia="SimSun" w:hAnsi="Times New Roman" w:cs="Times New Roman"/>
          <w:position w:val="-10"/>
        </w:rPr>
        <w:object w:dxaOrig="740" w:dyaOrig="300">
          <v:shape id="_x0000_i1036" type="#_x0000_t75" style="width:38pt;height:14pt" o:ole="">
            <v:imagedata r:id="rId28" o:title=""/>
          </v:shape>
          <o:OLEObject Type="Embed" ProgID="Equation.3" ShapeID="_x0000_i1036" DrawAspect="Content" ObjectID="_1337698168" r:id="rId29"/>
        </w:object>
      </w:r>
      <w:r w:rsidRPr="00FD62F1">
        <w:rPr>
          <w:rFonts w:ascii="Times New Roman" w:eastAsia="SimSun" w:hAnsi="Times New Roman" w:cs="Times New Roman"/>
        </w:rPr>
        <w:t xml:space="preserve">, where </w:t>
      </w:r>
      <w:r w:rsidRPr="00FD62F1">
        <w:rPr>
          <w:rFonts w:ascii="Times New Roman" w:eastAsia="SimSun" w:hAnsi="Times New Roman" w:cs="Times New Roman"/>
          <w:position w:val="-6"/>
        </w:rPr>
        <w:object w:dxaOrig="200" w:dyaOrig="260">
          <v:shape id="_x0000_i1037" type="#_x0000_t75" style="width:9pt;height:12pt" o:ole="">
            <v:imagedata r:id="rId30" o:title=""/>
          </v:shape>
          <o:OLEObject Type="Embed" ProgID="Equation.3" ShapeID="_x0000_i1037" DrawAspect="Content" ObjectID="_1337698169" r:id="rId31"/>
        </w:object>
      </w:r>
      <w:r w:rsidRPr="00FD62F1">
        <w:rPr>
          <w:rFonts w:ascii="Times New Roman" w:eastAsia="SimSun" w:hAnsi="Times New Roman" w:cs="Times New Roman"/>
        </w:rPr>
        <w:t xml:space="preserve"> is an integer. The structure factor </w:t>
      </w:r>
      <w:r w:rsidRPr="00FD62F1">
        <w:rPr>
          <w:rFonts w:ascii="Times New Roman" w:eastAsia="SimSun" w:hAnsi="Times New Roman" w:cs="Times New Roman"/>
          <w:position w:val="-10"/>
        </w:rPr>
        <w:object w:dxaOrig="800" w:dyaOrig="300">
          <v:shape id="_x0000_i1038" type="#_x0000_t75" style="width:40pt;height:15pt" o:ole="">
            <v:imagedata r:id="rId32" o:title=""/>
          </v:shape>
          <o:OLEObject Type="Embed" ProgID="Equation.3" ShapeID="_x0000_i1038" DrawAspect="Content" ObjectID="_1337698170" r:id="rId33"/>
        </w:object>
      </w:r>
      <w:r w:rsidRPr="00FD62F1">
        <w:rPr>
          <w:rFonts w:ascii="Times New Roman" w:eastAsia="SimSun" w:hAnsi="Times New Roman" w:cs="Times New Roman"/>
        </w:rPr>
        <w:t xml:space="preserve"> is related to the observed intensity by </w:t>
      </w:r>
      <w:r>
        <w:rPr>
          <w:rFonts w:ascii="Times New Roman" w:eastAsia="SimSun" w:hAnsi="Times New Roman" w:cs="Times New Roman"/>
        </w:rPr>
        <w:t>a</w:t>
      </w:r>
      <w:r w:rsidRPr="00FD62F1">
        <w:rPr>
          <w:rFonts w:ascii="Times New Roman" w:eastAsia="SimSun" w:hAnsi="Times New Roman" w:cs="Times New Roman"/>
        </w:rPr>
        <w:t xml:space="preserve"> Lorentz correction </w:t>
      </w:r>
      <w:r w:rsidRPr="00FD62F1">
        <w:rPr>
          <w:rFonts w:ascii="Times New Roman" w:eastAsia="SimSun" w:hAnsi="Times New Roman" w:cs="Times New Roman"/>
          <w:position w:val="-10"/>
        </w:rPr>
        <w:object w:dxaOrig="500" w:dyaOrig="300">
          <v:shape id="_x0000_i1039" type="#_x0000_t75" style="width:26pt;height:15pt" o:ole="">
            <v:imagedata r:id="rId34" o:title=""/>
          </v:shape>
          <o:OLEObject Type="Embed" ProgID="Equation.3" ShapeID="_x0000_i1039" DrawAspect="Content" ObjectID="_1337698171" r:id="rId35"/>
        </w:object>
      </w:r>
      <w:r>
        <w:rPr>
          <w:rFonts w:ascii="Times New Roman" w:eastAsia="SimSun" w:hAnsi="Times New Roman" w:cs="Times New Roman"/>
          <w:position w:val="-10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according to 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  <w:position w:val="-14"/>
        </w:rPr>
        <w:object w:dxaOrig="2660" w:dyaOrig="440">
          <v:shape id="_x0000_i1040" type="#_x0000_t75" style="width:133pt;height:22pt" o:ole="" fillcolor="window">
            <v:imagedata r:id="rId36" o:title=""/>
          </v:shape>
          <o:OLEObject Type="Embed" ProgID="Equation.3" ShapeID="_x0000_i1040" DrawAspect="Content" ObjectID="_1337698172" r:id="rId37"/>
        </w:object>
      </w:r>
      <w:r>
        <w:rPr>
          <w:rFonts w:ascii="Times New Roman" w:eastAsia="SimSun" w:hAnsi="Times New Roman" w:cs="Times New Roman"/>
        </w:rPr>
        <w:t>.</w:t>
      </w:r>
    </w:p>
    <w:p w:rsidR="00114235" w:rsidRPr="00E41B63" w:rsidRDefault="00114235" w:rsidP="00E41B63">
      <w:pPr>
        <w:spacing w:after="0" w:line="360" w:lineRule="auto"/>
        <w:ind w:firstLine="360"/>
        <w:rPr>
          <w:rFonts w:ascii="Times New Roman" w:eastAsia="SimSun" w:hAnsi="Times New Roman" w:cs="Times New Roman"/>
        </w:rPr>
      </w:pPr>
      <w:r w:rsidRPr="00E66867">
        <w:rPr>
          <w:rFonts w:ascii="Times New Roman" w:eastAsia="SimSun" w:hAnsi="Times New Roman" w:cs="Times New Roman"/>
        </w:rPr>
        <w:t xml:space="preserve">For the point-focus beam, the correction factor is </w:t>
      </w:r>
      <w:r w:rsidRPr="00E66867">
        <w:rPr>
          <w:rFonts w:ascii="Times New Roman" w:eastAsia="SimSun" w:hAnsi="Times New Roman" w:cs="Times New Roman"/>
          <w:i/>
        </w:rPr>
        <w:t>h</w:t>
      </w:r>
      <w:r w:rsidRPr="00E66867">
        <w:rPr>
          <w:rFonts w:ascii="Times New Roman" w:eastAsia="SimSun" w:hAnsi="Times New Roman" w:cs="Times New Roman"/>
          <w:i/>
          <w:vertAlign w:val="superscript"/>
        </w:rPr>
        <w:t xml:space="preserve">2 </w:t>
      </w:r>
      <w:r w:rsidRPr="00E66867">
        <w:rPr>
          <w:rFonts w:ascii="Times New Roman" w:eastAsia="SimSun" w:hAnsi="Times New Roman" w:cs="Times New Roman"/>
        </w:rPr>
        <w:t xml:space="preserve">. Using the observed structure amplitudes the electron density is calculated according to </w:t>
      </w:r>
    </w:p>
    <w:p w:rsidR="00114235" w:rsidRPr="00E66867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ED00C6">
        <w:rPr>
          <w:rFonts w:ascii="Times New Roman" w:eastAsia="SimSun" w:hAnsi="Times New Roman" w:cs="Times New Roman"/>
          <w:position w:val="-32"/>
        </w:rPr>
        <w:object w:dxaOrig="7440" w:dyaOrig="800">
          <v:shape id="_x0000_i1041" type="#_x0000_t75" style="width:373pt;height:39pt" o:ole="" fillcolor="window">
            <v:imagedata r:id="rId38" o:title=""/>
          </v:shape>
          <o:OLEObject Type="Embed" ProgID="Equation.3" ShapeID="_x0000_i1041" DrawAspect="Content" ObjectID="_1337698173" r:id="rId39"/>
        </w:object>
      </w:r>
      <w:r w:rsidRPr="00E66867">
        <w:rPr>
          <w:rFonts w:ascii="Times New Roman" w:eastAsia="SimSun" w:hAnsi="Times New Roman" w:cs="Times New Roman"/>
          <w:position w:val="-6"/>
        </w:rPr>
        <w:t>,</w:t>
      </w:r>
    </w:p>
    <w:p w:rsidR="00114235" w:rsidRPr="00E66867" w:rsidRDefault="00114235" w:rsidP="00B220F5">
      <w:pPr>
        <w:spacing w:after="0" w:line="360" w:lineRule="auto"/>
        <w:rPr>
          <w:rFonts w:ascii="Times New Roman" w:eastAsia="Times" w:hAnsi="Times New Roman" w:cs="Times New Roman"/>
          <w:szCs w:val="20"/>
          <w:lang w:eastAsia="en-US"/>
        </w:rPr>
      </w:pP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where </w:t>
      </w:r>
      <w:r w:rsidRPr="00E66867">
        <w:rPr>
          <w:rFonts w:ascii="Times New Roman" w:eastAsia="Times" w:hAnsi="Times New Roman" w:cs="Times New Roman"/>
          <w:i/>
          <w:szCs w:val="20"/>
          <w:lang w:eastAsia="en-US"/>
        </w:rPr>
        <w:t>K</w: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 is a scale factor.  The structure factor at the origin </w:t>
      </w:r>
      <w:r w:rsidRPr="00E66867">
        <w:rPr>
          <w:rFonts w:ascii="Times New Roman" w:eastAsia="Times" w:hAnsi="Times New Roman" w:cs="Times New Roman"/>
          <w:position w:val="-10"/>
          <w:szCs w:val="20"/>
          <w:lang w:eastAsia="en-US"/>
        </w:rPr>
        <w:object w:dxaOrig="500" w:dyaOrig="300">
          <v:shape id="_x0000_i1042" type="#_x0000_t75" style="width:26pt;height:15pt" o:ole="">
            <v:imagedata r:id="rId40" o:title=""/>
          </v:shape>
          <o:OLEObject Type="Embed" ProgID="Equation.3" ShapeID="_x0000_i1042" DrawAspect="Content" ObjectID="_1337698174" r:id="rId41"/>
        </w:objec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 is given by </w:t>
      </w:r>
      <w:r w:rsidRPr="001065C9">
        <w:rPr>
          <w:rFonts w:ascii="Times New Roman" w:eastAsia="Times" w:hAnsi="Times New Roman" w:cs="Times New Roman"/>
          <w:position w:val="-18"/>
          <w:szCs w:val="20"/>
          <w:lang w:eastAsia="en-US"/>
        </w:rPr>
        <w:object w:dxaOrig="4600" w:dyaOrig="420">
          <v:shape id="_x0000_i1043" type="#_x0000_t75" style="width:230pt;height:22pt" o:ole="" fillcolor="window">
            <v:imagedata r:id="rId42" o:title=""/>
          </v:shape>
          <o:OLEObject Type="Embed" ProgID="Equation.3" ShapeID="_x0000_i1043" DrawAspect="Content" ObjectID="_1337698175" r:id="rId43"/>
        </w:objec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, where </w:t>
      </w:r>
      <w:r w:rsidRPr="00E66867">
        <w:rPr>
          <w:rFonts w:ascii="Times New Roman" w:eastAsia="Times" w:hAnsi="Times New Roman" w:cs="Times New Roman"/>
          <w:position w:val="-10"/>
          <w:szCs w:val="20"/>
          <w:lang w:eastAsia="en-US"/>
        </w:rPr>
        <w:object w:dxaOrig="620" w:dyaOrig="300">
          <v:shape id="_x0000_i1044" type="#_x0000_t75" style="width:31pt;height:15pt" o:ole="">
            <v:imagedata r:id="rId44" o:title=""/>
          </v:shape>
          <o:OLEObject Type="Embed" ProgID="Equation.3" ShapeID="_x0000_i1044" DrawAspect="Content" ObjectID="_1337698176" r:id="rId45"/>
        </w:object>
      </w:r>
      <w:r w:rsidRPr="00E66867">
        <w:rPr>
          <w:rFonts w:ascii="Times New Roman" w:eastAsia="Times" w:hAnsi="Times New Roman" w:cs="Times New Roman"/>
          <w:position w:val="-10"/>
          <w:szCs w:val="20"/>
          <w:lang w:eastAsia="en-US"/>
        </w:rPr>
        <w:t xml:space="preserve"> </w: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is the structure factor at the origin for the 'minus fluid model' </w:t>
      </w:r>
      <w:r w:rsidRPr="00E66867">
        <w:rPr>
          <w:rFonts w:ascii="Times New Roman" w:eastAsia="Times" w:hAnsi="Times New Roman" w:cs="Times New Roman"/>
          <w:noProof/>
          <w:szCs w:val="20"/>
          <w:lang w:eastAsia="en-US"/>
        </w:rPr>
        <w:t>[2, 3]</w: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, </w:t>
      </w:r>
      <w:r w:rsidRPr="00E66867">
        <w:rPr>
          <w:rFonts w:ascii="Times New Roman" w:eastAsia="Times" w:hAnsi="Times New Roman" w:cs="Times New Roman"/>
          <w:position w:val="-12"/>
          <w:szCs w:val="20"/>
          <w:lang w:eastAsia="en-US"/>
        </w:rPr>
        <w:object w:dxaOrig="900" w:dyaOrig="360">
          <v:shape id="_x0000_i1045" type="#_x0000_t75" style="width:46pt;height:17pt" o:ole="">
            <v:imagedata r:id="rId46" o:title=""/>
          </v:shape>
          <o:OLEObject Type="Embed" ProgID="Equation.3" ShapeID="_x0000_i1045" DrawAspect="Content" ObjectID="_1337698177" r:id="rId47"/>
        </w:objec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 is the average of </w:t>
      </w:r>
      <w:r w:rsidRPr="00E66867">
        <w:rPr>
          <w:rFonts w:ascii="Times New Roman" w:eastAsia="Times" w:hAnsi="Times New Roman" w:cs="Times New Roman"/>
          <w:position w:val="-10"/>
          <w:szCs w:val="20"/>
          <w:lang w:eastAsia="en-US"/>
        </w:rPr>
        <w:object w:dxaOrig="460" w:dyaOrig="300">
          <v:shape id="_x0000_i1046" type="#_x0000_t75" style="width:22pt;height:15pt" o:ole="">
            <v:imagedata r:id="rId48" o:title=""/>
          </v:shape>
          <o:OLEObject Type="Embed" ProgID="Equation.3" ShapeID="_x0000_i1046" DrawAspect="Content" ObjectID="_1337698178" r:id="rId49"/>
        </w:objec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 in the range </w:t>
      </w:r>
      <w:r w:rsidRPr="005D20D9">
        <w:rPr>
          <w:rFonts w:ascii="Times New Roman" w:eastAsia="Times" w:hAnsi="Times New Roman" w:cs="Times New Roman"/>
          <w:position w:val="-16"/>
          <w:szCs w:val="20"/>
          <w:lang w:eastAsia="en-US"/>
        </w:rPr>
        <w:object w:dxaOrig="840" w:dyaOrig="420">
          <v:shape id="_x0000_i1047" type="#_x0000_t75" style="width:42pt;height:22pt" o:ole="">
            <v:imagedata r:id="rId50" o:title=""/>
          </v:shape>
          <o:OLEObject Type="Embed" ProgID="Equation.3" ShapeID="_x0000_i1047" DrawAspect="Content" ObjectID="_1337698179" r:id="rId51"/>
        </w:objec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, and </w:t>
      </w:r>
      <w:r w:rsidRPr="005D20D9">
        <w:rPr>
          <w:rFonts w:ascii="Times New Roman" w:eastAsia="Times" w:hAnsi="Times New Roman" w:cs="Times New Roman"/>
          <w:position w:val="-18"/>
          <w:szCs w:val="20"/>
          <w:lang w:eastAsia="en-US"/>
        </w:rPr>
        <w:object w:dxaOrig="900" w:dyaOrig="420">
          <v:shape id="_x0000_i1048" type="#_x0000_t75" style="width:44pt;height:21pt" o:ole="">
            <v:imagedata r:id="rId52" o:title=""/>
          </v:shape>
          <o:OLEObject Type="Embed" ProgID="Equation.3" ShapeID="_x0000_i1048" DrawAspect="Content" ObjectID="_1337698180" r:id="rId53"/>
        </w:object>
      </w:r>
      <w:r w:rsidRPr="00E66867">
        <w:rPr>
          <w:rFonts w:ascii="Times New Roman" w:eastAsia="Times" w:hAnsi="Times New Roman" w:cs="Times New Roman"/>
          <w:position w:val="-14"/>
          <w:szCs w:val="20"/>
          <w:lang w:eastAsia="en-US"/>
        </w:rPr>
        <w:t xml:space="preserve"> </w: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is the average of </w:t>
      </w:r>
      <w:r w:rsidRPr="00E66867">
        <w:rPr>
          <w:rFonts w:ascii="Times New Roman" w:eastAsia="Times" w:hAnsi="Times New Roman" w:cs="Times New Roman"/>
          <w:position w:val="-10"/>
          <w:szCs w:val="20"/>
          <w:lang w:eastAsia="en-US"/>
        </w:rPr>
        <w:object w:dxaOrig="460" w:dyaOrig="300">
          <v:shape id="_x0000_i1049" type="#_x0000_t75" style="width:22pt;height:15pt" o:ole="">
            <v:imagedata r:id="rId54" o:title=""/>
          </v:shape>
          <o:OLEObject Type="Embed" ProgID="Equation.3" ShapeID="_x0000_i1049" DrawAspect="Content" ObjectID="_1337698181" r:id="rId55"/>
        </w:objec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 in the range </w:t>
      </w:r>
      <w:r w:rsidRPr="005D20D9">
        <w:rPr>
          <w:rFonts w:ascii="Times New Roman" w:eastAsia="Times" w:hAnsi="Times New Roman" w:cs="Times New Roman"/>
          <w:position w:val="-16"/>
          <w:szCs w:val="20"/>
          <w:lang w:eastAsia="en-US"/>
        </w:rPr>
        <w:object w:dxaOrig="860" w:dyaOrig="420">
          <v:shape id="_x0000_i1050" type="#_x0000_t75" style="width:43pt;height:22pt" o:ole="">
            <v:imagedata r:id="rId56" o:title=""/>
          </v:shape>
          <o:OLEObject Type="Embed" ProgID="Equation.3" ShapeID="_x0000_i1050" DrawAspect="Content" ObjectID="_1337698182" r:id="rId57"/>
        </w:objec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, where </w:t>
      </w:r>
      <w:r w:rsidRPr="00E66867">
        <w:rPr>
          <w:rFonts w:ascii="Times New Roman" w:eastAsia="Times" w:hAnsi="Times New Roman" w:cs="Times New Roman"/>
          <w:position w:val="-12"/>
          <w:szCs w:val="20"/>
          <w:lang w:eastAsia="en-US"/>
        </w:rPr>
        <w:object w:dxaOrig="220" w:dyaOrig="360">
          <v:shape id="_x0000_i1051" type="#_x0000_t75" style="width:12pt;height:17pt" o:ole="">
            <v:imagedata r:id="rId58" o:title=""/>
          </v:shape>
          <o:OLEObject Type="Embed" ProgID="Equation.3" ShapeID="_x0000_i1051" DrawAspect="Content" ObjectID="_1337698183" r:id="rId59"/>
        </w:objec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 is the exclusion distance, and </w:t>
      </w:r>
      <w:r w:rsidRPr="00E66867">
        <w:rPr>
          <w:rFonts w:ascii="Times New Roman" w:eastAsia="Times" w:hAnsi="Times New Roman" w:cs="Times New Roman"/>
          <w:position w:val="-10"/>
          <w:szCs w:val="20"/>
          <w:lang w:eastAsia="en-US"/>
        </w:rPr>
        <w:object w:dxaOrig="240" w:dyaOrig="300">
          <v:shape id="_x0000_i1052" type="#_x0000_t75" style="width:12pt;height:15pt" o:ole="">
            <v:imagedata r:id="rId60" o:title=""/>
          </v:shape>
          <o:OLEObject Type="Embed" ProgID="Equation.3" ShapeID="_x0000_i1052" DrawAspect="Content" ObjectID="_1337698184" r:id="rId61"/>
        </w:objec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 is the electron density of the fluid medium. The absolute scale was derived previously by using a scale factor of 2.0, exclusion length 136 Å, average membrane electron density within the exclusion length 0.343 e/Å</w:t>
      </w:r>
      <w:r w:rsidRPr="00E66867">
        <w:rPr>
          <w:rFonts w:ascii="Times New Roman" w:eastAsia="Times" w:hAnsi="Times New Roman" w:cs="Times New Roman"/>
          <w:szCs w:val="20"/>
          <w:vertAlign w:val="superscript"/>
          <w:lang w:eastAsia="en-US"/>
        </w:rPr>
        <w:t>3</w: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>, and fluid electron density 0.335 e./Å</w:t>
      </w:r>
      <w:r w:rsidRPr="00E66867">
        <w:rPr>
          <w:rFonts w:ascii="Times New Roman" w:eastAsia="Times" w:hAnsi="Times New Roman" w:cs="Times New Roman"/>
          <w:szCs w:val="20"/>
          <w:vertAlign w:val="superscript"/>
          <w:lang w:eastAsia="en-US"/>
        </w:rPr>
        <w:t>3</w: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 for swollen myelin in </w:t>
      </w:r>
      <w:r>
        <w:rPr>
          <w:rFonts w:ascii="Times New Roman" w:eastAsia="Times" w:hAnsi="Times New Roman" w:cs="Times New Roman"/>
          <w:szCs w:val="20"/>
          <w:lang w:eastAsia="en-US"/>
        </w:rPr>
        <w:t xml:space="preserve">a </w: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hypotonic solution </w:t>
      </w:r>
      <w:r>
        <w:rPr>
          <w:rFonts w:ascii="Times New Roman" w:eastAsia="Times" w:hAnsi="Times New Roman" w:cs="Times New Roman"/>
          <w:szCs w:val="20"/>
          <w:lang w:eastAsia="en-US"/>
        </w:rPr>
        <w:t xml:space="preserve">of </w: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glycerol </w:t>
      </w:r>
      <w:r w:rsidRPr="00E66867">
        <w:rPr>
          <w:rFonts w:ascii="Times New Roman" w:eastAsia="Times" w:hAnsi="Times New Roman" w:cs="Times New Roman"/>
          <w:noProof/>
          <w:szCs w:val="20"/>
          <w:lang w:eastAsia="en-US"/>
        </w:rPr>
        <w:t>[1, 4]</w:t>
      </w:r>
      <w:r w:rsidRPr="00E66867">
        <w:rPr>
          <w:rFonts w:ascii="Times New Roman" w:eastAsia="Times" w:hAnsi="Times New Roman" w:cs="Times New Roman"/>
          <w:szCs w:val="20"/>
          <w:lang w:eastAsia="en-US"/>
        </w:rPr>
        <w:t xml:space="preserve">. </w:t>
      </w:r>
    </w:p>
    <w:p w:rsidR="00114235" w:rsidRPr="00E66867" w:rsidRDefault="00114235" w:rsidP="00B220F5">
      <w:pPr>
        <w:spacing w:after="0" w:line="360" w:lineRule="auto"/>
        <w:ind w:firstLine="360"/>
        <w:rPr>
          <w:rFonts w:ascii="Times New Roman" w:eastAsia="SimSun" w:hAnsi="Times New Roman" w:cs="Times New Roman"/>
        </w:rPr>
      </w:pPr>
      <w:r w:rsidRPr="00E66867">
        <w:rPr>
          <w:rFonts w:ascii="Times New Roman" w:eastAsia="SimSun" w:hAnsi="Times New Roman" w:cs="Times New Roman"/>
        </w:rPr>
        <w:lastRenderedPageBreak/>
        <w:t xml:space="preserve">The continuous Fourier transform </w:t>
      </w:r>
      <w:r w:rsidRPr="00E66867">
        <w:rPr>
          <w:rFonts w:ascii="Times New Roman" w:eastAsia="SimSun" w:hAnsi="Times New Roman" w:cs="Times New Roman"/>
          <w:position w:val="-10"/>
        </w:rPr>
        <w:object w:dxaOrig="540" w:dyaOrig="300">
          <v:shape id="_x0000_i1053" type="#_x0000_t75" style="width:27pt;height:15pt" o:ole="">
            <v:imagedata r:id="rId62" o:title=""/>
          </v:shape>
          <o:OLEObject Type="Embed" ProgID="Equation.3" ShapeID="_x0000_i1053" DrawAspect="Content" ObjectID="_1337698185" r:id="rId63"/>
        </w:object>
      </w:r>
      <w:r w:rsidRPr="00E66867">
        <w:rPr>
          <w:rFonts w:ascii="Times New Roman" w:eastAsia="SimSun" w:hAnsi="Times New Roman" w:cs="Times New Roman"/>
          <w:i/>
        </w:rPr>
        <w:t xml:space="preserve">, </w:t>
      </w:r>
      <w:r w:rsidRPr="00E66867">
        <w:rPr>
          <w:rFonts w:ascii="Times New Roman" w:eastAsia="SimSun" w:hAnsi="Times New Roman" w:cs="Times New Roman"/>
        </w:rPr>
        <w:t xml:space="preserve">which is the Fourier transform of </w:t>
      </w:r>
      <w:r w:rsidRPr="00E66867">
        <w:rPr>
          <w:rFonts w:ascii="Times New Roman" w:eastAsia="SimSun" w:hAnsi="Times New Roman" w:cs="Times New Roman"/>
          <w:position w:val="-10"/>
        </w:rPr>
        <w:object w:dxaOrig="460" w:dyaOrig="300">
          <v:shape id="_x0000_i1054" type="#_x0000_t75" style="width:22pt;height:15pt" o:ole="">
            <v:imagedata r:id="rId64" o:title=""/>
          </v:shape>
          <o:OLEObject Type="Embed" ProgID="Equation.3" ShapeID="_x0000_i1054" DrawAspect="Content" ObjectID="_1337698186" r:id="rId65"/>
        </w:object>
      </w:r>
      <w:r w:rsidRPr="00E66867">
        <w:rPr>
          <w:rFonts w:ascii="Times New Roman" w:eastAsia="SimSun" w:hAnsi="Times New Roman" w:cs="Times New Roman"/>
          <w:position w:val="-10"/>
        </w:rPr>
        <w:t xml:space="preserve"> </w:t>
      </w:r>
      <w:r w:rsidRPr="00E66867">
        <w:rPr>
          <w:rFonts w:ascii="Times New Roman" w:eastAsia="SimSun" w:hAnsi="Times New Roman" w:cs="Times New Roman"/>
        </w:rPr>
        <w:t xml:space="preserve">in the unit cell, is given by </w:t>
      </w:r>
      <w:r w:rsidRPr="00EB4FAD">
        <w:rPr>
          <w:rFonts w:ascii="Times New Roman" w:eastAsia="SimSun" w:hAnsi="Times New Roman" w:cs="Times New Roman"/>
          <w:position w:val="-32"/>
        </w:rPr>
        <w:object w:dxaOrig="3020" w:dyaOrig="760">
          <v:shape id="_x0000_i1055" type="#_x0000_t75" style="width:151pt;height:37pt" o:ole="" fillcolor="window">
            <v:imagedata r:id="rId66" o:title=""/>
          </v:shape>
          <o:OLEObject Type="Embed" ProgID="Equation.3" ShapeID="_x0000_i1055" DrawAspect="Content" ObjectID="_1337698187" r:id="rId67"/>
        </w:object>
      </w:r>
      <w:r w:rsidRPr="00E66867">
        <w:rPr>
          <w:rFonts w:ascii="Times New Roman" w:eastAsia="SimSun" w:hAnsi="Times New Roman" w:cs="Times New Roman"/>
        </w:rPr>
        <w:t>.</w:t>
      </w:r>
    </w:p>
    <w:p w:rsidR="00114235" w:rsidRPr="00FD62F1" w:rsidRDefault="00114235" w:rsidP="00B220F5">
      <w:pPr>
        <w:spacing w:after="0" w:line="360" w:lineRule="auto"/>
        <w:ind w:firstLine="360"/>
        <w:rPr>
          <w:rFonts w:ascii="Times New Roman" w:eastAsia="SimSun" w:hAnsi="Times New Roman" w:cs="Times New Roman"/>
        </w:rPr>
      </w:pPr>
      <w:r w:rsidRPr="00D72BBD">
        <w:rPr>
          <w:rFonts w:ascii="Times New Roman" w:eastAsia="SimSun" w:hAnsi="Times New Roman" w:cs="Times New Roman"/>
        </w:rPr>
        <w:t>The myelin swells and compacts under different condition</w:t>
      </w:r>
      <w:r>
        <w:rPr>
          <w:rFonts w:ascii="Times New Roman" w:eastAsia="SimSun" w:hAnsi="Times New Roman" w:cs="Times New Roman"/>
        </w:rPr>
        <w:t xml:space="preserve"> which give rise to</w:t>
      </w:r>
      <w:r w:rsidRPr="00D72BBD">
        <w:rPr>
          <w:rFonts w:ascii="Times New Roman" w:eastAsia="SimSun" w:hAnsi="Times New Roman" w:cs="Times New Roman"/>
        </w:rPr>
        <w:t xml:space="preserve"> different </w:t>
      </w:r>
      <w:r>
        <w:rPr>
          <w:rFonts w:ascii="Times New Roman" w:eastAsia="SimSun" w:hAnsi="Times New Roman" w:cs="Times New Roman"/>
        </w:rPr>
        <w:t>periodicities</w:t>
      </w:r>
      <w:r w:rsidRPr="00D72BBD">
        <w:rPr>
          <w:rFonts w:ascii="Times New Roman" w:eastAsia="SimSun" w:hAnsi="Times New Roman" w:cs="Times New Roman"/>
        </w:rPr>
        <w:t>. The observed structure amplitudes from the different data sets with different myelin periods were</w:t>
      </w:r>
      <w:r>
        <w:rPr>
          <w:rFonts w:ascii="Times New Roman" w:eastAsia="SimSun" w:hAnsi="Times New Roman" w:cs="Times New Roman"/>
        </w:rPr>
        <w:t xml:space="preserve"> </w:t>
      </w:r>
      <w:r w:rsidRPr="00D72BBD">
        <w:rPr>
          <w:rFonts w:ascii="Times New Roman" w:eastAsia="SimSun" w:hAnsi="Times New Roman" w:cs="Times New Roman"/>
        </w:rPr>
        <w:t>arbitrari</w:t>
      </w:r>
      <w:r w:rsidRPr="00FD62F1">
        <w:rPr>
          <w:rFonts w:ascii="Times New Roman" w:eastAsia="SimSun" w:hAnsi="Times New Roman" w:cs="Times New Roman"/>
        </w:rPr>
        <w:t xml:space="preserve">ly scaled according to </w:t>
      </w:r>
      <w:r w:rsidRPr="006A5ACA">
        <w:rPr>
          <w:rFonts w:ascii="Times New Roman" w:eastAsia="SimSun" w:hAnsi="Times New Roman" w:cs="Times New Roman"/>
          <w:position w:val="-16"/>
        </w:rPr>
        <w:object w:dxaOrig="2100" w:dyaOrig="500">
          <v:shape id="_x0000_i1056" type="#_x0000_t75" style="width:106pt;height:24pt" o:ole="" fillcolor="window">
            <v:imagedata r:id="rId68" o:title=""/>
          </v:shape>
          <o:OLEObject Type="Embed" ProgID="Equation.3" ShapeID="_x0000_i1056" DrawAspect="Content" ObjectID="_1337698188" r:id="rId69"/>
        </w:object>
      </w:r>
      <w:r w:rsidRPr="00FD62F1">
        <w:rPr>
          <w:rFonts w:ascii="Times New Roman" w:eastAsia="SimSun" w:hAnsi="Times New Roman" w:cs="Times New Roman"/>
        </w:rPr>
        <w:t>.</w:t>
      </w: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i/>
        </w:rPr>
      </w:pPr>
    </w:p>
    <w:p w:rsidR="00114235" w:rsidRPr="00B22F61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i/>
        </w:rPr>
      </w:pPr>
      <w:r w:rsidRPr="00B22F61">
        <w:rPr>
          <w:rFonts w:ascii="Times New Roman" w:eastAsia="SimSun" w:hAnsi="Times New Roman" w:cs="Times New Roman"/>
          <w:b/>
          <w:i/>
        </w:rPr>
        <w:t>Phase determination by replacement method</w:t>
      </w:r>
    </w:p>
    <w:p w:rsidR="00114235" w:rsidRPr="00FD62F1" w:rsidRDefault="00114235" w:rsidP="00B220F5">
      <w:pPr>
        <w:spacing w:after="0" w:line="360" w:lineRule="auto"/>
        <w:ind w:firstLine="360"/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t>T</w:t>
      </w:r>
      <w:r w:rsidRPr="00FD62F1">
        <w:rPr>
          <w:rFonts w:ascii="Times New Roman" w:eastAsia="SimSun" w:hAnsi="Times New Roman" w:cs="Times New Roman"/>
        </w:rPr>
        <w:t xml:space="preserve">he electron density distribution of the unit cell </w:t>
      </w:r>
      <w:r>
        <w:rPr>
          <w:rFonts w:ascii="Times New Roman" w:eastAsia="SimSun" w:hAnsi="Times New Roman" w:cs="Times New Roman"/>
        </w:rPr>
        <w:t>is</w:t>
      </w:r>
      <w:r w:rsidRPr="00FD62F1">
        <w:rPr>
          <w:rFonts w:ascii="Times New Roman" w:eastAsia="SimSun" w:hAnsi="Times New Roman" w:cs="Times New Roman"/>
        </w:rPr>
        <w:t xml:space="preserve"> given by using the electron density of the asymmetric unit </w:t>
      </w:r>
      <w:r w:rsidRPr="00126F1E">
        <w:rPr>
          <w:rFonts w:ascii="Times New Roman" w:eastAsia="SimSun" w:hAnsi="Times New Roman" w:cs="Times New Roman"/>
          <w:position w:val="-10"/>
        </w:rPr>
        <w:object w:dxaOrig="480" w:dyaOrig="300">
          <v:shape id="_x0000_i1057" type="#_x0000_t75" style="width:24pt;height:15pt" o:ole="">
            <v:imagedata r:id="rId70" o:title=""/>
          </v:shape>
          <o:OLEObject Type="Embed" ProgID="Equation.3" ShapeID="_x0000_i1057" DrawAspect="Content" ObjectID="_1337698189" r:id="rId71"/>
        </w:object>
      </w:r>
      <w:r w:rsidRPr="002D12BA">
        <w:rPr>
          <w:rFonts w:ascii="Times New Roman" w:eastAsia="SimSun" w:hAnsi="Times New Roman" w:cs="Times New Roman"/>
        </w:rPr>
        <w:t xml:space="preserve"> and the intra-unit</w:t>
      </w:r>
      <w:r>
        <w:rPr>
          <w:rFonts w:ascii="Times New Roman" w:eastAsia="SimSun" w:hAnsi="Times New Roman" w:cs="Times New Roman"/>
        </w:rPr>
        <w:t>,</w:t>
      </w:r>
      <w:r w:rsidRPr="002D12BA">
        <w:rPr>
          <w:rFonts w:ascii="Times New Roman" w:eastAsia="SimSun" w:hAnsi="Times New Roman" w:cs="Times New Roman"/>
        </w:rPr>
        <w:t xml:space="preserve"> cell membrane pair separation </w:t>
      </w:r>
      <w:r w:rsidRPr="002D12BA">
        <w:rPr>
          <w:rFonts w:ascii="Times New Roman" w:eastAsia="SimSun" w:hAnsi="Times New Roman" w:cs="Times New Roman"/>
          <w:i/>
        </w:rPr>
        <w:t>u</w:t>
      </w:r>
      <w:r w:rsidRPr="002D12BA">
        <w:rPr>
          <w:rFonts w:ascii="Times New Roman" w:eastAsia="SimSun" w:hAnsi="Times New Roman" w:cs="Times New Roman"/>
        </w:rPr>
        <w:t xml:space="preserve"> according to</w:t>
      </w:r>
    </w:p>
    <w:p w:rsidR="00114235" w:rsidRPr="002D12BA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126F1E">
        <w:rPr>
          <w:rFonts w:ascii="Times New Roman" w:eastAsia="SimSun" w:hAnsi="Times New Roman" w:cs="Times New Roman"/>
          <w:position w:val="-10"/>
        </w:rPr>
        <w:object w:dxaOrig="3900" w:dyaOrig="300">
          <v:shape id="_x0000_i1058" type="#_x0000_t75" style="width:195pt;height:15pt" o:ole="">
            <v:imagedata r:id="rId72" o:title=""/>
          </v:shape>
          <o:OLEObject Type="Embed" ProgID="Equation.3" ShapeID="_x0000_i1058" DrawAspect="Content" ObjectID="_1337698190" r:id="rId73"/>
        </w:object>
      </w:r>
      <w:r>
        <w:rPr>
          <w:rFonts w:ascii="Times New Roman" w:eastAsia="SimSun" w:hAnsi="Times New Roman" w:cs="Times New Roman"/>
        </w:rPr>
        <w:t>.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2D12BA">
        <w:rPr>
          <w:rFonts w:ascii="Times New Roman" w:eastAsia="SimSun" w:hAnsi="Times New Roman" w:cs="Times New Roman"/>
        </w:rPr>
        <w:t xml:space="preserve">The Fourier transform of the asymmetric unit </w:t>
      </w:r>
      <w:r w:rsidRPr="00126F1E">
        <w:rPr>
          <w:rFonts w:ascii="Times New Roman" w:eastAsia="SimSun" w:hAnsi="Times New Roman" w:cs="Times New Roman"/>
          <w:position w:val="-10"/>
        </w:rPr>
        <w:object w:dxaOrig="480" w:dyaOrig="300">
          <v:shape id="_x0000_i1059" type="#_x0000_t75" style="width:24pt;height:15pt" o:ole="">
            <v:imagedata r:id="rId74" o:title=""/>
          </v:shape>
          <o:OLEObject Type="Embed" ProgID="Equation.3" ShapeID="_x0000_i1059" DrawAspect="Content" ObjectID="_1337698191" r:id="rId75"/>
        </w:object>
      </w:r>
      <w:r>
        <w:rPr>
          <w:rFonts w:ascii="Times New Roman" w:eastAsia="SimSun" w:hAnsi="Times New Roman" w:cs="Times New Roman"/>
          <w:position w:val="-10"/>
        </w:rPr>
        <w:t xml:space="preserve"> </w:t>
      </w:r>
      <w:r>
        <w:rPr>
          <w:rFonts w:ascii="Times New Roman" w:eastAsia="SimSun" w:hAnsi="Times New Roman" w:cs="Times New Roman"/>
        </w:rPr>
        <w:t>consists of</w:t>
      </w:r>
      <w:r w:rsidRPr="002D12BA">
        <w:rPr>
          <w:rFonts w:ascii="Times New Roman" w:eastAsia="SimSun" w:hAnsi="Times New Roman" w:cs="Times New Roman"/>
        </w:rPr>
        <w:t xml:space="preserve"> symmetric and asymmetric terms</w:t>
      </w:r>
      <w:r>
        <w:rPr>
          <w:rFonts w:ascii="Times New Roman" w:eastAsia="SimSun" w:hAnsi="Times New Roman" w:cs="Times New Roman"/>
        </w:rPr>
        <w:t>,</w:t>
      </w:r>
      <w:r w:rsidRPr="002D12BA">
        <w:rPr>
          <w:rFonts w:ascii="Times New Roman" w:eastAsia="SimSun" w:hAnsi="Times New Roman" w:cs="Times New Roman"/>
        </w:rPr>
        <w:t xml:space="preserve"> </w:t>
      </w:r>
      <w:r w:rsidRPr="00126F1E">
        <w:rPr>
          <w:rFonts w:ascii="Times New Roman" w:eastAsia="SimSun" w:hAnsi="Times New Roman" w:cs="Times New Roman"/>
          <w:position w:val="-12"/>
        </w:rPr>
        <w:object w:dxaOrig="1980" w:dyaOrig="360">
          <v:shape id="_x0000_i1060" type="#_x0000_t75" style="width:99pt;height:17pt" o:ole="">
            <v:imagedata r:id="rId76" o:title=""/>
          </v:shape>
          <o:OLEObject Type="Embed" ProgID="Equation.3" ShapeID="_x0000_i1060" DrawAspect="Content" ObjectID="_1337698192" r:id="rId77"/>
        </w:object>
      </w:r>
      <w:r>
        <w:rPr>
          <w:rFonts w:ascii="Times New Roman" w:eastAsia="SimSun" w:hAnsi="Times New Roman" w:cs="Times New Roman"/>
        </w:rPr>
        <w:t>; and</w:t>
      </w:r>
      <w:r w:rsidRPr="00FD62F1">
        <w:rPr>
          <w:rFonts w:ascii="Times New Roman" w:eastAsia="SimSun" w:hAnsi="Times New Roman" w:cs="Times New Roman"/>
        </w:rPr>
        <w:t xml:space="preserve"> the Fourier transform of the unit cell is written </w:t>
      </w:r>
      <w:r>
        <w:rPr>
          <w:rFonts w:ascii="Times New Roman" w:eastAsia="SimSun" w:hAnsi="Times New Roman" w:cs="Times New Roman"/>
        </w:rPr>
        <w:t>as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  <w:position w:val="-30"/>
        </w:rPr>
        <w:object w:dxaOrig="5580" w:dyaOrig="700">
          <v:shape id="_x0000_i1061" type="#_x0000_t75" style="width:278pt;height:36pt" o:ole="">
            <v:imagedata r:id="rId78" o:title=""/>
          </v:shape>
          <o:OLEObject Type="Embed" ProgID="Equation.3" ShapeID="_x0000_i1061" DrawAspect="Content" ObjectID="_1337698193" r:id="rId79"/>
        </w:objec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</w:rPr>
        <w:t>When the lattice period is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  <w:position w:val="-6"/>
        </w:rPr>
        <w:object w:dxaOrig="200" w:dyaOrig="260">
          <v:shape id="_x0000_i1062" type="#_x0000_t75" style="width:11pt;height:12pt" o:ole="">
            <v:imagedata r:id="rId80" o:title=""/>
          </v:shape>
          <o:OLEObject Type="Embed" ProgID="Equation.3" ShapeID="_x0000_i1062" DrawAspect="Content" ObjectID="_1337698194" r:id="rId81"/>
        </w:object>
      </w:r>
      <w:r w:rsidRPr="00FD62F1">
        <w:rPr>
          <w:rFonts w:ascii="Times New Roman" w:eastAsia="SimSun" w:hAnsi="Times New Roman" w:cs="Times New Roman"/>
        </w:rPr>
        <w:t xml:space="preserve">, the structure factor amplitudes are observed discretely only at </w:t>
      </w:r>
      <w:r w:rsidRPr="00E7076F">
        <w:rPr>
          <w:rFonts w:ascii="Times New Roman" w:eastAsia="SimSun" w:hAnsi="Times New Roman" w:cs="Times New Roman"/>
          <w:position w:val="-10"/>
        </w:rPr>
        <w:object w:dxaOrig="420" w:dyaOrig="300">
          <v:shape id="_x0000_i1063" type="#_x0000_t75" style="width:21pt;height:14pt" o:ole="">
            <v:imagedata r:id="rId82" o:title=""/>
          </v:shape>
          <o:OLEObject Type="Embed" ProgID="Equation.3" ShapeID="_x0000_i1063" DrawAspect="Content" ObjectID="_1337698195" r:id="rId83"/>
        </w:object>
      </w:r>
      <w:r>
        <w:rPr>
          <w:rFonts w:ascii="Times New Roman" w:eastAsia="SimSun" w:hAnsi="Times New Roman" w:cs="Times New Roman"/>
        </w:rPr>
        <w:t xml:space="preserve">, </w:t>
      </w:r>
      <w:r w:rsidRPr="00FD62F1">
        <w:rPr>
          <w:rFonts w:ascii="Times New Roman" w:eastAsia="SimSun" w:hAnsi="Times New Roman" w:cs="Times New Roman"/>
        </w:rPr>
        <w:t xml:space="preserve">where </w:t>
      </w:r>
      <w:r w:rsidRPr="00FD62F1">
        <w:rPr>
          <w:rFonts w:ascii="Times New Roman" w:eastAsia="SimSun" w:hAnsi="Times New Roman" w:cs="Times New Roman"/>
          <w:position w:val="-6"/>
        </w:rPr>
        <w:object w:dxaOrig="200" w:dyaOrig="260">
          <v:shape id="_x0000_i1064" type="#_x0000_t75" style="width:9pt;height:12pt" o:ole="">
            <v:imagedata r:id="rId84" o:title=""/>
          </v:shape>
          <o:OLEObject Type="Embed" ProgID="Equation.3" ShapeID="_x0000_i1064" DrawAspect="Content" ObjectID="_1337698196" r:id="rId85"/>
        </w:object>
      </w:r>
      <w:r>
        <w:rPr>
          <w:rFonts w:ascii="Times New Roman" w:eastAsia="SimSun" w:hAnsi="Times New Roman" w:cs="Times New Roman"/>
          <w:position w:val="-6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is an integer. The intensity is </w:t>
      </w:r>
      <w:r w:rsidRPr="00FD62F1">
        <w:rPr>
          <w:rFonts w:ascii="Times New Roman" w:eastAsia="SimSun" w:hAnsi="Times New Roman" w:cs="Times New Roman"/>
          <w:position w:val="-12"/>
        </w:rPr>
        <w:object w:dxaOrig="5240" w:dyaOrig="420">
          <v:shape id="_x0000_i1065" type="#_x0000_t75" style="width:263pt;height:21pt" o:ole="">
            <v:imagedata r:id="rId86" o:title=""/>
          </v:shape>
          <o:OLEObject Type="Embed" ProgID="Equation.3" ShapeID="_x0000_i1065" DrawAspect="Content" ObjectID="_1337698197" r:id="rId87"/>
        </w:object>
      </w:r>
      <w:r w:rsidRPr="00FD62F1">
        <w:rPr>
          <w:rFonts w:ascii="Times New Roman" w:eastAsia="SimSun" w:hAnsi="Times New Roman" w:cs="Times New Roman"/>
        </w:rPr>
        <w:t xml:space="preserve">. 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D72BBD">
        <w:rPr>
          <w:rFonts w:ascii="Times New Roman" w:eastAsia="SimSun" w:hAnsi="Times New Roman" w:cs="Times New Roman"/>
        </w:rPr>
        <w:t>If the asymmetric structure, myelin period</w:t>
      </w:r>
      <w:r>
        <w:rPr>
          <w:rFonts w:ascii="Times New Roman" w:eastAsia="SimSun" w:hAnsi="Times New Roman" w:cs="Times New Roman"/>
        </w:rPr>
        <w:t>,</w:t>
      </w:r>
      <w:r w:rsidRPr="00D72BBD">
        <w:rPr>
          <w:rFonts w:ascii="Times New Roman" w:eastAsia="SimSun" w:hAnsi="Times New Roman" w:cs="Times New Roman"/>
        </w:rPr>
        <w:t xml:space="preserve"> and packing distance are known, the phase of the structure amplitude is determined </w:t>
      </w:r>
      <w:r>
        <w:rPr>
          <w:rFonts w:ascii="Times New Roman" w:eastAsia="SimSun" w:hAnsi="Times New Roman" w:cs="Times New Roman"/>
          <w:noProof/>
        </w:rPr>
        <w:t>[5]</w:t>
      </w:r>
      <w:r w:rsidRPr="00FD62F1">
        <w:rPr>
          <w:rFonts w:ascii="Times New Roman" w:eastAsia="SimSun" w:hAnsi="Times New Roman" w:cs="Times New Roman"/>
        </w:rPr>
        <w:t xml:space="preserve">. </w:t>
      </w:r>
      <w:r>
        <w:rPr>
          <w:rFonts w:ascii="Times New Roman" w:eastAsia="SimSun" w:hAnsi="Times New Roman" w:cs="Times New Roman"/>
        </w:rPr>
        <w:t>T</w:t>
      </w:r>
      <w:r w:rsidRPr="00FD62F1">
        <w:rPr>
          <w:rFonts w:ascii="Times New Roman" w:eastAsia="SimSun" w:hAnsi="Times New Roman" w:cs="Times New Roman"/>
        </w:rPr>
        <w:t>o derive the phase combination of the unknown structure, we first choose the known native myelin structure to obtain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  <w:position w:val="-10"/>
        </w:rPr>
        <w:object w:dxaOrig="1160" w:dyaOrig="300">
          <v:shape id="_x0000_i1066" type="#_x0000_t75" style="width:58pt;height:15pt" o:ole="">
            <v:imagedata r:id="rId88" o:title=""/>
          </v:shape>
          <o:OLEObject Type="Embed" ProgID="Equation.3" ShapeID="_x0000_i1066" DrawAspect="Content" ObjectID="_1337698198" r:id="rId89"/>
        </w:object>
      </w:r>
      <w:r w:rsidRPr="00FD62F1">
        <w:rPr>
          <w:rFonts w:ascii="Times New Roman" w:eastAsia="SimSun" w:hAnsi="Times New Roman" w:cs="Times New Roman"/>
        </w:rPr>
        <w:t xml:space="preserve">. Then the packing distance </w:t>
      </w:r>
      <w:r w:rsidRPr="00FD62F1">
        <w:rPr>
          <w:rFonts w:ascii="Times New Roman" w:eastAsia="SimSun" w:hAnsi="Times New Roman" w:cs="Times New Roman"/>
          <w:position w:val="-6"/>
        </w:rPr>
        <w:object w:dxaOrig="180" w:dyaOrig="200">
          <v:shape id="_x0000_i1067" type="#_x0000_t75" style="width:9pt;height:11pt" o:ole="">
            <v:imagedata r:id="rId90" o:title=""/>
          </v:shape>
          <o:OLEObject Type="Embed" ProgID="Equation.3" ShapeID="_x0000_i1067" DrawAspect="Content" ObjectID="_1337698199" r:id="rId91"/>
        </w:object>
      </w:r>
      <w:r>
        <w:rPr>
          <w:rFonts w:ascii="Times New Roman" w:eastAsia="SimSun" w:hAnsi="Times New Roman" w:cs="Times New Roman"/>
          <w:position w:val="-6"/>
        </w:rPr>
        <w:t xml:space="preserve"> </w:t>
      </w:r>
      <w:r>
        <w:rPr>
          <w:rFonts w:ascii="Times New Roman" w:eastAsia="SimSun" w:hAnsi="Times New Roman" w:cs="Times New Roman"/>
        </w:rPr>
        <w:t>is</w:t>
      </w:r>
      <w:r w:rsidRPr="00FD62F1">
        <w:rPr>
          <w:rFonts w:ascii="Times New Roman" w:eastAsia="SimSun" w:hAnsi="Times New Roman" w:cs="Times New Roman"/>
        </w:rPr>
        <w:t xml:space="preserve"> derived by searching for the minimum R-factor between the observed and calculated structure amplitudes as a function of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  <w:position w:val="-6"/>
        </w:rPr>
        <w:object w:dxaOrig="180" w:dyaOrig="200">
          <v:shape id="_x0000_i1068" type="#_x0000_t75" style="width:9pt;height:11pt" o:ole="">
            <v:imagedata r:id="rId92" o:title=""/>
          </v:shape>
          <o:OLEObject Type="Embed" ProgID="Equation.3" ShapeID="_x0000_i1068" DrawAspect="Content" ObjectID="_1337698200" r:id="rId93"/>
        </w:object>
      </w:r>
      <w:r>
        <w:rPr>
          <w:rFonts w:ascii="Times New Roman" w:eastAsia="SimSun" w:hAnsi="Times New Roman" w:cs="Times New Roman"/>
        </w:rPr>
        <w:t xml:space="preserve"> </w:t>
      </w:r>
      <w:r>
        <w:rPr>
          <w:rFonts w:ascii="Times New Roman" w:eastAsia="SimSun" w:hAnsi="Times New Roman" w:cs="Times New Roman"/>
          <w:noProof/>
        </w:rPr>
        <w:t>[6]</w:t>
      </w:r>
      <w:r>
        <w:rPr>
          <w:rFonts w:ascii="Times New Roman" w:eastAsia="SimSun" w:hAnsi="Times New Roman" w:cs="Times New Roman"/>
        </w:rPr>
        <w:t>.</w:t>
      </w:r>
      <w:r w:rsidRPr="00FD62F1">
        <w:rPr>
          <w:rFonts w:ascii="Times New Roman" w:eastAsia="SimSun" w:hAnsi="Times New Roman" w:cs="Times New Roman"/>
        </w:rPr>
        <w:t xml:space="preserve"> </w:t>
      </w:r>
    </w:p>
    <w:p w:rsidR="00114235" w:rsidRDefault="00114235" w:rsidP="00B220F5">
      <w:pPr>
        <w:spacing w:after="0" w:line="360" w:lineRule="auto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</w:p>
    <w:p w:rsidR="00114235" w:rsidRPr="00B22F61" w:rsidRDefault="00114235" w:rsidP="00B220F5">
      <w:pPr>
        <w:spacing w:after="0" w:line="360" w:lineRule="auto"/>
        <w:rPr>
          <w:rFonts w:ascii="Times New Roman" w:eastAsia="SimSun" w:hAnsi="Times New Roman" w:cs="Times New Roman"/>
          <w:i/>
        </w:rPr>
      </w:pPr>
      <w:r w:rsidRPr="00B22F61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Diffracti</w:t>
      </w:r>
      <w:r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ng</w:t>
      </w:r>
      <w:r w:rsidRPr="00B22F61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 xml:space="preserve"> power of myelinated fiber</w:t>
      </w: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</w:rPr>
        <w:t xml:space="preserve">The diffracting power </w:t>
      </w:r>
      <w:r>
        <w:rPr>
          <w:rFonts w:ascii="Times New Roman" w:eastAsia="SimSun" w:hAnsi="Times New Roman" w:cs="Times New Roman"/>
        </w:rPr>
        <w:t>(</w:t>
      </w:r>
      <w:r w:rsidRPr="00FD62F1">
        <w:rPr>
          <w:rFonts w:ascii="Times New Roman" w:eastAsia="SimSun" w:hAnsi="Times New Roman" w:cs="Times New Roman"/>
        </w:rPr>
        <w:t>or the total intensity</w:t>
      </w:r>
      <w:r>
        <w:rPr>
          <w:rFonts w:ascii="Times New Roman" w:eastAsia="SimSun" w:hAnsi="Times New Roman" w:cs="Times New Roman"/>
        </w:rPr>
        <w:t>)</w:t>
      </w:r>
      <w:r w:rsidRPr="00FD62F1">
        <w:rPr>
          <w:rFonts w:ascii="Times New Roman" w:eastAsia="SimSun" w:hAnsi="Times New Roman" w:cs="Times New Roman"/>
        </w:rPr>
        <w:t xml:space="preserve"> is defined by </w:t>
      </w:r>
      <w:r w:rsidRPr="00FD62F1">
        <w:rPr>
          <w:rFonts w:ascii="Times New Roman" w:eastAsia="SimSun" w:hAnsi="Times New Roman" w:cs="Times New Roman"/>
          <w:position w:val="-18"/>
        </w:rPr>
        <w:object w:dxaOrig="2300" w:dyaOrig="560">
          <v:shape id="_x0000_i1069" type="#_x0000_t75" style="width:115pt;height:27pt" o:ole="" fillcolor="window">
            <v:imagedata r:id="rId94" o:title=""/>
          </v:shape>
          <o:OLEObject Type="Embed" ProgID="Equation.3" ShapeID="_x0000_i1069" DrawAspect="Content" ObjectID="_1337698201" r:id="rId95"/>
        </w:object>
      </w:r>
      <w:r w:rsidRPr="00FD62F1">
        <w:rPr>
          <w:rFonts w:ascii="Times New Roman" w:eastAsia="SimSun" w:hAnsi="Times New Roman" w:cs="Times New Roman"/>
        </w:rPr>
        <w:t>.</w:t>
      </w:r>
      <w:r>
        <w:rPr>
          <w:rFonts w:ascii="Times New Roman" w:eastAsia="SimSun" w:hAnsi="Times New Roman" w:cs="Times New Roman"/>
        </w:rPr>
        <w:t xml:space="preserve"> T</w:t>
      </w:r>
      <w:r w:rsidRPr="00FD62F1">
        <w:rPr>
          <w:rFonts w:ascii="Times New Roman" w:eastAsia="SimSun" w:hAnsi="Times New Roman" w:cs="Times New Roman"/>
        </w:rPr>
        <w:t>he structure factor for the exposed volume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  <w:position w:val="-6"/>
        </w:rPr>
        <w:object w:dxaOrig="180" w:dyaOrig="200">
          <v:shape id="_x0000_i1070" type="#_x0000_t75" style="width:9pt;height:11pt" o:ole="">
            <v:imagedata r:id="rId96" o:title=""/>
          </v:shape>
          <o:OLEObject Type="Embed" ProgID="Equation.3" ShapeID="_x0000_i1070" DrawAspect="Content" ObjectID="_1337698202" r:id="rId97"/>
        </w:object>
      </w:r>
      <w:r>
        <w:rPr>
          <w:rFonts w:ascii="Times New Roman" w:eastAsia="SimSun" w:hAnsi="Times New Roman" w:cs="Times New Roman"/>
          <w:position w:val="-6"/>
        </w:rPr>
        <w:t xml:space="preserve"> </w:t>
      </w:r>
      <w:r w:rsidRPr="00FD62F1">
        <w:rPr>
          <w:rFonts w:ascii="Times New Roman" w:eastAsia="SimSun" w:hAnsi="Times New Roman" w:cs="Times New Roman"/>
        </w:rPr>
        <w:t>in the Cartesian coordinate</w:t>
      </w:r>
      <w:r>
        <w:rPr>
          <w:rFonts w:ascii="Times New Roman" w:eastAsia="SimSun" w:hAnsi="Times New Roman" w:cs="Times New Roman"/>
        </w:rPr>
        <w:t>s</w:t>
      </w:r>
      <w:r>
        <w:rPr>
          <w:rFonts w:ascii="Times New Roman" w:eastAsia="SimSun" w:hAnsi="Times New Roman" w:cs="Times New Roman"/>
          <w:position w:val="-10"/>
        </w:rPr>
        <w:t xml:space="preserve"> </w:t>
      </w:r>
      <w:r>
        <w:rPr>
          <w:rFonts w:ascii="Times New Roman" w:eastAsia="SimSun" w:hAnsi="Times New Roman" w:cs="Times New Roman"/>
        </w:rPr>
        <w:t>is</w:t>
      </w:r>
      <w:r w:rsidRPr="00FD62F1">
        <w:rPr>
          <w:rFonts w:ascii="Times New Roman" w:eastAsia="SimSun" w:hAnsi="Times New Roman" w:cs="Times New Roman"/>
        </w:rPr>
        <w:t xml:space="preserve"> given by </w:t>
      </w:r>
      <w:r w:rsidRPr="00FD62F1">
        <w:rPr>
          <w:rFonts w:ascii="Times New Roman" w:eastAsia="SimSun" w:hAnsi="Times New Roman" w:cs="Times New Roman"/>
          <w:position w:val="-16"/>
        </w:rPr>
        <w:object w:dxaOrig="5400" w:dyaOrig="420">
          <v:shape id="_x0000_i1071" type="#_x0000_t75" style="width:270pt;height:20pt" o:ole="">
            <v:imagedata r:id="rId98" o:title=""/>
          </v:shape>
          <o:OLEObject Type="Embed" ProgID="Equation.3" ShapeID="_x0000_i1071" DrawAspect="Content" ObjectID="_1337698203" r:id="rId99"/>
        </w:object>
      </w:r>
      <w:r>
        <w:rPr>
          <w:rFonts w:ascii="Times New Roman" w:eastAsia="SimSun" w:hAnsi="Times New Roman" w:cs="Times New Roman"/>
        </w:rPr>
        <w:t xml:space="preserve">, </w:t>
      </w:r>
      <w:r w:rsidRPr="00FD62F1">
        <w:rPr>
          <w:rFonts w:ascii="Times New Roman" w:eastAsia="SimSun" w:hAnsi="Times New Roman" w:cs="Times New Roman"/>
        </w:rPr>
        <w:t xml:space="preserve">where </w:t>
      </w:r>
      <w:r w:rsidRPr="00FD62F1">
        <w:rPr>
          <w:rFonts w:ascii="Times New Roman" w:eastAsia="SimSun" w:hAnsi="Times New Roman" w:cs="Times New Roman"/>
          <w:position w:val="-10"/>
        </w:rPr>
        <w:object w:dxaOrig="860" w:dyaOrig="300">
          <v:shape id="_x0000_i1072" type="#_x0000_t75" style="width:42pt;height:15pt" o:ole="">
            <v:imagedata r:id="rId100" o:title=""/>
          </v:shape>
          <o:OLEObject Type="Embed" ProgID="Equation.3" ShapeID="_x0000_i1072" DrawAspect="Content" ObjectID="_1337698204" r:id="rId101"/>
        </w:object>
      </w:r>
      <w:r>
        <w:rPr>
          <w:rFonts w:ascii="Times New Roman" w:eastAsia="SimSun" w:hAnsi="Times New Roman" w:cs="Times New Roman"/>
          <w:position w:val="-10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is the electron density distribution. The equatorial reflection at </w:t>
      </w:r>
      <w:r w:rsidRPr="00FD62F1">
        <w:rPr>
          <w:rFonts w:ascii="Times New Roman" w:eastAsia="SimSun" w:hAnsi="Times New Roman" w:cs="Times New Roman"/>
          <w:position w:val="-10"/>
        </w:rPr>
        <w:object w:dxaOrig="780" w:dyaOrig="300">
          <v:shape id="_x0000_i1073" type="#_x0000_t75" style="width:40pt;height:15pt" o:ole="">
            <v:imagedata r:id="rId102" o:title=""/>
          </v:shape>
          <o:OLEObject Type="Embed" ProgID="Equation.3" ShapeID="_x0000_i1073" DrawAspect="Content" ObjectID="_1337698205" r:id="rId103"/>
        </w:object>
      </w:r>
      <w:r w:rsidRPr="00FD62F1">
        <w:rPr>
          <w:rFonts w:ascii="Times New Roman" w:eastAsia="SimSun" w:hAnsi="Times New Roman" w:cs="Times New Roman"/>
        </w:rPr>
        <w:t xml:space="preserve"> is 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EB4FAD">
        <w:rPr>
          <w:rFonts w:ascii="Times New Roman" w:eastAsia="SimSun" w:hAnsi="Times New Roman" w:cs="Times New Roman"/>
          <w:position w:val="-20"/>
        </w:rPr>
        <w:object w:dxaOrig="7980" w:dyaOrig="460">
          <v:shape id="_x0000_i1074" type="#_x0000_t75" style="width:399pt;height:23pt" o:ole="">
            <v:imagedata r:id="rId104" o:title=""/>
          </v:shape>
          <o:OLEObject Type="Embed" ProgID="Equation.3" ShapeID="_x0000_i1074" DrawAspect="Content" ObjectID="_1337698206" r:id="rId105"/>
        </w:object>
      </w:r>
      <w:r w:rsidRPr="00FD62F1">
        <w:rPr>
          <w:rFonts w:ascii="Times New Roman" w:eastAsia="SimSun" w:hAnsi="Times New Roman" w:cs="Times New Roman"/>
        </w:rPr>
        <w:t xml:space="preserve">. This indicates that the </w:t>
      </w:r>
      <w:r w:rsidRPr="00FD62F1">
        <w:rPr>
          <w:rFonts w:ascii="Times New Roman" w:eastAsia="SimSun" w:hAnsi="Times New Roman" w:cs="Times New Roman"/>
          <w:position w:val="-10"/>
        </w:rPr>
        <w:object w:dxaOrig="380" w:dyaOrig="240">
          <v:shape id="_x0000_i1075" type="#_x0000_t75" style="width:19pt;height:13pt" o:ole="">
            <v:imagedata r:id="rId106" o:title=""/>
          </v:shape>
          <o:OLEObject Type="Embed" ProgID="Equation.3" ShapeID="_x0000_i1075" DrawAspect="Content" ObjectID="_1337698207" r:id="rId107"/>
        </w:object>
      </w:r>
      <w:r>
        <w:rPr>
          <w:rFonts w:ascii="Times New Roman" w:eastAsia="SimSun" w:hAnsi="Times New Roman" w:cs="Times New Roman"/>
          <w:position w:val="-10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projection of the electron density distribution along the </w:t>
      </w:r>
      <w:r w:rsidRPr="00FD62F1">
        <w:rPr>
          <w:rFonts w:ascii="Times New Roman" w:eastAsia="SimSun" w:hAnsi="Times New Roman" w:cs="Times New Roman"/>
          <w:position w:val="-6"/>
        </w:rPr>
        <w:object w:dxaOrig="200" w:dyaOrig="200">
          <v:shape id="_x0000_i1076" type="#_x0000_t75" style="width:9pt;height:11pt" o:ole="">
            <v:imagedata r:id="rId108" o:title=""/>
          </v:shape>
          <o:OLEObject Type="Embed" ProgID="Equation.3" ShapeID="_x0000_i1076" DrawAspect="Content" ObjectID="_1337698208" r:id="rId109"/>
        </w:object>
      </w:r>
      <w:r w:rsidRPr="00FD62F1">
        <w:rPr>
          <w:rFonts w:ascii="Times New Roman" w:eastAsia="SimSun" w:hAnsi="Times New Roman" w:cs="Times New Roman"/>
        </w:rPr>
        <w:t xml:space="preserve"> axis is related to the equatorial intensity distribution. When the electron density is composed of two domains, one giving the periodical arrays along the </w:t>
      </w:r>
      <w:r w:rsidRPr="00FD62F1">
        <w:rPr>
          <w:rFonts w:ascii="Times New Roman" w:eastAsia="SimSun" w:hAnsi="Times New Roman" w:cs="Times New Roman"/>
          <w:position w:val="-6"/>
        </w:rPr>
        <w:object w:dxaOrig="200" w:dyaOrig="200">
          <v:shape id="_x0000_i1077" type="#_x0000_t75" style="width:9pt;height:11pt" o:ole="">
            <v:imagedata r:id="rId110" o:title=""/>
          </v:shape>
          <o:OLEObject Type="Embed" ProgID="Equation.3" ShapeID="_x0000_i1077" DrawAspect="Content" ObjectID="_1337698209" r:id="rId111"/>
        </w:object>
      </w:r>
      <w:r>
        <w:rPr>
          <w:rFonts w:ascii="Times New Roman" w:eastAsia="SimSun" w:hAnsi="Times New Roman" w:cs="Times New Roman"/>
          <w:position w:val="-6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axis and the other giving along other axes normal to </w:t>
      </w:r>
      <w:r w:rsidRPr="00CA5EAC">
        <w:rPr>
          <w:rFonts w:ascii="Times New Roman" w:eastAsia="SimSun" w:hAnsi="Times New Roman" w:cs="Times New Roman"/>
          <w:i/>
        </w:rPr>
        <w:t>x</w:t>
      </w:r>
      <w:r w:rsidRPr="00FD62F1">
        <w:rPr>
          <w:rFonts w:ascii="Times New Roman" w:eastAsia="SimSun" w:hAnsi="Times New Roman" w:cs="Times New Roman"/>
        </w:rPr>
        <w:t xml:space="preserve">, the first crystalline domain will give the Bragg peaks </w:t>
      </w:r>
      <w:r>
        <w:rPr>
          <w:rFonts w:ascii="Times New Roman" w:eastAsia="SimSun" w:hAnsi="Times New Roman" w:cs="Times New Roman"/>
        </w:rPr>
        <w:t>i</w:t>
      </w:r>
      <w:r w:rsidRPr="00FD62F1">
        <w:rPr>
          <w:rFonts w:ascii="Times New Roman" w:eastAsia="SimSun" w:hAnsi="Times New Roman" w:cs="Times New Roman"/>
        </w:rPr>
        <w:t xml:space="preserve">n the </w:t>
      </w:r>
      <w:r w:rsidRPr="00FD62F1">
        <w:rPr>
          <w:rFonts w:ascii="Times New Roman" w:eastAsia="SimSun" w:hAnsi="Times New Roman" w:cs="Times New Roman"/>
          <w:position w:val="-4"/>
        </w:rPr>
        <w:object w:dxaOrig="260" w:dyaOrig="240">
          <v:shape id="_x0000_i1078" type="#_x0000_t75" style="width:12pt;height:13pt" o:ole="">
            <v:imagedata r:id="rId112" o:title=""/>
          </v:shape>
          <o:OLEObject Type="Embed" ProgID="Equation.3" ShapeID="_x0000_i1078" DrawAspect="Content" ObjectID="_1337698210" r:id="rId113"/>
        </w:object>
      </w:r>
      <w:r>
        <w:rPr>
          <w:rFonts w:ascii="Times New Roman" w:eastAsia="SimSun" w:hAnsi="Times New Roman" w:cs="Times New Roman"/>
          <w:position w:val="-4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direction. This diffracting power can be plotted as a function of the position of the incident x-ray beam. The relationship may be derived by using the size of the nerve </w:t>
      </w:r>
      <w:r>
        <w:rPr>
          <w:rFonts w:ascii="Times New Roman" w:eastAsia="SimSun" w:hAnsi="Times New Roman" w:cs="Times New Roman"/>
        </w:rPr>
        <w:t>fiber</w:t>
      </w:r>
      <w:r w:rsidRPr="00FD62F1">
        <w:rPr>
          <w:rFonts w:ascii="Times New Roman" w:eastAsia="SimSun" w:hAnsi="Times New Roman" w:cs="Times New Roman"/>
        </w:rPr>
        <w:t xml:space="preserve">, </w:t>
      </w:r>
      <w:r>
        <w:rPr>
          <w:rFonts w:ascii="Times New Roman" w:eastAsia="SimSun" w:hAnsi="Times New Roman" w:cs="Times New Roman"/>
        </w:rPr>
        <w:t xml:space="preserve">the </w:t>
      </w:r>
      <w:r w:rsidRPr="00FD62F1">
        <w:rPr>
          <w:rFonts w:ascii="Times New Roman" w:eastAsia="SimSun" w:hAnsi="Times New Roman" w:cs="Times New Roman"/>
        </w:rPr>
        <w:t>size of the axon, an</w:t>
      </w:r>
      <w:r>
        <w:rPr>
          <w:rFonts w:ascii="Times New Roman" w:eastAsia="SimSun" w:hAnsi="Times New Roman" w:cs="Times New Roman"/>
        </w:rPr>
        <w:t xml:space="preserve">d the shape </w:t>
      </w:r>
      <w:r w:rsidRPr="00FD62F1">
        <w:rPr>
          <w:rFonts w:ascii="Times New Roman" w:eastAsia="SimSun" w:hAnsi="Times New Roman" w:cs="Times New Roman"/>
        </w:rPr>
        <w:t>of the nerve</w:t>
      </w:r>
      <w:r>
        <w:rPr>
          <w:rFonts w:ascii="Times New Roman" w:eastAsia="SimSun" w:hAnsi="Times New Roman" w:cs="Times New Roman"/>
        </w:rPr>
        <w:t>’s</w:t>
      </w:r>
      <w:r w:rsidRPr="00FD62F1">
        <w:rPr>
          <w:rFonts w:ascii="Times New Roman" w:eastAsia="SimSun" w:hAnsi="Times New Roman" w:cs="Times New Roman"/>
        </w:rPr>
        <w:t xml:space="preserve"> cross-section </w:t>
      </w:r>
      <w:r>
        <w:rPr>
          <w:rFonts w:ascii="Times New Roman" w:eastAsia="SimSun" w:hAnsi="Times New Roman" w:cs="Times New Roman"/>
        </w:rPr>
        <w:t>(circle</w:t>
      </w:r>
      <w:r w:rsidRPr="00FD62F1">
        <w:rPr>
          <w:rFonts w:ascii="Times New Roman" w:eastAsia="SimSun" w:hAnsi="Times New Roman" w:cs="Times New Roman"/>
        </w:rPr>
        <w:t>) (</w:t>
      </w:r>
      <w:r>
        <w:rPr>
          <w:rFonts w:ascii="Times New Roman" w:eastAsia="SimSun" w:hAnsi="Times New Roman" w:cs="Times New Roman"/>
          <w:b/>
        </w:rPr>
        <w:t>Fig.</w:t>
      </w:r>
      <w:r w:rsidRPr="002D12BA">
        <w:rPr>
          <w:rFonts w:ascii="Times New Roman" w:eastAsia="SimSun" w:hAnsi="Times New Roman" w:cs="Times New Roman"/>
          <w:b/>
        </w:rPr>
        <w:t xml:space="preserve"> S</w:t>
      </w:r>
      <w:r>
        <w:rPr>
          <w:rFonts w:ascii="Times New Roman" w:eastAsia="SimSun" w:hAnsi="Times New Roman" w:cs="Times New Roman"/>
          <w:b/>
        </w:rPr>
        <w:t>3</w:t>
      </w:r>
      <w:r w:rsidRPr="00FD62F1">
        <w:rPr>
          <w:rFonts w:ascii="Times New Roman" w:eastAsia="SimSun" w:hAnsi="Times New Roman" w:cs="Times New Roman"/>
        </w:rPr>
        <w:t xml:space="preserve">). For the circular shape a single myelinated nerve is assumed to </w:t>
      </w:r>
      <w:r>
        <w:rPr>
          <w:rFonts w:ascii="Times New Roman" w:eastAsia="SimSun" w:hAnsi="Times New Roman" w:cs="Times New Roman"/>
        </w:rPr>
        <w:t>consist of</w:t>
      </w:r>
      <w:r w:rsidRPr="00FD62F1">
        <w:rPr>
          <w:rFonts w:ascii="Times New Roman" w:eastAsia="SimSun" w:hAnsi="Times New Roman" w:cs="Times New Roman"/>
        </w:rPr>
        <w:t xml:space="preserve"> multi-concentric cylinders having outer radius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  <w:position w:val="-12"/>
        </w:rPr>
        <w:object w:dxaOrig="220" w:dyaOrig="360">
          <v:shape id="_x0000_i1079" type="#_x0000_t75" style="width:12pt;height:17pt" o:ole="">
            <v:imagedata r:id="rId114" o:title=""/>
          </v:shape>
          <o:OLEObject Type="Embed" ProgID="Equation.3" ShapeID="_x0000_i1079" DrawAspect="Content" ObjectID="_1337698211" r:id="rId115"/>
        </w:objec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</w:rPr>
        <w:t>and inner radius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  <w:position w:val="-12"/>
        </w:rPr>
        <w:object w:dxaOrig="180" w:dyaOrig="360">
          <v:shape id="_x0000_i1080" type="#_x0000_t75" style="width:9pt;height:17pt" o:ole="">
            <v:imagedata r:id="rId116" o:title=""/>
          </v:shape>
          <o:OLEObject Type="Embed" ProgID="Equation.3" ShapeID="_x0000_i1080" DrawAspect="Content" ObjectID="_1337698212" r:id="rId117"/>
        </w:object>
      </w:r>
      <w:r w:rsidRPr="00FD62F1">
        <w:rPr>
          <w:rFonts w:ascii="Times New Roman" w:eastAsia="SimSun" w:hAnsi="Times New Roman" w:cs="Times New Roman"/>
        </w:rPr>
        <w:t xml:space="preserve">. The axon is present within the region at </w:t>
      </w:r>
      <w:r w:rsidRPr="00901B10">
        <w:rPr>
          <w:rFonts w:ascii="Times New Roman" w:eastAsia="SimSun" w:hAnsi="Times New Roman" w:cs="Times New Roman"/>
          <w:position w:val="-16"/>
        </w:rPr>
        <w:object w:dxaOrig="560" w:dyaOrig="420">
          <v:shape id="_x0000_i1081" type="#_x0000_t75" style="width:28pt;height:22pt" o:ole="">
            <v:imagedata r:id="rId118" o:title=""/>
          </v:shape>
          <o:OLEObject Type="Embed" ProgID="Equation.3" ShapeID="_x0000_i1081" DrawAspect="Content" ObjectID="_1337698213" r:id="rId119"/>
        </w:object>
      </w:r>
      <w:r w:rsidRPr="00FD62F1">
        <w:rPr>
          <w:rFonts w:ascii="Times New Roman" w:eastAsia="SimSun" w:hAnsi="Times New Roman" w:cs="Times New Roman"/>
        </w:rPr>
        <w:t xml:space="preserve">, and the </w:t>
      </w:r>
      <w:r>
        <w:rPr>
          <w:rFonts w:ascii="Times New Roman" w:eastAsia="SimSun" w:hAnsi="Times New Roman" w:cs="Times New Roman"/>
        </w:rPr>
        <w:t>bathing</w:t>
      </w:r>
      <w:r w:rsidRPr="00FD62F1">
        <w:rPr>
          <w:rFonts w:ascii="Times New Roman" w:eastAsia="SimSun" w:hAnsi="Times New Roman" w:cs="Times New Roman"/>
        </w:rPr>
        <w:t xml:space="preserve"> fluid is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</w:rPr>
        <w:t>located at</w:t>
      </w:r>
      <w:r>
        <w:rPr>
          <w:rFonts w:ascii="Times New Roman" w:eastAsia="SimSun" w:hAnsi="Times New Roman" w:cs="Times New Roman"/>
        </w:rPr>
        <w:t xml:space="preserve"> </w:t>
      </w:r>
      <w:r w:rsidRPr="00901B10">
        <w:rPr>
          <w:rFonts w:ascii="Times New Roman" w:eastAsia="SimSun" w:hAnsi="Times New Roman" w:cs="Times New Roman"/>
          <w:position w:val="-16"/>
        </w:rPr>
        <w:object w:dxaOrig="580" w:dyaOrig="420">
          <v:shape id="_x0000_i1082" type="#_x0000_t75" style="width:28pt;height:22pt" o:ole="">
            <v:imagedata r:id="rId120" o:title=""/>
          </v:shape>
          <o:OLEObject Type="Embed" ProgID="Equation.3" ShapeID="_x0000_i1082" DrawAspect="Content" ObjectID="_1337698214" r:id="rId121"/>
        </w:object>
      </w:r>
      <w:r w:rsidRPr="00FD62F1">
        <w:rPr>
          <w:rFonts w:ascii="Times New Roman" w:eastAsia="SimSun" w:hAnsi="Times New Roman" w:cs="Times New Roman"/>
        </w:rPr>
        <w:t>. The incident x-ray beam</w:t>
      </w:r>
      <w:r>
        <w:rPr>
          <w:rFonts w:ascii="Times New Roman" w:eastAsia="SimSun" w:hAnsi="Times New Roman" w:cs="Times New Roman"/>
        </w:rPr>
        <w:t xml:space="preserve"> size</w:t>
      </w:r>
      <w:r w:rsidRPr="00FD62F1">
        <w:rPr>
          <w:rFonts w:ascii="Times New Roman" w:eastAsia="SimSun" w:hAnsi="Times New Roman" w:cs="Times New Roman"/>
        </w:rPr>
        <w:t xml:space="preserve"> is </w:t>
      </w:r>
      <w:r w:rsidRPr="00FD62F1">
        <w:rPr>
          <w:rFonts w:ascii="Times New Roman" w:eastAsia="SimSun" w:hAnsi="Times New Roman" w:cs="Times New Roman"/>
          <w:position w:val="-6"/>
        </w:rPr>
        <w:object w:dxaOrig="340" w:dyaOrig="260">
          <v:shape id="_x0000_i1083" type="#_x0000_t75" style="width:17pt;height:12pt" o:ole="">
            <v:imagedata r:id="rId122" o:title=""/>
          </v:shape>
          <o:OLEObject Type="Embed" ProgID="Equation.3" ShapeID="_x0000_i1083" DrawAspect="Content" ObjectID="_1337698215" r:id="rId123"/>
        </w:object>
      </w:r>
      <w:r w:rsidRPr="00FD62F1">
        <w:rPr>
          <w:rFonts w:ascii="Times New Roman" w:eastAsia="SimSun" w:hAnsi="Times New Roman" w:cs="Times New Roman"/>
        </w:rPr>
        <w:t xml:space="preserve"> and this is </w:t>
      </w:r>
      <w:r>
        <w:rPr>
          <w:rFonts w:ascii="Times New Roman" w:eastAsia="SimSun" w:hAnsi="Times New Roman" w:cs="Times New Roman"/>
        </w:rPr>
        <w:t>directed</w:t>
      </w:r>
      <w:r w:rsidRPr="00FD62F1">
        <w:rPr>
          <w:rFonts w:ascii="Times New Roman" w:eastAsia="SimSun" w:hAnsi="Times New Roman" w:cs="Times New Roman"/>
        </w:rPr>
        <w:t xml:space="preserve"> along </w:t>
      </w:r>
      <w:r>
        <w:rPr>
          <w:rFonts w:ascii="Times New Roman" w:eastAsia="SimSun" w:hAnsi="Times New Roman" w:cs="Times New Roman"/>
        </w:rPr>
        <w:t xml:space="preserve">the </w:t>
      </w:r>
      <w:r w:rsidRPr="00FD62F1">
        <w:rPr>
          <w:rFonts w:ascii="Times New Roman" w:eastAsia="SimSun" w:hAnsi="Times New Roman" w:cs="Times New Roman"/>
        </w:rPr>
        <w:t>vertical direction (</w:t>
      </w:r>
      <w:r>
        <w:rPr>
          <w:rFonts w:ascii="Times New Roman" w:eastAsia="SimSun" w:hAnsi="Times New Roman" w:cs="Times New Roman"/>
          <w:b/>
        </w:rPr>
        <w:t>Fig.</w:t>
      </w:r>
      <w:r w:rsidRPr="00FD62F1">
        <w:rPr>
          <w:rFonts w:ascii="Times New Roman" w:eastAsia="SimSun" w:hAnsi="Times New Roman" w:cs="Times New Roman"/>
        </w:rPr>
        <w:t xml:space="preserve"> </w:t>
      </w:r>
      <w:r>
        <w:rPr>
          <w:rFonts w:ascii="Times New Roman" w:eastAsia="SimSun" w:hAnsi="Times New Roman" w:cs="Times New Roman"/>
        </w:rPr>
        <w:t>S</w:t>
      </w:r>
      <w:r>
        <w:rPr>
          <w:rFonts w:ascii="Times New Roman" w:eastAsia="SimSun" w:hAnsi="Times New Roman" w:cs="Times New Roman"/>
          <w:b/>
        </w:rPr>
        <w:t>3</w:t>
      </w:r>
      <w:r w:rsidRPr="00FD62F1">
        <w:rPr>
          <w:rFonts w:ascii="Times New Roman" w:eastAsia="SimSun" w:hAnsi="Times New Roman" w:cs="Times New Roman"/>
        </w:rPr>
        <w:t xml:space="preserve">). The angle </w:t>
      </w:r>
      <w:r w:rsidRPr="00FD62F1">
        <w:rPr>
          <w:rFonts w:ascii="Times New Roman" w:eastAsia="SimSun" w:hAnsi="Times New Roman" w:cs="Times New Roman"/>
          <w:position w:val="-10"/>
        </w:rPr>
        <w:object w:dxaOrig="200" w:dyaOrig="300">
          <v:shape id="_x0000_i1084" type="#_x0000_t75" style="width:11pt;height:15pt" o:ole="">
            <v:imagedata r:id="rId124" o:title=""/>
          </v:shape>
          <o:OLEObject Type="Embed" ProgID="Equation.3" ShapeID="_x0000_i1084" DrawAspect="Content" ObjectID="_1337698216" r:id="rId125"/>
        </w:object>
      </w:r>
      <w:r w:rsidRPr="00FD62F1">
        <w:rPr>
          <w:rFonts w:ascii="Times New Roman" w:eastAsia="SimSun" w:hAnsi="Times New Roman" w:cs="Times New Roman"/>
        </w:rPr>
        <w:t xml:space="preserve"> is assumed, so that the electron density distribution within the area ABCD gives the equatorial</w:t>
      </w:r>
      <w:r>
        <w:rPr>
          <w:rFonts w:ascii="Times New Roman" w:eastAsia="SimSun" w:hAnsi="Times New Roman" w:cs="Times New Roman"/>
        </w:rPr>
        <w:t>,</w:t>
      </w:r>
      <w:r w:rsidRPr="00FD62F1">
        <w:rPr>
          <w:rFonts w:ascii="Times New Roman" w:eastAsia="SimSun" w:hAnsi="Times New Roman" w:cs="Times New Roman"/>
        </w:rPr>
        <w:t xml:space="preserve"> lamellar Bragg reflections as a function of incident beam position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  <w:position w:val="-6"/>
        </w:rPr>
        <w:object w:dxaOrig="500" w:dyaOrig="260">
          <v:shape id="_x0000_i1085" type="#_x0000_t75" style="width:26pt;height:12pt" o:ole="">
            <v:imagedata r:id="rId126" o:title=""/>
          </v:shape>
          <o:OLEObject Type="Embed" ProgID="Equation.3" ShapeID="_x0000_i1085" DrawAspect="Content" ObjectID="_1337698217" r:id="rId127"/>
        </w:object>
      </w:r>
      <w:r w:rsidRPr="00FD62F1">
        <w:rPr>
          <w:rFonts w:ascii="Times New Roman" w:eastAsia="SimSun" w:hAnsi="Times New Roman" w:cs="Times New Roman"/>
        </w:rPr>
        <w:t xml:space="preserve">. </w:t>
      </w: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  <w:i/>
        </w:rPr>
      </w:pPr>
    </w:p>
    <w:p w:rsidR="00114235" w:rsidRPr="00B22F61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i/>
        </w:rPr>
      </w:pPr>
      <w:r w:rsidRPr="00B22F61">
        <w:rPr>
          <w:rFonts w:ascii="Times New Roman" w:eastAsia="SimSun" w:hAnsi="Times New Roman" w:cs="Times New Roman"/>
          <w:b/>
          <w:i/>
        </w:rPr>
        <w:t>Concentric multilamellar cylinders</w:t>
      </w:r>
    </w:p>
    <w:p w:rsidR="00114235" w:rsidRPr="00FD62F1" w:rsidRDefault="00114235" w:rsidP="00B220F5">
      <w:pPr>
        <w:spacing w:after="0" w:line="360" w:lineRule="auto"/>
        <w:ind w:firstLine="720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</w:rPr>
        <w:t xml:space="preserve">The area </w:t>
      </w:r>
      <w:r w:rsidRPr="00FD62F1">
        <w:rPr>
          <w:rFonts w:ascii="Times New Roman" w:eastAsia="SimSun" w:hAnsi="Times New Roman" w:cs="Times New Roman"/>
          <w:position w:val="-10"/>
        </w:rPr>
        <w:object w:dxaOrig="480" w:dyaOrig="300">
          <v:shape id="_x0000_i1086" type="#_x0000_t75" style="width:24pt;height:15pt" o:ole="">
            <v:imagedata r:id="rId128" o:title=""/>
          </v:shape>
          <o:OLEObject Type="Embed" ProgID="Equation.3" ShapeID="_x0000_i1086" DrawAspect="Content" ObjectID="_1337698218" r:id="rId129"/>
        </w:object>
      </w:r>
      <w:r>
        <w:rPr>
          <w:rFonts w:ascii="Times New Roman" w:eastAsia="SimSun" w:hAnsi="Times New Roman" w:cs="Times New Roman"/>
          <w:position w:val="-10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as a function of the incident beam position </w:t>
      </w:r>
      <w:r w:rsidRPr="00FD62F1">
        <w:rPr>
          <w:rFonts w:ascii="Times New Roman" w:eastAsia="SimSun" w:hAnsi="Times New Roman" w:cs="Times New Roman"/>
          <w:position w:val="-6"/>
        </w:rPr>
        <w:object w:dxaOrig="200" w:dyaOrig="200">
          <v:shape id="_x0000_i1087" type="#_x0000_t75" style="width:9pt;height:11pt" o:ole="">
            <v:imagedata r:id="rId130" o:title=""/>
          </v:shape>
          <o:OLEObject Type="Embed" ProgID="Equation.3" ShapeID="_x0000_i1087" DrawAspect="Content" ObjectID="_1337698219" r:id="rId131"/>
        </w:object>
      </w:r>
      <w:r>
        <w:rPr>
          <w:rFonts w:ascii="Times New Roman" w:eastAsia="SimSun" w:hAnsi="Times New Roman" w:cs="Times New Roman"/>
          <w:position w:val="-6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for the concentric rings </w:t>
      </w:r>
      <w:r>
        <w:rPr>
          <w:rFonts w:ascii="Times New Roman" w:eastAsia="SimSun" w:hAnsi="Times New Roman" w:cs="Times New Roman"/>
        </w:rPr>
        <w:t>is</w:t>
      </w:r>
      <w:r w:rsidRPr="00FD62F1">
        <w:rPr>
          <w:rFonts w:ascii="Times New Roman" w:eastAsia="SimSun" w:hAnsi="Times New Roman" w:cs="Times New Roman"/>
        </w:rPr>
        <w:t xml:space="preserve"> considered. Different x-ray injection points </w:t>
      </w:r>
      <w:r>
        <w:rPr>
          <w:rFonts w:ascii="Times New Roman" w:eastAsia="SimSun" w:hAnsi="Times New Roman" w:cs="Times New Roman"/>
        </w:rPr>
        <w:t>are</w:t>
      </w:r>
      <w:r w:rsidRPr="00FD62F1">
        <w:rPr>
          <w:rFonts w:ascii="Times New Roman" w:eastAsia="SimSun" w:hAnsi="Times New Roman" w:cs="Times New Roman"/>
        </w:rPr>
        <w:t xml:space="preserve"> indicated by </w:t>
      </w:r>
      <w:r w:rsidRPr="00FD62F1">
        <w:rPr>
          <w:rFonts w:ascii="Times New Roman" w:eastAsia="SimSun" w:hAnsi="Times New Roman" w:cs="Times New Roman"/>
          <w:position w:val="-12"/>
        </w:rPr>
        <w:object w:dxaOrig="2380" w:dyaOrig="360">
          <v:shape id="_x0000_i1088" type="#_x0000_t75" style="width:120pt;height:17pt" o:ole="">
            <v:imagedata r:id="rId132" o:title=""/>
          </v:shape>
          <o:OLEObject Type="Embed" ProgID="Equation.3" ShapeID="_x0000_i1088" DrawAspect="Content" ObjectID="_1337698220" r:id="rId133"/>
        </w:object>
      </w:r>
      <w:r>
        <w:rPr>
          <w:rFonts w:ascii="Times New Roman" w:eastAsia="SimSun" w:hAnsi="Times New Roman" w:cs="Times New Roman"/>
        </w:rPr>
        <w:t xml:space="preserve">, </w:t>
      </w:r>
      <w:r w:rsidRPr="00FD62F1">
        <w:rPr>
          <w:rFonts w:ascii="Times New Roman" w:eastAsia="SimSun" w:hAnsi="Times New Roman" w:cs="Times New Roman"/>
        </w:rPr>
        <w:t>where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2B25D5">
        <w:rPr>
          <w:rFonts w:ascii="Times New Roman" w:eastAsia="SimSun" w:hAnsi="Times New Roman" w:cs="Times New Roman"/>
          <w:position w:val="-32"/>
        </w:rPr>
        <w:object w:dxaOrig="9580" w:dyaOrig="740">
          <v:shape id="_x0000_i1089" type="#_x0000_t75" style="width:483pt;height:37pt" o:ole="">
            <v:imagedata r:id="rId134" o:title=""/>
          </v:shape>
          <o:OLEObject Type="Embed" ProgID="Equation.3" ShapeID="_x0000_i1089" DrawAspect="Content" ObjectID="_1337698221" r:id="rId135"/>
        </w:objec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</w:rPr>
        <w:t>The areas at different incident beam positions were then derived by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1F3D7C">
        <w:rPr>
          <w:rFonts w:ascii="Times New Roman" w:eastAsia="SimSun" w:hAnsi="Times New Roman" w:cs="Times New Roman"/>
          <w:position w:val="-12"/>
        </w:rPr>
        <w:object w:dxaOrig="580" w:dyaOrig="360">
          <v:shape id="_x0000_i1090" type="#_x0000_t75" style="width:28pt;height:18pt" o:ole="">
            <v:imagedata r:id="rId136" o:title=""/>
          </v:shape>
          <o:OLEObject Type="Embed" ProgID="Equation.3" ShapeID="_x0000_i1090" DrawAspect="Content" ObjectID="_1337698222" r:id="rId137"/>
        </w:object>
      </w:r>
      <w:r>
        <w:rPr>
          <w:rFonts w:ascii="Times New Roman" w:eastAsia="SimSun" w:hAnsi="Times New Roman" w:cs="Times New Roman"/>
          <w:position w:val="-10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at </w:t>
      </w:r>
      <w:r w:rsidRPr="001F3D7C">
        <w:rPr>
          <w:rFonts w:ascii="Times New Roman" w:eastAsia="SimSun" w:hAnsi="Times New Roman" w:cs="Times New Roman"/>
          <w:position w:val="-12"/>
        </w:rPr>
        <w:object w:dxaOrig="940" w:dyaOrig="360">
          <v:shape id="_x0000_i1091" type="#_x0000_t75" style="width:46pt;height:18pt" o:ole="">
            <v:imagedata r:id="rId138" o:title=""/>
          </v:shape>
          <o:OLEObject Type="Embed" ProgID="Equation.3" ShapeID="_x0000_i1091" DrawAspect="Content" ObjectID="_1337698223" r:id="rId139"/>
        </w:object>
      </w:r>
      <w:r w:rsidRPr="00FD62F1">
        <w:rPr>
          <w:rFonts w:ascii="Times New Roman" w:eastAsia="SimSun" w:hAnsi="Times New Roman" w:cs="Times New Roman"/>
        </w:rPr>
        <w:t>,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1F3D7C">
        <w:rPr>
          <w:rFonts w:ascii="Times New Roman" w:eastAsia="SimSun" w:hAnsi="Times New Roman" w:cs="Times New Roman"/>
          <w:position w:val="-14"/>
        </w:rPr>
        <w:object w:dxaOrig="2860" w:dyaOrig="440">
          <v:shape id="_x0000_i1092" type="#_x0000_t75" style="width:143pt;height:23pt" o:ole="">
            <v:imagedata r:id="rId140" o:title=""/>
          </v:shape>
          <o:OLEObject Type="Embed" ProgID="Equation.3" ShapeID="_x0000_i1092" DrawAspect="Content" ObjectID="_1337698224" r:id="rId141"/>
        </w:object>
      </w:r>
      <w:r w:rsidRPr="00FD62F1">
        <w:rPr>
          <w:rFonts w:ascii="Times New Roman" w:eastAsia="SimSun" w:hAnsi="Times New Roman" w:cs="Times New Roman"/>
        </w:rPr>
        <w:t xml:space="preserve"> at</w:t>
      </w:r>
      <w:r>
        <w:rPr>
          <w:rFonts w:ascii="Times New Roman" w:eastAsia="SimSun" w:hAnsi="Times New Roman" w:cs="Times New Roman"/>
        </w:rPr>
        <w:t xml:space="preserve"> </w:t>
      </w:r>
      <w:r w:rsidRPr="001F3D7C">
        <w:rPr>
          <w:rFonts w:ascii="Times New Roman" w:eastAsia="SimSun" w:hAnsi="Times New Roman" w:cs="Times New Roman"/>
          <w:position w:val="-12"/>
        </w:rPr>
        <w:object w:dxaOrig="1040" w:dyaOrig="360">
          <v:shape id="_x0000_i1093" type="#_x0000_t75" style="width:53pt;height:18pt" o:ole="">
            <v:imagedata r:id="rId142" o:title=""/>
          </v:shape>
          <o:OLEObject Type="Embed" ProgID="Equation.3" ShapeID="_x0000_i1093" DrawAspect="Content" ObjectID="_1337698225" r:id="rId143"/>
        </w:object>
      </w:r>
      <w:r w:rsidRPr="00FD62F1">
        <w:rPr>
          <w:rFonts w:ascii="Times New Roman" w:eastAsia="SimSun" w:hAnsi="Times New Roman" w:cs="Times New Roman"/>
        </w:rPr>
        <w:t>,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1F3D7C">
        <w:rPr>
          <w:rFonts w:ascii="Times New Roman" w:eastAsia="SimSun" w:hAnsi="Times New Roman" w:cs="Times New Roman"/>
          <w:position w:val="-14"/>
        </w:rPr>
        <w:object w:dxaOrig="2100" w:dyaOrig="440">
          <v:shape id="_x0000_i1094" type="#_x0000_t75" style="width:106pt;height:23pt" o:ole="">
            <v:imagedata r:id="rId144" o:title=""/>
          </v:shape>
          <o:OLEObject Type="Embed" ProgID="Equation.3" ShapeID="_x0000_i1094" DrawAspect="Content" ObjectID="_1337698226" r:id="rId145"/>
        </w:object>
      </w:r>
      <w:r w:rsidRPr="00FD62F1">
        <w:rPr>
          <w:rFonts w:ascii="Times New Roman" w:eastAsia="SimSun" w:hAnsi="Times New Roman" w:cs="Times New Roman"/>
        </w:rPr>
        <w:t xml:space="preserve"> at</w:t>
      </w:r>
      <w:r>
        <w:rPr>
          <w:rFonts w:ascii="Times New Roman" w:eastAsia="SimSun" w:hAnsi="Times New Roman" w:cs="Times New Roman"/>
        </w:rPr>
        <w:t xml:space="preserve"> </w:t>
      </w:r>
      <w:r w:rsidRPr="00FD62F1">
        <w:rPr>
          <w:rFonts w:ascii="Times New Roman" w:eastAsia="SimSun" w:hAnsi="Times New Roman" w:cs="Times New Roman"/>
          <w:position w:val="-12"/>
        </w:rPr>
        <w:object w:dxaOrig="1040" w:dyaOrig="360">
          <v:shape id="_x0000_i1095" type="#_x0000_t75" style="width:52pt;height:17pt" o:ole="">
            <v:imagedata r:id="rId146" o:title=""/>
          </v:shape>
          <o:OLEObject Type="Embed" ProgID="Equation.3" ShapeID="_x0000_i1095" DrawAspect="Content" ObjectID="_1337698227" r:id="rId147"/>
        </w:object>
      </w:r>
      <w:r w:rsidRPr="00FD62F1">
        <w:rPr>
          <w:rFonts w:ascii="Times New Roman" w:eastAsia="SimSun" w:hAnsi="Times New Roman" w:cs="Times New Roman"/>
        </w:rPr>
        <w:t>,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  <w:position w:val="-30"/>
        </w:rPr>
        <w:object w:dxaOrig="4260" w:dyaOrig="680">
          <v:shape id="_x0000_i1096" type="#_x0000_t75" style="width:213pt;height:34pt" o:ole="">
            <v:imagedata r:id="rId148" o:title=""/>
          </v:shape>
          <o:OLEObject Type="Embed" ProgID="Equation.3" ShapeID="_x0000_i1096" DrawAspect="Content" ObjectID="_1337698228" r:id="rId149"/>
        </w:object>
      </w:r>
      <w:r w:rsidRPr="00FD62F1">
        <w:rPr>
          <w:rFonts w:ascii="Times New Roman" w:eastAsia="SimSun" w:hAnsi="Times New Roman" w:cs="Times New Roman"/>
        </w:rPr>
        <w:t xml:space="preserve"> at </w:t>
      </w:r>
      <w:r w:rsidRPr="00FD62F1">
        <w:rPr>
          <w:rFonts w:ascii="Times New Roman" w:eastAsia="SimSun" w:hAnsi="Times New Roman" w:cs="Times New Roman"/>
          <w:position w:val="-12"/>
        </w:rPr>
        <w:object w:dxaOrig="1040" w:dyaOrig="360">
          <v:shape id="_x0000_i1097" type="#_x0000_t75" style="width:52pt;height:17pt" o:ole="">
            <v:imagedata r:id="rId150" o:title=""/>
          </v:shape>
          <o:OLEObject Type="Embed" ProgID="Equation.3" ShapeID="_x0000_i1097" DrawAspect="Content" ObjectID="_1337698229" r:id="rId151"/>
        </w:object>
      </w:r>
      <w:r w:rsidRPr="00FD62F1">
        <w:rPr>
          <w:rFonts w:ascii="Times New Roman" w:eastAsia="SimSun" w:hAnsi="Times New Roman" w:cs="Times New Roman"/>
        </w:rPr>
        <w:t>,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  <w:position w:val="-12"/>
        </w:rPr>
        <w:object w:dxaOrig="1300" w:dyaOrig="360">
          <v:shape id="_x0000_i1098" type="#_x0000_t75" style="width:65pt;height:17pt" o:ole="">
            <v:imagedata r:id="rId152" o:title=""/>
          </v:shape>
          <o:OLEObject Type="Embed" ProgID="Equation.3" ShapeID="_x0000_i1098" DrawAspect="Content" ObjectID="_1337698230" r:id="rId153"/>
        </w:object>
      </w:r>
      <w:r w:rsidRPr="00FD62F1">
        <w:rPr>
          <w:rFonts w:ascii="Times New Roman" w:eastAsia="SimSun" w:hAnsi="Times New Roman" w:cs="Times New Roman"/>
        </w:rPr>
        <w:t xml:space="preserve"> at </w:t>
      </w:r>
      <w:r w:rsidRPr="00FD62F1">
        <w:rPr>
          <w:rFonts w:ascii="Times New Roman" w:eastAsia="SimSun" w:hAnsi="Times New Roman" w:cs="Times New Roman"/>
          <w:position w:val="-12"/>
        </w:rPr>
        <w:object w:dxaOrig="1040" w:dyaOrig="360">
          <v:shape id="_x0000_i1099" type="#_x0000_t75" style="width:52pt;height:17pt" o:ole="">
            <v:imagedata r:id="rId154" o:title=""/>
          </v:shape>
          <o:OLEObject Type="Embed" ProgID="Equation.3" ShapeID="_x0000_i1099" DrawAspect="Content" ObjectID="_1337698231" r:id="rId155"/>
        </w:object>
      </w:r>
      <w:r w:rsidRPr="00FD62F1">
        <w:rPr>
          <w:rFonts w:ascii="Times New Roman" w:eastAsia="SimSun" w:hAnsi="Times New Roman" w:cs="Times New Roman"/>
        </w:rPr>
        <w:t>,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  <w:position w:val="-14"/>
        </w:rPr>
        <w:object w:dxaOrig="2780" w:dyaOrig="440">
          <v:shape id="_x0000_i1100" type="#_x0000_t75" style="width:139pt;height:22pt" o:ole="">
            <v:imagedata r:id="rId156" o:title=""/>
          </v:shape>
          <o:OLEObject Type="Embed" ProgID="Equation.3" ShapeID="_x0000_i1100" DrawAspect="Content" ObjectID="_1337698232" r:id="rId157"/>
        </w:object>
      </w:r>
      <w:r w:rsidRPr="00FD62F1">
        <w:rPr>
          <w:rFonts w:ascii="Times New Roman" w:eastAsia="SimSun" w:hAnsi="Times New Roman" w:cs="Times New Roman"/>
        </w:rPr>
        <w:t xml:space="preserve"> at </w:t>
      </w:r>
      <w:r w:rsidRPr="00FD62F1">
        <w:rPr>
          <w:rFonts w:ascii="Times New Roman" w:eastAsia="SimSun" w:hAnsi="Times New Roman" w:cs="Times New Roman"/>
          <w:position w:val="-12"/>
        </w:rPr>
        <w:object w:dxaOrig="1040" w:dyaOrig="360">
          <v:shape id="_x0000_i1101" type="#_x0000_t75" style="width:52pt;height:17pt" o:ole="">
            <v:imagedata r:id="rId158" o:title=""/>
          </v:shape>
          <o:OLEObject Type="Embed" ProgID="Equation.3" ShapeID="_x0000_i1101" DrawAspect="Content" ObjectID="_1337698233" r:id="rId159"/>
        </w:object>
      </w:r>
      <w:r w:rsidRPr="00FD62F1">
        <w:rPr>
          <w:rFonts w:ascii="Times New Roman" w:eastAsia="SimSun" w:hAnsi="Times New Roman" w:cs="Times New Roman"/>
        </w:rPr>
        <w:t>,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  <w:position w:val="-14"/>
        </w:rPr>
        <w:object w:dxaOrig="1760" w:dyaOrig="440">
          <v:shape id="_x0000_i1102" type="#_x0000_t75" style="width:87pt;height:22pt" o:ole="">
            <v:imagedata r:id="rId160" o:title=""/>
          </v:shape>
          <o:OLEObject Type="Embed" ProgID="Equation.3" ShapeID="_x0000_i1102" DrawAspect="Content" ObjectID="_1337698234" r:id="rId161"/>
        </w:object>
      </w:r>
      <w:r>
        <w:rPr>
          <w:rFonts w:ascii="Times New Roman" w:eastAsia="SimSun" w:hAnsi="Times New Roman" w:cs="Times New Roman"/>
          <w:position w:val="-14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at </w:t>
      </w:r>
      <w:r w:rsidRPr="00FD62F1">
        <w:rPr>
          <w:rFonts w:ascii="Times New Roman" w:eastAsia="SimSun" w:hAnsi="Times New Roman" w:cs="Times New Roman"/>
          <w:position w:val="-12"/>
        </w:rPr>
        <w:object w:dxaOrig="1020" w:dyaOrig="360">
          <v:shape id="_x0000_i1103" type="#_x0000_t75" style="width:51pt;height:17pt" o:ole="">
            <v:imagedata r:id="rId162" o:title=""/>
          </v:shape>
          <o:OLEObject Type="Embed" ProgID="Equation.3" ShapeID="_x0000_i1103" DrawAspect="Content" ObjectID="_1337698235" r:id="rId163"/>
        </w:object>
      </w:r>
      <w:r w:rsidRPr="00FD62F1">
        <w:rPr>
          <w:rFonts w:ascii="Times New Roman" w:eastAsia="SimSun" w:hAnsi="Times New Roman" w:cs="Times New Roman"/>
        </w:rPr>
        <w:t>,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  <w:position w:val="-30"/>
        </w:rPr>
        <w:object w:dxaOrig="3340" w:dyaOrig="680">
          <v:shape id="_x0000_i1104" type="#_x0000_t75" style="width:167pt;height:34pt" o:ole="">
            <v:imagedata r:id="rId164" o:title=""/>
          </v:shape>
          <o:OLEObject Type="Embed" ProgID="Equation.3" ShapeID="_x0000_i1104" DrawAspect="Content" ObjectID="_1337698236" r:id="rId165"/>
        </w:object>
      </w:r>
      <w:r w:rsidRPr="00FD62F1">
        <w:rPr>
          <w:rFonts w:ascii="Times New Roman" w:eastAsia="SimSun" w:hAnsi="Times New Roman" w:cs="Times New Roman"/>
        </w:rPr>
        <w:t xml:space="preserve"> at </w:t>
      </w:r>
      <w:r w:rsidRPr="00FD62F1">
        <w:rPr>
          <w:rFonts w:ascii="Times New Roman" w:eastAsia="SimSun" w:hAnsi="Times New Roman" w:cs="Times New Roman"/>
          <w:position w:val="-12"/>
        </w:rPr>
        <w:object w:dxaOrig="1020" w:dyaOrig="360">
          <v:shape id="_x0000_i1105" type="#_x0000_t75" style="width:51pt;height:17pt" o:ole="">
            <v:imagedata r:id="rId166" o:title=""/>
          </v:shape>
          <o:OLEObject Type="Embed" ProgID="Equation.3" ShapeID="_x0000_i1105" DrawAspect="Content" ObjectID="_1337698237" r:id="rId167"/>
        </w:object>
      </w:r>
      <w:r w:rsidRPr="00FD62F1">
        <w:rPr>
          <w:rFonts w:ascii="Times New Roman" w:eastAsia="SimSun" w:hAnsi="Times New Roman" w:cs="Times New Roman"/>
        </w:rPr>
        <w:t>,</w:t>
      </w:r>
      <w:r>
        <w:rPr>
          <w:rFonts w:ascii="Times New Roman" w:eastAsia="SimSun" w:hAnsi="Times New Roman" w:cs="Times New Roman"/>
        </w:rPr>
        <w:t xml:space="preserve"> and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FD62F1">
        <w:rPr>
          <w:rFonts w:ascii="Times New Roman" w:eastAsia="SimSun" w:hAnsi="Times New Roman" w:cs="Times New Roman"/>
          <w:position w:val="-12"/>
        </w:rPr>
        <w:object w:dxaOrig="675" w:dyaOrig="360">
          <v:shape id="_x0000_i1106" type="#_x0000_t75" style="width:34pt;height:17pt" o:ole="">
            <v:imagedata r:id="rId168" o:title=""/>
          </v:shape>
          <o:OLEObject Type="Embed" ProgID="Equation.3" ShapeID="_x0000_i1106" DrawAspect="Content" ObjectID="_1337698238" r:id="rId169"/>
        </w:object>
      </w:r>
      <w:r>
        <w:rPr>
          <w:rFonts w:ascii="Times New Roman" w:eastAsia="SimSun" w:hAnsi="Times New Roman" w:cs="Times New Roman"/>
          <w:position w:val="-12"/>
        </w:rPr>
        <w:t xml:space="preserve"> </w:t>
      </w:r>
      <w:r w:rsidRPr="00FD62F1">
        <w:rPr>
          <w:rFonts w:ascii="Times New Roman" w:eastAsia="SimSun" w:hAnsi="Times New Roman" w:cs="Times New Roman"/>
        </w:rPr>
        <w:t xml:space="preserve">at </w:t>
      </w:r>
      <w:r w:rsidRPr="00FD62F1">
        <w:rPr>
          <w:rFonts w:ascii="Times New Roman" w:eastAsia="SimSun" w:hAnsi="Times New Roman" w:cs="Times New Roman"/>
          <w:position w:val="-12"/>
        </w:rPr>
        <w:object w:dxaOrig="675" w:dyaOrig="360">
          <v:shape id="_x0000_i1107" type="#_x0000_t75" style="width:34pt;height:17pt" o:ole="">
            <v:imagedata r:id="rId170" o:title=""/>
          </v:shape>
          <o:OLEObject Type="Embed" ProgID="Equation.3" ShapeID="_x0000_i1107" DrawAspect="Content" ObjectID="_1337698239" r:id="rId171"/>
        </w:object>
      </w:r>
      <w:r w:rsidRPr="00FD62F1">
        <w:rPr>
          <w:rFonts w:ascii="Times New Roman" w:eastAsia="SimSun" w:hAnsi="Times New Roman" w:cs="Times New Roman"/>
        </w:rPr>
        <w:t>, where</w: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</w:rPr>
      </w:pPr>
      <w:r w:rsidRPr="00A655BB">
        <w:rPr>
          <w:rFonts w:ascii="Times New Roman" w:eastAsia="SimSun" w:hAnsi="Times New Roman" w:cs="Times New Roman"/>
          <w:position w:val="-12"/>
        </w:rPr>
        <w:object w:dxaOrig="6720" w:dyaOrig="420">
          <v:shape id="_x0000_i1108" type="#_x0000_t75" style="width:337pt;height:21pt" o:ole="">
            <v:imagedata r:id="rId172" o:title=""/>
          </v:shape>
          <o:OLEObject Type="Embed" ProgID="Equation.3" ShapeID="_x0000_i1108" DrawAspect="Content" ObjectID="_1337698240" r:id="rId173"/>
        </w:object>
      </w:r>
    </w:p>
    <w:p w:rsidR="00114235" w:rsidRPr="00FD62F1" w:rsidRDefault="00114235" w:rsidP="00B220F5">
      <w:pPr>
        <w:spacing w:after="0" w:line="360" w:lineRule="auto"/>
        <w:rPr>
          <w:rFonts w:ascii="Times New Roman" w:eastAsia="SimSun" w:hAnsi="Times New Roman" w:cs="Times New Roman"/>
          <w:i/>
        </w:rPr>
      </w:pPr>
    </w:p>
    <w:p w:rsidR="00114235" w:rsidRPr="00B22F61" w:rsidRDefault="00114235" w:rsidP="00B220F5">
      <w:pPr>
        <w:spacing w:after="0" w:line="360" w:lineRule="auto"/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</w:pPr>
      <w:r w:rsidRPr="00B22F61">
        <w:rPr>
          <w:rFonts w:ascii="Times New Roman" w:eastAsia="MS Mincho" w:hAnsi="Times New Roman" w:cs="Times New Roman"/>
          <w:b/>
          <w:i/>
          <w:sz w:val="24"/>
          <w:szCs w:val="24"/>
          <w:lang w:eastAsia="ja-JP"/>
        </w:rPr>
        <w:t>Surface structure and cylindrical averaged intensity calculation</w:t>
      </w:r>
    </w:p>
    <w:p w:rsidR="00114235" w:rsidRPr="00DB11CD" w:rsidRDefault="00114235" w:rsidP="00B220F5">
      <w:pPr>
        <w:spacing w:after="0" w:line="360" w:lineRule="auto"/>
        <w:ind w:firstLine="360"/>
        <w:rPr>
          <w:rFonts w:ascii="Times New Roman" w:hAnsi="Times New Roman" w:cs="Times New Roman"/>
          <w:lang w:eastAsia="ja-JP"/>
        </w:rPr>
      </w:pPr>
      <w:r w:rsidRPr="00DB11CD">
        <w:rPr>
          <w:rFonts w:ascii="Times New Roman" w:eastAsia="SimSun" w:hAnsi="Times New Roman" w:cs="Times New Roman"/>
        </w:rPr>
        <w:t xml:space="preserve">The intensity distribution as a function of radial component of cylindrical coordinates </w:t>
      </w:r>
      <w:r w:rsidRPr="00DB11CD">
        <w:rPr>
          <w:rFonts w:ascii="Times New Roman" w:hAnsi="Times New Roman" w:cs="Times New Roman"/>
          <w:position w:val="-4"/>
        </w:rPr>
        <w:object w:dxaOrig="220" w:dyaOrig="240">
          <v:shape id="_x0000_i1109" type="#_x0000_t75" style="width:11pt;height:13pt" o:ole="">
            <v:imagedata r:id="rId174" o:title=""/>
          </v:shape>
          <o:OLEObject Type="Embed" ProgID="Equation.3" ShapeID="_x0000_i1109" DrawAspect="Content" ObjectID="_1337698241" r:id="rId175"/>
        </w:object>
      </w:r>
      <w:r w:rsidRPr="00DB11CD">
        <w:rPr>
          <w:rFonts w:ascii="Times New Roman" w:eastAsia="SimSun" w:hAnsi="Times New Roman" w:cs="Times New Roman"/>
        </w:rPr>
        <w:t xml:space="preserve"> was calculated using zero and first order of Bessel function</w:t>
      </w:r>
      <w:r>
        <w:rPr>
          <w:rFonts w:ascii="Times New Roman" w:eastAsia="SimSun" w:hAnsi="Times New Roman" w:cs="Times New Roman"/>
        </w:rPr>
        <w:t>s</w:t>
      </w:r>
      <w:r w:rsidRPr="00DB11CD">
        <w:rPr>
          <w:rFonts w:ascii="Times New Roman" w:eastAsia="SimSun" w:hAnsi="Times New Roman" w:cs="Times New Roman"/>
        </w:rPr>
        <w:t xml:space="preserve"> of the first kind (</w:t>
      </w:r>
      <w:r w:rsidRPr="00DB11CD">
        <w:rPr>
          <w:rFonts w:ascii="Times New Roman" w:hAnsi="Times New Roman" w:cs="Times New Roman"/>
          <w:position w:val="-12"/>
        </w:rPr>
        <w:object w:dxaOrig="280" w:dyaOrig="360">
          <v:shape id="_x0000_i1110" type="#_x0000_t75" style="width:13pt;height:17pt" o:ole="">
            <v:imagedata r:id="rId176" o:title=""/>
          </v:shape>
          <o:OLEObject Type="Embed" ProgID="Equation.3" ShapeID="_x0000_i1110" DrawAspect="Content" ObjectID="_1337698242" r:id="rId177"/>
        </w:object>
      </w:r>
      <w:r w:rsidRPr="00DB11CD">
        <w:rPr>
          <w:rFonts w:ascii="Times New Roman" w:eastAsia="SimSun" w:hAnsi="Times New Roman" w:cs="Times New Roman"/>
        </w:rPr>
        <w:t xml:space="preserve"> and</w:t>
      </w:r>
      <w:r>
        <w:rPr>
          <w:rFonts w:ascii="Times New Roman" w:eastAsia="SimSun" w:hAnsi="Times New Roman" w:cs="Times New Roman"/>
        </w:rPr>
        <w:t xml:space="preserve"> </w:t>
      </w:r>
      <w:r w:rsidRPr="00A655BB">
        <w:rPr>
          <w:rFonts w:ascii="Times New Roman" w:hAnsi="Times New Roman" w:cs="Times New Roman"/>
          <w:position w:val="-12"/>
        </w:rPr>
        <w:object w:dxaOrig="260" w:dyaOrig="360">
          <v:shape id="_x0000_i1111" type="#_x0000_t75" style="width:13pt;height:18pt" o:ole="">
            <v:imagedata r:id="rId178" o:title=""/>
          </v:shape>
          <o:OLEObject Type="Embed" ProgID="Equation.3" ShapeID="_x0000_i1111" DrawAspect="Content" ObjectID="_1337698243" r:id="rId179"/>
        </w:object>
      </w:r>
      <w:r w:rsidRPr="00DB11CD">
        <w:rPr>
          <w:rFonts w:ascii="Times New Roman" w:eastAsia="SimSun" w:hAnsi="Times New Roman" w:cs="Times New Roman"/>
        </w:rPr>
        <w:t xml:space="preserve">). This </w:t>
      </w:r>
      <w:r>
        <w:rPr>
          <w:rFonts w:ascii="Times New Roman" w:eastAsia="SimSun" w:hAnsi="Times New Roman" w:cs="Times New Roman"/>
        </w:rPr>
        <w:t>is</w:t>
      </w:r>
      <w:r w:rsidRPr="00DB11CD">
        <w:rPr>
          <w:rFonts w:ascii="Times New Roman" w:eastAsia="SimSun" w:hAnsi="Times New Roman" w:cs="Times New Roman"/>
        </w:rPr>
        <w:t xml:space="preserve"> given by </w:t>
      </w:r>
      <w:r w:rsidRPr="00DB11CD">
        <w:rPr>
          <w:rFonts w:ascii="Times New Roman" w:hAnsi="Times New Roman" w:cs="Times New Roman"/>
          <w:position w:val="-10"/>
        </w:rPr>
        <w:object w:dxaOrig="1760" w:dyaOrig="400">
          <v:shape id="_x0000_i1112" type="#_x0000_t75" style="width:87pt;height:20pt" o:ole="">
            <v:imagedata r:id="rId180" o:title=""/>
          </v:shape>
          <o:OLEObject Type="Embed" ProgID="Equation.3" ShapeID="_x0000_i1112" DrawAspect="Content" ObjectID="_1337698244" r:id="rId181"/>
        </w:object>
      </w:r>
      <w:r>
        <w:rPr>
          <w:rFonts w:ascii="Times New Roman" w:eastAsia="SimSun" w:hAnsi="Times New Roman" w:cs="Times New Roman"/>
        </w:rPr>
        <w:t>, wh</w:t>
      </w:r>
      <w:r w:rsidRPr="00DB11CD">
        <w:rPr>
          <w:rFonts w:ascii="Times New Roman" w:eastAsia="SimSun" w:hAnsi="Times New Roman" w:cs="Times New Roman"/>
        </w:rPr>
        <w:t xml:space="preserve">ere </w:t>
      </w:r>
      <w:r w:rsidRPr="00A655BB">
        <w:rPr>
          <w:rFonts w:ascii="Times New Roman" w:hAnsi="Times New Roman" w:cs="Times New Roman"/>
          <w:color w:val="000000"/>
          <w:position w:val="-12"/>
        </w:rPr>
        <w:object w:dxaOrig="2080" w:dyaOrig="360">
          <v:shape id="_x0000_i1113" type="#_x0000_t75" style="width:104pt;height:17pt" o:ole="">
            <v:imagedata r:id="rId182" o:title=""/>
          </v:shape>
          <o:OLEObject Type="Embed" ProgID="Equation.3" ShapeID="_x0000_i1113" DrawAspect="Content" ObjectID="_1337698245" r:id="rId183"/>
        </w:object>
      </w:r>
      <w:r w:rsidRPr="00DB11CD">
        <w:rPr>
          <w:rFonts w:ascii="Times New Roman" w:eastAsia="SimSun" w:hAnsi="Times New Roman" w:cs="Times New Roman"/>
          <w:color w:val="000000"/>
        </w:rPr>
        <w:t xml:space="preserve"> </w:t>
      </w:r>
      <w:r>
        <w:rPr>
          <w:rFonts w:ascii="Times New Roman" w:eastAsia="SimSun" w:hAnsi="Times New Roman" w:cs="Times New Roman"/>
          <w:color w:val="000000"/>
        </w:rPr>
        <w:t>is</w:t>
      </w:r>
      <w:r w:rsidRPr="00DB11CD">
        <w:rPr>
          <w:rFonts w:ascii="Times New Roman" w:eastAsia="SimSun" w:hAnsi="Times New Roman" w:cs="Times New Roman"/>
          <w:color w:val="000000"/>
        </w:rPr>
        <w:t xml:space="preserve"> the structure factor of a solid cylinder of radius </w:t>
      </w:r>
      <w:r w:rsidRPr="00DB11CD">
        <w:rPr>
          <w:rFonts w:ascii="Times New Roman" w:hAnsi="Times New Roman" w:cs="Times New Roman"/>
          <w:color w:val="000000"/>
          <w:position w:val="-12"/>
        </w:rPr>
        <w:object w:dxaOrig="220" w:dyaOrig="360">
          <v:shape id="_x0000_i1114" type="#_x0000_t75" style="width:12pt;height:17pt" o:ole="">
            <v:imagedata r:id="rId184" o:title=""/>
          </v:shape>
          <o:OLEObject Type="Embed" ProgID="Equation.3" ShapeID="_x0000_i1114" DrawAspect="Content" ObjectID="_1337698246" r:id="rId185"/>
        </w:object>
      </w:r>
      <w:r>
        <w:rPr>
          <w:rFonts w:ascii="Times New Roman" w:eastAsia="SimSun" w:hAnsi="Times New Roman" w:cs="Times New Roman"/>
          <w:color w:val="000000"/>
          <w:position w:val="-12"/>
        </w:rPr>
        <w:t xml:space="preserve"> </w:t>
      </w:r>
      <w:r w:rsidRPr="00DB11CD">
        <w:rPr>
          <w:rFonts w:ascii="Times New Roman" w:eastAsia="SimSun" w:hAnsi="Times New Roman" w:cs="Times New Roman"/>
          <w:color w:val="000000"/>
        </w:rPr>
        <w:t xml:space="preserve">and </w:t>
      </w:r>
      <w:r w:rsidRPr="00A655BB">
        <w:rPr>
          <w:rFonts w:ascii="Times New Roman" w:hAnsi="Times New Roman" w:cs="Times New Roman"/>
          <w:color w:val="000000"/>
          <w:position w:val="-36"/>
        </w:rPr>
        <w:object w:dxaOrig="2240" w:dyaOrig="620">
          <v:shape id="_x0000_i1115" type="#_x0000_t75" style="width:112pt;height:32pt" o:ole="">
            <v:imagedata r:id="rId186" o:title=""/>
          </v:shape>
          <o:OLEObject Type="Embed" ProgID="Equation.3" ShapeID="_x0000_i1115" DrawAspect="Content" ObjectID="_1337698247" r:id="rId187"/>
        </w:object>
      </w:r>
      <w:r>
        <w:rPr>
          <w:rFonts w:ascii="Times New Roman" w:eastAsia="SimSun" w:hAnsi="Times New Roman" w:cs="Times New Roman"/>
          <w:color w:val="000000"/>
        </w:rPr>
        <w:t xml:space="preserve"> i</w:t>
      </w:r>
      <w:r w:rsidRPr="00DB11CD">
        <w:rPr>
          <w:rFonts w:ascii="Times New Roman" w:eastAsia="SimSun" w:hAnsi="Times New Roman" w:cs="Times New Roman"/>
          <w:color w:val="000000"/>
        </w:rPr>
        <w:t xml:space="preserve">s the interference where </w:t>
      </w:r>
      <w:r w:rsidRPr="00A655BB">
        <w:rPr>
          <w:rFonts w:ascii="Times New Roman" w:hAnsi="Times New Roman" w:cs="Times New Roman"/>
          <w:color w:val="000000"/>
          <w:position w:val="-18"/>
        </w:rPr>
        <w:object w:dxaOrig="1080" w:dyaOrig="460">
          <v:shape id="_x0000_i1116" type="#_x0000_t75" style="width:54pt;height:22pt" o:ole="">
            <v:imagedata r:id="rId188" o:title=""/>
          </v:shape>
          <o:OLEObject Type="Embed" ProgID="Equation.3" ShapeID="_x0000_i1116" DrawAspect="Content" ObjectID="_1337698248" r:id="rId189"/>
        </w:object>
      </w:r>
      <w:r>
        <w:rPr>
          <w:rFonts w:ascii="Times New Roman" w:eastAsia="SimSun" w:hAnsi="Times New Roman" w:cs="Times New Roman"/>
          <w:color w:val="000000"/>
        </w:rPr>
        <w:t xml:space="preserve"> i</w:t>
      </w:r>
      <w:r w:rsidRPr="00DB11CD">
        <w:rPr>
          <w:rFonts w:ascii="Times New Roman" w:eastAsia="SimSun" w:hAnsi="Times New Roman" w:cs="Times New Roman"/>
          <w:color w:val="000000"/>
        </w:rPr>
        <w:t xml:space="preserve">s the distance between the subunit vectors in cylindrical coordinates </w:t>
      </w:r>
      <w:r>
        <w:rPr>
          <w:rFonts w:ascii="Times New Roman" w:eastAsia="SimSun" w:hAnsi="Times New Roman" w:cs="Times New Roman"/>
          <w:noProof/>
          <w:color w:val="000000"/>
        </w:rPr>
        <w:t>[7, 8]</w:t>
      </w:r>
      <w:r w:rsidRPr="00DB11CD">
        <w:rPr>
          <w:rFonts w:ascii="Times New Roman" w:eastAsia="SimSun" w:hAnsi="Times New Roman" w:cs="Times New Roman"/>
          <w:color w:val="000000"/>
        </w:rPr>
        <w:t xml:space="preserve">. A solid cylinder of a radius of 16 Å </w:t>
      </w:r>
      <w:r>
        <w:rPr>
          <w:rFonts w:ascii="Times New Roman" w:eastAsia="SimSun" w:hAnsi="Times New Roman" w:cs="Times New Roman"/>
          <w:color w:val="000000"/>
        </w:rPr>
        <w:t>was used to represent</w:t>
      </w:r>
      <w:r w:rsidRPr="00DB11CD">
        <w:rPr>
          <w:rFonts w:ascii="Times New Roman" w:eastAsia="SimSun" w:hAnsi="Times New Roman" w:cs="Times New Roman"/>
          <w:color w:val="000000"/>
        </w:rPr>
        <w:t xml:space="preserve"> </w:t>
      </w:r>
      <w:r>
        <w:rPr>
          <w:rFonts w:ascii="Times New Roman" w:eastAsia="SimSun" w:hAnsi="Times New Roman" w:cs="Times New Roman"/>
          <w:color w:val="000000"/>
        </w:rPr>
        <w:t>the</w:t>
      </w:r>
      <w:r w:rsidRPr="00DB11CD">
        <w:rPr>
          <w:rFonts w:ascii="Times New Roman" w:eastAsia="SimSun" w:hAnsi="Times New Roman" w:cs="Times New Roman"/>
          <w:color w:val="000000"/>
        </w:rPr>
        <w:t xml:space="preserve"> P</w:t>
      </w:r>
      <w:r>
        <w:rPr>
          <w:rFonts w:ascii="Times New Roman" w:eastAsia="SimSun" w:hAnsi="Times New Roman" w:cs="Times New Roman"/>
          <w:color w:val="000000"/>
        </w:rPr>
        <w:t>0</w:t>
      </w:r>
      <w:r w:rsidRPr="00DB11CD">
        <w:rPr>
          <w:rFonts w:ascii="Times New Roman" w:eastAsia="SimSun" w:hAnsi="Times New Roman" w:cs="Times New Roman"/>
          <w:color w:val="000000"/>
        </w:rPr>
        <w:t xml:space="preserve"> extracellular domain. </w:t>
      </w:r>
      <w:r>
        <w:rPr>
          <w:rFonts w:ascii="Times New Roman" w:eastAsia="SimSun" w:hAnsi="Times New Roman" w:cs="Times New Roman"/>
          <w:color w:val="000000"/>
        </w:rPr>
        <w:t>Solid cylinders (</w:t>
      </w:r>
      <w:r w:rsidRPr="00DB11CD">
        <w:rPr>
          <w:rFonts w:ascii="Times New Roman" w:eastAsia="SimSun" w:hAnsi="Times New Roman" w:cs="Times New Roman"/>
          <w:color w:val="000000"/>
        </w:rPr>
        <w:t>2, 3</w:t>
      </w:r>
      <w:r>
        <w:rPr>
          <w:rFonts w:ascii="Times New Roman" w:eastAsia="SimSun" w:hAnsi="Times New Roman" w:cs="Times New Roman"/>
          <w:color w:val="000000"/>
        </w:rPr>
        <w:t>,</w:t>
      </w:r>
      <w:r w:rsidRPr="00DB11CD">
        <w:rPr>
          <w:rFonts w:ascii="Times New Roman" w:eastAsia="SimSun" w:hAnsi="Times New Roman" w:cs="Times New Roman"/>
          <w:color w:val="000000"/>
        </w:rPr>
        <w:t xml:space="preserve"> and 4 </w:t>
      </w:r>
      <w:r>
        <w:rPr>
          <w:rFonts w:ascii="Times New Roman" w:eastAsia="SimSun" w:hAnsi="Times New Roman" w:cs="Times New Roman"/>
          <w:color w:val="000000"/>
        </w:rPr>
        <w:t xml:space="preserve">in number) </w:t>
      </w:r>
      <w:r w:rsidRPr="00DB11CD">
        <w:rPr>
          <w:rFonts w:ascii="Times New Roman" w:eastAsia="SimSun" w:hAnsi="Times New Roman" w:cs="Times New Roman"/>
          <w:color w:val="000000"/>
        </w:rPr>
        <w:t xml:space="preserve">were placed on a circle of a radius of 28 Å </w:t>
      </w:r>
      <w:r>
        <w:rPr>
          <w:rFonts w:ascii="Times New Roman" w:eastAsia="SimSun" w:hAnsi="Times New Roman" w:cs="Times New Roman"/>
          <w:noProof/>
          <w:color w:val="000000"/>
        </w:rPr>
        <w:t>[4]</w:t>
      </w:r>
      <w:r w:rsidRPr="00DB11CD">
        <w:rPr>
          <w:rFonts w:ascii="Times New Roman" w:eastAsia="SimSun" w:hAnsi="Times New Roman" w:cs="Times New Roman"/>
          <w:color w:val="000000"/>
        </w:rPr>
        <w:t xml:space="preserve">. The model calculation gave </w:t>
      </w:r>
      <w:r>
        <w:rPr>
          <w:rFonts w:ascii="Times New Roman" w:eastAsia="SimSun" w:hAnsi="Times New Roman" w:cs="Times New Roman"/>
          <w:color w:val="000000"/>
        </w:rPr>
        <w:t>an</w:t>
      </w:r>
      <w:r w:rsidRPr="00DB11CD">
        <w:rPr>
          <w:rFonts w:ascii="Times New Roman" w:eastAsia="SimSun" w:hAnsi="Times New Roman" w:cs="Times New Roman"/>
          <w:color w:val="000000"/>
        </w:rPr>
        <w:t xml:space="preserve"> intensity maximum</w:t>
      </w:r>
      <w:r>
        <w:rPr>
          <w:rFonts w:ascii="Times New Roman" w:eastAsia="SimSun" w:hAnsi="Times New Roman" w:cs="Times New Roman"/>
          <w:color w:val="000000"/>
        </w:rPr>
        <w:t xml:space="preserve"> similar to the observed one </w:t>
      </w:r>
      <w:r w:rsidRPr="002C53CF">
        <w:rPr>
          <w:rFonts w:ascii="Times New Roman" w:eastAsia="SimSun" w:hAnsi="Times New Roman" w:cs="Times New Roman"/>
          <w:b/>
          <w:color w:val="000000"/>
        </w:rPr>
        <w:t>(Fig. S2)</w:t>
      </w:r>
      <w:r w:rsidRPr="00DB11CD">
        <w:rPr>
          <w:rFonts w:ascii="Times New Roman" w:eastAsia="SimSun" w:hAnsi="Times New Roman" w:cs="Times New Roman"/>
          <w:color w:val="000000"/>
        </w:rPr>
        <w:t xml:space="preserve">. </w:t>
      </w:r>
    </w:p>
    <w:p w:rsidR="00114235" w:rsidRPr="00FD62F1" w:rsidRDefault="00114235" w:rsidP="00B220F5">
      <w:pPr>
        <w:spacing w:after="0" w:line="360" w:lineRule="auto"/>
        <w:ind w:firstLine="360"/>
        <w:rPr>
          <w:rFonts w:ascii="Times New Roman" w:eastAsia="SimSun" w:hAnsi="Times New Roman" w:cs="Times New Roman"/>
          <w:color w:val="000000"/>
        </w:rPr>
      </w:pPr>
      <w:r w:rsidRPr="00FD62F1">
        <w:rPr>
          <w:rFonts w:ascii="Times New Roman" w:eastAsia="SimSun" w:hAnsi="Times New Roman" w:cs="Times New Roman"/>
          <w:color w:val="000000"/>
        </w:rPr>
        <w:t xml:space="preserve">The cylindrically averaged intensity </w:t>
      </w:r>
      <w:r w:rsidRPr="00FD62F1">
        <w:rPr>
          <w:rFonts w:ascii="Times New Roman" w:eastAsia="SimSun" w:hAnsi="Times New Roman" w:cs="Times New Roman"/>
          <w:color w:val="000000"/>
          <w:position w:val="-10"/>
        </w:rPr>
        <w:object w:dxaOrig="1020" w:dyaOrig="300">
          <v:shape id="_x0000_i1117" type="#_x0000_t75" style="width:52pt;height:15pt" o:ole="">
            <v:imagedata r:id="rId190" o:title=""/>
          </v:shape>
          <o:OLEObject Type="Embed" ProgID="Equation.3" ShapeID="_x0000_i1117" DrawAspect="Content" ObjectID="_1337698249" r:id="rId191"/>
        </w:object>
      </w:r>
      <w:r>
        <w:rPr>
          <w:rFonts w:ascii="Times New Roman" w:eastAsia="SimSun" w:hAnsi="Times New Roman" w:cs="Times New Roman"/>
          <w:color w:val="000000"/>
        </w:rPr>
        <w:t xml:space="preserve">, </w:t>
      </w:r>
      <w:r w:rsidRPr="00FD62F1">
        <w:rPr>
          <w:rFonts w:ascii="Times New Roman" w:eastAsia="SimSun" w:hAnsi="Times New Roman" w:cs="Times New Roman"/>
          <w:color w:val="000000"/>
        </w:rPr>
        <w:t xml:space="preserve">where </w:t>
      </w:r>
      <w:r w:rsidRPr="00FD62F1">
        <w:rPr>
          <w:rFonts w:ascii="Times New Roman" w:eastAsia="SimSun" w:hAnsi="Times New Roman" w:cs="Times New Roman"/>
          <w:color w:val="000000"/>
          <w:position w:val="-4"/>
        </w:rPr>
        <w:object w:dxaOrig="220" w:dyaOrig="240">
          <v:shape id="_x0000_i1118" type="#_x0000_t75" style="width:11pt;height:13pt" o:ole="">
            <v:imagedata r:id="rId192" o:title=""/>
          </v:shape>
          <o:OLEObject Type="Embed" ProgID="Equation.3" ShapeID="_x0000_i1118" DrawAspect="Content" ObjectID="_1337698250" r:id="rId193"/>
        </w:object>
      </w:r>
      <w:r>
        <w:rPr>
          <w:rFonts w:ascii="Times New Roman" w:eastAsia="SimSun" w:hAnsi="Times New Roman" w:cs="Times New Roman"/>
          <w:color w:val="000000"/>
          <w:position w:val="-4"/>
        </w:rPr>
        <w:t xml:space="preserve"> </w:t>
      </w:r>
      <w:r w:rsidRPr="00FD62F1">
        <w:rPr>
          <w:rFonts w:ascii="Times New Roman" w:eastAsia="SimSun" w:hAnsi="Times New Roman" w:cs="Times New Roman"/>
          <w:color w:val="000000"/>
        </w:rPr>
        <w:t xml:space="preserve">and </w:t>
      </w:r>
      <w:r w:rsidRPr="00FD62F1">
        <w:rPr>
          <w:rFonts w:ascii="Times New Roman" w:eastAsia="SimSun" w:hAnsi="Times New Roman" w:cs="Times New Roman"/>
          <w:color w:val="000000"/>
          <w:position w:val="-4"/>
        </w:rPr>
        <w:object w:dxaOrig="220" w:dyaOrig="240">
          <v:shape id="_x0000_i1119" type="#_x0000_t75" style="width:11pt;height:13pt" o:ole="">
            <v:imagedata r:id="rId194" o:title=""/>
          </v:shape>
          <o:OLEObject Type="Embed" ProgID="Equation.3" ShapeID="_x0000_i1119" DrawAspect="Content" ObjectID="_1337698251" r:id="rId195"/>
        </w:object>
      </w:r>
      <w:r w:rsidRPr="00FD62F1">
        <w:rPr>
          <w:rFonts w:ascii="Times New Roman" w:eastAsia="SimSun" w:hAnsi="Times New Roman" w:cs="Times New Roman"/>
          <w:color w:val="000000"/>
        </w:rPr>
        <w:t xml:space="preserve"> </w:t>
      </w:r>
      <w:r>
        <w:rPr>
          <w:rFonts w:ascii="Times New Roman" w:eastAsia="SimSun" w:hAnsi="Times New Roman" w:cs="Times New Roman"/>
          <w:color w:val="000000"/>
        </w:rPr>
        <w:t>are</w:t>
      </w:r>
      <w:r w:rsidRPr="00FD62F1">
        <w:rPr>
          <w:rFonts w:ascii="Times New Roman" w:eastAsia="SimSun" w:hAnsi="Times New Roman" w:cs="Times New Roman"/>
          <w:color w:val="000000"/>
        </w:rPr>
        <w:t xml:space="preserve"> radial and axial components of the cylindrical reciprocal coordinates</w:t>
      </w:r>
      <w:r>
        <w:rPr>
          <w:rFonts w:ascii="Times New Roman" w:eastAsia="SimSun" w:hAnsi="Times New Roman" w:cs="Times New Roman"/>
          <w:color w:val="000000"/>
        </w:rPr>
        <w:t>,</w:t>
      </w:r>
      <w:r w:rsidRPr="00FD62F1">
        <w:rPr>
          <w:rFonts w:ascii="Times New Roman" w:eastAsia="SimSun" w:hAnsi="Times New Roman" w:cs="Times New Roman"/>
          <w:color w:val="000000"/>
        </w:rPr>
        <w:t xml:space="preserve"> </w:t>
      </w:r>
      <w:r>
        <w:rPr>
          <w:rFonts w:ascii="Times New Roman" w:eastAsia="SimSun" w:hAnsi="Times New Roman" w:cs="Times New Roman"/>
          <w:color w:val="000000"/>
        </w:rPr>
        <w:t>was</w:t>
      </w:r>
      <w:r w:rsidRPr="00FD62F1">
        <w:rPr>
          <w:rFonts w:ascii="Times New Roman" w:eastAsia="SimSun" w:hAnsi="Times New Roman" w:cs="Times New Roman"/>
          <w:color w:val="000000"/>
        </w:rPr>
        <w:t xml:space="preserve"> calculated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 w:rsidRPr="00FD62F1">
        <w:rPr>
          <w:rFonts w:ascii="Times New Roman" w:eastAsia="SimSun" w:hAnsi="Times New Roman" w:cs="Times New Roman"/>
          <w:color w:val="000000"/>
        </w:rPr>
        <w:t xml:space="preserve">using the atomic coordinates according to </w:t>
      </w:r>
      <w:r w:rsidRPr="00852A3B">
        <w:rPr>
          <w:rFonts w:ascii="Times New Roman" w:eastAsia="SimSun" w:hAnsi="Times New Roman" w:cs="Times New Roman"/>
          <w:color w:val="000000"/>
          <w:position w:val="-36"/>
        </w:rPr>
        <w:object w:dxaOrig="5580" w:dyaOrig="620">
          <v:shape id="_x0000_i1120" type="#_x0000_t75" style="width:279pt;height:32pt" o:ole="">
            <v:imagedata r:id="rId196" o:title=""/>
          </v:shape>
          <o:OLEObject Type="Embed" ProgID="Equation.3" ShapeID="_x0000_i1120" DrawAspect="Content" ObjectID="_1337698252" r:id="rId197"/>
        </w:object>
      </w:r>
      <w:r w:rsidRPr="00FD62F1">
        <w:rPr>
          <w:rFonts w:ascii="Times New Roman" w:eastAsia="SimSun" w:hAnsi="Times New Roman" w:cs="Times New Roman"/>
          <w:color w:val="000000"/>
        </w:rPr>
        <w:t>,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 w:rsidRPr="00FD62F1">
        <w:rPr>
          <w:rFonts w:ascii="Times New Roman" w:eastAsia="SimSun" w:hAnsi="Times New Roman" w:cs="Times New Roman"/>
          <w:color w:val="000000"/>
        </w:rPr>
        <w:t xml:space="preserve">where </w:t>
      </w:r>
      <w:r w:rsidRPr="00FD62F1">
        <w:rPr>
          <w:rFonts w:ascii="Times New Roman" w:eastAsia="SimSun" w:hAnsi="Times New Roman" w:cs="Times New Roman"/>
          <w:color w:val="000000"/>
          <w:position w:val="-10"/>
        </w:rPr>
        <w:object w:dxaOrig="760" w:dyaOrig="300">
          <v:shape id="_x0000_i1121" type="#_x0000_t75" style="width:38pt;height:15pt" o:ole="">
            <v:imagedata r:id="rId198" o:title=""/>
          </v:shape>
          <o:OLEObject Type="Embed" ProgID="Equation.3" ShapeID="_x0000_i1121" DrawAspect="Content" ObjectID="_1337698253" r:id="rId199"/>
        </w:object>
      </w:r>
      <w:r>
        <w:rPr>
          <w:rFonts w:ascii="Times New Roman" w:eastAsia="SimSun" w:hAnsi="Times New Roman" w:cs="Times New Roman"/>
          <w:color w:val="000000"/>
          <w:position w:val="-10"/>
        </w:rPr>
        <w:t xml:space="preserve"> </w:t>
      </w:r>
      <w:r>
        <w:rPr>
          <w:rFonts w:ascii="Times New Roman" w:eastAsia="SimSun" w:hAnsi="Times New Roman" w:cs="Times New Roman"/>
          <w:color w:val="000000"/>
        </w:rPr>
        <w:t>is the atomic factor</w:t>
      </w:r>
      <w:r w:rsidRPr="00FD62F1">
        <w:rPr>
          <w:rFonts w:ascii="Times New Roman" w:eastAsia="SimSun" w:hAnsi="Times New Roman" w:cs="Times New Roman"/>
          <w:color w:val="000000"/>
        </w:rPr>
        <w:t>.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 w:rsidRPr="00FD62F1">
        <w:rPr>
          <w:rFonts w:ascii="Times New Roman" w:eastAsia="SimSun" w:hAnsi="Times New Roman" w:cs="Times New Roman"/>
          <w:color w:val="000000"/>
        </w:rPr>
        <w:t xml:space="preserve">In the current study the equatorial intensity at </w:t>
      </w:r>
      <w:r w:rsidRPr="00FD62F1">
        <w:rPr>
          <w:rFonts w:ascii="Times New Roman" w:eastAsia="SimSun" w:hAnsi="Times New Roman" w:cs="Times New Roman"/>
          <w:color w:val="000000"/>
          <w:position w:val="-6"/>
        </w:rPr>
        <w:object w:dxaOrig="540" w:dyaOrig="260">
          <v:shape id="_x0000_i1122" type="#_x0000_t75" style="width:27pt;height:12pt" o:ole="">
            <v:imagedata r:id="rId200" o:title=""/>
          </v:shape>
          <o:OLEObject Type="Embed" ProgID="Equation.3" ShapeID="_x0000_i1122" DrawAspect="Content" ObjectID="_1337698254" r:id="rId201"/>
        </w:object>
      </w:r>
      <w:r w:rsidRPr="00FD62F1">
        <w:rPr>
          <w:rFonts w:ascii="Times New Roman" w:eastAsia="SimSun" w:hAnsi="Times New Roman" w:cs="Times New Roman"/>
          <w:color w:val="000000"/>
        </w:rPr>
        <w:t xml:space="preserve"> was calculated. The intensity distribution </w:t>
      </w:r>
      <w:r>
        <w:rPr>
          <w:rFonts w:ascii="Times New Roman" w:eastAsia="SimSun" w:hAnsi="Times New Roman" w:cs="Times New Roman"/>
          <w:color w:val="000000"/>
        </w:rPr>
        <w:t>for</w:t>
      </w:r>
      <w:r w:rsidRPr="00FD62F1">
        <w:rPr>
          <w:rFonts w:ascii="Times New Roman" w:eastAsia="SimSun" w:hAnsi="Times New Roman" w:cs="Times New Roman"/>
          <w:color w:val="000000"/>
        </w:rPr>
        <w:t xml:space="preserve"> 2, 3</w:t>
      </w:r>
      <w:r>
        <w:rPr>
          <w:rFonts w:ascii="Times New Roman" w:eastAsia="SimSun" w:hAnsi="Times New Roman" w:cs="Times New Roman"/>
          <w:color w:val="000000"/>
        </w:rPr>
        <w:t>,</w:t>
      </w:r>
      <w:r w:rsidRPr="00FD62F1">
        <w:rPr>
          <w:rFonts w:ascii="Times New Roman" w:eastAsia="SimSun" w:hAnsi="Times New Roman" w:cs="Times New Roman"/>
          <w:color w:val="000000"/>
        </w:rPr>
        <w:t xml:space="preserve"> and 4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 w:rsidRPr="00FD62F1">
        <w:rPr>
          <w:rFonts w:ascii="Times New Roman" w:eastAsia="SimSun" w:hAnsi="Times New Roman" w:cs="Times New Roman"/>
          <w:color w:val="000000"/>
        </w:rPr>
        <w:t>molecules</w:t>
      </w:r>
      <w:r>
        <w:rPr>
          <w:rFonts w:ascii="Times New Roman" w:eastAsia="SimSun" w:hAnsi="Times New Roman" w:cs="Times New Roman"/>
          <w:color w:val="000000"/>
        </w:rPr>
        <w:t>, using</w:t>
      </w:r>
      <w:r w:rsidRPr="00FD62F1">
        <w:rPr>
          <w:rFonts w:ascii="Times New Roman" w:eastAsia="SimSun" w:hAnsi="Times New Roman" w:cs="Times New Roman"/>
          <w:color w:val="000000"/>
        </w:rPr>
        <w:t xml:space="preserve"> the reported atomic coordinates determined by protein crystallography</w:t>
      </w:r>
      <w:r>
        <w:rPr>
          <w:rFonts w:ascii="Times New Roman" w:eastAsia="SimSun" w:hAnsi="Times New Roman" w:cs="Times New Roman"/>
          <w:color w:val="000000"/>
        </w:rPr>
        <w:t xml:space="preserve"> </w:t>
      </w:r>
      <w:r>
        <w:rPr>
          <w:rFonts w:ascii="Times New Roman" w:eastAsia="SimSun" w:hAnsi="Times New Roman" w:cs="Times New Roman"/>
          <w:noProof/>
          <w:color w:val="000000"/>
        </w:rPr>
        <w:t>[9]</w:t>
      </w:r>
      <w:r>
        <w:rPr>
          <w:rFonts w:ascii="Times New Roman" w:eastAsia="SimSun" w:hAnsi="Times New Roman" w:cs="Times New Roman"/>
          <w:color w:val="000000"/>
        </w:rPr>
        <w:t xml:space="preserve">, </w:t>
      </w:r>
      <w:r w:rsidRPr="00FD62F1">
        <w:rPr>
          <w:rFonts w:ascii="Times New Roman" w:eastAsia="SimSun" w:hAnsi="Times New Roman" w:cs="Times New Roman"/>
          <w:color w:val="000000"/>
        </w:rPr>
        <w:t>showed diffuse scattering in the range of 0.015– 0.04 1/Å (</w:t>
      </w:r>
      <w:r>
        <w:rPr>
          <w:rFonts w:ascii="Times New Roman" w:eastAsia="SimSun" w:hAnsi="Times New Roman" w:cs="Times New Roman"/>
          <w:b/>
          <w:color w:val="000000"/>
        </w:rPr>
        <w:t>Fig. S</w:t>
      </w:r>
      <w:r w:rsidRPr="00FD62F1">
        <w:rPr>
          <w:rFonts w:ascii="Times New Roman" w:eastAsia="SimSun" w:hAnsi="Times New Roman" w:cs="Times New Roman"/>
          <w:b/>
          <w:color w:val="000000"/>
        </w:rPr>
        <w:t>2</w:t>
      </w:r>
      <w:r w:rsidRPr="00FD62F1">
        <w:rPr>
          <w:rFonts w:ascii="Times New Roman" w:eastAsia="SimSun" w:hAnsi="Times New Roman" w:cs="Times New Roman"/>
          <w:color w:val="000000"/>
        </w:rPr>
        <w:t xml:space="preserve">). The intensity maximum at 40 Å was smaller than the observed spacing, indicating that the separation between the glycosylated full sequence P0-molecules in the whole nerve was </w:t>
      </w:r>
      <w:r>
        <w:rPr>
          <w:rFonts w:ascii="Times New Roman" w:eastAsia="SimSun" w:hAnsi="Times New Roman" w:cs="Times New Roman"/>
          <w:color w:val="000000"/>
        </w:rPr>
        <w:t>larger by about 10 Å than the non-</w:t>
      </w:r>
      <w:r w:rsidRPr="00FD62F1">
        <w:rPr>
          <w:rFonts w:ascii="Times New Roman" w:eastAsia="SimSun" w:hAnsi="Times New Roman" w:cs="Times New Roman"/>
          <w:color w:val="000000"/>
        </w:rPr>
        <w:t>g</w:t>
      </w:r>
      <w:r>
        <w:rPr>
          <w:rFonts w:ascii="Times New Roman" w:eastAsia="SimSun" w:hAnsi="Times New Roman" w:cs="Times New Roman"/>
          <w:color w:val="000000"/>
        </w:rPr>
        <w:t>l</w:t>
      </w:r>
      <w:r w:rsidRPr="00FD62F1">
        <w:rPr>
          <w:rFonts w:ascii="Times New Roman" w:eastAsia="SimSun" w:hAnsi="Times New Roman" w:cs="Times New Roman"/>
          <w:color w:val="000000"/>
        </w:rPr>
        <w:t xml:space="preserve">ycosylated extracellular domain of P0 </w:t>
      </w:r>
      <w:r>
        <w:rPr>
          <w:rFonts w:ascii="Times New Roman" w:eastAsia="SimSun" w:hAnsi="Times New Roman" w:cs="Times New Roman"/>
          <w:color w:val="000000"/>
        </w:rPr>
        <w:t>that</w:t>
      </w:r>
      <w:r w:rsidRPr="00FD62F1">
        <w:rPr>
          <w:rFonts w:ascii="Times New Roman" w:eastAsia="SimSun" w:hAnsi="Times New Roman" w:cs="Times New Roman"/>
          <w:color w:val="000000"/>
        </w:rPr>
        <w:t xml:space="preserve"> was analyzed by protein crystallography </w:t>
      </w:r>
      <w:r>
        <w:rPr>
          <w:rFonts w:ascii="Times New Roman" w:eastAsia="SimSun" w:hAnsi="Times New Roman" w:cs="Times New Roman"/>
          <w:noProof/>
          <w:color w:val="000000"/>
        </w:rPr>
        <w:t>[9]</w:t>
      </w:r>
      <w:r w:rsidRPr="00FD62F1">
        <w:rPr>
          <w:rFonts w:ascii="Times New Roman" w:eastAsia="SimSun" w:hAnsi="Times New Roman" w:cs="Times New Roman"/>
          <w:color w:val="000000"/>
        </w:rPr>
        <w:t>.</w:t>
      </w:r>
      <w:r>
        <w:rPr>
          <w:rFonts w:ascii="Times New Roman" w:eastAsia="SimSun" w:hAnsi="Times New Roman" w:cs="Times New Roman"/>
          <w:color w:val="000000"/>
        </w:rPr>
        <w:t xml:space="preserve"> </w:t>
      </w: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</w:p>
    <w:p w:rsidR="00114235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  <w:bookmarkStart w:id="0" w:name="_GoBack"/>
      <w:bookmarkEnd w:id="0"/>
    </w:p>
    <w:p w:rsidR="00114235" w:rsidRPr="0016259A" w:rsidRDefault="00114235" w:rsidP="00B220F5">
      <w:pPr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</w:rPr>
      </w:pPr>
      <w:r w:rsidRPr="0016259A">
        <w:rPr>
          <w:rFonts w:ascii="Times New Roman" w:eastAsia="SimSun" w:hAnsi="Times New Roman" w:cs="Times New Roman"/>
          <w:b/>
          <w:sz w:val="24"/>
          <w:szCs w:val="24"/>
        </w:rPr>
        <w:t>REFERENCES</w:t>
      </w:r>
    </w:p>
    <w:p w:rsidR="00114235" w:rsidRDefault="00114235" w:rsidP="008A561F"/>
    <w:p w:rsidR="00114235" w:rsidRPr="002424C3" w:rsidRDefault="00114235" w:rsidP="00FC6A82">
      <w:pPr>
        <w:spacing w:after="0" w:line="240" w:lineRule="auto"/>
        <w:ind w:left="243" w:hanging="243"/>
        <w:rPr>
          <w:rFonts w:ascii="Calibri" w:hAnsi="Calibri"/>
          <w:noProof/>
        </w:rPr>
      </w:pPr>
      <w:r>
        <w:t xml:space="preserve">1. </w:t>
      </w:r>
      <w:bookmarkStart w:id="1" w:name="_ENREF_1"/>
      <w:r w:rsidRPr="002424C3">
        <w:rPr>
          <w:rFonts w:ascii="Calibri" w:hAnsi="Calibri"/>
          <w:noProof/>
        </w:rPr>
        <w:t>Inouye H and Kirschner DA (2009) Myelin: A one-dimensional biological "crystal" for x-ray and neutron scattering. In: J. Sedzik and P. Riccio, editors. Molecules: Aggregation, Nucleation, Cyrstallization -- Beyond Medical and Other Implications. Singapore: World Scientific Publishing. pp. 75-94.</w:t>
      </w:r>
      <w:bookmarkEnd w:id="1"/>
    </w:p>
    <w:p w:rsidR="00114235" w:rsidRPr="002424C3" w:rsidRDefault="00114235" w:rsidP="00FC6A82">
      <w:pPr>
        <w:spacing w:after="0" w:line="240" w:lineRule="auto"/>
        <w:ind w:left="243" w:hanging="243"/>
        <w:rPr>
          <w:rFonts w:ascii="Calibri" w:hAnsi="Calibri"/>
          <w:noProof/>
        </w:rPr>
      </w:pPr>
      <w:bookmarkStart w:id="2" w:name="_ENREF_2"/>
      <w:r>
        <w:rPr>
          <w:rFonts w:ascii="Calibri" w:hAnsi="Calibri"/>
          <w:noProof/>
        </w:rPr>
        <w:t xml:space="preserve">2. </w:t>
      </w:r>
      <w:r w:rsidRPr="002424C3">
        <w:rPr>
          <w:rFonts w:ascii="Calibri" w:hAnsi="Calibri"/>
          <w:noProof/>
        </w:rPr>
        <w:t xml:space="preserve">Worthington CR (1969) The interpretation of low-angle X-ray data from planar and concentric multilayered structures. The use of one-dimensional electron density strip models. Biophys </w:t>
      </w:r>
      <w:r>
        <w:rPr>
          <w:rFonts w:ascii="Calibri" w:hAnsi="Calibri"/>
          <w:noProof/>
        </w:rPr>
        <w:t>J</w:t>
      </w:r>
      <w:r w:rsidRPr="002424C3">
        <w:rPr>
          <w:rFonts w:ascii="Calibri" w:hAnsi="Calibri"/>
          <w:noProof/>
        </w:rPr>
        <w:t xml:space="preserve"> 9: 222-234.</w:t>
      </w:r>
      <w:bookmarkEnd w:id="2"/>
    </w:p>
    <w:p w:rsidR="00114235" w:rsidRPr="002424C3" w:rsidRDefault="00114235" w:rsidP="00FC6A82">
      <w:pPr>
        <w:spacing w:after="0" w:line="240" w:lineRule="auto"/>
        <w:ind w:left="243" w:hanging="243"/>
        <w:rPr>
          <w:rFonts w:ascii="Calibri" w:hAnsi="Calibri"/>
          <w:noProof/>
        </w:rPr>
      </w:pPr>
      <w:bookmarkStart w:id="3" w:name="_ENREF_3"/>
      <w:r>
        <w:rPr>
          <w:rFonts w:ascii="Calibri" w:hAnsi="Calibri"/>
          <w:noProof/>
        </w:rPr>
        <w:t xml:space="preserve">3. </w:t>
      </w:r>
      <w:r w:rsidRPr="002424C3">
        <w:rPr>
          <w:rFonts w:ascii="Calibri" w:hAnsi="Calibri"/>
          <w:noProof/>
        </w:rPr>
        <w:t>Worthington CR (1971) X-ray analysis of nerve myelin. In: W. J. Adelman, Jr., editor. Biophysics and Physiology of Excitable Membranes. New York: Van Nostrand Reinhold Co., Inc. pp. 1-46.</w:t>
      </w:r>
      <w:bookmarkEnd w:id="3"/>
    </w:p>
    <w:p w:rsidR="00114235" w:rsidRPr="002424C3" w:rsidRDefault="00114235" w:rsidP="00FC6A82">
      <w:pPr>
        <w:spacing w:after="0" w:line="240" w:lineRule="auto"/>
        <w:ind w:left="243" w:hanging="243"/>
        <w:rPr>
          <w:rFonts w:ascii="Calibri" w:hAnsi="Calibri"/>
          <w:noProof/>
        </w:rPr>
      </w:pPr>
      <w:bookmarkStart w:id="4" w:name="_ENREF_4"/>
      <w:r>
        <w:rPr>
          <w:rFonts w:ascii="Calibri" w:hAnsi="Calibri"/>
          <w:noProof/>
        </w:rPr>
        <w:t xml:space="preserve">4. </w:t>
      </w:r>
      <w:r w:rsidRPr="002424C3">
        <w:rPr>
          <w:rFonts w:ascii="Calibri" w:hAnsi="Calibri"/>
          <w:noProof/>
        </w:rPr>
        <w:t>Inouye H, Tsuruta H, Sedzik J, Uyemura K and Kirschner DA (1999) Tetrameric assembly of full-sequence protein zero myelin glycoprotein by synchrotron x-ray scattering. Biophys J 76: 423-437.</w:t>
      </w:r>
      <w:bookmarkEnd w:id="4"/>
    </w:p>
    <w:p w:rsidR="00114235" w:rsidRPr="002424C3" w:rsidRDefault="00114235" w:rsidP="00FC6A82">
      <w:pPr>
        <w:spacing w:after="0" w:line="240" w:lineRule="auto"/>
        <w:ind w:left="243" w:hanging="243"/>
        <w:rPr>
          <w:rFonts w:ascii="Calibri" w:hAnsi="Calibri"/>
          <w:noProof/>
        </w:rPr>
      </w:pPr>
      <w:bookmarkStart w:id="5" w:name="_ENREF_5"/>
      <w:r>
        <w:rPr>
          <w:rFonts w:ascii="Calibri" w:hAnsi="Calibri"/>
          <w:noProof/>
        </w:rPr>
        <w:t xml:space="preserve">5. </w:t>
      </w:r>
      <w:r w:rsidRPr="002424C3">
        <w:rPr>
          <w:rFonts w:ascii="Calibri" w:hAnsi="Calibri"/>
          <w:noProof/>
        </w:rPr>
        <w:t>Caspar DL and Kirschner DA (1971) Myelin membrane structure at 10 A resolution. Nat New Biol 231: 46-52.</w:t>
      </w:r>
      <w:bookmarkEnd w:id="5"/>
    </w:p>
    <w:p w:rsidR="00114235" w:rsidRPr="002424C3" w:rsidRDefault="00114235" w:rsidP="00FC6A82">
      <w:pPr>
        <w:spacing w:after="0" w:line="240" w:lineRule="auto"/>
        <w:ind w:left="243" w:hanging="243"/>
        <w:rPr>
          <w:rFonts w:ascii="Calibri" w:hAnsi="Calibri"/>
          <w:noProof/>
        </w:rPr>
      </w:pPr>
      <w:bookmarkStart w:id="6" w:name="_ENREF_6"/>
      <w:r>
        <w:rPr>
          <w:rFonts w:ascii="Calibri" w:hAnsi="Calibri"/>
          <w:noProof/>
        </w:rPr>
        <w:t xml:space="preserve">6. </w:t>
      </w:r>
      <w:r w:rsidRPr="002424C3">
        <w:rPr>
          <w:rFonts w:ascii="Calibri" w:hAnsi="Calibri"/>
          <w:noProof/>
        </w:rPr>
        <w:t>Kirschner DA and Ganser AL (1982) Myelin labeled with mercuric chloride. Asymmetric localization of phosphatidylethanolamine plasmalogen. J Mol Biol 157: 635-658.</w:t>
      </w:r>
      <w:bookmarkEnd w:id="6"/>
    </w:p>
    <w:p w:rsidR="00114235" w:rsidRPr="002424C3" w:rsidRDefault="00114235" w:rsidP="00FC6A82">
      <w:pPr>
        <w:spacing w:after="0" w:line="240" w:lineRule="auto"/>
        <w:ind w:left="243" w:hanging="243"/>
        <w:rPr>
          <w:rFonts w:ascii="Calibri" w:hAnsi="Calibri"/>
          <w:noProof/>
        </w:rPr>
      </w:pPr>
      <w:bookmarkStart w:id="7" w:name="_ENREF_7"/>
      <w:r>
        <w:rPr>
          <w:rFonts w:ascii="Calibri" w:hAnsi="Calibri"/>
          <w:noProof/>
        </w:rPr>
        <w:t xml:space="preserve">7. </w:t>
      </w:r>
      <w:r w:rsidRPr="002424C3">
        <w:rPr>
          <w:rFonts w:ascii="Calibri" w:hAnsi="Calibri"/>
          <w:noProof/>
        </w:rPr>
        <w:t xml:space="preserve">Vainshtein BK (1966) DIffraction of X-Rays by Chain Molecules. Amsterdam: Elsevier Publishing Company. </w:t>
      </w:r>
      <w:bookmarkEnd w:id="7"/>
    </w:p>
    <w:p w:rsidR="00114235" w:rsidRPr="002424C3" w:rsidRDefault="00114235" w:rsidP="00FC6A82">
      <w:pPr>
        <w:spacing w:after="0" w:line="240" w:lineRule="auto"/>
        <w:ind w:left="243" w:hanging="243"/>
        <w:rPr>
          <w:rFonts w:ascii="Calibri" w:hAnsi="Calibri"/>
          <w:noProof/>
        </w:rPr>
      </w:pPr>
      <w:bookmarkStart w:id="8" w:name="_ENREF_8"/>
      <w:r>
        <w:rPr>
          <w:rFonts w:ascii="Calibri" w:hAnsi="Calibri"/>
          <w:noProof/>
        </w:rPr>
        <w:t xml:space="preserve">8. </w:t>
      </w:r>
      <w:r w:rsidRPr="002424C3">
        <w:rPr>
          <w:rFonts w:ascii="Calibri" w:hAnsi="Calibri"/>
          <w:noProof/>
        </w:rPr>
        <w:t>Waser J (1955) Fourier transforms and scattering intensities of tubular objects. Acta Crystallogr 8: 142-150.</w:t>
      </w:r>
      <w:bookmarkEnd w:id="8"/>
    </w:p>
    <w:p w:rsidR="00114235" w:rsidRPr="002424C3" w:rsidRDefault="00114235" w:rsidP="00FC6A82">
      <w:pPr>
        <w:spacing w:after="0" w:line="240" w:lineRule="auto"/>
        <w:ind w:left="243" w:hanging="243"/>
        <w:rPr>
          <w:rFonts w:ascii="Calibri" w:hAnsi="Calibri"/>
          <w:noProof/>
        </w:rPr>
      </w:pPr>
      <w:bookmarkStart w:id="9" w:name="_ENREF_9"/>
      <w:r>
        <w:rPr>
          <w:rFonts w:ascii="Calibri" w:hAnsi="Calibri"/>
          <w:noProof/>
        </w:rPr>
        <w:t xml:space="preserve">9. </w:t>
      </w:r>
      <w:r w:rsidRPr="002424C3">
        <w:rPr>
          <w:rFonts w:ascii="Calibri" w:hAnsi="Calibri"/>
          <w:noProof/>
        </w:rPr>
        <w:t>Shapiro L, Doyle JP, Hensley P, Colman DR and Hendrickson WA (1996) Crystal structure of the extracellular domain from P0, the major structural protein of peripheral nerve myelin. Neuron 17: 435-449.</w:t>
      </w:r>
      <w:bookmarkEnd w:id="9"/>
    </w:p>
    <w:p w:rsidR="00114235" w:rsidRPr="00567D6C" w:rsidRDefault="00114235" w:rsidP="00FC6A82">
      <w:pPr>
        <w:spacing w:line="240" w:lineRule="auto"/>
        <w:ind w:left="243" w:hanging="243"/>
        <w:rPr>
          <w:rFonts w:ascii="Calibri" w:eastAsia="SimSun" w:hAnsi="Calibri" w:cs="Times New Roman"/>
          <w:noProof/>
        </w:rPr>
      </w:pPr>
      <w:r>
        <w:rPr>
          <w:rFonts w:ascii="Calibri" w:eastAsia="SimSun" w:hAnsi="Calibri" w:cs="Times New Roman"/>
          <w:noProof/>
        </w:rPr>
        <w:t>10</w:t>
      </w:r>
      <w:r w:rsidRPr="00567D6C">
        <w:rPr>
          <w:rFonts w:ascii="Calibri" w:eastAsia="SimSun" w:hAnsi="Calibri" w:cs="Times New Roman"/>
          <w:noProof/>
        </w:rPr>
        <w:t>. DeLano WL (2002) The PyMOL Molecular Graphics System. San Carlos, CA: DeLano Scientific.</w:t>
      </w:r>
    </w:p>
    <w:p w:rsidR="00114235" w:rsidRDefault="00114235" w:rsidP="00FC6A82">
      <w:pPr>
        <w:spacing w:line="240" w:lineRule="auto"/>
        <w:ind w:left="243" w:hanging="243"/>
        <w:rPr>
          <w:rFonts w:ascii="Calibri" w:hAnsi="Calibri"/>
          <w:noProof/>
        </w:rPr>
      </w:pPr>
    </w:p>
    <w:p w:rsidR="00A96CC6" w:rsidRDefault="00A96CC6"/>
    <w:sectPr w:rsidR="00A96CC6" w:rsidSect="0033290C">
      <w:footerReference w:type="even" r:id="rId202"/>
      <w:footerReference w:type="default" r:id="rId203"/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0000000000000000000"/>
    <w:charset w:val="86"/>
    <w:family w:val="auto"/>
    <w:notTrueType/>
    <w:pitch w:val="variable"/>
    <w:sig w:usb0="00000001" w:usb1="080E0000" w:usb2="00000010" w:usb3="00000000" w:csb0="0004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10C" w:rsidRDefault="00114235" w:rsidP="00AE295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6B310C" w:rsidRDefault="00114235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310C" w:rsidRDefault="00114235" w:rsidP="00AE2958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B310C" w:rsidRDefault="00114235">
    <w:pPr>
      <w:pStyle w:val="Footer"/>
    </w:pP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82764D"/>
    <w:multiLevelType w:val="multilevel"/>
    <w:tmpl w:val="027826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1">
    <w:nsid w:val="30ED42C8"/>
    <w:multiLevelType w:val="multilevel"/>
    <w:tmpl w:val="03705098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>
    <w:nsid w:val="4EBE2647"/>
    <w:multiLevelType w:val="hybridMultilevel"/>
    <w:tmpl w:val="5B309E2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572768"/>
    <w:multiLevelType w:val="multilevel"/>
    <w:tmpl w:val="DFE84CE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1&lt;/Suspended&gt;&lt;/ENInstantFormat&gt;"/>
  </w:docVars>
  <w:rsids>
    <w:rsidRoot w:val="00114235"/>
    <w:rsid w:val="00114235"/>
    <w:rsid w:val="00360CAA"/>
    <w:rsid w:val="00852F59"/>
    <w:rsid w:val="00A1261F"/>
    <w:rsid w:val="00A96CC6"/>
    <w:rsid w:val="00B57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oNotEmbedSmartTags/>
  <w:decimalSymbol w:val="."/>
  <w:listSeparator w:val=","/>
  <w14:docId w14:val="7502A4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35"/>
    <w:pPr>
      <w:spacing w:after="200" w:line="276" w:lineRule="auto"/>
    </w:pPr>
    <w:rPr>
      <w:rFonts w:asciiTheme="minorHAnsi" w:hAnsiTheme="minorHAnsi" w:cstheme="minorBidi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  <w:rsid w:val="0011423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14235"/>
  </w:style>
  <w:style w:type="character" w:styleId="CommentReference">
    <w:name w:val="annotation reference"/>
    <w:uiPriority w:val="99"/>
    <w:semiHidden/>
    <w:unhideWhenUsed/>
    <w:rsid w:val="00114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235"/>
    <w:rPr>
      <w:rFonts w:ascii="Calibri" w:eastAsia="MS Mincho" w:hAnsi="Calibri" w:cs="Times New Roman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235"/>
    <w:rPr>
      <w:rFonts w:ascii="Calibri" w:eastAsia="MS Mincho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235"/>
    <w:rPr>
      <w:rFonts w:ascii="Tahoma" w:hAnsi="Tahoma" w:cs="Tahoma"/>
      <w:sz w:val="16"/>
      <w:szCs w:val="16"/>
      <w:lang w:eastAsia="zh-CN"/>
    </w:rPr>
  </w:style>
  <w:style w:type="paragraph" w:styleId="PlainText">
    <w:name w:val="Plain Text"/>
    <w:basedOn w:val="Normal"/>
    <w:link w:val="PlainTextChar"/>
    <w:rsid w:val="00114235"/>
    <w:pPr>
      <w:spacing w:after="0" w:line="240" w:lineRule="auto"/>
    </w:pPr>
    <w:rPr>
      <w:rFonts w:ascii="Courier New" w:eastAsia="Times" w:hAnsi="Courier New" w:cs="Times New Roman"/>
      <w:sz w:val="20"/>
      <w:szCs w:val="20"/>
      <w:lang w:val="x-none" w:eastAsia="en-US"/>
    </w:rPr>
  </w:style>
  <w:style w:type="character" w:customStyle="1" w:styleId="PlainTextChar">
    <w:name w:val="Plain Text Char"/>
    <w:basedOn w:val="DefaultParagraphFont"/>
    <w:link w:val="PlainText"/>
    <w:rsid w:val="00114235"/>
    <w:rPr>
      <w:rFonts w:ascii="Courier New" w:eastAsia="Times" w:hAnsi="Courier New"/>
      <w:lang w:val="x-none" w:eastAsia="en-US"/>
    </w:rPr>
  </w:style>
  <w:style w:type="paragraph" w:styleId="Revision">
    <w:name w:val="Revision"/>
    <w:hidden/>
    <w:uiPriority w:val="99"/>
    <w:semiHidden/>
    <w:rsid w:val="00114235"/>
    <w:rPr>
      <w:rFonts w:asciiTheme="minorHAnsi" w:hAnsiTheme="minorHAnsi" w:cstheme="minorBidi"/>
      <w:sz w:val="22"/>
      <w:szCs w:val="22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235"/>
    <w:pPr>
      <w:spacing w:line="240" w:lineRule="auto"/>
    </w:pPr>
    <w:rPr>
      <w:rFonts w:asciiTheme="minorHAnsi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235"/>
    <w:rPr>
      <w:rFonts w:asciiTheme="minorHAnsi" w:eastAsia="MS Mincho" w:hAnsiTheme="minorHAnsi" w:cstheme="minorBidi"/>
      <w:b/>
      <w:bCs/>
      <w:lang w:eastAsia="zh-CN"/>
    </w:rPr>
  </w:style>
  <w:style w:type="table" w:styleId="LightList-Accent3">
    <w:name w:val="Light List Accent 3"/>
    <w:basedOn w:val="TableNormal"/>
    <w:uiPriority w:val="61"/>
    <w:rsid w:val="00114235"/>
    <w:rPr>
      <w:rFonts w:ascii="Calibri" w:eastAsia="MS Mincho" w:hAnsi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at">
    <w:name w:val="at"/>
    <w:basedOn w:val="DefaultParagraphFont"/>
    <w:rsid w:val="00114235"/>
  </w:style>
  <w:style w:type="character" w:customStyle="1" w:styleId="org">
    <w:name w:val="org"/>
    <w:basedOn w:val="DefaultParagraphFont"/>
    <w:rsid w:val="00114235"/>
  </w:style>
  <w:style w:type="paragraph" w:styleId="Footer">
    <w:name w:val="footer"/>
    <w:basedOn w:val="Normal"/>
    <w:link w:val="FooterChar"/>
    <w:uiPriority w:val="99"/>
    <w:unhideWhenUsed/>
    <w:rsid w:val="001142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235"/>
    <w:rPr>
      <w:rFonts w:asciiTheme="minorHAnsi" w:hAnsiTheme="minorHAnsi" w:cstheme="minorBidi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114235"/>
  </w:style>
  <w:style w:type="paragraph" w:styleId="Header">
    <w:name w:val="header"/>
    <w:basedOn w:val="Normal"/>
    <w:link w:val="HeaderChar"/>
    <w:uiPriority w:val="99"/>
    <w:unhideWhenUsed/>
    <w:rsid w:val="001142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235"/>
    <w:rPr>
      <w:rFonts w:asciiTheme="minorHAnsi" w:hAnsiTheme="minorHAnsi" w:cstheme="minorBidi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114235"/>
    <w:pPr>
      <w:ind w:left="720"/>
      <w:contextualSpacing/>
    </w:pPr>
  </w:style>
  <w:style w:type="paragraph" w:customStyle="1" w:styleId="N3References">
    <w:name w:val="N3 References"/>
    <w:uiPriority w:val="99"/>
    <w:rsid w:val="00114235"/>
    <w:pPr>
      <w:tabs>
        <w:tab w:val="left" w:pos="284"/>
      </w:tabs>
      <w:spacing w:line="190" w:lineRule="exact"/>
      <w:ind w:left="284" w:hanging="284"/>
      <w:jc w:val="both"/>
    </w:pPr>
    <w:rPr>
      <w:rFonts w:eastAsia="Times New Roman"/>
      <w:noProof/>
      <w:sz w:val="1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1423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14235"/>
    <w:rPr>
      <w:color w:val="80808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14235"/>
    <w:pPr>
      <w:spacing w:after="200" w:line="276" w:lineRule="auto"/>
    </w:pPr>
    <w:rPr>
      <w:rFonts w:asciiTheme="minorHAnsi" w:hAnsiTheme="minorHAnsi" w:cstheme="minorBidi"/>
      <w:sz w:val="22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  <w:rsid w:val="00114235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14235"/>
  </w:style>
  <w:style w:type="character" w:styleId="CommentReference">
    <w:name w:val="annotation reference"/>
    <w:uiPriority w:val="99"/>
    <w:semiHidden/>
    <w:unhideWhenUsed/>
    <w:rsid w:val="001142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4235"/>
    <w:rPr>
      <w:rFonts w:ascii="Calibri" w:eastAsia="MS Mincho" w:hAnsi="Calibri" w:cs="Times New Roman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4235"/>
    <w:rPr>
      <w:rFonts w:ascii="Calibri" w:eastAsia="MS Mincho" w:hAnsi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4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4235"/>
    <w:rPr>
      <w:rFonts w:ascii="Tahoma" w:hAnsi="Tahoma" w:cs="Tahoma"/>
      <w:sz w:val="16"/>
      <w:szCs w:val="16"/>
      <w:lang w:eastAsia="zh-CN"/>
    </w:rPr>
  </w:style>
  <w:style w:type="paragraph" w:styleId="PlainText">
    <w:name w:val="Plain Text"/>
    <w:basedOn w:val="Normal"/>
    <w:link w:val="PlainTextChar"/>
    <w:rsid w:val="00114235"/>
    <w:pPr>
      <w:spacing w:after="0" w:line="240" w:lineRule="auto"/>
    </w:pPr>
    <w:rPr>
      <w:rFonts w:ascii="Courier New" w:eastAsia="Times" w:hAnsi="Courier New" w:cs="Times New Roman"/>
      <w:sz w:val="20"/>
      <w:szCs w:val="20"/>
      <w:lang w:val="x-none" w:eastAsia="en-US"/>
    </w:rPr>
  </w:style>
  <w:style w:type="character" w:customStyle="1" w:styleId="PlainTextChar">
    <w:name w:val="Plain Text Char"/>
    <w:basedOn w:val="DefaultParagraphFont"/>
    <w:link w:val="PlainText"/>
    <w:rsid w:val="00114235"/>
    <w:rPr>
      <w:rFonts w:ascii="Courier New" w:eastAsia="Times" w:hAnsi="Courier New"/>
      <w:lang w:val="x-none" w:eastAsia="en-US"/>
    </w:rPr>
  </w:style>
  <w:style w:type="paragraph" w:styleId="Revision">
    <w:name w:val="Revision"/>
    <w:hidden/>
    <w:uiPriority w:val="99"/>
    <w:semiHidden/>
    <w:rsid w:val="00114235"/>
    <w:rPr>
      <w:rFonts w:asciiTheme="minorHAnsi" w:hAnsiTheme="minorHAnsi" w:cstheme="minorBidi"/>
      <w:sz w:val="22"/>
      <w:szCs w:val="22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4235"/>
    <w:pPr>
      <w:spacing w:line="240" w:lineRule="auto"/>
    </w:pPr>
    <w:rPr>
      <w:rFonts w:asciiTheme="minorHAnsi" w:hAnsiTheme="minorHAnsi" w:cstheme="minorBidi"/>
      <w:b/>
      <w:bCs/>
      <w:lang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4235"/>
    <w:rPr>
      <w:rFonts w:asciiTheme="minorHAnsi" w:eastAsia="MS Mincho" w:hAnsiTheme="minorHAnsi" w:cstheme="minorBidi"/>
      <w:b/>
      <w:bCs/>
      <w:lang w:eastAsia="zh-CN"/>
    </w:rPr>
  </w:style>
  <w:style w:type="table" w:styleId="LightList-Accent3">
    <w:name w:val="Light List Accent 3"/>
    <w:basedOn w:val="TableNormal"/>
    <w:uiPriority w:val="61"/>
    <w:rsid w:val="00114235"/>
    <w:rPr>
      <w:rFonts w:ascii="Calibri" w:eastAsia="MS Mincho" w:hAnsi="Calibri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at">
    <w:name w:val="at"/>
    <w:basedOn w:val="DefaultParagraphFont"/>
    <w:rsid w:val="00114235"/>
  </w:style>
  <w:style w:type="character" w:customStyle="1" w:styleId="org">
    <w:name w:val="org"/>
    <w:basedOn w:val="DefaultParagraphFont"/>
    <w:rsid w:val="00114235"/>
  </w:style>
  <w:style w:type="paragraph" w:styleId="Footer">
    <w:name w:val="footer"/>
    <w:basedOn w:val="Normal"/>
    <w:link w:val="FooterChar"/>
    <w:uiPriority w:val="99"/>
    <w:unhideWhenUsed/>
    <w:rsid w:val="001142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235"/>
    <w:rPr>
      <w:rFonts w:asciiTheme="minorHAnsi" w:hAnsiTheme="minorHAnsi" w:cstheme="minorBidi"/>
      <w:sz w:val="22"/>
      <w:szCs w:val="22"/>
      <w:lang w:eastAsia="zh-CN"/>
    </w:rPr>
  </w:style>
  <w:style w:type="character" w:styleId="PageNumber">
    <w:name w:val="page number"/>
    <w:basedOn w:val="DefaultParagraphFont"/>
    <w:uiPriority w:val="99"/>
    <w:semiHidden/>
    <w:unhideWhenUsed/>
    <w:rsid w:val="00114235"/>
  </w:style>
  <w:style w:type="paragraph" w:styleId="Header">
    <w:name w:val="header"/>
    <w:basedOn w:val="Normal"/>
    <w:link w:val="HeaderChar"/>
    <w:uiPriority w:val="99"/>
    <w:unhideWhenUsed/>
    <w:rsid w:val="001142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235"/>
    <w:rPr>
      <w:rFonts w:asciiTheme="minorHAnsi" w:hAnsiTheme="minorHAnsi" w:cstheme="minorBidi"/>
      <w:sz w:val="22"/>
      <w:szCs w:val="22"/>
      <w:lang w:eastAsia="zh-CN"/>
    </w:rPr>
  </w:style>
  <w:style w:type="paragraph" w:styleId="ListParagraph">
    <w:name w:val="List Paragraph"/>
    <w:basedOn w:val="Normal"/>
    <w:uiPriority w:val="34"/>
    <w:qFormat/>
    <w:rsid w:val="00114235"/>
    <w:pPr>
      <w:ind w:left="720"/>
      <w:contextualSpacing/>
    </w:pPr>
  </w:style>
  <w:style w:type="paragraph" w:customStyle="1" w:styleId="N3References">
    <w:name w:val="N3 References"/>
    <w:uiPriority w:val="99"/>
    <w:rsid w:val="00114235"/>
    <w:pPr>
      <w:tabs>
        <w:tab w:val="left" w:pos="284"/>
      </w:tabs>
      <w:spacing w:line="190" w:lineRule="exact"/>
      <w:ind w:left="284" w:hanging="284"/>
      <w:jc w:val="both"/>
    </w:pPr>
    <w:rPr>
      <w:rFonts w:eastAsia="Times New Roman"/>
      <w:noProof/>
      <w:sz w:val="16"/>
      <w:lang w:val="en-GB" w:eastAsia="en-GB"/>
    </w:rPr>
  </w:style>
  <w:style w:type="character" w:styleId="Hyperlink">
    <w:name w:val="Hyperlink"/>
    <w:basedOn w:val="DefaultParagraphFont"/>
    <w:uiPriority w:val="99"/>
    <w:unhideWhenUsed/>
    <w:rsid w:val="00114235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1423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69.emf"/><Relationship Id="rId143" Type="http://schemas.openxmlformats.org/officeDocument/2006/relationships/oleObject" Target="embeddings/Microsoft_Equation69.bin"/><Relationship Id="rId144" Type="http://schemas.openxmlformats.org/officeDocument/2006/relationships/image" Target="media/image70.emf"/><Relationship Id="rId145" Type="http://schemas.openxmlformats.org/officeDocument/2006/relationships/oleObject" Target="embeddings/Microsoft_Equation70.bin"/><Relationship Id="rId146" Type="http://schemas.openxmlformats.org/officeDocument/2006/relationships/image" Target="media/image71.emf"/><Relationship Id="rId147" Type="http://schemas.openxmlformats.org/officeDocument/2006/relationships/oleObject" Target="embeddings/Microsoft_Equation71.bin"/><Relationship Id="rId148" Type="http://schemas.openxmlformats.org/officeDocument/2006/relationships/image" Target="media/image72.emf"/><Relationship Id="rId149" Type="http://schemas.openxmlformats.org/officeDocument/2006/relationships/oleObject" Target="embeddings/Microsoft_Equation72.bin"/><Relationship Id="rId180" Type="http://schemas.openxmlformats.org/officeDocument/2006/relationships/image" Target="media/image88.emf"/><Relationship Id="rId181" Type="http://schemas.openxmlformats.org/officeDocument/2006/relationships/oleObject" Target="embeddings/Microsoft_Equation88.bin"/><Relationship Id="rId182" Type="http://schemas.openxmlformats.org/officeDocument/2006/relationships/image" Target="media/image89.emf"/><Relationship Id="rId40" Type="http://schemas.openxmlformats.org/officeDocument/2006/relationships/image" Target="media/image18.emf"/><Relationship Id="rId41" Type="http://schemas.openxmlformats.org/officeDocument/2006/relationships/oleObject" Target="embeddings/Microsoft_Equation18.bin"/><Relationship Id="rId42" Type="http://schemas.openxmlformats.org/officeDocument/2006/relationships/image" Target="media/image19.emf"/><Relationship Id="rId43" Type="http://schemas.openxmlformats.org/officeDocument/2006/relationships/oleObject" Target="embeddings/Microsoft_Equation19.bin"/><Relationship Id="rId44" Type="http://schemas.openxmlformats.org/officeDocument/2006/relationships/image" Target="media/image20.emf"/><Relationship Id="rId45" Type="http://schemas.openxmlformats.org/officeDocument/2006/relationships/oleObject" Target="embeddings/Microsoft_Equation20.bin"/><Relationship Id="rId46" Type="http://schemas.openxmlformats.org/officeDocument/2006/relationships/image" Target="media/image21.emf"/><Relationship Id="rId47" Type="http://schemas.openxmlformats.org/officeDocument/2006/relationships/oleObject" Target="embeddings/Microsoft_Equation21.bin"/><Relationship Id="rId48" Type="http://schemas.openxmlformats.org/officeDocument/2006/relationships/image" Target="media/image22.emf"/><Relationship Id="rId49" Type="http://schemas.openxmlformats.org/officeDocument/2006/relationships/oleObject" Target="embeddings/Microsoft_Equation22.bin"/><Relationship Id="rId183" Type="http://schemas.openxmlformats.org/officeDocument/2006/relationships/oleObject" Target="embeddings/Microsoft_Equation89.bin"/><Relationship Id="rId184" Type="http://schemas.openxmlformats.org/officeDocument/2006/relationships/image" Target="media/image90.emf"/><Relationship Id="rId185" Type="http://schemas.openxmlformats.org/officeDocument/2006/relationships/oleObject" Target="embeddings/Microsoft_Equation90.bin"/><Relationship Id="rId186" Type="http://schemas.openxmlformats.org/officeDocument/2006/relationships/image" Target="media/image91.emf"/><Relationship Id="rId187" Type="http://schemas.openxmlformats.org/officeDocument/2006/relationships/oleObject" Target="embeddings/Microsoft_Equation91.bin"/><Relationship Id="rId188" Type="http://schemas.openxmlformats.org/officeDocument/2006/relationships/image" Target="media/image92.emf"/><Relationship Id="rId189" Type="http://schemas.openxmlformats.org/officeDocument/2006/relationships/oleObject" Target="embeddings/Microsoft_Equation92.bin"/><Relationship Id="rId80" Type="http://schemas.openxmlformats.org/officeDocument/2006/relationships/image" Target="media/image38.emf"/><Relationship Id="rId81" Type="http://schemas.openxmlformats.org/officeDocument/2006/relationships/oleObject" Target="embeddings/Microsoft_Equation38.bin"/><Relationship Id="rId82" Type="http://schemas.openxmlformats.org/officeDocument/2006/relationships/image" Target="media/image39.emf"/><Relationship Id="rId83" Type="http://schemas.openxmlformats.org/officeDocument/2006/relationships/oleObject" Target="embeddings/Microsoft_Equation39.bin"/><Relationship Id="rId84" Type="http://schemas.openxmlformats.org/officeDocument/2006/relationships/image" Target="media/image40.emf"/><Relationship Id="rId85" Type="http://schemas.openxmlformats.org/officeDocument/2006/relationships/oleObject" Target="embeddings/Microsoft_Equation40.bin"/><Relationship Id="rId86" Type="http://schemas.openxmlformats.org/officeDocument/2006/relationships/image" Target="media/image41.emf"/><Relationship Id="rId87" Type="http://schemas.openxmlformats.org/officeDocument/2006/relationships/oleObject" Target="embeddings/Microsoft_Equation41.bin"/><Relationship Id="rId88" Type="http://schemas.openxmlformats.org/officeDocument/2006/relationships/image" Target="media/image42.emf"/><Relationship Id="rId89" Type="http://schemas.openxmlformats.org/officeDocument/2006/relationships/oleObject" Target="embeddings/Microsoft_Equation42.bin"/><Relationship Id="rId110" Type="http://schemas.openxmlformats.org/officeDocument/2006/relationships/image" Target="media/image53.emf"/><Relationship Id="rId111" Type="http://schemas.openxmlformats.org/officeDocument/2006/relationships/oleObject" Target="embeddings/Microsoft_Equation53.bin"/><Relationship Id="rId112" Type="http://schemas.openxmlformats.org/officeDocument/2006/relationships/image" Target="media/image54.emf"/><Relationship Id="rId113" Type="http://schemas.openxmlformats.org/officeDocument/2006/relationships/oleObject" Target="embeddings/Microsoft_Equation54.bin"/><Relationship Id="rId114" Type="http://schemas.openxmlformats.org/officeDocument/2006/relationships/image" Target="media/image55.emf"/><Relationship Id="rId115" Type="http://schemas.openxmlformats.org/officeDocument/2006/relationships/oleObject" Target="embeddings/Microsoft_Equation55.bin"/><Relationship Id="rId116" Type="http://schemas.openxmlformats.org/officeDocument/2006/relationships/image" Target="media/image56.emf"/><Relationship Id="rId117" Type="http://schemas.openxmlformats.org/officeDocument/2006/relationships/oleObject" Target="embeddings/Microsoft_Equation56.bin"/><Relationship Id="rId118" Type="http://schemas.openxmlformats.org/officeDocument/2006/relationships/image" Target="media/image57.emf"/><Relationship Id="rId119" Type="http://schemas.openxmlformats.org/officeDocument/2006/relationships/oleObject" Target="embeddings/Microsoft_Equation57.bin"/><Relationship Id="rId150" Type="http://schemas.openxmlformats.org/officeDocument/2006/relationships/image" Target="media/image73.emf"/><Relationship Id="rId151" Type="http://schemas.openxmlformats.org/officeDocument/2006/relationships/oleObject" Target="embeddings/Microsoft_Equation73.bin"/><Relationship Id="rId152" Type="http://schemas.openxmlformats.org/officeDocument/2006/relationships/image" Target="media/image74.emf"/><Relationship Id="rId10" Type="http://schemas.openxmlformats.org/officeDocument/2006/relationships/image" Target="media/image3.emf"/><Relationship Id="rId11" Type="http://schemas.openxmlformats.org/officeDocument/2006/relationships/oleObject" Target="embeddings/Microsoft_Equation3.bin"/><Relationship Id="rId12" Type="http://schemas.openxmlformats.org/officeDocument/2006/relationships/image" Target="media/image4.emf"/><Relationship Id="rId13" Type="http://schemas.openxmlformats.org/officeDocument/2006/relationships/oleObject" Target="embeddings/Microsoft_Equation4.bin"/><Relationship Id="rId14" Type="http://schemas.openxmlformats.org/officeDocument/2006/relationships/image" Target="media/image5.emf"/><Relationship Id="rId15" Type="http://schemas.openxmlformats.org/officeDocument/2006/relationships/oleObject" Target="embeddings/Microsoft_Equation5.bin"/><Relationship Id="rId16" Type="http://schemas.openxmlformats.org/officeDocument/2006/relationships/image" Target="media/image6.wmf"/><Relationship Id="rId17" Type="http://schemas.openxmlformats.org/officeDocument/2006/relationships/oleObject" Target="embeddings/Microsoft_Equation6.bin"/><Relationship Id="rId18" Type="http://schemas.openxmlformats.org/officeDocument/2006/relationships/image" Target="media/image7.emf"/><Relationship Id="rId19" Type="http://schemas.openxmlformats.org/officeDocument/2006/relationships/oleObject" Target="embeddings/Microsoft_Equation7.bin"/><Relationship Id="rId153" Type="http://schemas.openxmlformats.org/officeDocument/2006/relationships/oleObject" Target="embeddings/Microsoft_Equation74.bin"/><Relationship Id="rId154" Type="http://schemas.openxmlformats.org/officeDocument/2006/relationships/image" Target="media/image75.emf"/><Relationship Id="rId155" Type="http://schemas.openxmlformats.org/officeDocument/2006/relationships/oleObject" Target="embeddings/Microsoft_Equation75.bin"/><Relationship Id="rId156" Type="http://schemas.openxmlformats.org/officeDocument/2006/relationships/image" Target="media/image76.emf"/><Relationship Id="rId157" Type="http://schemas.openxmlformats.org/officeDocument/2006/relationships/oleObject" Target="embeddings/Microsoft_Equation76.bin"/><Relationship Id="rId158" Type="http://schemas.openxmlformats.org/officeDocument/2006/relationships/image" Target="media/image77.emf"/><Relationship Id="rId159" Type="http://schemas.openxmlformats.org/officeDocument/2006/relationships/oleObject" Target="embeddings/Microsoft_Equation77.bin"/><Relationship Id="rId190" Type="http://schemas.openxmlformats.org/officeDocument/2006/relationships/image" Target="media/image93.emf"/><Relationship Id="rId191" Type="http://schemas.openxmlformats.org/officeDocument/2006/relationships/oleObject" Target="embeddings/Microsoft_Equation93.bin"/><Relationship Id="rId192" Type="http://schemas.openxmlformats.org/officeDocument/2006/relationships/image" Target="media/image94.emf"/><Relationship Id="rId50" Type="http://schemas.openxmlformats.org/officeDocument/2006/relationships/image" Target="media/image23.emf"/><Relationship Id="rId51" Type="http://schemas.openxmlformats.org/officeDocument/2006/relationships/oleObject" Target="embeddings/Microsoft_Equation23.bin"/><Relationship Id="rId52" Type="http://schemas.openxmlformats.org/officeDocument/2006/relationships/image" Target="media/image24.emf"/><Relationship Id="rId53" Type="http://schemas.openxmlformats.org/officeDocument/2006/relationships/oleObject" Target="embeddings/Microsoft_Equation24.bin"/><Relationship Id="rId54" Type="http://schemas.openxmlformats.org/officeDocument/2006/relationships/image" Target="media/image25.emf"/><Relationship Id="rId55" Type="http://schemas.openxmlformats.org/officeDocument/2006/relationships/oleObject" Target="embeddings/Microsoft_Equation25.bin"/><Relationship Id="rId56" Type="http://schemas.openxmlformats.org/officeDocument/2006/relationships/image" Target="media/image26.emf"/><Relationship Id="rId57" Type="http://schemas.openxmlformats.org/officeDocument/2006/relationships/oleObject" Target="embeddings/Microsoft_Equation26.bin"/><Relationship Id="rId58" Type="http://schemas.openxmlformats.org/officeDocument/2006/relationships/image" Target="media/image27.emf"/><Relationship Id="rId59" Type="http://schemas.openxmlformats.org/officeDocument/2006/relationships/oleObject" Target="embeddings/Microsoft_Equation27.bin"/><Relationship Id="rId193" Type="http://schemas.openxmlformats.org/officeDocument/2006/relationships/oleObject" Target="embeddings/Microsoft_Equation94.bin"/><Relationship Id="rId194" Type="http://schemas.openxmlformats.org/officeDocument/2006/relationships/image" Target="media/image95.emf"/><Relationship Id="rId195" Type="http://schemas.openxmlformats.org/officeDocument/2006/relationships/oleObject" Target="embeddings/Microsoft_Equation95.bin"/><Relationship Id="rId196" Type="http://schemas.openxmlformats.org/officeDocument/2006/relationships/image" Target="media/image96.emf"/><Relationship Id="rId197" Type="http://schemas.openxmlformats.org/officeDocument/2006/relationships/oleObject" Target="embeddings/Microsoft_Equation96.bin"/><Relationship Id="rId198" Type="http://schemas.openxmlformats.org/officeDocument/2006/relationships/image" Target="media/image97.emf"/><Relationship Id="rId199" Type="http://schemas.openxmlformats.org/officeDocument/2006/relationships/oleObject" Target="embeddings/Microsoft_Equation97.bin"/><Relationship Id="rId90" Type="http://schemas.openxmlformats.org/officeDocument/2006/relationships/image" Target="media/image43.emf"/><Relationship Id="rId91" Type="http://schemas.openxmlformats.org/officeDocument/2006/relationships/oleObject" Target="embeddings/Microsoft_Equation43.bin"/><Relationship Id="rId92" Type="http://schemas.openxmlformats.org/officeDocument/2006/relationships/image" Target="media/image44.emf"/><Relationship Id="rId93" Type="http://schemas.openxmlformats.org/officeDocument/2006/relationships/oleObject" Target="embeddings/Microsoft_Equation44.bin"/><Relationship Id="rId94" Type="http://schemas.openxmlformats.org/officeDocument/2006/relationships/image" Target="media/image45.emf"/><Relationship Id="rId95" Type="http://schemas.openxmlformats.org/officeDocument/2006/relationships/oleObject" Target="embeddings/Microsoft_Equation45.bin"/><Relationship Id="rId96" Type="http://schemas.openxmlformats.org/officeDocument/2006/relationships/image" Target="media/image46.emf"/><Relationship Id="rId97" Type="http://schemas.openxmlformats.org/officeDocument/2006/relationships/oleObject" Target="embeddings/Microsoft_Equation46.bin"/><Relationship Id="rId98" Type="http://schemas.openxmlformats.org/officeDocument/2006/relationships/image" Target="media/image47.emf"/><Relationship Id="rId99" Type="http://schemas.openxmlformats.org/officeDocument/2006/relationships/oleObject" Target="embeddings/Microsoft_Equation47.bin"/><Relationship Id="rId120" Type="http://schemas.openxmlformats.org/officeDocument/2006/relationships/image" Target="media/image58.emf"/><Relationship Id="rId121" Type="http://schemas.openxmlformats.org/officeDocument/2006/relationships/oleObject" Target="embeddings/Microsoft_Equation58.bin"/><Relationship Id="rId122" Type="http://schemas.openxmlformats.org/officeDocument/2006/relationships/image" Target="media/image59.emf"/><Relationship Id="rId123" Type="http://schemas.openxmlformats.org/officeDocument/2006/relationships/oleObject" Target="embeddings/Microsoft_Equation59.bin"/><Relationship Id="rId124" Type="http://schemas.openxmlformats.org/officeDocument/2006/relationships/image" Target="media/image60.emf"/><Relationship Id="rId125" Type="http://schemas.openxmlformats.org/officeDocument/2006/relationships/oleObject" Target="embeddings/Microsoft_Equation60.bin"/><Relationship Id="rId126" Type="http://schemas.openxmlformats.org/officeDocument/2006/relationships/image" Target="media/image61.emf"/><Relationship Id="rId127" Type="http://schemas.openxmlformats.org/officeDocument/2006/relationships/oleObject" Target="embeddings/Microsoft_Equation61.bin"/><Relationship Id="rId128" Type="http://schemas.openxmlformats.org/officeDocument/2006/relationships/image" Target="media/image62.emf"/><Relationship Id="rId129" Type="http://schemas.openxmlformats.org/officeDocument/2006/relationships/oleObject" Target="embeddings/Microsoft_Equation62.bin"/><Relationship Id="rId160" Type="http://schemas.openxmlformats.org/officeDocument/2006/relationships/image" Target="media/image78.emf"/><Relationship Id="rId161" Type="http://schemas.openxmlformats.org/officeDocument/2006/relationships/oleObject" Target="embeddings/Microsoft_Equation78.bin"/><Relationship Id="rId162" Type="http://schemas.openxmlformats.org/officeDocument/2006/relationships/image" Target="media/image79.emf"/><Relationship Id="rId20" Type="http://schemas.openxmlformats.org/officeDocument/2006/relationships/image" Target="media/image8.emf"/><Relationship Id="rId21" Type="http://schemas.openxmlformats.org/officeDocument/2006/relationships/oleObject" Target="embeddings/Microsoft_Equation8.bin"/><Relationship Id="rId22" Type="http://schemas.openxmlformats.org/officeDocument/2006/relationships/image" Target="media/image9.emf"/><Relationship Id="rId23" Type="http://schemas.openxmlformats.org/officeDocument/2006/relationships/oleObject" Target="embeddings/Microsoft_Equation9.bin"/><Relationship Id="rId24" Type="http://schemas.openxmlformats.org/officeDocument/2006/relationships/image" Target="media/image10.emf"/><Relationship Id="rId25" Type="http://schemas.openxmlformats.org/officeDocument/2006/relationships/oleObject" Target="embeddings/Microsoft_Equation10.bin"/><Relationship Id="rId26" Type="http://schemas.openxmlformats.org/officeDocument/2006/relationships/image" Target="media/image11.emf"/><Relationship Id="rId27" Type="http://schemas.openxmlformats.org/officeDocument/2006/relationships/oleObject" Target="embeddings/Microsoft_Equation11.bin"/><Relationship Id="rId28" Type="http://schemas.openxmlformats.org/officeDocument/2006/relationships/image" Target="media/image12.emf"/><Relationship Id="rId29" Type="http://schemas.openxmlformats.org/officeDocument/2006/relationships/oleObject" Target="embeddings/Microsoft_Equation12.bin"/><Relationship Id="rId163" Type="http://schemas.openxmlformats.org/officeDocument/2006/relationships/oleObject" Target="embeddings/Microsoft_Equation79.bin"/><Relationship Id="rId164" Type="http://schemas.openxmlformats.org/officeDocument/2006/relationships/image" Target="media/image80.emf"/><Relationship Id="rId165" Type="http://schemas.openxmlformats.org/officeDocument/2006/relationships/oleObject" Target="embeddings/Microsoft_Equation80.bin"/><Relationship Id="rId166" Type="http://schemas.openxmlformats.org/officeDocument/2006/relationships/image" Target="media/image81.emf"/><Relationship Id="rId167" Type="http://schemas.openxmlformats.org/officeDocument/2006/relationships/oleObject" Target="embeddings/Microsoft_Equation81.bin"/><Relationship Id="rId168" Type="http://schemas.openxmlformats.org/officeDocument/2006/relationships/image" Target="media/image82.wmf"/><Relationship Id="rId169" Type="http://schemas.openxmlformats.org/officeDocument/2006/relationships/oleObject" Target="embeddings/Microsoft_Equation82.bin"/><Relationship Id="rId200" Type="http://schemas.openxmlformats.org/officeDocument/2006/relationships/image" Target="media/image98.emf"/><Relationship Id="rId201" Type="http://schemas.openxmlformats.org/officeDocument/2006/relationships/oleObject" Target="embeddings/Microsoft_Equation98.bin"/><Relationship Id="rId202" Type="http://schemas.openxmlformats.org/officeDocument/2006/relationships/footer" Target="footer1.xml"/><Relationship Id="rId203" Type="http://schemas.openxmlformats.org/officeDocument/2006/relationships/footer" Target="footer2.xml"/><Relationship Id="rId60" Type="http://schemas.openxmlformats.org/officeDocument/2006/relationships/image" Target="media/image28.emf"/><Relationship Id="rId61" Type="http://schemas.openxmlformats.org/officeDocument/2006/relationships/oleObject" Target="embeddings/Microsoft_Equation28.bin"/><Relationship Id="rId62" Type="http://schemas.openxmlformats.org/officeDocument/2006/relationships/image" Target="media/image29.emf"/><Relationship Id="rId63" Type="http://schemas.openxmlformats.org/officeDocument/2006/relationships/oleObject" Target="embeddings/Microsoft_Equation29.bin"/><Relationship Id="rId64" Type="http://schemas.openxmlformats.org/officeDocument/2006/relationships/image" Target="media/image30.emf"/><Relationship Id="rId65" Type="http://schemas.openxmlformats.org/officeDocument/2006/relationships/oleObject" Target="embeddings/Microsoft_Equation30.bin"/><Relationship Id="rId66" Type="http://schemas.openxmlformats.org/officeDocument/2006/relationships/image" Target="media/image31.emf"/><Relationship Id="rId67" Type="http://schemas.openxmlformats.org/officeDocument/2006/relationships/oleObject" Target="embeddings/Microsoft_Equation31.bin"/><Relationship Id="rId68" Type="http://schemas.openxmlformats.org/officeDocument/2006/relationships/image" Target="media/image32.emf"/><Relationship Id="rId69" Type="http://schemas.openxmlformats.org/officeDocument/2006/relationships/oleObject" Target="embeddings/Microsoft_Equation32.bin"/><Relationship Id="rId204" Type="http://schemas.openxmlformats.org/officeDocument/2006/relationships/fontTable" Target="fontTable.xml"/><Relationship Id="rId205" Type="http://schemas.openxmlformats.org/officeDocument/2006/relationships/theme" Target="theme/theme1.xml"/><Relationship Id="rId130" Type="http://schemas.openxmlformats.org/officeDocument/2006/relationships/image" Target="media/image63.emf"/><Relationship Id="rId131" Type="http://schemas.openxmlformats.org/officeDocument/2006/relationships/oleObject" Target="embeddings/Microsoft_Equation63.bin"/><Relationship Id="rId132" Type="http://schemas.openxmlformats.org/officeDocument/2006/relationships/image" Target="media/image64.emf"/><Relationship Id="rId133" Type="http://schemas.openxmlformats.org/officeDocument/2006/relationships/oleObject" Target="embeddings/Microsoft_Equation64.bin"/><Relationship Id="rId134" Type="http://schemas.openxmlformats.org/officeDocument/2006/relationships/image" Target="media/image65.emf"/><Relationship Id="rId135" Type="http://schemas.openxmlformats.org/officeDocument/2006/relationships/oleObject" Target="embeddings/Microsoft_Equation65.bin"/><Relationship Id="rId136" Type="http://schemas.openxmlformats.org/officeDocument/2006/relationships/image" Target="media/image66.emf"/><Relationship Id="rId137" Type="http://schemas.openxmlformats.org/officeDocument/2006/relationships/oleObject" Target="embeddings/Microsoft_Equation66.bin"/><Relationship Id="rId138" Type="http://schemas.openxmlformats.org/officeDocument/2006/relationships/image" Target="media/image67.emf"/><Relationship Id="rId139" Type="http://schemas.openxmlformats.org/officeDocument/2006/relationships/oleObject" Target="embeddings/Microsoft_Equation67.bin"/><Relationship Id="rId170" Type="http://schemas.openxmlformats.org/officeDocument/2006/relationships/image" Target="media/image83.wmf"/><Relationship Id="rId171" Type="http://schemas.openxmlformats.org/officeDocument/2006/relationships/oleObject" Target="embeddings/Microsoft_Equation83.bin"/><Relationship Id="rId172" Type="http://schemas.openxmlformats.org/officeDocument/2006/relationships/image" Target="media/image84.emf"/><Relationship Id="rId30" Type="http://schemas.openxmlformats.org/officeDocument/2006/relationships/image" Target="media/image13.emf"/><Relationship Id="rId31" Type="http://schemas.openxmlformats.org/officeDocument/2006/relationships/oleObject" Target="embeddings/Microsoft_Equation13.bin"/><Relationship Id="rId32" Type="http://schemas.openxmlformats.org/officeDocument/2006/relationships/image" Target="media/image14.emf"/><Relationship Id="rId33" Type="http://schemas.openxmlformats.org/officeDocument/2006/relationships/oleObject" Target="embeddings/Microsoft_Equation14.bin"/><Relationship Id="rId34" Type="http://schemas.openxmlformats.org/officeDocument/2006/relationships/image" Target="media/image15.emf"/><Relationship Id="rId35" Type="http://schemas.openxmlformats.org/officeDocument/2006/relationships/oleObject" Target="embeddings/Microsoft_Equation15.bin"/><Relationship Id="rId36" Type="http://schemas.openxmlformats.org/officeDocument/2006/relationships/image" Target="media/image16.emf"/><Relationship Id="rId37" Type="http://schemas.openxmlformats.org/officeDocument/2006/relationships/oleObject" Target="embeddings/Microsoft_Equation16.bin"/><Relationship Id="rId38" Type="http://schemas.openxmlformats.org/officeDocument/2006/relationships/image" Target="media/image17.emf"/><Relationship Id="rId39" Type="http://schemas.openxmlformats.org/officeDocument/2006/relationships/oleObject" Target="embeddings/Microsoft_Equation17.bin"/><Relationship Id="rId173" Type="http://schemas.openxmlformats.org/officeDocument/2006/relationships/oleObject" Target="embeddings/Microsoft_Equation84.bin"/><Relationship Id="rId174" Type="http://schemas.openxmlformats.org/officeDocument/2006/relationships/image" Target="media/image85.emf"/><Relationship Id="rId175" Type="http://schemas.openxmlformats.org/officeDocument/2006/relationships/oleObject" Target="embeddings/Microsoft_Equation85.bin"/><Relationship Id="rId176" Type="http://schemas.openxmlformats.org/officeDocument/2006/relationships/image" Target="media/image86.emf"/><Relationship Id="rId177" Type="http://schemas.openxmlformats.org/officeDocument/2006/relationships/oleObject" Target="embeddings/Microsoft_Equation86.bin"/><Relationship Id="rId178" Type="http://schemas.openxmlformats.org/officeDocument/2006/relationships/image" Target="media/image87.emf"/><Relationship Id="rId179" Type="http://schemas.openxmlformats.org/officeDocument/2006/relationships/oleObject" Target="embeddings/Microsoft_Equation87.bin"/><Relationship Id="rId70" Type="http://schemas.openxmlformats.org/officeDocument/2006/relationships/image" Target="media/image33.emf"/><Relationship Id="rId71" Type="http://schemas.openxmlformats.org/officeDocument/2006/relationships/oleObject" Target="embeddings/Microsoft_Equation33.bin"/><Relationship Id="rId72" Type="http://schemas.openxmlformats.org/officeDocument/2006/relationships/image" Target="media/image34.emf"/><Relationship Id="rId73" Type="http://schemas.openxmlformats.org/officeDocument/2006/relationships/oleObject" Target="embeddings/Microsoft_Equation34.bin"/><Relationship Id="rId74" Type="http://schemas.openxmlformats.org/officeDocument/2006/relationships/image" Target="media/image35.emf"/><Relationship Id="rId75" Type="http://schemas.openxmlformats.org/officeDocument/2006/relationships/oleObject" Target="embeddings/Microsoft_Equation35.bin"/><Relationship Id="rId76" Type="http://schemas.openxmlformats.org/officeDocument/2006/relationships/image" Target="media/image36.emf"/><Relationship Id="rId77" Type="http://schemas.openxmlformats.org/officeDocument/2006/relationships/oleObject" Target="embeddings/Microsoft_Equation36.bin"/><Relationship Id="rId78" Type="http://schemas.openxmlformats.org/officeDocument/2006/relationships/image" Target="media/image37.emf"/><Relationship Id="rId79" Type="http://schemas.openxmlformats.org/officeDocument/2006/relationships/oleObject" Target="embeddings/Microsoft_Equation37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48.emf"/><Relationship Id="rId101" Type="http://schemas.openxmlformats.org/officeDocument/2006/relationships/oleObject" Target="embeddings/Microsoft_Equation48.bin"/><Relationship Id="rId102" Type="http://schemas.openxmlformats.org/officeDocument/2006/relationships/image" Target="media/image49.emf"/><Relationship Id="rId103" Type="http://schemas.openxmlformats.org/officeDocument/2006/relationships/oleObject" Target="embeddings/Microsoft_Equation49.bin"/><Relationship Id="rId104" Type="http://schemas.openxmlformats.org/officeDocument/2006/relationships/image" Target="media/image50.emf"/><Relationship Id="rId105" Type="http://schemas.openxmlformats.org/officeDocument/2006/relationships/oleObject" Target="embeddings/Microsoft_Equation50.bin"/><Relationship Id="rId106" Type="http://schemas.openxmlformats.org/officeDocument/2006/relationships/image" Target="media/image51.emf"/><Relationship Id="rId107" Type="http://schemas.openxmlformats.org/officeDocument/2006/relationships/oleObject" Target="embeddings/Microsoft_Equation51.bin"/><Relationship Id="rId108" Type="http://schemas.openxmlformats.org/officeDocument/2006/relationships/image" Target="media/image52.emf"/><Relationship Id="rId109" Type="http://schemas.openxmlformats.org/officeDocument/2006/relationships/oleObject" Target="embeddings/Microsoft_Equation52.bin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oleObject" Target="embeddings/Microsoft_Equation1.bin"/><Relationship Id="rId8" Type="http://schemas.openxmlformats.org/officeDocument/2006/relationships/image" Target="media/image2.emf"/><Relationship Id="rId9" Type="http://schemas.openxmlformats.org/officeDocument/2006/relationships/oleObject" Target="embeddings/Microsoft_Equation2.bin"/><Relationship Id="rId140" Type="http://schemas.openxmlformats.org/officeDocument/2006/relationships/image" Target="media/image68.emf"/><Relationship Id="rId141" Type="http://schemas.openxmlformats.org/officeDocument/2006/relationships/oleObject" Target="embeddings/Microsoft_Equation68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1478</Words>
  <Characters>8428</Characters>
  <Application>Microsoft Macintosh Word</Application>
  <DocSecurity>0</DocSecurity>
  <Lines>70</Lines>
  <Paragraphs>19</Paragraphs>
  <ScaleCrop>false</ScaleCrop>
  <Company>Boston College</Company>
  <LinksUpToDate>false</LinksUpToDate>
  <CharactersWithSpaces>9887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Kirschner</dc:creator>
  <cp:keywords/>
  <dc:description/>
  <cp:lastModifiedBy>Daniel Kirschner</cp:lastModifiedBy>
  <cp:revision>1</cp:revision>
  <dcterms:created xsi:type="dcterms:W3CDTF">2014-06-09T21:58:00Z</dcterms:created>
  <dcterms:modified xsi:type="dcterms:W3CDTF">2014-06-09T21:59:00Z</dcterms:modified>
</cp:coreProperties>
</file>