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5" w:type="dxa"/>
        <w:tblInd w:w="93" w:type="dxa"/>
        <w:tblLook w:val="04A0" w:firstRow="1" w:lastRow="0" w:firstColumn="1" w:lastColumn="0" w:noHBand="0" w:noVBand="1"/>
      </w:tblPr>
      <w:tblGrid>
        <w:gridCol w:w="2202"/>
        <w:gridCol w:w="1363"/>
        <w:gridCol w:w="960"/>
        <w:gridCol w:w="1790"/>
        <w:gridCol w:w="1080"/>
      </w:tblGrid>
      <w:tr w:rsidR="00A32604" w:rsidRPr="00B15777" w:rsidTr="00CE721E">
        <w:trPr>
          <w:trHeight w:val="690"/>
        </w:trPr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C0305B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Family</w:t>
            </w:r>
          </w:p>
        </w:tc>
        <w:tc>
          <w:tcPr>
            <w:tcW w:w="136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C0305B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Cardboard (%)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C0305B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Leaves (%)</w:t>
            </w:r>
          </w:p>
        </w:tc>
        <w:tc>
          <w:tcPr>
            <w:tcW w:w="1790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32604" w:rsidRPr="00C0305B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Hard</w:t>
            </w:r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Substrates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C0305B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 value</w:t>
            </w:r>
            <w:r w:rsidRPr="00C030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†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Desulfovibrionaceae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</w:t>
            </w:r>
            <w:r w:rsidRPr="00E61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Erythrobacteraceae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0.230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Oxalobacteraceae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Planococcaceae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Rhizobiaceae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Rhodobacteraceae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0.271</w:t>
            </w:r>
          </w:p>
        </w:tc>
      </w:tr>
      <w:tr w:rsidR="00A32604" w:rsidRPr="00B15777" w:rsidTr="00CE721E">
        <w:trPr>
          <w:trHeight w:val="30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11.84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A32604" w:rsidRPr="00B15777" w:rsidTr="00CE721E">
        <w:trPr>
          <w:trHeight w:val="315"/>
        </w:trPr>
        <w:tc>
          <w:tcPr>
            <w:tcW w:w="2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Sphingomonadaceae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10.48</w:t>
            </w: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04" w:rsidRPr="00B15777" w:rsidRDefault="00A32604" w:rsidP="00CE7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0.158</w:t>
            </w:r>
          </w:p>
        </w:tc>
      </w:tr>
    </w:tbl>
    <w:p w:rsidR="00A32604" w:rsidRPr="00421619" w:rsidRDefault="00A32604" w:rsidP="00A32604">
      <w:pPr>
        <w:pStyle w:val="NoSpacing"/>
        <w:suppressLineNumbers/>
        <w:ind w:firstLine="0"/>
        <w:rPr>
          <w:rFonts w:ascii="Times New Roman" w:hAnsi="Times New Roman" w:cs="Times New Roman"/>
          <w:sz w:val="24"/>
          <w:szCs w:val="24"/>
        </w:rPr>
      </w:pPr>
      <w:r w:rsidRPr="00421619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421619">
        <w:rPr>
          <w:rFonts w:ascii="Times New Roman" w:hAnsi="Times New Roman" w:cs="Times New Roman"/>
          <w:sz w:val="24"/>
          <w:szCs w:val="24"/>
        </w:rPr>
        <w:t>p value for effect of substrate type based on ANOVA</w:t>
      </w:r>
    </w:p>
    <w:p w:rsidR="00A32604" w:rsidRPr="00421619" w:rsidRDefault="00A32604" w:rsidP="00A32604">
      <w:pPr>
        <w:pStyle w:val="NoSpacing"/>
        <w:suppressLineNumbers/>
        <w:ind w:firstLine="0"/>
        <w:rPr>
          <w:rFonts w:ascii="Times New Roman" w:hAnsi="Times New Roman" w:cs="Times New Roman"/>
          <w:sz w:val="24"/>
          <w:szCs w:val="24"/>
        </w:rPr>
      </w:pPr>
      <w:r w:rsidRPr="00421619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421619">
        <w:rPr>
          <w:rFonts w:ascii="Times New Roman" w:hAnsi="Times New Roman" w:cs="Times New Roman"/>
          <w:sz w:val="24"/>
          <w:szCs w:val="24"/>
        </w:rPr>
        <w:t xml:space="preserve">data points followed by different letters are significantly different (p&lt;0.05) among substrate types based on </w:t>
      </w:r>
      <w:proofErr w:type="spellStart"/>
      <w:r w:rsidRPr="00421619">
        <w:rPr>
          <w:rFonts w:ascii="Times New Roman" w:hAnsi="Times New Roman" w:cs="Times New Roman"/>
          <w:sz w:val="24"/>
          <w:szCs w:val="24"/>
        </w:rPr>
        <w:t>Tukey's</w:t>
      </w:r>
      <w:proofErr w:type="spellEnd"/>
      <w:r w:rsidRPr="00421619">
        <w:rPr>
          <w:rFonts w:ascii="Times New Roman" w:hAnsi="Times New Roman" w:cs="Times New Roman"/>
          <w:sz w:val="24"/>
          <w:szCs w:val="24"/>
        </w:rPr>
        <w:t xml:space="preserve"> post-hoc test.</w:t>
      </w:r>
    </w:p>
    <w:p w:rsidR="00A32604" w:rsidRDefault="00A32604" w:rsidP="00A32604">
      <w:pPr>
        <w:suppressLineNumbers/>
        <w:ind w:firstLine="0"/>
        <w:rPr>
          <w:rFonts w:ascii="Times New Roman" w:hAnsi="Times New Roman" w:cs="Times New Roman"/>
          <w:sz w:val="24"/>
          <w:szCs w:val="24"/>
        </w:rPr>
      </w:pPr>
    </w:p>
    <w:p w:rsidR="00A32604" w:rsidRDefault="00A32604" w:rsidP="00A32604">
      <w:pPr>
        <w:suppressLineNumbers/>
        <w:ind w:firstLine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72289" w:rsidRDefault="00B72289"/>
    <w:sectPr w:rsidR="00B72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04"/>
    <w:rsid w:val="00623510"/>
    <w:rsid w:val="006C6816"/>
    <w:rsid w:val="00A32604"/>
    <w:rsid w:val="00B7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04"/>
    <w:pPr>
      <w:spacing w:line="480" w:lineRule="auto"/>
      <w:ind w:firstLine="72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04"/>
    <w:pPr>
      <w:spacing w:after="0" w:line="240" w:lineRule="auto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04"/>
    <w:pPr>
      <w:spacing w:line="480" w:lineRule="auto"/>
      <w:ind w:firstLine="72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604"/>
    <w:pPr>
      <w:spacing w:after="0" w:line="240" w:lineRule="auto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Hoellein</dc:creator>
  <cp:lastModifiedBy>Tim Hoellein</cp:lastModifiedBy>
  <cp:revision>2</cp:revision>
  <dcterms:created xsi:type="dcterms:W3CDTF">2014-05-09T15:24:00Z</dcterms:created>
  <dcterms:modified xsi:type="dcterms:W3CDTF">2014-05-09T15:26:00Z</dcterms:modified>
</cp:coreProperties>
</file>