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E2AE9" w:rsidRPr="00AE2AE9" w:rsidRDefault="00117516" w:rsidP="00F33427">
      <w:pPr>
        <w:pStyle w:val="TableHeader"/>
        <w:ind w:left="720"/>
        <w:jc w:val="center"/>
        <w:rPr>
          <w:rFonts w:ascii="Cambria" w:hAnsi="Cambria"/>
          <w:bCs/>
        </w:rPr>
      </w:pPr>
      <w:bookmarkStart w:id="0" w:name="_GoBack"/>
      <w:bookmarkEnd w:id="0"/>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251657728;mso-wrap-edited:f" wrapcoords="-57 0 -57 21551 21600 21551 21600 0 -57 0">
            <v:imagedata r:id="rId8"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F57E3F">
            <w:pPr>
              <w:pStyle w:val="TableHeader"/>
              <w:jc w:val="center"/>
              <w:rPr>
                <w:rFonts w:ascii="Arial" w:hAnsi="Arial" w:cs="Arial"/>
              </w:rPr>
            </w:pPr>
            <w:r w:rsidRPr="00AE2AE9">
              <w:rPr>
                <w:rFonts w:ascii="Arial" w:hAnsi="Arial" w:cs="Arial"/>
              </w:rPr>
              <w:t xml:space="preserve">Reported on </w:t>
            </w:r>
            <w:r w:rsidR="00F57E3F">
              <w:rPr>
                <w:rFonts w:ascii="Arial" w:hAnsi="Arial" w:cs="Arial"/>
              </w:rPr>
              <w:t>section</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Title page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 xml:space="preserve">Abstract </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Introduction</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F57E3F" w:rsidP="007053B2">
            <w:pPr>
              <w:rPr>
                <w:rFonts w:ascii="Arial" w:hAnsi="Arial" w:cs="Arial"/>
                <w:sz w:val="22"/>
                <w:szCs w:val="22"/>
              </w:rPr>
            </w:pPr>
            <w:r>
              <w:rPr>
                <w:rFonts w:ascii="Arial" w:hAnsi="Arial" w:cs="Arial"/>
                <w:sz w:val="22"/>
                <w:szCs w:val="22"/>
              </w:rPr>
              <w:t>Methods</w:t>
            </w:r>
          </w:p>
        </w:tc>
      </w:tr>
      <w:tr w:rsidR="009F1A00" w:rsidRPr="00F33427" w:rsidTr="00F57E3F">
        <w:trPr>
          <w:trHeight w:val="631"/>
        </w:trPr>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9613D4"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 analysis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9613D4"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F57E3F" w:rsidP="007053B2">
            <w:pPr>
              <w:rPr>
                <w:rFonts w:ascii="Arial" w:hAnsi="Arial" w:cs="Arial"/>
                <w:sz w:val="22"/>
                <w:szCs w:val="22"/>
              </w:rPr>
            </w:pPr>
            <w:r>
              <w:rPr>
                <w:rFonts w:ascii="Arial" w:hAnsi="Arial" w:cs="Arial"/>
                <w:sz w:val="22"/>
                <w:szCs w:val="22"/>
              </w:rPr>
              <w:t>Methods, randomization</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9613D4"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F57E3F" w:rsidP="007053B2">
            <w:pPr>
              <w:rPr>
                <w:rFonts w:ascii="Arial" w:hAnsi="Arial" w:cs="Arial"/>
                <w:sz w:val="22"/>
                <w:szCs w:val="22"/>
              </w:rPr>
            </w:pPr>
            <w:r>
              <w:rPr>
                <w:rFonts w:ascii="Arial" w:hAnsi="Arial" w:cs="Arial"/>
                <w:sz w:val="22"/>
                <w:szCs w:val="22"/>
              </w:rPr>
              <w:t>Methods, randomization</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 xml:space="preserve">Who generated the random allocation sequence, who enrolled participants, and who assigned participants to </w:t>
            </w:r>
            <w:r w:rsidRPr="00F33427">
              <w:rPr>
                <w:rFonts w:ascii="Arial" w:hAnsi="Arial" w:cs="Arial"/>
                <w:sz w:val="22"/>
                <w:szCs w:val="22"/>
              </w:rPr>
              <w:lastRenderedPageBreak/>
              <w:t>interventions</w:t>
            </w:r>
          </w:p>
        </w:tc>
        <w:tc>
          <w:tcPr>
            <w:tcW w:w="1620" w:type="dxa"/>
            <w:tcBorders>
              <w:top w:val="single" w:sz="4" w:space="0" w:color="auto"/>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lastRenderedPageBreak/>
              <w:t>Methods, run-</w:t>
            </w:r>
            <w:r>
              <w:rPr>
                <w:rFonts w:ascii="Arial" w:hAnsi="Arial" w:cs="Arial"/>
                <w:sz w:val="22"/>
                <w:szCs w:val="22"/>
              </w:rPr>
              <w:lastRenderedPageBreak/>
              <w:t>in-phase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lastRenderedPageBreak/>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those assessing outcomes) and how</w:t>
            </w:r>
          </w:p>
        </w:tc>
        <w:tc>
          <w:tcPr>
            <w:tcW w:w="1620" w:type="dxa"/>
            <w:tcBorders>
              <w:top w:val="single" w:sz="4" w:space="0" w:color="auto"/>
              <w:bottom w:val="single" w:sz="4" w:space="0" w:color="auto"/>
            </w:tcBorders>
          </w:tcPr>
          <w:p w:rsidR="009F1A00" w:rsidRPr="00F33427" w:rsidRDefault="008D430F"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B976BD" w:rsidP="007053B2">
            <w:pPr>
              <w:rPr>
                <w:rFonts w:ascii="Arial" w:hAnsi="Arial" w:cs="Arial"/>
                <w:sz w:val="22"/>
                <w:szCs w:val="22"/>
              </w:rPr>
            </w:pPr>
            <w:r>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B976BD" w:rsidP="007053B2">
            <w:pPr>
              <w:rPr>
                <w:rFonts w:ascii="Arial" w:hAnsi="Arial" w:cs="Arial"/>
                <w:sz w:val="22"/>
                <w:szCs w:val="22"/>
              </w:rPr>
            </w:pPr>
            <w:r>
              <w:rPr>
                <w:rFonts w:ascii="Arial" w:hAnsi="Arial" w:cs="Arial"/>
                <w:sz w:val="22"/>
                <w:szCs w:val="22"/>
              </w:rPr>
              <w:t>Methods, analysis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B976BD" w:rsidP="007053B2">
            <w:pPr>
              <w:rPr>
                <w:rFonts w:ascii="Arial" w:hAnsi="Arial" w:cs="Arial"/>
                <w:sz w:val="22"/>
                <w:szCs w:val="22"/>
              </w:rPr>
            </w:pPr>
            <w:r>
              <w:rPr>
                <w:rFonts w:ascii="Arial" w:hAnsi="Arial" w:cs="Arial"/>
                <w:sz w:val="22"/>
                <w:szCs w:val="22"/>
              </w:rPr>
              <w:t>Methods, analysis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8D430F" w:rsidP="007053B2">
            <w:pPr>
              <w:rPr>
                <w:rFonts w:ascii="Arial" w:hAnsi="Arial" w:cs="Arial"/>
                <w:sz w:val="22"/>
                <w:szCs w:val="22"/>
              </w:rPr>
            </w:pPr>
            <w:r>
              <w:rPr>
                <w:rFonts w:ascii="Arial" w:hAnsi="Arial" w:cs="Arial"/>
                <w:sz w:val="22"/>
                <w:szCs w:val="22"/>
              </w:rPr>
              <w:t>Figure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8D430F" w:rsidP="007053B2">
            <w:pPr>
              <w:rPr>
                <w:rFonts w:ascii="Arial" w:hAnsi="Arial" w:cs="Arial"/>
                <w:sz w:val="22"/>
                <w:szCs w:val="22"/>
              </w:rPr>
            </w:pPr>
            <w:r>
              <w:rPr>
                <w:rFonts w:ascii="Arial" w:hAnsi="Arial" w:cs="Arial"/>
                <w:sz w:val="22"/>
                <w:szCs w:val="22"/>
              </w:rPr>
              <w:t>Figure</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8D430F" w:rsidP="007053B2">
            <w:pPr>
              <w:rPr>
                <w:rFonts w:ascii="Arial" w:hAnsi="Arial" w:cs="Arial"/>
                <w:sz w:val="22"/>
                <w:szCs w:val="22"/>
              </w:rPr>
            </w:pPr>
            <w:r>
              <w:rPr>
                <w:rFonts w:ascii="Arial" w:hAnsi="Arial" w:cs="Arial"/>
                <w:sz w:val="22"/>
                <w:szCs w:val="22"/>
              </w:rPr>
              <w:t>N/A</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Pr="00F33427" w:rsidRDefault="008D430F" w:rsidP="007053B2">
            <w:pPr>
              <w:rPr>
                <w:rFonts w:ascii="Arial" w:hAnsi="Arial" w:cs="Arial"/>
                <w:sz w:val="22"/>
                <w:szCs w:val="22"/>
              </w:rPr>
            </w:pPr>
            <w:r>
              <w:rPr>
                <w:rFonts w:ascii="Arial" w:hAnsi="Arial" w:cs="Arial"/>
                <w:sz w:val="22"/>
                <w:szCs w:val="22"/>
              </w:rPr>
              <w:t>See Tables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Pr="00F33427" w:rsidRDefault="008D430F" w:rsidP="007053B2">
            <w:pPr>
              <w:rPr>
                <w:rFonts w:ascii="Arial" w:hAnsi="Arial" w:cs="Arial"/>
                <w:sz w:val="22"/>
                <w:szCs w:val="22"/>
              </w:rPr>
            </w:pPr>
            <w:r>
              <w:rPr>
                <w:rFonts w:ascii="Arial" w:hAnsi="Arial" w:cs="Arial"/>
                <w:sz w:val="22"/>
                <w:szCs w:val="22"/>
              </w:rPr>
              <w:t>See Tables</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9F1A00"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Results</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Results</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proofErr w:type="spellStart"/>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roofErr w:type="spellEnd"/>
            <w:r w:rsidRPr="00F33427">
              <w:rPr>
                <w:rFonts w:ascii="Arial" w:hAnsi="Arial" w:cs="Arial"/>
                <w:sz w:val="22"/>
                <w:szCs w:val="22"/>
              </w:rPr>
              <w:t xml:space="preserve"> (external validity, applicability) of the trial findings</w:t>
            </w:r>
          </w:p>
        </w:tc>
        <w:tc>
          <w:tcPr>
            <w:tcW w:w="1620" w:type="dxa"/>
            <w:tcBorders>
              <w:top w:val="single" w:sz="4" w:space="0" w:color="auto"/>
              <w:bottom w:val="single" w:sz="4" w:space="0" w:color="auto"/>
            </w:tcBorders>
          </w:tcPr>
          <w:p w:rsidR="001A321A" w:rsidRPr="00F33427" w:rsidRDefault="001A321A"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Discussion</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Methods</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B976BD" w:rsidP="007053B2">
            <w:pPr>
              <w:rPr>
                <w:rFonts w:ascii="Arial" w:hAnsi="Arial" w:cs="Arial"/>
                <w:sz w:val="22"/>
                <w:szCs w:val="22"/>
              </w:rPr>
            </w:pPr>
            <w:r>
              <w:rPr>
                <w:rFonts w:ascii="Arial" w:hAnsi="Arial" w:cs="Arial"/>
                <w:sz w:val="22"/>
                <w:szCs w:val="22"/>
              </w:rPr>
              <w:t>Protocol S1</w:t>
            </w:r>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B976BD" w:rsidP="007053B2">
            <w:pPr>
              <w:rPr>
                <w:rFonts w:ascii="Arial" w:hAnsi="Arial" w:cs="Arial"/>
                <w:sz w:val="22"/>
                <w:szCs w:val="22"/>
              </w:rPr>
            </w:pPr>
            <w:r>
              <w:rPr>
                <w:rFonts w:ascii="Arial" w:hAnsi="Arial" w:cs="Arial"/>
                <w:sz w:val="22"/>
                <w:szCs w:val="22"/>
              </w:rPr>
              <w:t>Acknowledgements</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Hyperlink"/>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57E3F" w:rsidRDefault="00F57E3F">
      <w:r>
        <w:separator/>
      </w:r>
    </w:p>
  </w:endnote>
  <w:endnote w:type="continuationSeparator" w:id="0">
    <w:p w:rsidR="00F57E3F" w:rsidRDefault="00F5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3F" w:rsidRDefault="00F57E3F"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7E3F" w:rsidRDefault="00F57E3F" w:rsidP="005D0C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E3F" w:rsidRPr="002E7213" w:rsidRDefault="00F57E3F"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117516">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57E3F" w:rsidRDefault="00F57E3F">
      <w:r>
        <w:separator/>
      </w:r>
    </w:p>
  </w:footnote>
  <w:footnote w:type="continuationSeparator" w:id="0">
    <w:p w:rsidR="00F57E3F" w:rsidRDefault="00F57E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E1A3F"/>
    <w:rsid w:val="000E691B"/>
    <w:rsid w:val="000F1685"/>
    <w:rsid w:val="000F26ED"/>
    <w:rsid w:val="00102E6F"/>
    <w:rsid w:val="00110BFB"/>
    <w:rsid w:val="00117516"/>
    <w:rsid w:val="00191BF7"/>
    <w:rsid w:val="001A321A"/>
    <w:rsid w:val="001A495C"/>
    <w:rsid w:val="001A75E9"/>
    <w:rsid w:val="001C0673"/>
    <w:rsid w:val="001C637C"/>
    <w:rsid w:val="001E02AD"/>
    <w:rsid w:val="001E4D57"/>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57367"/>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C0D39"/>
    <w:rsid w:val="007C72F6"/>
    <w:rsid w:val="00816966"/>
    <w:rsid w:val="00821CD4"/>
    <w:rsid w:val="008423A7"/>
    <w:rsid w:val="008440CC"/>
    <w:rsid w:val="0087612A"/>
    <w:rsid w:val="008855EF"/>
    <w:rsid w:val="008A3B9A"/>
    <w:rsid w:val="008D225B"/>
    <w:rsid w:val="008D430F"/>
    <w:rsid w:val="00932461"/>
    <w:rsid w:val="009367F9"/>
    <w:rsid w:val="00952176"/>
    <w:rsid w:val="009613D4"/>
    <w:rsid w:val="009B10F1"/>
    <w:rsid w:val="009B368D"/>
    <w:rsid w:val="009B7574"/>
    <w:rsid w:val="009C24D4"/>
    <w:rsid w:val="009D7A83"/>
    <w:rsid w:val="009F1A00"/>
    <w:rsid w:val="00A17580"/>
    <w:rsid w:val="00A42352"/>
    <w:rsid w:val="00A527E4"/>
    <w:rsid w:val="00A5640D"/>
    <w:rsid w:val="00A729D6"/>
    <w:rsid w:val="00A83631"/>
    <w:rsid w:val="00A938BF"/>
    <w:rsid w:val="00AE2AE9"/>
    <w:rsid w:val="00B54EA0"/>
    <w:rsid w:val="00B65366"/>
    <w:rsid w:val="00B77807"/>
    <w:rsid w:val="00B940E9"/>
    <w:rsid w:val="00B976BD"/>
    <w:rsid w:val="00BA1206"/>
    <w:rsid w:val="00BC7FE6"/>
    <w:rsid w:val="00BD015B"/>
    <w:rsid w:val="00BE3462"/>
    <w:rsid w:val="00BE3709"/>
    <w:rsid w:val="00C40507"/>
    <w:rsid w:val="00C526C0"/>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57E3F"/>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12F"/>
    <w:pPr>
      <w:spacing w:line="300" w:lineRule="exact"/>
    </w:pPr>
    <w:rPr>
      <w:sz w:val="24"/>
      <w:lang w:val="en-GB"/>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0">
    <w:name w:val="SubTitle"/>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onsort-statement.org"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settings\gcotton\application data\microsoft\templates\BMJ Templates\articleNLM.dot</Template>
  <TotalTime>1</TotalTime>
  <Pages>3</Pages>
  <Words>744</Words>
  <Characters>4243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4978</CharactersWithSpaces>
  <SharedDoc>false</SharedDoc>
  <HLinks>
    <vt:vector size="12" baseType="variant">
      <vt:variant>
        <vt:i4>5439587</vt:i4>
      </vt:variant>
      <vt:variant>
        <vt:i4>0</vt:i4>
      </vt:variant>
      <vt:variant>
        <vt:i4>0</vt:i4>
      </vt:variant>
      <vt:variant>
        <vt:i4>5</vt:i4>
      </vt:variant>
      <vt:variant>
        <vt:lpwstr>http://www.consort-statement.org/</vt:lpwstr>
      </vt:variant>
      <vt:variant>
        <vt:lpwstr/>
      </vt:variant>
      <vt:variant>
        <vt:i4>6488173</vt:i4>
      </vt:variant>
      <vt:variant>
        <vt:i4>-1</vt:i4>
      </vt:variant>
      <vt:variant>
        <vt:i4>1027</vt:i4>
      </vt:variant>
      <vt:variant>
        <vt:i4>1</vt:i4>
      </vt:variant>
      <vt:variant>
        <vt:lpwstr>Consort-Logo-Graphic-30-12-071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Deborah Zimmerman</cp:lastModifiedBy>
  <cp:revision>2</cp:revision>
  <cp:lastPrinted>2010-02-23T18:00:00Z</cp:lastPrinted>
  <dcterms:created xsi:type="dcterms:W3CDTF">2014-04-29T01:57:00Z</dcterms:created>
  <dcterms:modified xsi:type="dcterms:W3CDTF">2014-04-29T01:57:00Z</dcterms:modified>
</cp:coreProperties>
</file>