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5" w:rsidRDefault="00047785" w:rsidP="00047785">
      <w:pPr>
        <w:spacing w:line="480" w:lineRule="auto"/>
        <w:rPr>
          <w:lang w:val="en-GB"/>
        </w:rPr>
      </w:pPr>
      <w:bookmarkStart w:id="0" w:name="_GoBack"/>
      <w:bookmarkEnd w:id="0"/>
      <w:r w:rsidRPr="00987654">
        <w:rPr>
          <w:lang w:val="en-GB"/>
        </w:rPr>
        <w:t xml:space="preserve">Table S2 – </w:t>
      </w:r>
      <w:r>
        <w:rPr>
          <w:lang w:val="en-GB"/>
        </w:rPr>
        <w:t>Values of</w:t>
      </w:r>
      <w:r w:rsidRPr="00987654">
        <w:rPr>
          <w:lang w:val="en-GB"/>
        </w:rPr>
        <w:t xml:space="preserve"> environmental variable</w:t>
      </w:r>
      <w:r>
        <w:rPr>
          <w:lang w:val="en-GB"/>
        </w:rPr>
        <w:t>s</w:t>
      </w:r>
      <w:r w:rsidRPr="00987654">
        <w:rPr>
          <w:lang w:val="en-GB"/>
        </w:rPr>
        <w:t xml:space="preserve"> in each </w:t>
      </w:r>
      <w:r>
        <w:rPr>
          <w:lang w:val="en-GB"/>
        </w:rPr>
        <w:t xml:space="preserve">of 11 old-growth forest </w:t>
      </w:r>
      <w:r w:rsidRPr="00987654">
        <w:rPr>
          <w:lang w:val="en-GB"/>
        </w:rPr>
        <w:t>stand</w:t>
      </w:r>
      <w:r>
        <w:rPr>
          <w:lang w:val="en-GB"/>
        </w:rPr>
        <w:t xml:space="preserve">s. Average ± standard deviation are given for continuous variables, </w:t>
      </w:r>
      <w:r w:rsidRPr="00987654">
        <w:rPr>
          <w:lang w:val="en-GB"/>
        </w:rPr>
        <w:t xml:space="preserve">median </w:t>
      </w:r>
      <w:r>
        <w:rPr>
          <w:lang w:val="en-GB"/>
        </w:rPr>
        <w:t>and</w:t>
      </w:r>
      <w:r w:rsidRPr="00987654">
        <w:rPr>
          <w:lang w:val="en-GB"/>
        </w:rPr>
        <w:t xml:space="preserve"> </w:t>
      </w:r>
      <w:r>
        <w:rPr>
          <w:lang w:val="en-GB"/>
        </w:rPr>
        <w:t>i</w:t>
      </w:r>
      <w:r w:rsidRPr="00987654">
        <w:rPr>
          <w:lang w:val="en-GB"/>
        </w:rPr>
        <w:t>nterquartile distance</w:t>
      </w:r>
      <w:r>
        <w:rPr>
          <w:lang w:val="en-GB"/>
        </w:rPr>
        <w:t xml:space="preserve"> (in parentheses) for ordinal variables</w:t>
      </w:r>
      <w:r w:rsidRPr="00987654">
        <w:rPr>
          <w:lang w:val="en-GB"/>
        </w:rPr>
        <w:t xml:space="preserve">, </w:t>
      </w:r>
      <w:r>
        <w:rPr>
          <w:lang w:val="en-GB"/>
        </w:rPr>
        <w:t>and</w:t>
      </w:r>
      <w:r w:rsidRPr="00987654">
        <w:rPr>
          <w:lang w:val="en-GB"/>
        </w:rPr>
        <w:t xml:space="preserve"> mode for nominal variables</w:t>
      </w:r>
      <w:r>
        <w:rPr>
          <w:lang w:val="en-GB"/>
        </w:rPr>
        <w:t xml:space="preserve">. Topographic position: v – slope, s – summit. Slope position: c – upper slope, l – middle slope, v – lower slope. Texture: AL – </w:t>
      </w:r>
      <w:proofErr w:type="spellStart"/>
      <w:r>
        <w:rPr>
          <w:lang w:val="en-GB"/>
        </w:rPr>
        <w:t>silty</w:t>
      </w:r>
      <w:proofErr w:type="spellEnd"/>
      <w:r>
        <w:rPr>
          <w:lang w:val="en-GB"/>
        </w:rPr>
        <w:t xml:space="preserve"> clay, FL – silt loam, L – </w:t>
      </w:r>
      <w:proofErr w:type="spellStart"/>
      <w:r>
        <w:rPr>
          <w:lang w:val="en-GB"/>
        </w:rPr>
        <w:t>silty</w:t>
      </w:r>
      <w:proofErr w:type="spellEnd"/>
      <w:r>
        <w:rPr>
          <w:lang w:val="en-GB"/>
        </w:rPr>
        <w:t xml:space="preserve">, FLA – </w:t>
      </w:r>
      <w:proofErr w:type="spellStart"/>
      <w:r>
        <w:rPr>
          <w:lang w:val="en-GB"/>
        </w:rPr>
        <w:t>silty</w:t>
      </w:r>
      <w:proofErr w:type="spellEnd"/>
      <w:r>
        <w:rPr>
          <w:lang w:val="en-GB"/>
        </w:rPr>
        <w:t xml:space="preserve"> clay Loam, F – loamy, FS – sandy loam. Developmental stage: 1  – gap, 2 – stand initiation (dominant trees with </w:t>
      </w:r>
      <w:proofErr w:type="spellStart"/>
      <w:r>
        <w:rPr>
          <w:lang w:val="en-GB"/>
        </w:rPr>
        <w:t>dbh</w:t>
      </w:r>
      <w:proofErr w:type="spellEnd"/>
      <w:r>
        <w:rPr>
          <w:lang w:val="en-GB"/>
        </w:rPr>
        <w:t xml:space="preserve"> &lt;2.5 cm), 3 – stand exclusion (dominant trees with </w:t>
      </w:r>
      <w:proofErr w:type="spellStart"/>
      <w:r>
        <w:rPr>
          <w:lang w:val="en-GB"/>
        </w:rPr>
        <w:t>dbh</w:t>
      </w:r>
      <w:proofErr w:type="spellEnd"/>
      <w:r>
        <w:rPr>
          <w:lang w:val="en-GB"/>
        </w:rPr>
        <w:t xml:space="preserve"> &lt;20 cm), 4 – early biostatic (dominant trees with 20&lt;</w:t>
      </w:r>
      <w:proofErr w:type="spellStart"/>
      <w:r>
        <w:rPr>
          <w:lang w:val="en-GB"/>
        </w:rPr>
        <w:t>dbh</w:t>
      </w:r>
      <w:proofErr w:type="spellEnd"/>
      <w:r>
        <w:rPr>
          <w:lang w:val="en-GB"/>
        </w:rPr>
        <w:t xml:space="preserve">&lt;40 cm), 5 – late biostatic (dominant trees with </w:t>
      </w:r>
      <w:proofErr w:type="spellStart"/>
      <w:r>
        <w:rPr>
          <w:lang w:val="en-GB"/>
        </w:rPr>
        <w:t>dbh</w:t>
      </w:r>
      <w:proofErr w:type="spellEnd"/>
      <w:r>
        <w:rPr>
          <w:lang w:val="en-GB"/>
        </w:rPr>
        <w:t xml:space="preserve"> &gt; 40 cm).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2419"/>
        <w:gridCol w:w="1063"/>
        <w:gridCol w:w="1037"/>
        <w:gridCol w:w="1022"/>
        <w:gridCol w:w="1103"/>
        <w:gridCol w:w="1181"/>
        <w:gridCol w:w="941"/>
        <w:gridCol w:w="1009"/>
        <w:gridCol w:w="941"/>
        <w:gridCol w:w="1022"/>
        <w:gridCol w:w="1022"/>
        <w:gridCol w:w="1022"/>
      </w:tblGrid>
      <w:tr w:rsidR="00047785" w:rsidRPr="008007D2" w:rsidTr="004762B4">
        <w:trPr>
          <w:trHeight w:val="570"/>
        </w:trPr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</w:pPr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>Subset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</w:pPr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>Variable name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>Abeti</w:t>
            </w:r>
            <w:proofErr w:type="spellEnd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>Soprani</w:t>
            </w:r>
            <w:proofErr w:type="spellEnd"/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>Biogradska</w:t>
            </w:r>
            <w:proofErr w:type="spellEnd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 xml:space="preserve"> Gora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>Cervara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>Cimino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>Collemeluccio</w:t>
            </w:r>
            <w:proofErr w:type="spellEnd"/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>Fonte</w:t>
            </w:r>
            <w:proofErr w:type="spellEnd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>Novello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</w:pPr>
            <w:proofErr w:type="spellStart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>Gargano</w:t>
            </w:r>
            <w:proofErr w:type="spellEnd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 xml:space="preserve">- </w:t>
            </w:r>
            <w:proofErr w:type="spellStart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>Pavari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val="en-GB" w:eastAsia="it-IT"/>
              </w:rPr>
              <w:t>Monte di Me</w:t>
            </w:r>
            <w:proofErr w:type="spellStart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zzo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Muniellos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Perucica</w:t>
            </w:r>
            <w:proofErr w:type="spellEnd"/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8007D2"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Sasso Fratino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1a</w:t>
            </w:r>
          </w:p>
        </w:tc>
        <w:tc>
          <w:tcPr>
            <w:tcW w:w="50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Tree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richness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2.12 ± 0.83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1.56 ± 0.77</w:t>
            </w:r>
          </w:p>
        </w:tc>
        <w:tc>
          <w:tcPr>
            <w:tcW w:w="37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 ± 0</w:t>
            </w:r>
          </w:p>
        </w:tc>
        <w:tc>
          <w:tcPr>
            <w:tcW w:w="37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1.2 ± 0.5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3.36 ± 0.91</w:t>
            </w:r>
          </w:p>
        </w:tc>
        <w:tc>
          <w:tcPr>
            <w:tcW w:w="389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 ± 0</w:t>
            </w:r>
          </w:p>
        </w:tc>
        <w:tc>
          <w:tcPr>
            <w:tcW w:w="40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2.28 ± 0.61</w:t>
            </w:r>
          </w:p>
        </w:tc>
        <w:tc>
          <w:tcPr>
            <w:tcW w:w="36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2.2 ± 0.65</w:t>
            </w:r>
          </w:p>
        </w:tc>
        <w:tc>
          <w:tcPr>
            <w:tcW w:w="37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1.76 ± 0.83</w:t>
            </w:r>
          </w:p>
        </w:tc>
        <w:tc>
          <w:tcPr>
            <w:tcW w:w="369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1.92 ± 0.49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1.64 ± 0.57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1b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Tree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cover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78.8 ± 15.36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67 ± 19.9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62.4 ± 23.68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75.8 ± 32.46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86.8 ± 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86.8 ± 8.02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85 ± 13.62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94.6 ± 6.44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63 ± 20.92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70.8 ± 11.87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89.2 ± 11.87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Shrub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cover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9.04 ± 9.13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3.36 ± 5.93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25.32 ± 19.02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22.4 ± 29.05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10.16 ± 15.47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1.04 ± 3.1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9.8 ± 5.1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1.8 ± 2.33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0.08 ± 0.4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1.36 ± 1.75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0.08 ± 0.28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Develop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phase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5(1)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5(1)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3(2)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5(2)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4(1)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5(0)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5(2)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5(0)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5(4)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5(1)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5(0)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Basal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Area (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Prism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49.77 ± 12.18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34.16 ± 7.88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31.68 ± 9.74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41.51 ± 8.89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47.66 ± 7.45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50.69 ± 13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38.38 ± 5.64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40.59 ± 6.1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32.78 ± 8.42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52.43 ± 11.12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47.2 ± 5.78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Stem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density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3.04 ± 2.98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1.12 ± 0.97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6.36 ± 5.77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1.24 ± 2.47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2.72 ± 2.19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1.44 ± 1.61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2.48 ± 1.98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1.4 ± 1.8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0.44 ± 0.58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1.92 ± 1.63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0.44 ± 0.71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Basal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area (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quadrat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0.19 ± 0.21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0.23 ± 0.36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0.07 ± 0.12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0.13 ± 0.22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0.11 ± 0.12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0.25 ± 0.36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0.13 ± 0.19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0.1 ± 0.16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0.07 ± 0.14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0.37 ± 0.45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0.14 ± 0.26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Canopy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opennes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3.66 ± 1.89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11.47 ± 9.13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7.97 ± 5.44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8.48 ± 6.37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2.67 ± 0.96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2.44 ± 2.35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5.09 ± 3.69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3.13 ± 0.74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19.09 ± 18.17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10.68 ± 5.58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4.85 ± 2.09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Uniform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Angle Index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0.42 ± 0.19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0.51 ± 0.2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0.53 ± 0.18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0.5 ± 0.19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0.47 ± 0.22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0.6 ± 0.24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0.44 ± 0.17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0.53 ± 0.17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0.48 ± 0.12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0.43 ± 0.17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0.42 ± 0.17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Sp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Mingling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Index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0.15 ± 0.26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0.69 ± 0.32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 ± 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0.12 ± 0.25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0.2 ± 0.3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 ± 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0.16 ± 0.29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0.53 ± 0.32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0.41 ± 0.41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0.35 ± 0.3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0.37 ± 0.35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DBHDM Index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0.52 ± 0.37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0.41 ± 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0.56 ± 0.33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0.53 ± 0.38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0.37 ± 0.39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0.52 ± 0.43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0.33 ± 0.3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0.64 ± 0.43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0.36 ± 0.38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0.33 ± 0.37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0.47 ± 0.42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 xml:space="preserve">Distance closest tree (&gt; 40 cm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dbh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val="en-US" w:eastAsia="it-IT"/>
              </w:rPr>
              <w:t>)</w:t>
            </w:r>
          </w:p>
        </w:tc>
        <w:tc>
          <w:tcPr>
            <w:tcW w:w="41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3.52 ± 2.38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4.39 ± 2.86</w:t>
            </w:r>
          </w:p>
        </w:tc>
        <w:tc>
          <w:tcPr>
            <w:tcW w:w="37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5.58 ± 2.48</w:t>
            </w:r>
          </w:p>
        </w:tc>
        <w:tc>
          <w:tcPr>
            <w:tcW w:w="37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3.83 ± 1.96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3.36 ± 1.77</w:t>
            </w:r>
          </w:p>
        </w:tc>
        <w:tc>
          <w:tcPr>
            <w:tcW w:w="389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 ± 1.93</w:t>
            </w:r>
          </w:p>
        </w:tc>
        <w:tc>
          <w:tcPr>
            <w:tcW w:w="40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4.49 ± 2.42</w:t>
            </w:r>
          </w:p>
        </w:tc>
        <w:tc>
          <w:tcPr>
            <w:tcW w:w="36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4.16 ± 1.91</w:t>
            </w:r>
          </w:p>
        </w:tc>
        <w:tc>
          <w:tcPr>
            <w:tcW w:w="37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5.31 ± 2.63</w:t>
            </w:r>
          </w:p>
        </w:tc>
        <w:tc>
          <w:tcPr>
            <w:tcW w:w="369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3.7 ± 1.89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4.48 ± 2.23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1c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Dw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volume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0.25 ± 0.72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2.78 ± 3.91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0.58 ± 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0.25 ± 0.76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0.06 ± 0.12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0.41 ± 0.77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0.6 ± 2.11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0.07 ± 0.08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1.05 ± 2.64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4.41 ± 5.13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1.55 ± 3.91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Dw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density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1.36 ± 1.68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4.12 ± 2.77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3.96 ± 3.16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2.48 ± 1.94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2.12 ± 2.4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5.44 ± 2.96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5.04 ± 3.4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4.04 ± 2.44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1.24 ± 1.45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4.76 ± 3.22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4.08 ± 2.64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Max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decay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class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2(4)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4(1)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3(1)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3(2)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3(4)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4(1)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4(1)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4(2)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3(4)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4(1)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4(1)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num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decay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classes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 ± 1.22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2.24 ± 1.05</w:t>
            </w:r>
          </w:p>
        </w:tc>
        <w:tc>
          <w:tcPr>
            <w:tcW w:w="37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1.76 ± 0.97</w:t>
            </w:r>
          </w:p>
        </w:tc>
        <w:tc>
          <w:tcPr>
            <w:tcW w:w="37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1.32 ± 0.8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1.32 ± 1.18</w:t>
            </w:r>
          </w:p>
        </w:tc>
        <w:tc>
          <w:tcPr>
            <w:tcW w:w="389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2.4 ± 0.71</w:t>
            </w:r>
          </w:p>
        </w:tc>
        <w:tc>
          <w:tcPr>
            <w:tcW w:w="40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2.4 ± 1.15</w:t>
            </w:r>
          </w:p>
        </w:tc>
        <w:tc>
          <w:tcPr>
            <w:tcW w:w="36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2.2 ± 1.04</w:t>
            </w:r>
          </w:p>
        </w:tc>
        <w:tc>
          <w:tcPr>
            <w:tcW w:w="37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0.88 ± 0.83</w:t>
            </w:r>
          </w:p>
        </w:tc>
        <w:tc>
          <w:tcPr>
            <w:tcW w:w="369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2.48 ± 1.29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2.08 ± 0.95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1d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Morning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PAR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2.07 ± 1.09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3.5 ± 0.8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3.35 ± 1.14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1.39 ± 1.37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2.23 ± 1.09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2.69 ± 1.11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2.62 ± 1.1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1.37 ± 0.3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4.42 ± 1.32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3.61 ± 1.07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1.82 ± 0.89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Noon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PAR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3.17 ± 1.17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3.44 ± 0.58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3.7 ± 1.48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2.02 ± 1.42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2.86 ± 1.11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3.38 ± 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2.67 ± 1.09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2.09 ± 0.67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4.73 ± 1.51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4.61 ± 1.06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2.4 ± 1.14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Afternoon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PAR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2.14 ± 1.06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3.42 ± 0.6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2.46 ± 0.88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2.63 ± 1.38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2.62 ± 1.08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2.35 ± 0.84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2.36 ± 1.49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1.8 ± 0.57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3.87 ± 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3.45 ± 0.46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0.96 ± 0.56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Average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PAR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2.93 ± 0.91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3.48 ± 0.63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3.58 ± 1.11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2.52 ± 1.32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2.92 ± 0.9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3.13 ± 0.85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2.92 ± 1.08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1.89 ± 0.45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4.59 ± 1.18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4.24 ± 0.84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2.07 ± 0.98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2a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Slope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9.08 ± 9.4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24.78 ± 7.04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30.6 ± 8.82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3.6 ± 3.82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5.12 ± 5.26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13.98 ± 2.78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10.26 ± 3.29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18.8 ± 12.93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24.04 ± 8.79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18 ± 5.69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19.14 ± 4.85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Folded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aspect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37.8 ± 31.63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13.5 ± 18.37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26.1 ± 22.2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110.45 ± 46.53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50.62 ± 30.59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68.4 ± 16.53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17.1 ± 16.28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34.2 ± 17.33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18 ± 18.37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24.3 ± 36.12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100.8 ± 33.82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Pot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. solar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irradiation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-0.36 ± 0.1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-0.84 ± 0.21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-0.87 ± 0.32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-0.28 ± 0.07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-0.33 ± 0.09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-0.33 ± 0.08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-0.47 ± 0.08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-0.58 ± 0.28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-0.77 ± 0.17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-0.65 ± 0.21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-0.23 ± 0.18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Topographic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position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Slope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position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Rock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coverage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1.12 ± 2.37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9.92 ± 17.38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9.6 ± 10.2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3.96 ± 7.47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0.2 ± 0.58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3.36 ± 3.05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 ± 0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9.44 ± 8.67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2.8 ± 10.32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0.64 ± 0.86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26.56 ± 16.29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Stone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coverage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1.44 ± 2.58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10.2 ± 14.2</w:t>
            </w:r>
          </w:p>
        </w:tc>
        <w:tc>
          <w:tcPr>
            <w:tcW w:w="37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5.88 ± 3.9</w:t>
            </w:r>
          </w:p>
        </w:tc>
        <w:tc>
          <w:tcPr>
            <w:tcW w:w="37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0.16 ± 0.55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 ± 0</w:t>
            </w:r>
          </w:p>
        </w:tc>
        <w:tc>
          <w:tcPr>
            <w:tcW w:w="389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4.8 ± 3.95</w:t>
            </w:r>
          </w:p>
        </w:tc>
        <w:tc>
          <w:tcPr>
            <w:tcW w:w="40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1.4 ± 2.29</w:t>
            </w:r>
          </w:p>
        </w:tc>
        <w:tc>
          <w:tcPr>
            <w:tcW w:w="36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4.48 ± 2.66</w:t>
            </w:r>
          </w:p>
        </w:tc>
        <w:tc>
          <w:tcPr>
            <w:tcW w:w="37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4.2 ± 4.49</w:t>
            </w:r>
          </w:p>
        </w:tc>
        <w:tc>
          <w:tcPr>
            <w:tcW w:w="369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0.24 ± 0.44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6.92 ± 6.04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2b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Soil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pH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5.96 ± 0.42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4.43 ± 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6.19 ± 0.46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4.77 ± 0.2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7.01 ± 0.53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6.18 ± 0.82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5.8 ± 0.48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5.68 ± 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3.75 ± 0.3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4.91 ± 0.51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6.28 ± 1.13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Soil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Organic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Matter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9.47 ± 3.18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10.77 ± 3.8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13.21 ± 3.2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7.32 ± 1.83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8.27 ± 2.74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5.04 ± 2.64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9.06 ± 1.95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7.76 ± 2.89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5.34 ± 1.9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12.22 ± 3.24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6.54 ± 3.31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Soil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tot. N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0.46 ± 0.13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0.63 ± 0.23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0.95 ± 0.19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0.45 ± 0.07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0.45 ± 0.12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0.3 ± 0.11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0.53 ± 0.13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0.47 ± 0.13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0.25 ± 0.07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0.49 ± 0.08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0.32 ± 0.16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C/N ratio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11.55 ± 1.65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10.26 ± 1.99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8.15 ± 1.71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9.35 ± 1.94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10.67 ± 1.89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9.98 ± 2.48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9.98 ± 1.52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9.6 ± 1.3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12.62 ± 3.48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14.56 ± 3.17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11.64 ± 1.59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Soil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stone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content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1(2)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1(1)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1(2)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0(1)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1(1)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2(1)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0(1)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0(1)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Coarse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Sand 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6.65 ± 5.85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12.38 ± 5.97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1.42 ± 0.93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13.76 ± 4.36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2.12 ± 1.97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3.42 ± 3.02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7.47 ± 1.86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1.95 ± 1.15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19.54 ± 9.49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2.02 ± 1.26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4.3 ± 3.15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Medium Sand 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2.28 ± 1.42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5.59 ± 2.26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0.92 ± 0.59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8.17 ± 2.24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 ± 0.72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9.59 ± 3.41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4.29 ± 0.92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1.71 ± 0.66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7.55 ± 2.59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6.18 ± 3.53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10.18 ± 4.65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Fine Sand 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3.66 ± 1.99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7.77 ± 4.06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2.08 ± 0.54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10.74 ± 2.83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5.08 ± 1.74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26.9 ± 4.43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8.29 ± 1.29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6.95 ± 1.66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23.35 ± 5.06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10.42 ± 2.98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30.29 ± 6.09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Silt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45.78 ± 11.87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58.17 ± 13.25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87.38 ± 4.26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50.66 ± 10.53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53.94 ± 6.48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45.24 ± 9.52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75.77 ± 4.49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67.14 ± 7.49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44.32 ± 14.61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72.3 ± 6.5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44.03 ± 9.33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Clay %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41.64 ± 15.44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16.06 ± 4.19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8.2 ± 4.68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16.69 ± 5.91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37.85 ± 8.35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15.28 ± 5.08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4.16 ± 3.36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22.25 ± 8.24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5.25 ± 2.17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9.09 ± 6.17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11.21 ± 4.59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Texture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FL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FLA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FL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FL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FS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FL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F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VWC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36.55 ± 14.54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29.54 ± 5.79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11.07 ± 2.5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20.27 ± 3.45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37.48 ± 8.65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23.22 ± 2.72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16.41 ± 2.62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25.34 ± 5.46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14.33 ± 2.5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30.81 ± 3.88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13.46 ± 4.33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Litter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cover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72 ± 16.07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80.8 ± 12.88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83.2 ± 9.88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89.6 ± 5.58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61.6 ± 23.57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79.2 ± 11.15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92.4 ± 6.94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92.8 ± 5.97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39.4 ± 25.34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86 ± 6.45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46.4 ± 14.4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Litter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depth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1.72 ± 0.66</w:t>
            </w:r>
          </w:p>
        </w:tc>
        <w:tc>
          <w:tcPr>
            <w:tcW w:w="401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1.64 ± 0.67</w:t>
            </w:r>
          </w:p>
        </w:tc>
        <w:tc>
          <w:tcPr>
            <w:tcW w:w="37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2.44 ± 0.51</w:t>
            </w:r>
          </w:p>
        </w:tc>
        <w:tc>
          <w:tcPr>
            <w:tcW w:w="37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5.24 ± 5.46</w:t>
            </w:r>
          </w:p>
        </w:tc>
        <w:tc>
          <w:tcPr>
            <w:tcW w:w="424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1.68 ± 0.8</w:t>
            </w:r>
          </w:p>
        </w:tc>
        <w:tc>
          <w:tcPr>
            <w:tcW w:w="389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2.28 ± 0.9</w:t>
            </w:r>
          </w:p>
        </w:tc>
        <w:tc>
          <w:tcPr>
            <w:tcW w:w="402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4.16 ± 1.59</w:t>
            </w:r>
          </w:p>
        </w:tc>
        <w:tc>
          <w:tcPr>
            <w:tcW w:w="36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3.34 ± 0.87</w:t>
            </w:r>
          </w:p>
        </w:tc>
        <w:tc>
          <w:tcPr>
            <w:tcW w:w="370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5.48 ± 1.57</w:t>
            </w:r>
          </w:p>
        </w:tc>
        <w:tc>
          <w:tcPr>
            <w:tcW w:w="369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1.9 ± 0.46</w:t>
            </w:r>
          </w:p>
        </w:tc>
        <w:tc>
          <w:tcPr>
            <w:tcW w:w="406" w:type="pct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3.7 ± 2.13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2c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Disturbance-Trampling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1(2)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2(1)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0(2)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2(3)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Disturbance-Rooting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Disturbance-Timber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harvest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</w:tr>
      <w:tr w:rsidR="00047785" w:rsidRPr="008007D2" w:rsidTr="004762B4">
        <w:trPr>
          <w:trHeight w:val="255"/>
        </w:trPr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Disturbance</w:t>
            </w:r>
            <w:proofErr w:type="spellEnd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 xml:space="preserve">-Water </w:t>
            </w:r>
            <w:proofErr w:type="spellStart"/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Erosion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0(0)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785" w:rsidRPr="008007D2" w:rsidRDefault="00047785" w:rsidP="004762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  <w:r w:rsidRPr="008007D2">
              <w:rPr>
                <w:rFonts w:eastAsia="Times New Roman"/>
                <w:color w:val="000000"/>
                <w:sz w:val="16"/>
                <w:szCs w:val="16"/>
                <w:lang w:eastAsia="it-IT"/>
              </w:rPr>
              <w:t>0(2)</w:t>
            </w:r>
          </w:p>
        </w:tc>
      </w:tr>
    </w:tbl>
    <w:p w:rsidR="00047785" w:rsidRDefault="00047785" w:rsidP="00047785">
      <w:pPr>
        <w:spacing w:line="480" w:lineRule="auto"/>
        <w:rPr>
          <w:lang w:val="en-GB"/>
        </w:rPr>
      </w:pPr>
      <w:r>
        <w:rPr>
          <w:lang w:val="en-GB"/>
        </w:rPr>
        <w:br w:type="page"/>
      </w:r>
    </w:p>
    <w:p w:rsidR="001D1F57" w:rsidRDefault="001D1F57"/>
    <w:sectPr w:rsidR="001D1F57" w:rsidSect="0004778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85"/>
    <w:rsid w:val="00047785"/>
    <w:rsid w:val="001D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7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78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2014-03-21T17:06:00Z</dcterms:created>
  <dcterms:modified xsi:type="dcterms:W3CDTF">2014-03-21T17:11:00Z</dcterms:modified>
</cp:coreProperties>
</file>