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E7" w:rsidRPr="00C346DF" w:rsidRDefault="008656E7" w:rsidP="008656E7">
      <w:pPr>
        <w:spacing w:line="480" w:lineRule="auto"/>
        <w:jc w:val="both"/>
        <w:rPr>
          <w:rFonts w:ascii="Arial" w:hAnsi="Arial" w:cs="Arial"/>
          <w:b/>
          <w:noProof/>
        </w:rPr>
      </w:pPr>
      <w:r w:rsidRPr="00C346DF">
        <w:rPr>
          <w:rFonts w:ascii="Arial" w:hAnsi="Arial" w:cs="Arial"/>
          <w:b/>
          <w:noProof/>
        </w:rPr>
        <w:t xml:space="preserve">Table </w:t>
      </w:r>
      <w:r>
        <w:rPr>
          <w:rFonts w:ascii="Arial" w:hAnsi="Arial" w:cs="Arial"/>
          <w:b/>
          <w:noProof/>
        </w:rPr>
        <w:t>S</w:t>
      </w:r>
      <w:r w:rsidRPr="00C346DF">
        <w:rPr>
          <w:rFonts w:ascii="Arial" w:hAnsi="Arial" w:cs="Arial"/>
          <w:b/>
          <w:noProof/>
        </w:rPr>
        <w:t>1</w:t>
      </w:r>
      <w:r>
        <w:rPr>
          <w:rFonts w:ascii="Arial" w:hAnsi="Arial" w:cs="Arial"/>
          <w:b/>
          <w:noProof/>
        </w:rPr>
        <w:t>:</w:t>
      </w:r>
      <w:r w:rsidRPr="00C346DF">
        <w:rPr>
          <w:rFonts w:ascii="Arial" w:hAnsi="Arial" w:cs="Arial"/>
          <w:b/>
          <w:noProof/>
        </w:rPr>
        <w:t xml:space="preserve">  Clinical characteristics of SLE patients</w:t>
      </w:r>
    </w:p>
    <w:tbl>
      <w:tblPr>
        <w:tblStyle w:val="TableGrid"/>
        <w:tblpPr w:leftFromText="187" w:rightFromText="187" w:vertAnchor="text" w:horzAnchor="page" w:tblpX="1165" w:tblpY="560"/>
        <w:tblW w:w="13338" w:type="dxa"/>
        <w:tblLayout w:type="fixed"/>
        <w:tblLook w:val="04A0" w:firstRow="1" w:lastRow="0" w:firstColumn="1" w:lastColumn="0" w:noHBand="0" w:noVBand="1"/>
      </w:tblPr>
      <w:tblGrid>
        <w:gridCol w:w="1421"/>
        <w:gridCol w:w="1430"/>
        <w:gridCol w:w="1459"/>
        <w:gridCol w:w="2458"/>
        <w:gridCol w:w="4410"/>
        <w:gridCol w:w="2160"/>
      </w:tblGrid>
      <w:tr w:rsidR="008656E7" w:rsidRPr="00C346DF" w:rsidTr="004130A7">
        <w:tc>
          <w:tcPr>
            <w:tcW w:w="1421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b/>
                <w:noProof/>
              </w:rPr>
            </w:pPr>
            <w:r w:rsidRPr="00C346DF">
              <w:rPr>
                <w:rFonts w:ascii="Arial" w:hAnsi="Arial" w:cs="Arial"/>
                <w:b/>
                <w:noProof/>
              </w:rPr>
              <w:t>Patient</w:t>
            </w:r>
          </w:p>
        </w:tc>
        <w:tc>
          <w:tcPr>
            <w:tcW w:w="143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b/>
                <w:noProof/>
              </w:rPr>
            </w:pPr>
            <w:r w:rsidRPr="00C346DF">
              <w:rPr>
                <w:rFonts w:ascii="Arial" w:hAnsi="Arial" w:cs="Arial"/>
                <w:b/>
                <w:noProof/>
              </w:rPr>
              <w:t>SLEDAI</w:t>
            </w:r>
          </w:p>
        </w:tc>
        <w:tc>
          <w:tcPr>
            <w:tcW w:w="1459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b/>
                <w:noProof/>
              </w:rPr>
            </w:pPr>
            <w:r w:rsidRPr="00C346DF">
              <w:rPr>
                <w:rFonts w:ascii="Arial" w:hAnsi="Arial" w:cs="Arial"/>
                <w:b/>
                <w:noProof/>
              </w:rPr>
              <w:t>Physician Estimate</w:t>
            </w:r>
          </w:p>
        </w:tc>
        <w:tc>
          <w:tcPr>
            <w:tcW w:w="2458" w:type="dxa"/>
          </w:tcPr>
          <w:p w:rsidR="008656E7" w:rsidRPr="00C346DF" w:rsidRDefault="008656E7" w:rsidP="004130A7">
            <w:pPr>
              <w:tabs>
                <w:tab w:val="left" w:pos="640"/>
              </w:tabs>
              <w:spacing w:line="480" w:lineRule="auto"/>
              <w:jc w:val="both"/>
              <w:rPr>
                <w:rFonts w:ascii="Arial" w:hAnsi="Arial" w:cs="Arial"/>
                <w:b/>
                <w:noProof/>
              </w:rPr>
            </w:pPr>
            <w:r w:rsidRPr="00C346DF">
              <w:rPr>
                <w:rFonts w:ascii="Arial" w:hAnsi="Arial" w:cs="Arial"/>
                <w:b/>
                <w:noProof/>
              </w:rPr>
              <w:t>Organ involvement (in their history)</w:t>
            </w:r>
          </w:p>
        </w:tc>
        <w:tc>
          <w:tcPr>
            <w:tcW w:w="441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b/>
                <w:noProof/>
              </w:rPr>
            </w:pPr>
            <w:r w:rsidRPr="00C346DF">
              <w:rPr>
                <w:rFonts w:ascii="Arial" w:hAnsi="Arial" w:cs="Arial"/>
                <w:b/>
                <w:noProof/>
              </w:rPr>
              <w:t>Current Medications</w:t>
            </w:r>
          </w:p>
        </w:tc>
        <w:tc>
          <w:tcPr>
            <w:tcW w:w="216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b/>
                <w:noProof/>
              </w:rPr>
            </w:pPr>
            <w:r w:rsidRPr="00C346DF">
              <w:rPr>
                <w:rFonts w:ascii="Arial" w:hAnsi="Arial" w:cs="Arial"/>
                <w:b/>
                <w:noProof/>
              </w:rPr>
              <w:t>Autoantibodies</w:t>
            </w:r>
          </w:p>
        </w:tc>
      </w:tr>
      <w:tr w:rsidR="008656E7" w:rsidRPr="00C346DF" w:rsidTr="004130A7">
        <w:tc>
          <w:tcPr>
            <w:tcW w:w="1421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</w:p>
        </w:tc>
        <w:tc>
          <w:tcPr>
            <w:tcW w:w="2458" w:type="dxa"/>
          </w:tcPr>
          <w:p w:rsidR="008656E7" w:rsidRPr="00C346DF" w:rsidRDefault="008656E7" w:rsidP="004130A7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Skin, arthritis, vasculitis, serositis</w:t>
            </w:r>
          </w:p>
        </w:tc>
        <w:tc>
          <w:tcPr>
            <w:tcW w:w="441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 xml:space="preserve">Prednisone </w:t>
            </w:r>
            <w:r w:rsidRPr="00C346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&lt;</w:t>
            </w: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10mg/d</w:t>
            </w:r>
          </w:p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Hydroxychloroquine</w:t>
            </w:r>
          </w:p>
        </w:tc>
        <w:tc>
          <w:tcPr>
            <w:tcW w:w="216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ANA, dsDNA, RNP, SM, ACL</w:t>
            </w:r>
          </w:p>
        </w:tc>
      </w:tr>
      <w:tr w:rsidR="008656E7" w:rsidRPr="00C346DF" w:rsidTr="004130A7">
        <w:tc>
          <w:tcPr>
            <w:tcW w:w="1421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</w:p>
        </w:tc>
        <w:tc>
          <w:tcPr>
            <w:tcW w:w="2458" w:type="dxa"/>
          </w:tcPr>
          <w:p w:rsidR="008656E7" w:rsidRPr="00C346DF" w:rsidRDefault="008656E7" w:rsidP="004130A7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Skin, arthritis</w:t>
            </w:r>
          </w:p>
        </w:tc>
        <w:tc>
          <w:tcPr>
            <w:tcW w:w="441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Hydroxychloroquine</w:t>
            </w:r>
          </w:p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NSAID</w:t>
            </w:r>
          </w:p>
        </w:tc>
        <w:tc>
          <w:tcPr>
            <w:tcW w:w="216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ANA, dsDNA</w:t>
            </w:r>
          </w:p>
        </w:tc>
      </w:tr>
      <w:tr w:rsidR="008656E7" w:rsidRPr="00C346DF" w:rsidTr="004130A7">
        <w:tc>
          <w:tcPr>
            <w:tcW w:w="1421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</w:p>
        </w:tc>
        <w:tc>
          <w:tcPr>
            <w:tcW w:w="2458" w:type="dxa"/>
          </w:tcPr>
          <w:p w:rsidR="008656E7" w:rsidRPr="00C346DF" w:rsidRDefault="008656E7" w:rsidP="004130A7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Arthritis</w:t>
            </w:r>
          </w:p>
        </w:tc>
        <w:tc>
          <w:tcPr>
            <w:tcW w:w="441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NSAID, Hydroxychloroquine</w:t>
            </w:r>
          </w:p>
        </w:tc>
        <w:tc>
          <w:tcPr>
            <w:tcW w:w="216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ANA, dsDNA</w:t>
            </w:r>
          </w:p>
        </w:tc>
      </w:tr>
      <w:tr w:rsidR="008656E7" w:rsidRPr="00C346DF" w:rsidTr="004130A7">
        <w:tc>
          <w:tcPr>
            <w:tcW w:w="1421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</w:p>
        </w:tc>
        <w:tc>
          <w:tcPr>
            <w:tcW w:w="2458" w:type="dxa"/>
          </w:tcPr>
          <w:p w:rsidR="008656E7" w:rsidRPr="00C346DF" w:rsidRDefault="008656E7" w:rsidP="004130A7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Skin, arthritis, serositis</w:t>
            </w:r>
          </w:p>
        </w:tc>
        <w:tc>
          <w:tcPr>
            <w:tcW w:w="441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 xml:space="preserve">Prednisone </w:t>
            </w:r>
            <w:r w:rsidRPr="00C346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&lt;</w:t>
            </w: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10mg/d</w:t>
            </w:r>
          </w:p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Hydroxychloroquine</w:t>
            </w:r>
          </w:p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NSAID</w:t>
            </w:r>
          </w:p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Clopodogril, Azathioprine</w:t>
            </w:r>
          </w:p>
        </w:tc>
        <w:tc>
          <w:tcPr>
            <w:tcW w:w="216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ANA, dsDNA</w:t>
            </w:r>
          </w:p>
        </w:tc>
      </w:tr>
      <w:tr w:rsidR="008656E7" w:rsidRPr="00C346DF" w:rsidTr="004130A7">
        <w:tc>
          <w:tcPr>
            <w:tcW w:w="1421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459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1.5</w:t>
            </w:r>
          </w:p>
        </w:tc>
        <w:tc>
          <w:tcPr>
            <w:tcW w:w="2458" w:type="dxa"/>
          </w:tcPr>
          <w:p w:rsidR="008656E7" w:rsidRPr="00C346DF" w:rsidRDefault="008656E7" w:rsidP="004130A7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Skin, arthritis, serositis, vasculitis</w:t>
            </w:r>
          </w:p>
        </w:tc>
        <w:tc>
          <w:tcPr>
            <w:tcW w:w="441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 xml:space="preserve">Prednisone </w:t>
            </w:r>
            <w:r w:rsidRPr="00C346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&lt;</w:t>
            </w: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10mg/d</w:t>
            </w:r>
          </w:p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Hydroxychloroquine</w:t>
            </w:r>
          </w:p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NSAID, Azathioprine</w:t>
            </w:r>
          </w:p>
        </w:tc>
        <w:tc>
          <w:tcPr>
            <w:tcW w:w="216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ANA, dsDNA, ACL</w:t>
            </w:r>
          </w:p>
        </w:tc>
      </w:tr>
      <w:tr w:rsidR="008656E7" w:rsidRPr="00C346DF" w:rsidTr="004130A7">
        <w:tc>
          <w:tcPr>
            <w:tcW w:w="1421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143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</w:p>
        </w:tc>
        <w:tc>
          <w:tcPr>
            <w:tcW w:w="2458" w:type="dxa"/>
          </w:tcPr>
          <w:p w:rsidR="008656E7" w:rsidRPr="00C346DF" w:rsidRDefault="008656E7" w:rsidP="004130A7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Skin</w:t>
            </w:r>
          </w:p>
        </w:tc>
        <w:tc>
          <w:tcPr>
            <w:tcW w:w="441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Hydroxychloroquine</w:t>
            </w:r>
          </w:p>
        </w:tc>
        <w:tc>
          <w:tcPr>
            <w:tcW w:w="216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ANA, Ro, La, ACL</w:t>
            </w:r>
          </w:p>
        </w:tc>
      </w:tr>
      <w:tr w:rsidR="008656E7" w:rsidRPr="00C346DF" w:rsidTr="004130A7">
        <w:tc>
          <w:tcPr>
            <w:tcW w:w="1421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43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</w:p>
        </w:tc>
        <w:tc>
          <w:tcPr>
            <w:tcW w:w="2458" w:type="dxa"/>
          </w:tcPr>
          <w:p w:rsidR="008656E7" w:rsidRPr="00C346DF" w:rsidRDefault="008656E7" w:rsidP="004130A7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Arthritis, renal, CNS</w:t>
            </w:r>
          </w:p>
        </w:tc>
        <w:tc>
          <w:tcPr>
            <w:tcW w:w="441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Hydroxychloroquine</w:t>
            </w:r>
          </w:p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Azathioprine</w:t>
            </w:r>
          </w:p>
        </w:tc>
        <w:tc>
          <w:tcPr>
            <w:tcW w:w="216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ANA, ACL</w:t>
            </w:r>
          </w:p>
        </w:tc>
      </w:tr>
      <w:tr w:rsidR="008656E7" w:rsidRPr="00C346DF" w:rsidTr="004130A7">
        <w:tc>
          <w:tcPr>
            <w:tcW w:w="1421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143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459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2458" w:type="dxa"/>
          </w:tcPr>
          <w:p w:rsidR="008656E7" w:rsidRPr="00C346DF" w:rsidRDefault="008656E7" w:rsidP="004130A7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Arthritis</w:t>
            </w:r>
          </w:p>
        </w:tc>
        <w:tc>
          <w:tcPr>
            <w:tcW w:w="441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NSAID</w:t>
            </w:r>
          </w:p>
        </w:tc>
        <w:tc>
          <w:tcPr>
            <w:tcW w:w="216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ANA, dsDNA, ACL</w:t>
            </w:r>
          </w:p>
        </w:tc>
      </w:tr>
      <w:tr w:rsidR="008656E7" w:rsidRPr="00C346DF" w:rsidTr="004130A7">
        <w:tc>
          <w:tcPr>
            <w:tcW w:w="1421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143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1459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0.5</w:t>
            </w:r>
          </w:p>
        </w:tc>
        <w:tc>
          <w:tcPr>
            <w:tcW w:w="2458" w:type="dxa"/>
          </w:tcPr>
          <w:p w:rsidR="008656E7" w:rsidRPr="00C346DF" w:rsidRDefault="008656E7" w:rsidP="004130A7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Skin, serositis, CNS</w:t>
            </w:r>
          </w:p>
        </w:tc>
        <w:tc>
          <w:tcPr>
            <w:tcW w:w="441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 xml:space="preserve">Prednisone </w:t>
            </w:r>
            <w:r w:rsidRPr="00C346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&lt;</w:t>
            </w: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10mg/d</w:t>
            </w:r>
          </w:p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Hydroxychloroquine</w:t>
            </w:r>
          </w:p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NSAID</w:t>
            </w:r>
          </w:p>
        </w:tc>
        <w:tc>
          <w:tcPr>
            <w:tcW w:w="2160" w:type="dxa"/>
          </w:tcPr>
          <w:p w:rsidR="008656E7" w:rsidRPr="00C346DF" w:rsidRDefault="008656E7" w:rsidP="004130A7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346DF">
              <w:rPr>
                <w:rFonts w:ascii="Arial" w:hAnsi="Arial" w:cs="Arial"/>
                <w:noProof/>
                <w:sz w:val="20"/>
                <w:szCs w:val="20"/>
              </w:rPr>
              <w:t>ANA</w:t>
            </w:r>
          </w:p>
        </w:tc>
      </w:tr>
    </w:tbl>
    <w:p w:rsidR="00615C69" w:rsidRDefault="00615C69" w:rsidP="008656E7">
      <w:bookmarkStart w:id="0" w:name="_GoBack"/>
    </w:p>
    <w:bookmarkEnd w:id="0"/>
    <w:sectPr w:rsidR="00615C69" w:rsidSect="008656E7">
      <w:pgSz w:w="15840" w:h="12240" w:orient="landscape"/>
      <w:pgMar w:top="576" w:right="1440" w:bottom="576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E7" w:rsidRDefault="008656E7" w:rsidP="008656E7">
      <w:r>
        <w:separator/>
      </w:r>
    </w:p>
  </w:endnote>
  <w:endnote w:type="continuationSeparator" w:id="0">
    <w:p w:rsidR="008656E7" w:rsidRDefault="008656E7" w:rsidP="0086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E7" w:rsidRDefault="008656E7" w:rsidP="008656E7">
      <w:r>
        <w:separator/>
      </w:r>
    </w:p>
  </w:footnote>
  <w:footnote w:type="continuationSeparator" w:id="0">
    <w:p w:rsidR="008656E7" w:rsidRDefault="008656E7" w:rsidP="0086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E7"/>
    <w:rsid w:val="00615C69"/>
    <w:rsid w:val="0086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AF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6E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6E7"/>
  </w:style>
  <w:style w:type="paragraph" w:styleId="Footer">
    <w:name w:val="footer"/>
    <w:basedOn w:val="Normal"/>
    <w:link w:val="FooterChar"/>
    <w:uiPriority w:val="99"/>
    <w:unhideWhenUsed/>
    <w:rsid w:val="00865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6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6E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6E7"/>
  </w:style>
  <w:style w:type="paragraph" w:styleId="Footer">
    <w:name w:val="footer"/>
    <w:basedOn w:val="Normal"/>
    <w:link w:val="FooterChar"/>
    <w:uiPriority w:val="99"/>
    <w:unhideWhenUsed/>
    <w:rsid w:val="00865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Macintosh Word</Application>
  <DocSecurity>0</DocSecurity>
  <Lines>6</Lines>
  <Paragraphs>1</Paragraphs>
  <ScaleCrop>false</ScaleCrop>
  <Company>CHOP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Westerfer</dc:creator>
  <cp:keywords/>
  <dc:description/>
  <cp:lastModifiedBy>Dawn Westerfer</cp:lastModifiedBy>
  <cp:revision>1</cp:revision>
  <dcterms:created xsi:type="dcterms:W3CDTF">2014-04-11T15:10:00Z</dcterms:created>
  <dcterms:modified xsi:type="dcterms:W3CDTF">2014-04-11T15:12:00Z</dcterms:modified>
</cp:coreProperties>
</file>