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46" w:rsidRDefault="009E2346" w:rsidP="00C97B23">
      <w:pPr>
        <w:rPr>
          <w:rFonts w:ascii="Arial" w:hAnsi="Arial" w:cs="Arial"/>
          <w:b/>
          <w:bCs/>
          <w:sz w:val="24"/>
        </w:rPr>
      </w:pPr>
      <w:r w:rsidRPr="00C97B23">
        <w:rPr>
          <w:rFonts w:ascii="Arial" w:hAnsi="Arial" w:cs="Arial"/>
          <w:b/>
          <w:bCs/>
          <w:sz w:val="24"/>
        </w:rPr>
        <w:t>Table S1a</w:t>
      </w:r>
    </w:p>
    <w:p w:rsidR="009E2346" w:rsidRPr="00C97B23" w:rsidRDefault="009E2346" w:rsidP="00C97B23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5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1985"/>
        <w:gridCol w:w="1516"/>
        <w:gridCol w:w="2160"/>
        <w:gridCol w:w="1080"/>
        <w:gridCol w:w="1080"/>
      </w:tblGrid>
      <w:tr w:rsidR="009E2346" w:rsidRPr="00C97B23" w:rsidTr="00C97B23">
        <w:trPr>
          <w:trHeight w:val="5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OTU</w:t>
            </w:r>
          </w:p>
        </w:tc>
        <w:tc>
          <w:tcPr>
            <w:tcW w:w="35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Taxonomy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Indicator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DNA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DNA</w:t>
            </w:r>
          </w:p>
        </w:tc>
      </w:tr>
      <w:tr w:rsidR="009E2346" w:rsidRPr="00C97B23" w:rsidTr="00C97B23">
        <w:trPr>
          <w:trHeight w:val="501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Family/Genus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Species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DNA level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p-value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q-value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Faecalibacterium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prausnitzii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&lt; 0.001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239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Blautia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0.008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Coprococcus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0.04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Faecalibacterium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prausnitzii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ind w:right="-81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&lt; 0.001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242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Faecalibacterium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prausnitzii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244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Blautia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Coprococcus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249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Eubacterium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control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250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Subdoligranulum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Blautia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0.018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274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Ruminococcaceae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0.008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279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Blautia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0.004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282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Bacteria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287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Ruminococcus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0.008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4107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Enterobacter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</w:t>
            </w: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ß-lactam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0.01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0.03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4208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Clostridium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0.008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4289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Enterococcus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lacti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ß-lactam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0.008</w:t>
            </w:r>
          </w:p>
        </w:tc>
      </w:tr>
      <w:tr w:rsidR="009E2346" w:rsidRPr="00C97B23" w:rsidTr="00C97B23">
        <w:trPr>
          <w:trHeight w:val="25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4330</w:t>
            </w: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Adlercreutzia</w:t>
            </w:r>
          </w:p>
        </w:tc>
        <w:tc>
          <w:tcPr>
            <w:tcW w:w="15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3A7A1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Fluoroquinol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on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C97B23" w:rsidRDefault="009E2346" w:rsidP="00AA53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C97B23">
              <w:rPr>
                <w:rFonts w:ascii="Arial" w:hAnsi="Arial" w:cs="Arial"/>
                <w:sz w:val="20"/>
                <w:szCs w:val="20"/>
                <w:lang w:eastAsia="de-DE"/>
              </w:rPr>
              <w:t>0.04</w:t>
            </w:r>
          </w:p>
        </w:tc>
      </w:tr>
    </w:tbl>
    <w:p w:rsidR="009E2346" w:rsidRDefault="009E2346" w:rsidP="00AE4731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Pr="00431ACE" w:rsidRDefault="009E2346" w:rsidP="0006306B">
      <w:pPr>
        <w:rPr>
          <w:rFonts w:ascii="Arial" w:hAnsi="Arial" w:cs="Arial"/>
          <w:b/>
          <w:bCs/>
          <w:sz w:val="24"/>
        </w:rPr>
      </w:pPr>
      <w:r w:rsidRPr="00431ACE">
        <w:rPr>
          <w:rFonts w:ascii="Arial" w:hAnsi="Arial" w:cs="Arial"/>
          <w:b/>
          <w:bCs/>
          <w:sz w:val="24"/>
        </w:rPr>
        <w:t>Table S1b</w:t>
      </w:r>
    </w:p>
    <w:p w:rsidR="009E2346" w:rsidRDefault="009E2346" w:rsidP="0006306B">
      <w:pPr>
        <w:rPr>
          <w:rFonts w:ascii="Times New Roman" w:hAnsi="Times New Roman"/>
          <w:sz w:val="24"/>
          <w:szCs w:val="24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241"/>
        <w:gridCol w:w="2160"/>
        <w:gridCol w:w="1260"/>
        <w:gridCol w:w="1260"/>
        <w:gridCol w:w="1260"/>
      </w:tblGrid>
      <w:tr w:rsidR="009E2346" w:rsidRPr="00431ACE" w:rsidTr="00FA1437">
        <w:trPr>
          <w:trHeight w:val="48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OTU</w:t>
            </w:r>
          </w:p>
        </w:tc>
        <w:tc>
          <w:tcPr>
            <w:tcW w:w="4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Taxonomy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Indicator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RNA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RNA</w:t>
            </w:r>
          </w:p>
        </w:tc>
      </w:tr>
      <w:tr w:rsidR="009E2346" w:rsidRPr="00431ACE" w:rsidTr="00FA1437">
        <w:trPr>
          <w:trHeight w:val="42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Family/Genus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Species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RNA level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p-value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q-value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Shewanella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algae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Faecalibacterium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2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prausnitzii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240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Coprococcus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Faecalibacterium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prausnitzii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249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Eubacterium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Eubacterium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0.0003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color w:val="000000"/>
                <w:sz w:val="20"/>
                <w:szCs w:val="20"/>
                <w:lang w:eastAsia="de-DE"/>
              </w:rPr>
              <w:t>Lachnospiraceae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color w:val="000000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4141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Streptococcus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139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themophilus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0.032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4205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Clostridium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ramosum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4206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Clostridium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0.003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4289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Enterococcus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lacti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4329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Eggerthella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lenta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0.012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0.023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4428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Clostridium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Ctrl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&lt;0.000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4575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Halomonas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&lt;0.000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4576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Halomonas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&lt;0.000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4602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Ralstonia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ind w:right="-8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&lt;0.000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4766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Propionibacterium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acne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0.004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4854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Staphylococcus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epidermidis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0.02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0.032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4902</w:t>
            </w:r>
          </w:p>
        </w:tc>
        <w:tc>
          <w:tcPr>
            <w:tcW w:w="22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Granulicatella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i/>
                <w:sz w:val="20"/>
                <w:szCs w:val="20"/>
                <w:lang w:eastAsia="de-DE"/>
              </w:rPr>
              <w:t>adiacens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0.001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0.003</w:t>
            </w:r>
          </w:p>
        </w:tc>
      </w:tr>
      <w:tr w:rsidR="009E2346" w:rsidRPr="00431ACE" w:rsidTr="00FA1437">
        <w:trPr>
          <w:trHeight w:val="255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4903</w:t>
            </w:r>
          </w:p>
        </w:tc>
        <w:tc>
          <w:tcPr>
            <w:tcW w:w="2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Granulicatella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uncl.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AB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0.014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46" w:rsidRPr="00431ACE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31ACE">
              <w:rPr>
                <w:rFonts w:ascii="Arial" w:hAnsi="Arial" w:cs="Arial"/>
                <w:sz w:val="20"/>
                <w:szCs w:val="20"/>
                <w:lang w:eastAsia="de-DE"/>
              </w:rPr>
              <w:t>0.025</w:t>
            </w:r>
          </w:p>
        </w:tc>
      </w:tr>
    </w:tbl>
    <w:p w:rsidR="009E2346" w:rsidRDefault="009E2346" w:rsidP="0006306B">
      <w:pPr>
        <w:rPr>
          <w:rFonts w:ascii="Times New Roman" w:hAnsi="Times New Roman"/>
          <w:sz w:val="24"/>
        </w:rPr>
      </w:pPr>
    </w:p>
    <w:p w:rsidR="009E2346" w:rsidRDefault="009E2346" w:rsidP="0006306B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Default="009E2346"/>
    <w:p w:rsidR="009E2346" w:rsidRPr="007F4F23" w:rsidRDefault="009E2346" w:rsidP="0006306B">
      <w:pPr>
        <w:rPr>
          <w:rFonts w:ascii="Arial" w:hAnsi="Arial" w:cs="Arial"/>
          <w:b/>
          <w:bCs/>
          <w:sz w:val="24"/>
        </w:rPr>
      </w:pPr>
      <w:r w:rsidRPr="007F4F23">
        <w:rPr>
          <w:rFonts w:ascii="Arial" w:hAnsi="Arial" w:cs="Arial"/>
          <w:b/>
          <w:bCs/>
          <w:sz w:val="24"/>
        </w:rPr>
        <w:t>Table S1c</w:t>
      </w:r>
    </w:p>
    <w:p w:rsidR="009E2346" w:rsidRDefault="009E2346" w:rsidP="0006306B">
      <w:pPr>
        <w:rPr>
          <w:rFonts w:ascii="Times New Roman" w:hAnsi="Times New Roman"/>
          <w:sz w:val="24"/>
          <w:szCs w:val="24"/>
        </w:rPr>
      </w:pPr>
    </w:p>
    <w:tbl>
      <w:tblPr>
        <w:tblW w:w="8519" w:type="dxa"/>
        <w:tblBorders>
          <w:top w:val="single" w:sz="8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4"/>
        <w:gridCol w:w="2139"/>
        <w:gridCol w:w="2016"/>
        <w:gridCol w:w="1800"/>
        <w:gridCol w:w="1800"/>
      </w:tblGrid>
      <w:tr w:rsidR="009E2346" w:rsidRPr="007F4F23" w:rsidTr="00FA1437">
        <w:trPr>
          <w:trHeight w:val="52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OTU</w:t>
            </w: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Taxonomy</w:t>
            </w: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Indicator level</w:t>
            </w: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Group </w:t>
            </w:r>
          </w:p>
        </w:tc>
      </w:tr>
      <w:tr w:rsidR="009E2346" w:rsidRPr="007F4F23" w:rsidTr="00FA1437">
        <w:trPr>
          <w:trHeight w:val="52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Family/Genus</w:t>
            </w: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eastAsia="de-DE"/>
              </w:rPr>
              <w:t>Species</w:t>
            </w:r>
            <w:r w:rsidRPr="007F4F23"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9E2346" w:rsidRPr="007F4F23" w:rsidTr="00FA1437">
        <w:trPr>
          <w:trHeight w:val="699"/>
        </w:trPr>
        <w:tc>
          <w:tcPr>
            <w:tcW w:w="7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4144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Streptococcus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pseudopneumonia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RNA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CDAD </w:t>
            </w:r>
          </w:p>
        </w:tc>
      </w:tr>
      <w:tr w:rsidR="009E2346" w:rsidRPr="007F4F23" w:rsidTr="00FA1437">
        <w:trPr>
          <w:trHeight w:val="350"/>
        </w:trPr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4330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Adlercreutzia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uncl.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DNA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Non-CDAD </w:t>
            </w:r>
          </w:p>
        </w:tc>
      </w:tr>
      <w:tr w:rsidR="009E2346" w:rsidRPr="007F4F23" w:rsidTr="00FA1437">
        <w:trPr>
          <w:trHeight w:val="350"/>
        </w:trPr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4327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Collinsella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color w:val="000000"/>
                <w:kern w:val="24"/>
                <w:sz w:val="20"/>
                <w:szCs w:val="20"/>
                <w:lang w:eastAsia="de-DE"/>
              </w:rPr>
              <w:t>aerofaciens</w:t>
            </w:r>
            <w:r w:rsidRPr="007F4F23">
              <w:rPr>
                <w:rFonts w:ascii="Arial" w:hAnsi="Arial" w:cs="Arial"/>
                <w:i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DNA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Non-CDAD </w:t>
            </w:r>
          </w:p>
        </w:tc>
      </w:tr>
      <w:tr w:rsidR="009E2346" w:rsidRPr="007F4F23" w:rsidTr="00FA1437">
        <w:trPr>
          <w:trHeight w:val="699"/>
        </w:trPr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4429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Clostridium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difficile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DNA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CDAD </w:t>
            </w:r>
          </w:p>
        </w:tc>
      </w:tr>
      <w:tr w:rsidR="009E2346" w:rsidRPr="007F4F23" w:rsidTr="00FA1437">
        <w:trPr>
          <w:trHeight w:val="350"/>
        </w:trPr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4552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Enhydrobacter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aerosaccus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RNA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CDAD </w:t>
            </w:r>
          </w:p>
        </w:tc>
      </w:tr>
      <w:tr w:rsidR="009E2346" w:rsidRPr="007F4F23" w:rsidTr="00FA1437">
        <w:trPr>
          <w:trHeight w:val="350"/>
        </w:trPr>
        <w:tc>
          <w:tcPr>
            <w:tcW w:w="7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4902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i/>
                <w:iCs/>
                <w:color w:val="000000"/>
                <w:kern w:val="24"/>
                <w:sz w:val="20"/>
                <w:szCs w:val="20"/>
                <w:lang w:eastAsia="de-DE"/>
              </w:rPr>
              <w:t>Granulicatella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adiacens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eastAsia="de-DE"/>
              </w:rPr>
              <w:t>RNA</w:t>
            </w: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59" w:type="dxa"/>
              <w:bottom w:w="0" w:type="dxa"/>
              <w:right w:w="59" w:type="dxa"/>
            </w:tcMar>
            <w:vAlign w:val="center"/>
          </w:tcPr>
          <w:p w:rsidR="009E2346" w:rsidRPr="007F4F23" w:rsidRDefault="009E2346" w:rsidP="00FA143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7F4F23">
              <w:rPr>
                <w:rFonts w:ascii="Arial" w:hAnsi="Arial" w:cs="Arial"/>
                <w:color w:val="000000"/>
                <w:kern w:val="24"/>
                <w:sz w:val="20"/>
                <w:szCs w:val="20"/>
                <w:lang w:val="de-DE" w:eastAsia="de-DE"/>
              </w:rPr>
              <w:t xml:space="preserve">CDAD </w:t>
            </w:r>
          </w:p>
        </w:tc>
      </w:tr>
    </w:tbl>
    <w:p w:rsidR="009E2346" w:rsidRPr="007951B4" w:rsidRDefault="009E2346" w:rsidP="0006306B"/>
    <w:p w:rsidR="009E2346" w:rsidRDefault="009E2346" w:rsidP="0006306B"/>
    <w:p w:rsidR="009E2346" w:rsidRDefault="009E2346"/>
    <w:sectPr w:rsidR="009E2346" w:rsidSect="002659EB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731"/>
    <w:rsid w:val="0006306B"/>
    <w:rsid w:val="002659EB"/>
    <w:rsid w:val="002E1C1C"/>
    <w:rsid w:val="002F00F0"/>
    <w:rsid w:val="00372696"/>
    <w:rsid w:val="003A7A12"/>
    <w:rsid w:val="003D4F47"/>
    <w:rsid w:val="00431ACE"/>
    <w:rsid w:val="004530B5"/>
    <w:rsid w:val="00706769"/>
    <w:rsid w:val="007951B4"/>
    <w:rsid w:val="007C7EF2"/>
    <w:rsid w:val="007F4F23"/>
    <w:rsid w:val="008574A9"/>
    <w:rsid w:val="008A0A8D"/>
    <w:rsid w:val="008C236B"/>
    <w:rsid w:val="008E1E0D"/>
    <w:rsid w:val="009821FF"/>
    <w:rsid w:val="00984B84"/>
    <w:rsid w:val="009E2346"/>
    <w:rsid w:val="00A20319"/>
    <w:rsid w:val="00A404AE"/>
    <w:rsid w:val="00AA5363"/>
    <w:rsid w:val="00AE4731"/>
    <w:rsid w:val="00B5715D"/>
    <w:rsid w:val="00C5064F"/>
    <w:rsid w:val="00C97B23"/>
    <w:rsid w:val="00CA5A1A"/>
    <w:rsid w:val="00D73697"/>
    <w:rsid w:val="00E140EB"/>
    <w:rsid w:val="00ED4360"/>
    <w:rsid w:val="00F52D42"/>
    <w:rsid w:val="00F81596"/>
    <w:rsid w:val="00FA1437"/>
    <w:rsid w:val="00FD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313</Words>
  <Characters>1975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S1a</dc:title>
  <dc:subject/>
  <dc:creator>h.knecht</dc:creator>
  <cp:keywords/>
  <dc:description/>
  <cp:lastModifiedBy>Arzt2</cp:lastModifiedBy>
  <cp:revision>2</cp:revision>
  <dcterms:created xsi:type="dcterms:W3CDTF">2014-02-04T11:57:00Z</dcterms:created>
  <dcterms:modified xsi:type="dcterms:W3CDTF">2014-02-04T11:57:00Z</dcterms:modified>
</cp:coreProperties>
</file>