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B5" w:rsidRDefault="004A22B5" w:rsidP="000044BB">
      <w:pPr>
        <w:rPr>
          <w:b/>
          <w:sz w:val="24"/>
          <w:szCs w:val="24"/>
        </w:rPr>
      </w:pPr>
    </w:p>
    <w:p w:rsidR="004A22B5" w:rsidRPr="0040173C" w:rsidRDefault="00ED39F9" w:rsidP="000044BB">
      <w:pPr>
        <w:rPr>
          <w:b/>
          <w:sz w:val="24"/>
          <w:szCs w:val="24"/>
        </w:rPr>
      </w:pPr>
      <w:bookmarkStart w:id="0" w:name="OLE_LINK46"/>
      <w:bookmarkStart w:id="1" w:name="OLE_LINK47"/>
      <w:r>
        <w:rPr>
          <w:b/>
          <w:sz w:val="24"/>
          <w:szCs w:val="24"/>
        </w:rPr>
        <w:t>Table</w:t>
      </w:r>
      <w:r>
        <w:rPr>
          <w:rFonts w:hint="eastAsia"/>
          <w:b/>
          <w:sz w:val="24"/>
          <w:szCs w:val="24"/>
        </w:rPr>
        <w:t xml:space="preserve"> </w:t>
      </w:r>
      <w:r w:rsidR="004A22B5">
        <w:rPr>
          <w:rFonts w:hint="eastAsia"/>
          <w:b/>
          <w:sz w:val="24"/>
          <w:szCs w:val="24"/>
        </w:rPr>
        <w:t>S2</w:t>
      </w:r>
      <w:r w:rsidR="004A22B5" w:rsidRPr="0040173C">
        <w:rPr>
          <w:rFonts w:hint="eastAsia"/>
          <w:b/>
          <w:sz w:val="24"/>
          <w:szCs w:val="24"/>
        </w:rPr>
        <w:t xml:space="preserve"> </w:t>
      </w:r>
      <w:bookmarkStart w:id="2" w:name="OLE_LINK1"/>
      <w:r w:rsidR="004A22B5" w:rsidRPr="0040173C">
        <w:rPr>
          <w:rFonts w:hint="eastAsia"/>
          <w:b/>
          <w:sz w:val="24"/>
          <w:szCs w:val="24"/>
        </w:rPr>
        <w:t>Characteristics of included epidemiological studies</w:t>
      </w:r>
      <w:bookmarkEnd w:id="0"/>
      <w:bookmarkEnd w:id="1"/>
      <w:r w:rsidR="004A22B5" w:rsidRPr="0040173C">
        <w:rPr>
          <w:rFonts w:hint="eastAsia"/>
          <w:b/>
          <w:sz w:val="24"/>
          <w:szCs w:val="24"/>
        </w:rPr>
        <w:t xml:space="preserve"> exploring the association </w:t>
      </w:r>
      <w:r w:rsidR="004A22B5">
        <w:rPr>
          <w:rFonts w:hint="eastAsia"/>
          <w:b/>
          <w:sz w:val="24"/>
          <w:szCs w:val="24"/>
        </w:rPr>
        <w:t>between</w:t>
      </w:r>
      <w:r w:rsidR="004A22B5" w:rsidRPr="0040173C">
        <w:rPr>
          <w:rFonts w:hint="eastAsia"/>
          <w:b/>
          <w:sz w:val="24"/>
          <w:szCs w:val="24"/>
        </w:rPr>
        <w:t xml:space="preserve"> soy isoflavone intake and breast cancer risk</w:t>
      </w:r>
      <w:bookmarkEnd w:id="2"/>
      <w:r w:rsidR="004A22B5" w:rsidRPr="0040173C">
        <w:rPr>
          <w:rFonts w:hint="eastAsia"/>
          <w:b/>
          <w:sz w:val="24"/>
          <w:szCs w:val="24"/>
        </w:rPr>
        <w:t>.</w:t>
      </w:r>
    </w:p>
    <w:tbl>
      <w:tblPr>
        <w:tblW w:w="5498" w:type="pct"/>
        <w:jc w:val="center"/>
        <w:tblBorders>
          <w:top w:val="single" w:sz="12" w:space="0" w:color="000000"/>
          <w:bottom w:val="single" w:sz="12" w:space="0" w:color="000000"/>
          <w:insideH w:val="single" w:sz="2" w:space="0" w:color="000000"/>
        </w:tblBorders>
        <w:tblLayout w:type="fixed"/>
        <w:tblLook w:val="04A0"/>
      </w:tblPr>
      <w:tblGrid>
        <w:gridCol w:w="1665"/>
        <w:gridCol w:w="1512"/>
        <w:gridCol w:w="2129"/>
        <w:gridCol w:w="2335"/>
        <w:gridCol w:w="2341"/>
        <w:gridCol w:w="2456"/>
        <w:gridCol w:w="3148"/>
      </w:tblGrid>
      <w:tr w:rsidR="004A22B5" w:rsidRPr="00996E97" w:rsidTr="00846F55">
        <w:trPr>
          <w:jc w:val="center"/>
        </w:trPr>
        <w:tc>
          <w:tcPr>
            <w:tcW w:w="534" w:type="pct"/>
            <w:vAlign w:val="center"/>
          </w:tcPr>
          <w:p w:rsidR="004A22B5" w:rsidRPr="00996E97" w:rsidRDefault="004A22B5" w:rsidP="00846F55">
            <w:pPr>
              <w:jc w:val="center"/>
              <w:rPr>
                <w:b/>
                <w:sz w:val="24"/>
                <w:szCs w:val="24"/>
              </w:rPr>
            </w:pPr>
            <w:r w:rsidRPr="00996E97">
              <w:rPr>
                <w:b/>
                <w:sz w:val="24"/>
                <w:szCs w:val="24"/>
              </w:rPr>
              <w:t>F</w:t>
            </w:r>
            <w:r w:rsidRPr="00996E97">
              <w:rPr>
                <w:rFonts w:hint="eastAsia"/>
                <w:b/>
                <w:sz w:val="24"/>
                <w:szCs w:val="24"/>
              </w:rPr>
              <w:t xml:space="preserve">irst author </w:t>
            </w:r>
            <w:r>
              <w:rPr>
                <w:rFonts w:hint="eastAsia"/>
                <w:b/>
                <w:sz w:val="24"/>
                <w:szCs w:val="24"/>
              </w:rPr>
              <w:t>(publication</w:t>
            </w:r>
            <w:r w:rsidRPr="00996E97">
              <w:rPr>
                <w:rFonts w:hint="eastAsia"/>
                <w:b/>
                <w:sz w:val="24"/>
                <w:szCs w:val="24"/>
              </w:rPr>
              <w:t xml:space="preserve"> year</w:t>
            </w:r>
            <w:r>
              <w:rPr>
                <w:rFonts w:hint="eastAsia"/>
                <w:b/>
                <w:sz w:val="24"/>
                <w:szCs w:val="24"/>
              </w:rPr>
              <w:t>)</w:t>
            </w:r>
          </w:p>
        </w:tc>
        <w:tc>
          <w:tcPr>
            <w:tcW w:w="485" w:type="pct"/>
            <w:vAlign w:val="center"/>
          </w:tcPr>
          <w:p w:rsidR="004A22B5" w:rsidRPr="00996E97" w:rsidRDefault="004A22B5" w:rsidP="00846F55">
            <w:pPr>
              <w:jc w:val="center"/>
              <w:rPr>
                <w:b/>
                <w:sz w:val="24"/>
                <w:szCs w:val="24"/>
              </w:rPr>
            </w:pPr>
            <w:r w:rsidRPr="00996E97">
              <w:rPr>
                <w:b/>
                <w:sz w:val="24"/>
                <w:szCs w:val="24"/>
              </w:rPr>
              <w:t>C</w:t>
            </w:r>
            <w:r w:rsidRPr="00996E97">
              <w:rPr>
                <w:rFonts w:hint="eastAsia"/>
                <w:b/>
                <w:sz w:val="24"/>
                <w:szCs w:val="24"/>
              </w:rPr>
              <w:t>ountry or region</w:t>
            </w:r>
          </w:p>
        </w:tc>
        <w:tc>
          <w:tcPr>
            <w:tcW w:w="683" w:type="pct"/>
            <w:vAlign w:val="center"/>
          </w:tcPr>
          <w:p w:rsidR="004A22B5" w:rsidRPr="00996E97" w:rsidRDefault="004A22B5" w:rsidP="00846F55">
            <w:pPr>
              <w:jc w:val="center"/>
              <w:rPr>
                <w:b/>
                <w:sz w:val="24"/>
                <w:szCs w:val="24"/>
              </w:rPr>
            </w:pPr>
            <w:r w:rsidRPr="00996E97">
              <w:rPr>
                <w:b/>
                <w:sz w:val="24"/>
                <w:szCs w:val="24"/>
              </w:rPr>
              <w:t>S</w:t>
            </w:r>
            <w:r w:rsidRPr="00996E97">
              <w:rPr>
                <w:rFonts w:hint="eastAsia"/>
                <w:b/>
                <w:sz w:val="24"/>
                <w:szCs w:val="24"/>
              </w:rPr>
              <w:t>tudy design</w:t>
            </w:r>
          </w:p>
        </w:tc>
        <w:tc>
          <w:tcPr>
            <w:tcW w:w="749" w:type="pct"/>
            <w:vAlign w:val="center"/>
          </w:tcPr>
          <w:p w:rsidR="004A22B5" w:rsidRPr="00996E97" w:rsidRDefault="004A22B5" w:rsidP="00846F55">
            <w:pPr>
              <w:jc w:val="center"/>
              <w:rPr>
                <w:b/>
                <w:sz w:val="24"/>
                <w:szCs w:val="24"/>
              </w:rPr>
            </w:pPr>
            <w:r w:rsidRPr="00996E97">
              <w:rPr>
                <w:b/>
                <w:sz w:val="24"/>
                <w:szCs w:val="24"/>
              </w:rPr>
              <w:t>P</w:t>
            </w:r>
            <w:r w:rsidRPr="00996E97">
              <w:rPr>
                <w:rFonts w:hint="eastAsia"/>
                <w:b/>
                <w:sz w:val="24"/>
                <w:szCs w:val="24"/>
              </w:rPr>
              <w:t>opulation (cases/controls*)</w:t>
            </w:r>
          </w:p>
        </w:tc>
        <w:tc>
          <w:tcPr>
            <w:tcW w:w="751" w:type="pct"/>
            <w:vAlign w:val="center"/>
          </w:tcPr>
          <w:p w:rsidR="004A22B5" w:rsidRDefault="004A22B5" w:rsidP="00846F55">
            <w:pPr>
              <w:jc w:val="center"/>
              <w:rPr>
                <w:b/>
                <w:sz w:val="24"/>
                <w:szCs w:val="24"/>
              </w:rPr>
            </w:pPr>
            <w:r w:rsidRPr="004F5964">
              <w:rPr>
                <w:rFonts w:hint="eastAsia"/>
                <w:b/>
                <w:sz w:val="24"/>
                <w:szCs w:val="24"/>
              </w:rPr>
              <w:t>Comparison</w:t>
            </w:r>
          </w:p>
          <w:p w:rsidR="004A22B5" w:rsidRPr="00985D0C" w:rsidRDefault="004A22B5" w:rsidP="00846F55">
            <w:pPr>
              <w:jc w:val="center"/>
              <w:rPr>
                <w:b/>
                <w:color w:val="FF0000"/>
                <w:sz w:val="24"/>
                <w:szCs w:val="24"/>
              </w:rPr>
            </w:pPr>
            <w:r w:rsidRPr="00985D0C">
              <w:rPr>
                <w:rFonts w:hint="eastAsia"/>
                <w:b/>
                <w:color w:val="FF0000"/>
                <w:sz w:val="24"/>
                <w:szCs w:val="24"/>
              </w:rPr>
              <w:t>[method of measurement]</w:t>
            </w:r>
          </w:p>
        </w:tc>
        <w:tc>
          <w:tcPr>
            <w:tcW w:w="788" w:type="pct"/>
            <w:vAlign w:val="center"/>
          </w:tcPr>
          <w:p w:rsidR="004A22B5" w:rsidRPr="00996E97" w:rsidRDefault="004A22B5" w:rsidP="00846F55">
            <w:pPr>
              <w:jc w:val="center"/>
              <w:rPr>
                <w:b/>
                <w:sz w:val="24"/>
                <w:szCs w:val="24"/>
              </w:rPr>
            </w:pPr>
            <w:r w:rsidRPr="00996E97">
              <w:rPr>
                <w:rFonts w:hint="eastAsia"/>
                <w:b/>
                <w:sz w:val="24"/>
                <w:szCs w:val="24"/>
              </w:rPr>
              <w:t>OR/RR(95%CI)</w:t>
            </w:r>
          </w:p>
        </w:tc>
        <w:tc>
          <w:tcPr>
            <w:tcW w:w="1010" w:type="pct"/>
            <w:vAlign w:val="center"/>
          </w:tcPr>
          <w:p w:rsidR="004A22B5" w:rsidRPr="004F5964" w:rsidRDefault="004A22B5" w:rsidP="00846F55">
            <w:pPr>
              <w:jc w:val="center"/>
              <w:rPr>
                <w:b/>
                <w:sz w:val="24"/>
                <w:szCs w:val="24"/>
              </w:rPr>
            </w:pPr>
            <w:r w:rsidRPr="004F5964">
              <w:rPr>
                <w:rFonts w:hint="eastAsia"/>
                <w:b/>
                <w:sz w:val="24"/>
                <w:szCs w:val="24"/>
              </w:rPr>
              <w:t xml:space="preserve">Adjustment factors </w:t>
            </w:r>
          </w:p>
          <w:p w:rsidR="004A22B5" w:rsidRPr="004F5964" w:rsidRDefault="004A22B5" w:rsidP="00846F55">
            <w:pPr>
              <w:jc w:val="center"/>
              <w:rPr>
                <w:b/>
                <w:sz w:val="24"/>
                <w:szCs w:val="24"/>
              </w:rPr>
            </w:pPr>
            <w:r w:rsidRPr="004F5964">
              <w:rPr>
                <w:rFonts w:hint="eastAsia"/>
                <w:b/>
                <w:sz w:val="24"/>
                <w:szCs w:val="24"/>
              </w:rPr>
              <w:t>(matched by)</w:t>
            </w:r>
          </w:p>
        </w:tc>
      </w:tr>
      <w:tr w:rsidR="004A22B5" w:rsidRPr="00996E97" w:rsidTr="00846F55">
        <w:trPr>
          <w:jc w:val="center"/>
        </w:trPr>
        <w:tc>
          <w:tcPr>
            <w:tcW w:w="534" w:type="pct"/>
            <w:vMerge w:val="restart"/>
            <w:vAlign w:val="center"/>
          </w:tcPr>
          <w:p w:rsidR="004A22B5" w:rsidRPr="00EE7AB3" w:rsidRDefault="004A22B5" w:rsidP="00505F82">
            <w:pPr>
              <w:jc w:val="left"/>
              <w:rPr>
                <w:color w:val="FF0000"/>
              </w:rPr>
            </w:pPr>
            <w:r>
              <w:rPr>
                <w:rFonts w:hint="eastAsia"/>
                <w:sz w:val="24"/>
                <w:szCs w:val="24"/>
              </w:rPr>
              <w:t>Laura N. Aderson et al.</w:t>
            </w:r>
            <w:r>
              <w:rPr>
                <w:noProof/>
                <w:sz w:val="24"/>
                <w:szCs w:val="24"/>
              </w:rPr>
              <w:t>[1]</w:t>
            </w:r>
            <w:r>
              <w:rPr>
                <w:rFonts w:hint="eastAsia"/>
                <w:sz w:val="24"/>
                <w:szCs w:val="24"/>
              </w:rPr>
              <w:t xml:space="preserve"> (2013)</w:t>
            </w:r>
          </w:p>
        </w:tc>
        <w:tc>
          <w:tcPr>
            <w:tcW w:w="485" w:type="pct"/>
            <w:vAlign w:val="center"/>
          </w:tcPr>
          <w:p w:rsidR="004A22B5" w:rsidRPr="00996E97" w:rsidRDefault="004A22B5" w:rsidP="00846F55">
            <w:pPr>
              <w:jc w:val="center"/>
              <w:rPr>
                <w:sz w:val="24"/>
                <w:szCs w:val="24"/>
              </w:rPr>
            </w:pPr>
            <w:r>
              <w:rPr>
                <w:sz w:val="24"/>
                <w:szCs w:val="24"/>
              </w:rPr>
              <w:t>Canada</w:t>
            </w:r>
          </w:p>
        </w:tc>
        <w:tc>
          <w:tcPr>
            <w:tcW w:w="683" w:type="pct"/>
            <w:vAlign w:val="center"/>
          </w:tcPr>
          <w:p w:rsidR="004A22B5" w:rsidRDefault="004A22B5" w:rsidP="00846F55">
            <w:pPr>
              <w:jc w:val="center"/>
              <w:rPr>
                <w:sz w:val="24"/>
                <w:szCs w:val="24"/>
              </w:rPr>
            </w:pPr>
            <w:r>
              <w:rPr>
                <w:sz w:val="24"/>
                <w:szCs w:val="24"/>
              </w:rPr>
              <w:t>P</w:t>
            </w:r>
            <w:r>
              <w:rPr>
                <w:rFonts w:hint="eastAsia"/>
                <w:sz w:val="24"/>
                <w:szCs w:val="24"/>
              </w:rPr>
              <w:t>opulation based case-control study</w:t>
            </w:r>
          </w:p>
          <w:p w:rsidR="004A22B5" w:rsidRPr="00996E97" w:rsidRDefault="004A22B5" w:rsidP="00846F55">
            <w:pPr>
              <w:jc w:val="center"/>
              <w:rPr>
                <w:sz w:val="24"/>
                <w:szCs w:val="24"/>
              </w:rPr>
            </w:pPr>
            <w:r w:rsidRPr="00EE7AB3">
              <w:rPr>
                <w:rFonts w:hint="eastAsia"/>
                <w:color w:val="FF0000"/>
                <w:sz w:val="24"/>
                <w:szCs w:val="24"/>
              </w:rPr>
              <w:t>(ER+/PR+)</w:t>
            </w:r>
          </w:p>
        </w:tc>
        <w:tc>
          <w:tcPr>
            <w:tcW w:w="749" w:type="pct"/>
            <w:vAlign w:val="center"/>
          </w:tcPr>
          <w:p w:rsidR="004A22B5" w:rsidRDefault="004A22B5" w:rsidP="00846F55">
            <w:pPr>
              <w:jc w:val="left"/>
              <w:rPr>
                <w:sz w:val="24"/>
                <w:szCs w:val="24"/>
              </w:rPr>
            </w:pPr>
            <w:r>
              <w:rPr>
                <w:sz w:val="24"/>
                <w:szCs w:val="24"/>
              </w:rPr>
              <w:t>P</w:t>
            </w:r>
            <w:r>
              <w:rPr>
                <w:rFonts w:hint="eastAsia"/>
                <w:sz w:val="24"/>
                <w:szCs w:val="24"/>
              </w:rPr>
              <w:t>remenopausal:</w:t>
            </w:r>
          </w:p>
          <w:p w:rsidR="004A22B5" w:rsidRDefault="004A22B5" w:rsidP="00846F55">
            <w:pPr>
              <w:jc w:val="left"/>
              <w:rPr>
                <w:sz w:val="24"/>
                <w:szCs w:val="24"/>
              </w:rPr>
            </w:pPr>
            <w:r>
              <w:rPr>
                <w:rFonts w:hint="eastAsia"/>
                <w:sz w:val="24"/>
                <w:szCs w:val="24"/>
              </w:rPr>
              <w:t>(473/1211)</w:t>
            </w:r>
          </w:p>
          <w:p w:rsidR="004A22B5" w:rsidRDefault="004A22B5" w:rsidP="00846F55">
            <w:pPr>
              <w:jc w:val="left"/>
              <w:rPr>
                <w:sz w:val="24"/>
                <w:szCs w:val="24"/>
              </w:rPr>
            </w:pPr>
            <w:r>
              <w:rPr>
                <w:sz w:val="24"/>
                <w:szCs w:val="24"/>
              </w:rPr>
              <w:t>P</w:t>
            </w:r>
            <w:r>
              <w:rPr>
                <w:rFonts w:hint="eastAsia"/>
                <w:sz w:val="24"/>
                <w:szCs w:val="24"/>
              </w:rPr>
              <w:t>ostmenopausal:</w:t>
            </w:r>
          </w:p>
          <w:p w:rsidR="004A22B5" w:rsidRPr="00996E97" w:rsidRDefault="004A22B5" w:rsidP="00846F55">
            <w:pPr>
              <w:jc w:val="left"/>
              <w:rPr>
                <w:sz w:val="24"/>
                <w:szCs w:val="24"/>
              </w:rPr>
            </w:pPr>
            <w:r>
              <w:rPr>
                <w:rFonts w:hint="eastAsia"/>
                <w:sz w:val="24"/>
                <w:szCs w:val="24"/>
              </w:rPr>
              <w:t>(959/2154)</w:t>
            </w:r>
          </w:p>
        </w:tc>
        <w:tc>
          <w:tcPr>
            <w:tcW w:w="751" w:type="pct"/>
            <w:vAlign w:val="center"/>
          </w:tcPr>
          <w:p w:rsidR="004A22B5" w:rsidRPr="004F5964" w:rsidRDefault="004A22B5" w:rsidP="00846F55">
            <w:pPr>
              <w:jc w:val="center"/>
              <w:rPr>
                <w:sz w:val="24"/>
                <w:szCs w:val="24"/>
              </w:rPr>
            </w:pPr>
            <w:r w:rsidRPr="004F5964">
              <w:rPr>
                <w:sz w:val="24"/>
                <w:szCs w:val="24"/>
              </w:rPr>
              <w:t>A</w:t>
            </w:r>
            <w:r w:rsidRPr="004F5964">
              <w:rPr>
                <w:rFonts w:hint="eastAsia"/>
                <w:sz w:val="24"/>
                <w:szCs w:val="24"/>
              </w:rPr>
              <w:t>dult isoflavone intake (ug/day):</w:t>
            </w:r>
          </w:p>
          <w:p w:rsidR="004A22B5" w:rsidRDefault="004A22B5" w:rsidP="00846F55">
            <w:pPr>
              <w:jc w:val="center"/>
              <w:rPr>
                <w:sz w:val="24"/>
                <w:szCs w:val="24"/>
              </w:rPr>
            </w:pPr>
            <w:r w:rsidRPr="004F5964">
              <w:rPr>
                <w:rFonts w:hint="eastAsia"/>
                <w:sz w:val="24"/>
                <w:szCs w:val="24"/>
              </w:rPr>
              <w:t>(3rd vs. 1st tertile)</w:t>
            </w:r>
          </w:p>
          <w:p w:rsidR="004A22B5" w:rsidRPr="004F5964" w:rsidRDefault="004A22B5" w:rsidP="00846F55">
            <w:pPr>
              <w:jc w:val="center"/>
              <w:rPr>
                <w:sz w:val="24"/>
                <w:szCs w:val="24"/>
              </w:rPr>
            </w:pPr>
            <w:bookmarkStart w:id="3" w:name="OLE_LINK41"/>
            <w:bookmarkStart w:id="4" w:name="OLE_LINK42"/>
            <w:r>
              <w:rPr>
                <w:rFonts w:hint="eastAsia"/>
                <w:sz w:val="24"/>
                <w:szCs w:val="24"/>
              </w:rPr>
              <w:t>[FFQ]</w:t>
            </w:r>
            <w:bookmarkEnd w:id="3"/>
            <w:bookmarkEnd w:id="4"/>
          </w:p>
        </w:tc>
        <w:tc>
          <w:tcPr>
            <w:tcW w:w="788" w:type="pct"/>
            <w:vAlign w:val="center"/>
          </w:tcPr>
          <w:p w:rsidR="004A22B5" w:rsidRDefault="004A22B5" w:rsidP="00846F55">
            <w:pPr>
              <w:jc w:val="center"/>
              <w:rPr>
                <w:sz w:val="24"/>
                <w:szCs w:val="24"/>
              </w:rPr>
            </w:pPr>
            <w:r>
              <w:rPr>
                <w:sz w:val="24"/>
                <w:szCs w:val="24"/>
              </w:rPr>
              <w:t>P</w:t>
            </w:r>
            <w:r>
              <w:rPr>
                <w:rFonts w:hint="eastAsia"/>
                <w:sz w:val="24"/>
                <w:szCs w:val="24"/>
              </w:rPr>
              <w:t>remenopausal:</w:t>
            </w:r>
          </w:p>
          <w:p w:rsidR="004A22B5" w:rsidRDefault="004A22B5" w:rsidP="00846F55">
            <w:pPr>
              <w:jc w:val="center"/>
              <w:rPr>
                <w:sz w:val="24"/>
                <w:szCs w:val="24"/>
              </w:rPr>
            </w:pPr>
            <w:r>
              <w:rPr>
                <w:rFonts w:hint="eastAsia"/>
                <w:sz w:val="24"/>
                <w:szCs w:val="24"/>
              </w:rPr>
              <w:t>0.82(0.61-1.10)</w:t>
            </w:r>
          </w:p>
          <w:p w:rsidR="004A22B5" w:rsidRDefault="004A22B5" w:rsidP="00846F55">
            <w:pPr>
              <w:jc w:val="center"/>
              <w:rPr>
                <w:sz w:val="24"/>
                <w:szCs w:val="24"/>
              </w:rPr>
            </w:pPr>
            <w:r>
              <w:rPr>
                <w:sz w:val="24"/>
                <w:szCs w:val="24"/>
              </w:rPr>
              <w:t>P</w:t>
            </w:r>
            <w:r>
              <w:rPr>
                <w:rFonts w:hint="eastAsia"/>
                <w:sz w:val="24"/>
                <w:szCs w:val="24"/>
              </w:rPr>
              <w:t>ostmenopausal:</w:t>
            </w:r>
          </w:p>
          <w:p w:rsidR="004A22B5" w:rsidRPr="00996E97" w:rsidRDefault="004A22B5" w:rsidP="00846F55">
            <w:pPr>
              <w:jc w:val="center"/>
              <w:rPr>
                <w:sz w:val="24"/>
                <w:szCs w:val="24"/>
              </w:rPr>
            </w:pPr>
            <w:r>
              <w:rPr>
                <w:rFonts w:hint="eastAsia"/>
                <w:sz w:val="24"/>
                <w:szCs w:val="24"/>
              </w:rPr>
              <w:t>1.02(0.80-1.30)</w:t>
            </w:r>
          </w:p>
        </w:tc>
        <w:tc>
          <w:tcPr>
            <w:tcW w:w="1010" w:type="pct"/>
            <w:vMerge w:val="restart"/>
            <w:vAlign w:val="center"/>
          </w:tcPr>
          <w:p w:rsidR="004A22B5" w:rsidRPr="004F5964" w:rsidRDefault="004A22B5" w:rsidP="00846F55">
            <w:pPr>
              <w:jc w:val="left"/>
              <w:rPr>
                <w:sz w:val="24"/>
                <w:szCs w:val="24"/>
              </w:rPr>
            </w:pPr>
            <w:r w:rsidRPr="004F5964">
              <w:rPr>
                <w:sz w:val="24"/>
                <w:szCs w:val="24"/>
              </w:rPr>
              <w:t>A</w:t>
            </w:r>
            <w:r w:rsidRPr="004F5964">
              <w:rPr>
                <w:rFonts w:hint="eastAsia"/>
                <w:sz w:val="24"/>
                <w:szCs w:val="24"/>
              </w:rPr>
              <w:t>ge, history of benign disease, dietary fiber intake, age at first live birth and family history of breast cancer.</w:t>
            </w:r>
          </w:p>
        </w:tc>
      </w:tr>
      <w:tr w:rsidR="004A22B5" w:rsidRPr="00996E97" w:rsidTr="00846F55">
        <w:trPr>
          <w:jc w:val="center"/>
        </w:trPr>
        <w:tc>
          <w:tcPr>
            <w:tcW w:w="534" w:type="pct"/>
            <w:vMerge/>
            <w:vAlign w:val="center"/>
          </w:tcPr>
          <w:p w:rsidR="004A22B5" w:rsidRPr="00EE7AB3" w:rsidRDefault="004A22B5" w:rsidP="00846F55">
            <w:pPr>
              <w:jc w:val="left"/>
              <w:rPr>
                <w:color w:val="FF0000"/>
              </w:rPr>
            </w:pPr>
          </w:p>
        </w:tc>
        <w:tc>
          <w:tcPr>
            <w:tcW w:w="485" w:type="pct"/>
            <w:vAlign w:val="center"/>
          </w:tcPr>
          <w:p w:rsidR="004A22B5" w:rsidRPr="00996E97" w:rsidRDefault="004A22B5" w:rsidP="00846F55">
            <w:pPr>
              <w:jc w:val="center"/>
              <w:rPr>
                <w:sz w:val="24"/>
                <w:szCs w:val="24"/>
              </w:rPr>
            </w:pPr>
            <w:r>
              <w:rPr>
                <w:sz w:val="24"/>
                <w:szCs w:val="24"/>
              </w:rPr>
              <w:t>Canada</w:t>
            </w:r>
          </w:p>
        </w:tc>
        <w:tc>
          <w:tcPr>
            <w:tcW w:w="683" w:type="pct"/>
            <w:vAlign w:val="center"/>
          </w:tcPr>
          <w:p w:rsidR="004A22B5" w:rsidRDefault="004A22B5" w:rsidP="00846F55">
            <w:pPr>
              <w:jc w:val="center"/>
              <w:rPr>
                <w:sz w:val="24"/>
                <w:szCs w:val="24"/>
              </w:rPr>
            </w:pPr>
            <w:r>
              <w:rPr>
                <w:sz w:val="24"/>
                <w:szCs w:val="24"/>
              </w:rPr>
              <w:t>P</w:t>
            </w:r>
            <w:r>
              <w:rPr>
                <w:rFonts w:hint="eastAsia"/>
                <w:sz w:val="24"/>
                <w:szCs w:val="24"/>
              </w:rPr>
              <w:t>opulation based case-control study</w:t>
            </w:r>
          </w:p>
          <w:p w:rsidR="004A22B5" w:rsidRPr="00996E97" w:rsidRDefault="004A22B5" w:rsidP="00846F55">
            <w:pPr>
              <w:jc w:val="center"/>
              <w:rPr>
                <w:sz w:val="24"/>
                <w:szCs w:val="24"/>
              </w:rPr>
            </w:pPr>
            <w:r w:rsidRPr="00EE7AB3">
              <w:rPr>
                <w:rFonts w:hint="eastAsia"/>
                <w:color w:val="FF0000"/>
                <w:sz w:val="24"/>
                <w:szCs w:val="24"/>
              </w:rPr>
              <w:t>(ER-/PR-)</w:t>
            </w:r>
          </w:p>
        </w:tc>
        <w:tc>
          <w:tcPr>
            <w:tcW w:w="749" w:type="pct"/>
            <w:vAlign w:val="center"/>
          </w:tcPr>
          <w:p w:rsidR="004A22B5" w:rsidRDefault="004A22B5" w:rsidP="00846F55">
            <w:pPr>
              <w:jc w:val="left"/>
              <w:rPr>
                <w:sz w:val="24"/>
                <w:szCs w:val="24"/>
              </w:rPr>
            </w:pPr>
            <w:r>
              <w:rPr>
                <w:sz w:val="24"/>
                <w:szCs w:val="24"/>
              </w:rPr>
              <w:t>P</w:t>
            </w:r>
            <w:r>
              <w:rPr>
                <w:rFonts w:hint="eastAsia"/>
                <w:sz w:val="24"/>
                <w:szCs w:val="24"/>
              </w:rPr>
              <w:t>remenopausal:</w:t>
            </w:r>
          </w:p>
          <w:p w:rsidR="004A22B5" w:rsidRDefault="004A22B5" w:rsidP="00846F55">
            <w:pPr>
              <w:jc w:val="left"/>
              <w:rPr>
                <w:sz w:val="24"/>
                <w:szCs w:val="24"/>
              </w:rPr>
            </w:pPr>
            <w:r>
              <w:rPr>
                <w:rFonts w:hint="eastAsia"/>
                <w:sz w:val="24"/>
                <w:szCs w:val="24"/>
              </w:rPr>
              <w:t>(184/1211)</w:t>
            </w:r>
          </w:p>
          <w:p w:rsidR="004A22B5" w:rsidRDefault="004A22B5" w:rsidP="00846F55">
            <w:pPr>
              <w:jc w:val="left"/>
              <w:rPr>
                <w:sz w:val="24"/>
                <w:szCs w:val="24"/>
              </w:rPr>
            </w:pPr>
            <w:r>
              <w:rPr>
                <w:sz w:val="24"/>
                <w:szCs w:val="24"/>
              </w:rPr>
              <w:t>P</w:t>
            </w:r>
            <w:r>
              <w:rPr>
                <w:rFonts w:hint="eastAsia"/>
                <w:sz w:val="24"/>
                <w:szCs w:val="24"/>
              </w:rPr>
              <w:t>ostmenopausal:</w:t>
            </w:r>
          </w:p>
          <w:p w:rsidR="004A22B5" w:rsidRPr="00996E97" w:rsidRDefault="004A22B5" w:rsidP="00846F55">
            <w:pPr>
              <w:jc w:val="left"/>
              <w:rPr>
                <w:sz w:val="24"/>
                <w:szCs w:val="24"/>
              </w:rPr>
            </w:pPr>
            <w:r>
              <w:rPr>
                <w:rFonts w:hint="eastAsia"/>
                <w:sz w:val="24"/>
                <w:szCs w:val="24"/>
              </w:rPr>
              <w:t>(314/2154)</w:t>
            </w:r>
          </w:p>
        </w:tc>
        <w:tc>
          <w:tcPr>
            <w:tcW w:w="751" w:type="pct"/>
            <w:vAlign w:val="center"/>
          </w:tcPr>
          <w:p w:rsidR="004A22B5" w:rsidRPr="004F5964" w:rsidRDefault="004A22B5" w:rsidP="00846F55">
            <w:pPr>
              <w:jc w:val="center"/>
              <w:rPr>
                <w:sz w:val="24"/>
                <w:szCs w:val="24"/>
              </w:rPr>
            </w:pPr>
            <w:r w:rsidRPr="004F5964">
              <w:rPr>
                <w:sz w:val="24"/>
                <w:szCs w:val="24"/>
              </w:rPr>
              <w:t>A</w:t>
            </w:r>
            <w:r w:rsidRPr="004F5964">
              <w:rPr>
                <w:rFonts w:hint="eastAsia"/>
                <w:sz w:val="24"/>
                <w:szCs w:val="24"/>
              </w:rPr>
              <w:t>dult isoflavone intake (ug/day):</w:t>
            </w:r>
          </w:p>
          <w:p w:rsidR="004A22B5" w:rsidRDefault="004A22B5" w:rsidP="00846F55">
            <w:pPr>
              <w:jc w:val="center"/>
              <w:rPr>
                <w:sz w:val="24"/>
                <w:szCs w:val="24"/>
              </w:rPr>
            </w:pPr>
            <w:r w:rsidRPr="004F5964">
              <w:rPr>
                <w:rFonts w:hint="eastAsia"/>
                <w:sz w:val="24"/>
                <w:szCs w:val="24"/>
              </w:rPr>
              <w:t>(3rd vs. 1st tertile)</w:t>
            </w:r>
          </w:p>
          <w:p w:rsidR="004A22B5" w:rsidRPr="004F5964" w:rsidRDefault="004A22B5" w:rsidP="00846F55">
            <w:pPr>
              <w:jc w:val="center"/>
              <w:rPr>
                <w:sz w:val="24"/>
                <w:szCs w:val="24"/>
              </w:rPr>
            </w:pPr>
            <w:r>
              <w:rPr>
                <w:rFonts w:hint="eastAsia"/>
                <w:sz w:val="24"/>
                <w:szCs w:val="24"/>
              </w:rPr>
              <w:t>[FFQ]</w:t>
            </w:r>
          </w:p>
        </w:tc>
        <w:tc>
          <w:tcPr>
            <w:tcW w:w="788" w:type="pct"/>
            <w:vAlign w:val="center"/>
          </w:tcPr>
          <w:p w:rsidR="004A22B5" w:rsidRDefault="004A22B5" w:rsidP="00846F55">
            <w:pPr>
              <w:jc w:val="center"/>
              <w:rPr>
                <w:sz w:val="24"/>
                <w:szCs w:val="24"/>
              </w:rPr>
            </w:pPr>
            <w:r>
              <w:rPr>
                <w:sz w:val="24"/>
                <w:szCs w:val="24"/>
              </w:rPr>
              <w:t>P</w:t>
            </w:r>
            <w:r>
              <w:rPr>
                <w:rFonts w:hint="eastAsia"/>
                <w:sz w:val="24"/>
                <w:szCs w:val="24"/>
              </w:rPr>
              <w:t>remenopausal:</w:t>
            </w:r>
          </w:p>
          <w:p w:rsidR="004A22B5" w:rsidRDefault="004A22B5" w:rsidP="00846F55">
            <w:pPr>
              <w:jc w:val="center"/>
              <w:rPr>
                <w:sz w:val="24"/>
                <w:szCs w:val="24"/>
              </w:rPr>
            </w:pPr>
            <w:r>
              <w:rPr>
                <w:rFonts w:hint="eastAsia"/>
                <w:sz w:val="24"/>
                <w:szCs w:val="24"/>
              </w:rPr>
              <w:t>1.18(0.78-1.79)</w:t>
            </w:r>
          </w:p>
          <w:p w:rsidR="004A22B5" w:rsidRDefault="004A22B5" w:rsidP="00846F55">
            <w:pPr>
              <w:jc w:val="center"/>
              <w:rPr>
                <w:sz w:val="24"/>
                <w:szCs w:val="24"/>
              </w:rPr>
            </w:pPr>
            <w:r>
              <w:rPr>
                <w:sz w:val="24"/>
                <w:szCs w:val="24"/>
              </w:rPr>
              <w:t>P</w:t>
            </w:r>
            <w:r>
              <w:rPr>
                <w:rFonts w:hint="eastAsia"/>
                <w:sz w:val="24"/>
                <w:szCs w:val="24"/>
              </w:rPr>
              <w:t>ostmenopausal:</w:t>
            </w:r>
          </w:p>
          <w:p w:rsidR="004A22B5" w:rsidRPr="00996E97" w:rsidRDefault="004A22B5" w:rsidP="00846F55">
            <w:pPr>
              <w:jc w:val="center"/>
              <w:rPr>
                <w:sz w:val="24"/>
                <w:szCs w:val="24"/>
              </w:rPr>
            </w:pPr>
            <w:r>
              <w:rPr>
                <w:rFonts w:hint="eastAsia"/>
                <w:sz w:val="24"/>
                <w:szCs w:val="24"/>
              </w:rPr>
              <w:t>1.50(1.05-2.15)</w:t>
            </w:r>
          </w:p>
        </w:tc>
        <w:tc>
          <w:tcPr>
            <w:tcW w:w="1010" w:type="pct"/>
            <w:vMerge/>
            <w:vAlign w:val="center"/>
          </w:tcPr>
          <w:p w:rsidR="004A22B5" w:rsidRPr="004F5964" w:rsidRDefault="004A22B5" w:rsidP="00846F55">
            <w:pPr>
              <w:jc w:val="left"/>
              <w:rPr>
                <w:sz w:val="24"/>
                <w:szCs w:val="24"/>
              </w:rPr>
            </w:pPr>
          </w:p>
        </w:tc>
      </w:tr>
      <w:tr w:rsidR="004A22B5" w:rsidRPr="00996E97" w:rsidTr="00846F55">
        <w:trPr>
          <w:jc w:val="center"/>
        </w:trPr>
        <w:tc>
          <w:tcPr>
            <w:tcW w:w="534" w:type="pct"/>
            <w:vMerge/>
            <w:vAlign w:val="center"/>
          </w:tcPr>
          <w:p w:rsidR="004A22B5" w:rsidRPr="00EE7AB3" w:rsidRDefault="004A22B5" w:rsidP="00846F55">
            <w:pPr>
              <w:jc w:val="left"/>
              <w:rPr>
                <w:color w:val="FF0000"/>
                <w:sz w:val="24"/>
                <w:szCs w:val="24"/>
              </w:rPr>
            </w:pPr>
          </w:p>
        </w:tc>
        <w:tc>
          <w:tcPr>
            <w:tcW w:w="485" w:type="pct"/>
            <w:vAlign w:val="center"/>
          </w:tcPr>
          <w:p w:rsidR="004A22B5" w:rsidRPr="00996E97" w:rsidRDefault="004A22B5" w:rsidP="00846F55">
            <w:pPr>
              <w:jc w:val="center"/>
              <w:rPr>
                <w:sz w:val="24"/>
                <w:szCs w:val="24"/>
              </w:rPr>
            </w:pPr>
            <w:r>
              <w:rPr>
                <w:sz w:val="24"/>
                <w:szCs w:val="24"/>
              </w:rPr>
              <w:t>Canada</w:t>
            </w:r>
          </w:p>
        </w:tc>
        <w:tc>
          <w:tcPr>
            <w:tcW w:w="683" w:type="pct"/>
            <w:vAlign w:val="center"/>
          </w:tcPr>
          <w:p w:rsidR="004A22B5" w:rsidRDefault="004A22B5" w:rsidP="00846F55">
            <w:pPr>
              <w:jc w:val="center"/>
              <w:rPr>
                <w:sz w:val="24"/>
                <w:szCs w:val="24"/>
              </w:rPr>
            </w:pPr>
            <w:r>
              <w:rPr>
                <w:sz w:val="24"/>
                <w:szCs w:val="24"/>
              </w:rPr>
              <w:t>P</w:t>
            </w:r>
            <w:r>
              <w:rPr>
                <w:rFonts w:hint="eastAsia"/>
                <w:sz w:val="24"/>
                <w:szCs w:val="24"/>
              </w:rPr>
              <w:t>opulation based case-control study</w:t>
            </w:r>
          </w:p>
          <w:p w:rsidR="004A22B5" w:rsidRPr="00996E97" w:rsidRDefault="004A22B5" w:rsidP="00846F55">
            <w:pPr>
              <w:jc w:val="center"/>
              <w:rPr>
                <w:sz w:val="24"/>
                <w:szCs w:val="24"/>
              </w:rPr>
            </w:pPr>
            <w:r w:rsidRPr="00EE7AB3">
              <w:rPr>
                <w:rFonts w:hint="eastAsia"/>
                <w:color w:val="FF0000"/>
                <w:sz w:val="24"/>
                <w:szCs w:val="24"/>
              </w:rPr>
              <w:t>(ER+/PR-)</w:t>
            </w:r>
          </w:p>
        </w:tc>
        <w:tc>
          <w:tcPr>
            <w:tcW w:w="749" w:type="pct"/>
            <w:vAlign w:val="center"/>
          </w:tcPr>
          <w:p w:rsidR="004A22B5" w:rsidRDefault="004A22B5" w:rsidP="00846F55">
            <w:pPr>
              <w:jc w:val="left"/>
              <w:rPr>
                <w:sz w:val="24"/>
                <w:szCs w:val="24"/>
              </w:rPr>
            </w:pPr>
            <w:r>
              <w:rPr>
                <w:sz w:val="24"/>
                <w:szCs w:val="24"/>
              </w:rPr>
              <w:t>P</w:t>
            </w:r>
            <w:r>
              <w:rPr>
                <w:rFonts w:hint="eastAsia"/>
                <w:sz w:val="24"/>
                <w:szCs w:val="24"/>
              </w:rPr>
              <w:t>remenopausal:</w:t>
            </w:r>
          </w:p>
          <w:p w:rsidR="004A22B5" w:rsidRDefault="004A22B5" w:rsidP="00846F55">
            <w:pPr>
              <w:jc w:val="left"/>
              <w:rPr>
                <w:sz w:val="24"/>
                <w:szCs w:val="24"/>
              </w:rPr>
            </w:pPr>
            <w:r>
              <w:rPr>
                <w:rFonts w:hint="eastAsia"/>
                <w:sz w:val="24"/>
                <w:szCs w:val="24"/>
              </w:rPr>
              <w:t>(79/1211)</w:t>
            </w:r>
          </w:p>
          <w:p w:rsidR="004A22B5" w:rsidRDefault="004A22B5" w:rsidP="00846F55">
            <w:pPr>
              <w:jc w:val="left"/>
              <w:rPr>
                <w:sz w:val="24"/>
                <w:szCs w:val="24"/>
              </w:rPr>
            </w:pPr>
            <w:r>
              <w:rPr>
                <w:sz w:val="24"/>
                <w:szCs w:val="24"/>
              </w:rPr>
              <w:t>P</w:t>
            </w:r>
            <w:r>
              <w:rPr>
                <w:rFonts w:hint="eastAsia"/>
                <w:sz w:val="24"/>
                <w:szCs w:val="24"/>
              </w:rPr>
              <w:t>ostmenopausal:</w:t>
            </w:r>
          </w:p>
          <w:p w:rsidR="004A22B5" w:rsidRPr="00996E97" w:rsidRDefault="004A22B5" w:rsidP="00846F55">
            <w:pPr>
              <w:jc w:val="left"/>
              <w:rPr>
                <w:sz w:val="24"/>
                <w:szCs w:val="24"/>
              </w:rPr>
            </w:pPr>
            <w:r>
              <w:rPr>
                <w:rFonts w:hint="eastAsia"/>
                <w:sz w:val="24"/>
                <w:szCs w:val="24"/>
              </w:rPr>
              <w:t>(386/2154)</w:t>
            </w:r>
          </w:p>
        </w:tc>
        <w:tc>
          <w:tcPr>
            <w:tcW w:w="751" w:type="pct"/>
            <w:vAlign w:val="center"/>
          </w:tcPr>
          <w:p w:rsidR="004A22B5" w:rsidRPr="004F5964" w:rsidRDefault="004A22B5" w:rsidP="00846F55">
            <w:pPr>
              <w:jc w:val="center"/>
              <w:rPr>
                <w:sz w:val="24"/>
                <w:szCs w:val="24"/>
              </w:rPr>
            </w:pPr>
            <w:r w:rsidRPr="004F5964">
              <w:rPr>
                <w:sz w:val="24"/>
                <w:szCs w:val="24"/>
              </w:rPr>
              <w:t>A</w:t>
            </w:r>
            <w:r w:rsidRPr="004F5964">
              <w:rPr>
                <w:rFonts w:hint="eastAsia"/>
                <w:sz w:val="24"/>
                <w:szCs w:val="24"/>
              </w:rPr>
              <w:t>dult isoflavone intake (ug/day):</w:t>
            </w:r>
          </w:p>
          <w:p w:rsidR="004A22B5" w:rsidRDefault="004A22B5" w:rsidP="00846F55">
            <w:pPr>
              <w:jc w:val="center"/>
              <w:rPr>
                <w:sz w:val="24"/>
                <w:szCs w:val="24"/>
              </w:rPr>
            </w:pPr>
            <w:r w:rsidRPr="004F5964">
              <w:rPr>
                <w:rFonts w:hint="eastAsia"/>
                <w:sz w:val="24"/>
                <w:szCs w:val="24"/>
              </w:rPr>
              <w:t>(3rd vs. 1st tertile)</w:t>
            </w:r>
          </w:p>
          <w:p w:rsidR="004A22B5" w:rsidRPr="004F5964" w:rsidRDefault="004A22B5" w:rsidP="00846F55">
            <w:pPr>
              <w:jc w:val="center"/>
              <w:rPr>
                <w:sz w:val="24"/>
                <w:szCs w:val="24"/>
              </w:rPr>
            </w:pPr>
            <w:r>
              <w:rPr>
                <w:rFonts w:hint="eastAsia"/>
                <w:sz w:val="24"/>
                <w:szCs w:val="24"/>
              </w:rPr>
              <w:t>[FFQ]</w:t>
            </w:r>
          </w:p>
        </w:tc>
        <w:tc>
          <w:tcPr>
            <w:tcW w:w="788" w:type="pct"/>
            <w:vAlign w:val="center"/>
          </w:tcPr>
          <w:p w:rsidR="004A22B5" w:rsidRDefault="004A22B5" w:rsidP="00846F55">
            <w:pPr>
              <w:jc w:val="center"/>
              <w:rPr>
                <w:sz w:val="24"/>
                <w:szCs w:val="24"/>
              </w:rPr>
            </w:pPr>
            <w:r>
              <w:rPr>
                <w:sz w:val="24"/>
                <w:szCs w:val="24"/>
              </w:rPr>
              <w:t>P</w:t>
            </w:r>
            <w:r>
              <w:rPr>
                <w:rFonts w:hint="eastAsia"/>
                <w:sz w:val="24"/>
                <w:szCs w:val="24"/>
              </w:rPr>
              <w:t>remenopausal:</w:t>
            </w:r>
          </w:p>
          <w:p w:rsidR="004A22B5" w:rsidRDefault="004A22B5" w:rsidP="00846F55">
            <w:pPr>
              <w:jc w:val="center"/>
              <w:rPr>
                <w:sz w:val="24"/>
                <w:szCs w:val="24"/>
              </w:rPr>
            </w:pPr>
            <w:r>
              <w:rPr>
                <w:rFonts w:hint="eastAsia"/>
                <w:sz w:val="24"/>
                <w:szCs w:val="24"/>
              </w:rPr>
              <w:t>1.12(0.60-2.07)</w:t>
            </w:r>
          </w:p>
          <w:p w:rsidR="004A22B5" w:rsidRDefault="004A22B5" w:rsidP="00846F55">
            <w:pPr>
              <w:jc w:val="center"/>
              <w:rPr>
                <w:sz w:val="24"/>
                <w:szCs w:val="24"/>
              </w:rPr>
            </w:pPr>
            <w:r>
              <w:rPr>
                <w:sz w:val="24"/>
                <w:szCs w:val="24"/>
              </w:rPr>
              <w:t>P</w:t>
            </w:r>
            <w:r>
              <w:rPr>
                <w:rFonts w:hint="eastAsia"/>
                <w:sz w:val="24"/>
                <w:szCs w:val="24"/>
              </w:rPr>
              <w:t>ostmenopausal:</w:t>
            </w:r>
          </w:p>
          <w:p w:rsidR="004A22B5" w:rsidRPr="00996E97" w:rsidRDefault="004A22B5" w:rsidP="00846F55">
            <w:pPr>
              <w:jc w:val="center"/>
              <w:rPr>
                <w:sz w:val="24"/>
                <w:szCs w:val="24"/>
              </w:rPr>
            </w:pPr>
            <w:r>
              <w:rPr>
                <w:rFonts w:hint="eastAsia"/>
                <w:sz w:val="24"/>
                <w:szCs w:val="24"/>
              </w:rPr>
              <w:t>1.08(0.77-1.53)</w:t>
            </w:r>
          </w:p>
        </w:tc>
        <w:tc>
          <w:tcPr>
            <w:tcW w:w="1010" w:type="pct"/>
            <w:vMerge/>
            <w:vAlign w:val="center"/>
          </w:tcPr>
          <w:p w:rsidR="004A22B5" w:rsidRPr="004F5964" w:rsidRDefault="004A22B5" w:rsidP="00846F55">
            <w:pPr>
              <w:jc w:val="left"/>
              <w:rPr>
                <w:sz w:val="24"/>
                <w:szCs w:val="24"/>
              </w:rPr>
            </w:pPr>
          </w:p>
        </w:tc>
      </w:tr>
      <w:tr w:rsidR="004A22B5" w:rsidRPr="006812A7" w:rsidTr="00846F55">
        <w:trPr>
          <w:jc w:val="center"/>
        </w:trPr>
        <w:tc>
          <w:tcPr>
            <w:tcW w:w="534" w:type="pct"/>
            <w:vAlign w:val="center"/>
          </w:tcPr>
          <w:p w:rsidR="004A22B5" w:rsidRPr="006812A7" w:rsidRDefault="004A22B5" w:rsidP="00505F82">
            <w:pPr>
              <w:jc w:val="left"/>
              <w:rPr>
                <w:sz w:val="24"/>
                <w:szCs w:val="24"/>
              </w:rPr>
            </w:pPr>
            <w:r>
              <w:rPr>
                <w:sz w:val="24"/>
                <w:szCs w:val="24"/>
              </w:rPr>
              <w:t>A</w:t>
            </w:r>
            <w:r>
              <w:rPr>
                <w:rFonts w:hint="eastAsia"/>
                <w:sz w:val="24"/>
                <w:szCs w:val="24"/>
              </w:rPr>
              <w:t>ida Karina Zaineddin et al.</w:t>
            </w:r>
            <w:r>
              <w:rPr>
                <w:noProof/>
                <w:sz w:val="24"/>
                <w:szCs w:val="24"/>
              </w:rPr>
              <w:t>[2]</w:t>
            </w:r>
            <w:r>
              <w:rPr>
                <w:rFonts w:hint="eastAsia"/>
                <w:sz w:val="24"/>
                <w:szCs w:val="24"/>
              </w:rPr>
              <w:t>(2012)</w:t>
            </w:r>
          </w:p>
        </w:tc>
        <w:tc>
          <w:tcPr>
            <w:tcW w:w="485" w:type="pct"/>
            <w:vAlign w:val="center"/>
          </w:tcPr>
          <w:p w:rsidR="004A22B5" w:rsidRPr="006812A7" w:rsidRDefault="004A22B5" w:rsidP="00846F55">
            <w:pPr>
              <w:jc w:val="center"/>
              <w:rPr>
                <w:sz w:val="24"/>
                <w:szCs w:val="24"/>
              </w:rPr>
            </w:pPr>
            <w:r>
              <w:rPr>
                <w:sz w:val="24"/>
                <w:szCs w:val="24"/>
              </w:rPr>
              <w:t>G</w:t>
            </w:r>
            <w:r>
              <w:rPr>
                <w:rFonts w:hint="eastAsia"/>
                <w:sz w:val="24"/>
                <w:szCs w:val="24"/>
              </w:rPr>
              <w:t>erman</w:t>
            </w:r>
          </w:p>
        </w:tc>
        <w:tc>
          <w:tcPr>
            <w:tcW w:w="683" w:type="pct"/>
            <w:vAlign w:val="center"/>
          </w:tcPr>
          <w:p w:rsidR="004A22B5" w:rsidRPr="006812A7" w:rsidRDefault="004A22B5" w:rsidP="00846F55">
            <w:pPr>
              <w:jc w:val="center"/>
              <w:rPr>
                <w:sz w:val="24"/>
                <w:szCs w:val="24"/>
              </w:rPr>
            </w:pPr>
            <w:r w:rsidRPr="006812A7">
              <w:rPr>
                <w:sz w:val="24"/>
                <w:szCs w:val="24"/>
              </w:rPr>
              <w:t>P</w:t>
            </w:r>
            <w:r w:rsidRPr="006812A7">
              <w:rPr>
                <w:rFonts w:hint="eastAsia"/>
                <w:sz w:val="24"/>
                <w:szCs w:val="24"/>
              </w:rPr>
              <w:t>opulation based case-control study</w:t>
            </w:r>
          </w:p>
        </w:tc>
        <w:tc>
          <w:tcPr>
            <w:tcW w:w="749" w:type="pct"/>
            <w:vAlign w:val="center"/>
          </w:tcPr>
          <w:p w:rsidR="004A22B5" w:rsidRDefault="004A22B5" w:rsidP="00846F55">
            <w:pPr>
              <w:jc w:val="left"/>
              <w:rPr>
                <w:sz w:val="24"/>
                <w:szCs w:val="24"/>
              </w:rPr>
            </w:pPr>
            <w:r>
              <w:rPr>
                <w:sz w:val="24"/>
                <w:szCs w:val="24"/>
              </w:rPr>
              <w:t>P</w:t>
            </w:r>
            <w:r>
              <w:rPr>
                <w:rFonts w:hint="eastAsia"/>
                <w:sz w:val="24"/>
                <w:szCs w:val="24"/>
              </w:rPr>
              <w:t>ostmenopausal</w:t>
            </w:r>
          </w:p>
          <w:p w:rsidR="004A22B5" w:rsidRPr="006812A7" w:rsidRDefault="004A22B5" w:rsidP="00846F55">
            <w:pPr>
              <w:jc w:val="left"/>
              <w:rPr>
                <w:sz w:val="24"/>
                <w:szCs w:val="24"/>
              </w:rPr>
            </w:pPr>
            <w:r>
              <w:rPr>
                <w:rFonts w:hint="eastAsia"/>
                <w:sz w:val="24"/>
                <w:szCs w:val="24"/>
              </w:rPr>
              <w:t>(2884/5509)</w:t>
            </w:r>
          </w:p>
        </w:tc>
        <w:tc>
          <w:tcPr>
            <w:tcW w:w="751" w:type="pct"/>
            <w:vAlign w:val="center"/>
          </w:tcPr>
          <w:p w:rsidR="004A22B5" w:rsidRPr="004F5964" w:rsidRDefault="004A22B5" w:rsidP="00846F55">
            <w:pPr>
              <w:jc w:val="center"/>
              <w:rPr>
                <w:sz w:val="24"/>
                <w:szCs w:val="24"/>
              </w:rPr>
            </w:pPr>
            <w:r w:rsidRPr="004F5964">
              <w:rPr>
                <w:sz w:val="24"/>
                <w:szCs w:val="24"/>
              </w:rPr>
              <w:t>C</w:t>
            </w:r>
            <w:r w:rsidRPr="004F5964">
              <w:rPr>
                <w:rFonts w:hint="eastAsia"/>
                <w:sz w:val="24"/>
                <w:szCs w:val="24"/>
              </w:rPr>
              <w:t>onsumption of  soybeans(high vs. nonconsumers)</w:t>
            </w:r>
          </w:p>
          <w:p w:rsidR="004A22B5" w:rsidRDefault="004A22B5" w:rsidP="00846F55">
            <w:pPr>
              <w:jc w:val="center"/>
              <w:rPr>
                <w:sz w:val="24"/>
                <w:szCs w:val="24"/>
              </w:rPr>
            </w:pPr>
            <w:r w:rsidRPr="004F5964">
              <w:rPr>
                <w:sz w:val="24"/>
                <w:szCs w:val="24"/>
              </w:rPr>
              <w:t>L</w:t>
            </w:r>
            <w:r w:rsidRPr="004F5964">
              <w:rPr>
                <w:rFonts w:hint="eastAsia"/>
                <w:sz w:val="24"/>
                <w:szCs w:val="24"/>
              </w:rPr>
              <w:t>ow and high consumers of the soybeans were defined by the 50</w:t>
            </w:r>
            <w:r w:rsidRPr="004F5964">
              <w:rPr>
                <w:rFonts w:hint="eastAsia"/>
                <w:sz w:val="24"/>
                <w:szCs w:val="24"/>
                <w:vertAlign w:val="superscript"/>
              </w:rPr>
              <w:t>th</w:t>
            </w:r>
            <w:r w:rsidRPr="004F5964">
              <w:rPr>
                <w:rFonts w:hint="eastAsia"/>
                <w:sz w:val="24"/>
                <w:szCs w:val="24"/>
              </w:rPr>
              <w:t xml:space="preserve"> percentile of consumption among </w:t>
            </w:r>
            <w:r w:rsidRPr="004F5964">
              <w:rPr>
                <w:rFonts w:hint="eastAsia"/>
                <w:sz w:val="24"/>
                <w:szCs w:val="24"/>
              </w:rPr>
              <w:lastRenderedPageBreak/>
              <w:t>controls</w:t>
            </w:r>
            <w:r>
              <w:rPr>
                <w:rFonts w:hint="eastAsia"/>
                <w:sz w:val="24"/>
                <w:szCs w:val="24"/>
              </w:rPr>
              <w:t>.</w:t>
            </w:r>
          </w:p>
          <w:p w:rsidR="004A22B5" w:rsidRPr="004F5964" w:rsidRDefault="004A22B5" w:rsidP="00846F55">
            <w:pPr>
              <w:jc w:val="center"/>
              <w:rPr>
                <w:sz w:val="24"/>
                <w:szCs w:val="24"/>
              </w:rPr>
            </w:pPr>
            <w:r>
              <w:rPr>
                <w:rFonts w:hint="eastAsia"/>
                <w:sz w:val="24"/>
                <w:szCs w:val="24"/>
              </w:rPr>
              <w:t>[FFQ]</w:t>
            </w:r>
          </w:p>
        </w:tc>
        <w:tc>
          <w:tcPr>
            <w:tcW w:w="788" w:type="pct"/>
            <w:vAlign w:val="center"/>
          </w:tcPr>
          <w:p w:rsidR="004A22B5" w:rsidRDefault="004A22B5" w:rsidP="00846F55">
            <w:pPr>
              <w:jc w:val="center"/>
              <w:rPr>
                <w:sz w:val="24"/>
                <w:szCs w:val="24"/>
              </w:rPr>
            </w:pPr>
            <w:r>
              <w:rPr>
                <w:sz w:val="24"/>
                <w:szCs w:val="24"/>
              </w:rPr>
              <w:lastRenderedPageBreak/>
              <w:t>P</w:t>
            </w:r>
            <w:r>
              <w:rPr>
                <w:rFonts w:hint="eastAsia"/>
                <w:sz w:val="24"/>
                <w:szCs w:val="24"/>
              </w:rPr>
              <w:t>ostmenopausal:</w:t>
            </w:r>
          </w:p>
          <w:p w:rsidR="004A22B5" w:rsidRPr="006812A7" w:rsidRDefault="004A22B5" w:rsidP="00846F55">
            <w:pPr>
              <w:jc w:val="center"/>
              <w:rPr>
                <w:sz w:val="24"/>
                <w:szCs w:val="24"/>
              </w:rPr>
            </w:pPr>
            <w:r>
              <w:rPr>
                <w:rFonts w:hint="eastAsia"/>
                <w:sz w:val="24"/>
                <w:szCs w:val="24"/>
              </w:rPr>
              <w:t>0.83(0.70-0.97)</w:t>
            </w:r>
          </w:p>
        </w:tc>
        <w:tc>
          <w:tcPr>
            <w:tcW w:w="1010" w:type="pct"/>
            <w:vAlign w:val="center"/>
          </w:tcPr>
          <w:p w:rsidR="004A22B5" w:rsidRPr="004F5964" w:rsidRDefault="004A22B5" w:rsidP="00846F55">
            <w:pPr>
              <w:jc w:val="left"/>
              <w:rPr>
                <w:sz w:val="24"/>
                <w:szCs w:val="24"/>
              </w:rPr>
            </w:pPr>
            <w:r w:rsidRPr="004F5964">
              <w:rPr>
                <w:rFonts w:hint="eastAsia"/>
                <w:sz w:val="24"/>
                <w:szCs w:val="24"/>
              </w:rPr>
              <w:t xml:space="preserve">BMI, education level, first-degree family history of breast cancer, history of benign breast disease, number of pregnancies, age at menarche, breastfeeding history, total number of mammograms, smoking habit, alcohol consumption, </w:t>
            </w:r>
            <w:r w:rsidRPr="004F5964">
              <w:rPr>
                <w:rFonts w:hint="eastAsia"/>
                <w:sz w:val="24"/>
                <w:szCs w:val="24"/>
              </w:rPr>
              <w:lastRenderedPageBreak/>
              <w:t xml:space="preserve">phytoestrogen supplement use, energy intake, fiber intake. </w:t>
            </w:r>
          </w:p>
          <w:p w:rsidR="004A22B5" w:rsidRPr="004F5964" w:rsidRDefault="004A22B5" w:rsidP="00846F55">
            <w:pPr>
              <w:jc w:val="left"/>
              <w:rPr>
                <w:sz w:val="24"/>
                <w:szCs w:val="24"/>
              </w:rPr>
            </w:pPr>
            <w:r w:rsidRPr="004F5964">
              <w:rPr>
                <w:rFonts w:hint="eastAsia"/>
                <w:sz w:val="24"/>
                <w:szCs w:val="24"/>
              </w:rPr>
              <w:t>(age and study center)</w:t>
            </w:r>
          </w:p>
        </w:tc>
      </w:tr>
      <w:tr w:rsidR="004A22B5" w:rsidRPr="006812A7" w:rsidTr="00846F55">
        <w:trPr>
          <w:jc w:val="center"/>
        </w:trPr>
        <w:tc>
          <w:tcPr>
            <w:tcW w:w="534" w:type="pct"/>
            <w:vAlign w:val="center"/>
          </w:tcPr>
          <w:p w:rsidR="004A22B5" w:rsidRPr="006812A7" w:rsidRDefault="004A22B5" w:rsidP="00505F82">
            <w:pPr>
              <w:jc w:val="left"/>
              <w:rPr>
                <w:sz w:val="24"/>
                <w:szCs w:val="24"/>
              </w:rPr>
            </w:pPr>
            <w:r>
              <w:rPr>
                <w:sz w:val="24"/>
                <w:szCs w:val="24"/>
              </w:rPr>
              <w:lastRenderedPageBreak/>
              <w:t>Q</w:t>
            </w:r>
            <w:r>
              <w:rPr>
                <w:rFonts w:hint="eastAsia"/>
                <w:sz w:val="24"/>
                <w:szCs w:val="24"/>
              </w:rPr>
              <w:t>iong Wang et al.</w:t>
            </w:r>
            <w:r>
              <w:rPr>
                <w:noProof/>
                <w:sz w:val="24"/>
                <w:szCs w:val="24"/>
              </w:rPr>
              <w:t>[3]</w:t>
            </w:r>
            <w:r>
              <w:rPr>
                <w:rFonts w:hint="eastAsia"/>
                <w:sz w:val="24"/>
                <w:szCs w:val="24"/>
              </w:rPr>
              <w:t xml:space="preserve">  (2011)</w:t>
            </w:r>
          </w:p>
        </w:tc>
        <w:tc>
          <w:tcPr>
            <w:tcW w:w="485" w:type="pct"/>
            <w:vAlign w:val="center"/>
          </w:tcPr>
          <w:p w:rsidR="004A22B5" w:rsidRPr="006812A7" w:rsidRDefault="004A22B5" w:rsidP="00846F55">
            <w:pPr>
              <w:jc w:val="center"/>
              <w:rPr>
                <w:sz w:val="24"/>
                <w:szCs w:val="24"/>
              </w:rPr>
            </w:pPr>
            <w:r>
              <w:rPr>
                <w:sz w:val="24"/>
                <w:szCs w:val="24"/>
              </w:rPr>
              <w:t>C</w:t>
            </w:r>
            <w:r>
              <w:rPr>
                <w:rFonts w:hint="eastAsia"/>
                <w:sz w:val="24"/>
                <w:szCs w:val="24"/>
              </w:rPr>
              <w:t>hina (</w:t>
            </w:r>
            <w:r>
              <w:rPr>
                <w:sz w:val="24"/>
                <w:szCs w:val="24"/>
              </w:rPr>
              <w:t>Sichuan</w:t>
            </w:r>
            <w:r>
              <w:rPr>
                <w:rFonts w:hint="eastAsia"/>
                <w:sz w:val="24"/>
                <w:szCs w:val="24"/>
              </w:rPr>
              <w:t>)</w:t>
            </w:r>
          </w:p>
        </w:tc>
        <w:tc>
          <w:tcPr>
            <w:tcW w:w="683" w:type="pct"/>
            <w:vAlign w:val="center"/>
          </w:tcPr>
          <w:p w:rsidR="004A22B5" w:rsidRPr="006812A7" w:rsidRDefault="004A22B5" w:rsidP="00846F55">
            <w:pPr>
              <w:jc w:val="center"/>
              <w:rPr>
                <w:sz w:val="24"/>
                <w:szCs w:val="24"/>
              </w:rPr>
            </w:pPr>
            <w:r>
              <w:rPr>
                <w:sz w:val="24"/>
                <w:szCs w:val="24"/>
              </w:rPr>
              <w:t>H</w:t>
            </w:r>
            <w:r>
              <w:rPr>
                <w:rFonts w:hint="eastAsia"/>
                <w:sz w:val="24"/>
                <w:szCs w:val="24"/>
              </w:rPr>
              <w:t>ospital based case-control study</w:t>
            </w:r>
          </w:p>
        </w:tc>
        <w:tc>
          <w:tcPr>
            <w:tcW w:w="749" w:type="pct"/>
            <w:vAlign w:val="center"/>
          </w:tcPr>
          <w:p w:rsidR="004A22B5" w:rsidRDefault="004A22B5" w:rsidP="00846F55">
            <w:pPr>
              <w:jc w:val="left"/>
              <w:rPr>
                <w:sz w:val="24"/>
                <w:szCs w:val="24"/>
              </w:rPr>
            </w:pPr>
            <w:r>
              <w:rPr>
                <w:sz w:val="24"/>
                <w:szCs w:val="24"/>
              </w:rPr>
              <w:t>P</w:t>
            </w:r>
            <w:r>
              <w:rPr>
                <w:rFonts w:hint="eastAsia"/>
                <w:sz w:val="24"/>
                <w:szCs w:val="24"/>
              </w:rPr>
              <w:t>remenopausal:</w:t>
            </w:r>
          </w:p>
          <w:p w:rsidR="004A22B5" w:rsidRDefault="004A22B5" w:rsidP="00846F55">
            <w:pPr>
              <w:jc w:val="left"/>
              <w:rPr>
                <w:sz w:val="24"/>
                <w:szCs w:val="24"/>
              </w:rPr>
            </w:pPr>
            <w:r>
              <w:rPr>
                <w:rFonts w:hint="eastAsia"/>
                <w:sz w:val="24"/>
                <w:szCs w:val="24"/>
              </w:rPr>
              <w:t>224 pairs</w:t>
            </w:r>
          </w:p>
          <w:p w:rsidR="004A22B5" w:rsidRDefault="004A22B5" w:rsidP="00846F55">
            <w:pPr>
              <w:jc w:val="left"/>
              <w:rPr>
                <w:sz w:val="24"/>
                <w:szCs w:val="24"/>
              </w:rPr>
            </w:pPr>
            <w:r>
              <w:rPr>
                <w:sz w:val="24"/>
                <w:szCs w:val="24"/>
              </w:rPr>
              <w:t>P</w:t>
            </w:r>
            <w:r>
              <w:rPr>
                <w:rFonts w:hint="eastAsia"/>
                <w:sz w:val="24"/>
                <w:szCs w:val="24"/>
              </w:rPr>
              <w:t>ostmenopausal:</w:t>
            </w:r>
          </w:p>
          <w:p w:rsidR="004A22B5" w:rsidRPr="006812A7" w:rsidRDefault="004A22B5" w:rsidP="00846F55">
            <w:pPr>
              <w:jc w:val="left"/>
              <w:rPr>
                <w:sz w:val="24"/>
                <w:szCs w:val="24"/>
              </w:rPr>
            </w:pPr>
            <w:r>
              <w:rPr>
                <w:rFonts w:hint="eastAsia"/>
                <w:sz w:val="24"/>
                <w:szCs w:val="24"/>
              </w:rPr>
              <w:t>176 pairs</w:t>
            </w:r>
          </w:p>
        </w:tc>
        <w:tc>
          <w:tcPr>
            <w:tcW w:w="751" w:type="pct"/>
            <w:vAlign w:val="center"/>
          </w:tcPr>
          <w:p w:rsidR="004A22B5" w:rsidRDefault="004A22B5" w:rsidP="00846F55">
            <w:pPr>
              <w:jc w:val="center"/>
              <w:rPr>
                <w:sz w:val="24"/>
                <w:szCs w:val="24"/>
              </w:rPr>
            </w:pPr>
            <w:r w:rsidRPr="004F5964">
              <w:rPr>
                <w:sz w:val="24"/>
                <w:szCs w:val="24"/>
              </w:rPr>
              <w:t>E</w:t>
            </w:r>
            <w:r w:rsidRPr="004F5964">
              <w:rPr>
                <w:rFonts w:hint="eastAsia"/>
                <w:sz w:val="24"/>
                <w:szCs w:val="24"/>
              </w:rPr>
              <w:t>nergy-adjusted daily intake of soy isoflavones levels (</w:t>
            </w:r>
            <w:r w:rsidRPr="004F5964">
              <w:rPr>
                <w:rFonts w:hint="eastAsia"/>
                <w:sz w:val="24"/>
                <w:szCs w:val="24"/>
              </w:rPr>
              <w:t>≥</w:t>
            </w:r>
            <w:r w:rsidRPr="004F5964">
              <w:rPr>
                <w:rFonts w:hint="eastAsia"/>
                <w:sz w:val="24"/>
                <w:szCs w:val="24"/>
              </w:rPr>
              <w:t>23.55mg/day vs. &lt;9.95 mg/day)</w:t>
            </w:r>
          </w:p>
          <w:p w:rsidR="004A22B5" w:rsidRPr="004F5964" w:rsidRDefault="004A22B5" w:rsidP="00FB0CF2">
            <w:pPr>
              <w:jc w:val="center"/>
              <w:rPr>
                <w:sz w:val="24"/>
                <w:szCs w:val="24"/>
              </w:rPr>
            </w:pPr>
            <w:bookmarkStart w:id="5" w:name="OLE_LINK43"/>
            <w:bookmarkStart w:id="6" w:name="OLE_LINK44"/>
            <w:r>
              <w:rPr>
                <w:rFonts w:hint="eastAsia"/>
                <w:sz w:val="24"/>
                <w:szCs w:val="24"/>
              </w:rPr>
              <w:t>[FFQ]</w:t>
            </w:r>
            <w:bookmarkEnd w:id="5"/>
            <w:bookmarkEnd w:id="6"/>
          </w:p>
        </w:tc>
        <w:tc>
          <w:tcPr>
            <w:tcW w:w="788" w:type="pct"/>
            <w:vAlign w:val="center"/>
          </w:tcPr>
          <w:p w:rsidR="004A22B5" w:rsidRPr="00D95F25" w:rsidRDefault="004A22B5" w:rsidP="00846F55">
            <w:pPr>
              <w:jc w:val="center"/>
              <w:rPr>
                <w:sz w:val="24"/>
                <w:szCs w:val="24"/>
              </w:rPr>
            </w:pPr>
            <w:r w:rsidRPr="00D95F25">
              <w:rPr>
                <w:sz w:val="24"/>
                <w:szCs w:val="24"/>
              </w:rPr>
              <w:t>P</w:t>
            </w:r>
            <w:r w:rsidRPr="00D95F25">
              <w:rPr>
                <w:rFonts w:hint="eastAsia"/>
                <w:sz w:val="24"/>
                <w:szCs w:val="24"/>
              </w:rPr>
              <w:t>remenopausal:</w:t>
            </w:r>
          </w:p>
          <w:p w:rsidR="004A22B5" w:rsidRPr="00D95F25" w:rsidRDefault="004A22B5" w:rsidP="00846F55">
            <w:pPr>
              <w:jc w:val="center"/>
              <w:rPr>
                <w:sz w:val="24"/>
                <w:szCs w:val="24"/>
              </w:rPr>
            </w:pPr>
            <w:r w:rsidRPr="00D95F25">
              <w:rPr>
                <w:rFonts w:hint="eastAsia"/>
                <w:sz w:val="24"/>
                <w:szCs w:val="24"/>
              </w:rPr>
              <w:t>0.47(0.26-0.87)</w:t>
            </w:r>
          </w:p>
          <w:p w:rsidR="004A22B5" w:rsidRPr="00D95F25" w:rsidRDefault="004A22B5" w:rsidP="00846F55">
            <w:pPr>
              <w:jc w:val="center"/>
              <w:rPr>
                <w:sz w:val="24"/>
                <w:szCs w:val="24"/>
              </w:rPr>
            </w:pPr>
            <w:r w:rsidRPr="00D95F25">
              <w:rPr>
                <w:rFonts w:hint="eastAsia"/>
                <w:sz w:val="24"/>
                <w:szCs w:val="24"/>
              </w:rPr>
              <w:t>Postmenopausal:</w:t>
            </w:r>
          </w:p>
          <w:p w:rsidR="004A22B5" w:rsidRPr="00D95F25" w:rsidRDefault="004A22B5" w:rsidP="00846F55">
            <w:pPr>
              <w:jc w:val="center"/>
              <w:rPr>
                <w:sz w:val="24"/>
                <w:szCs w:val="24"/>
              </w:rPr>
            </w:pPr>
            <w:r w:rsidRPr="00D95F25">
              <w:rPr>
                <w:rFonts w:hint="eastAsia"/>
                <w:sz w:val="24"/>
                <w:szCs w:val="24"/>
              </w:rPr>
              <w:t>0.13(0.05-0.33)</w:t>
            </w:r>
          </w:p>
        </w:tc>
        <w:tc>
          <w:tcPr>
            <w:tcW w:w="1010" w:type="pct"/>
            <w:vAlign w:val="center"/>
          </w:tcPr>
          <w:p w:rsidR="004A22B5" w:rsidRPr="004F5964" w:rsidRDefault="004A22B5" w:rsidP="00846F55">
            <w:pPr>
              <w:jc w:val="left"/>
              <w:rPr>
                <w:sz w:val="24"/>
                <w:szCs w:val="24"/>
              </w:rPr>
            </w:pPr>
            <w:r w:rsidRPr="004F5964">
              <w:rPr>
                <w:rFonts w:hint="eastAsia"/>
                <w:sz w:val="24"/>
                <w:szCs w:val="24"/>
              </w:rPr>
              <w:t xml:space="preserve">BMI, smoking, total energy intake, total protein intake, total fat intake, age at menarche, age at first birth, no. of abortions, duration of breast feeding, and oral contraceptive ues. </w:t>
            </w:r>
          </w:p>
          <w:p w:rsidR="004A22B5" w:rsidRPr="004F5964" w:rsidRDefault="004A22B5" w:rsidP="00846F55">
            <w:pPr>
              <w:jc w:val="left"/>
              <w:rPr>
                <w:sz w:val="24"/>
                <w:szCs w:val="24"/>
              </w:rPr>
            </w:pPr>
            <w:r w:rsidRPr="004F5964">
              <w:rPr>
                <w:rFonts w:hint="eastAsia"/>
                <w:sz w:val="24"/>
                <w:szCs w:val="24"/>
              </w:rPr>
              <w:t>(age(</w:t>
            </w:r>
            <w:r w:rsidRPr="004F5964">
              <w:rPr>
                <w:rFonts w:hint="eastAsia"/>
                <w:sz w:val="24"/>
                <w:szCs w:val="24"/>
              </w:rPr>
              <w:t>±</w:t>
            </w:r>
            <w:r w:rsidRPr="004F5964">
              <w:rPr>
                <w:rFonts w:hint="eastAsia"/>
                <w:sz w:val="24"/>
                <w:szCs w:val="24"/>
              </w:rPr>
              <w:t>2 years) and menopausal status)</w:t>
            </w:r>
          </w:p>
        </w:tc>
      </w:tr>
      <w:tr w:rsidR="004A22B5" w:rsidRPr="006812A7" w:rsidTr="00846F55">
        <w:trPr>
          <w:jc w:val="center"/>
        </w:trPr>
        <w:tc>
          <w:tcPr>
            <w:tcW w:w="534" w:type="pct"/>
            <w:vAlign w:val="center"/>
          </w:tcPr>
          <w:p w:rsidR="004A22B5" w:rsidRPr="006812A7" w:rsidRDefault="004A22B5" w:rsidP="00505F82">
            <w:pPr>
              <w:jc w:val="left"/>
              <w:rPr>
                <w:sz w:val="24"/>
                <w:szCs w:val="24"/>
              </w:rPr>
            </w:pPr>
            <w:r>
              <w:rPr>
                <w:sz w:val="24"/>
                <w:szCs w:val="24"/>
              </w:rPr>
              <w:t>Y</w:t>
            </w:r>
            <w:r>
              <w:rPr>
                <w:rFonts w:hint="eastAsia"/>
                <w:sz w:val="24"/>
                <w:szCs w:val="24"/>
              </w:rPr>
              <w:t>an-yun Zhu et al.</w:t>
            </w:r>
            <w:r>
              <w:rPr>
                <w:noProof/>
                <w:sz w:val="24"/>
                <w:szCs w:val="24"/>
              </w:rPr>
              <w:t>[4]</w:t>
            </w:r>
            <w:r>
              <w:rPr>
                <w:rFonts w:hint="eastAsia"/>
                <w:sz w:val="24"/>
                <w:szCs w:val="24"/>
              </w:rPr>
              <w:t xml:space="preserve"> (2011)</w:t>
            </w:r>
          </w:p>
        </w:tc>
        <w:tc>
          <w:tcPr>
            <w:tcW w:w="485" w:type="pct"/>
            <w:vAlign w:val="center"/>
          </w:tcPr>
          <w:p w:rsidR="004A22B5" w:rsidRPr="006812A7" w:rsidRDefault="004A22B5" w:rsidP="00846F55">
            <w:pPr>
              <w:jc w:val="center"/>
              <w:rPr>
                <w:sz w:val="24"/>
                <w:szCs w:val="24"/>
              </w:rPr>
            </w:pPr>
            <w:r>
              <w:rPr>
                <w:sz w:val="24"/>
                <w:szCs w:val="24"/>
              </w:rPr>
              <w:t>C</w:t>
            </w:r>
            <w:r>
              <w:rPr>
                <w:rFonts w:hint="eastAsia"/>
                <w:sz w:val="24"/>
                <w:szCs w:val="24"/>
              </w:rPr>
              <w:t>hina (</w:t>
            </w:r>
            <w:r>
              <w:rPr>
                <w:sz w:val="24"/>
                <w:szCs w:val="24"/>
              </w:rPr>
              <w:t>Guangzhou</w:t>
            </w:r>
            <w:r>
              <w:rPr>
                <w:rFonts w:hint="eastAsia"/>
                <w:sz w:val="24"/>
                <w:szCs w:val="24"/>
              </w:rPr>
              <w:t xml:space="preserve"> and </w:t>
            </w:r>
            <w:r>
              <w:rPr>
                <w:sz w:val="24"/>
                <w:szCs w:val="24"/>
              </w:rPr>
              <w:t>Beijing</w:t>
            </w:r>
            <w:r>
              <w:rPr>
                <w:rFonts w:hint="eastAsia"/>
                <w:sz w:val="24"/>
                <w:szCs w:val="24"/>
              </w:rPr>
              <w:t>)</w:t>
            </w:r>
          </w:p>
        </w:tc>
        <w:tc>
          <w:tcPr>
            <w:tcW w:w="683" w:type="pct"/>
            <w:vAlign w:val="center"/>
          </w:tcPr>
          <w:p w:rsidR="004A22B5" w:rsidRPr="006812A7" w:rsidRDefault="004A22B5" w:rsidP="00846F55">
            <w:pPr>
              <w:jc w:val="center"/>
              <w:rPr>
                <w:sz w:val="24"/>
                <w:szCs w:val="24"/>
              </w:rPr>
            </w:pPr>
            <w:r>
              <w:rPr>
                <w:sz w:val="24"/>
                <w:szCs w:val="24"/>
              </w:rPr>
              <w:t>H</w:t>
            </w:r>
            <w:r>
              <w:rPr>
                <w:rFonts w:hint="eastAsia"/>
                <w:sz w:val="24"/>
                <w:szCs w:val="24"/>
              </w:rPr>
              <w:t>ospital based case-control study</w:t>
            </w:r>
          </w:p>
        </w:tc>
        <w:tc>
          <w:tcPr>
            <w:tcW w:w="749" w:type="pct"/>
            <w:vAlign w:val="center"/>
          </w:tcPr>
          <w:p w:rsidR="004A22B5" w:rsidRPr="006812A7" w:rsidRDefault="004A22B5" w:rsidP="00846F55">
            <w:pPr>
              <w:jc w:val="left"/>
              <w:rPr>
                <w:sz w:val="24"/>
                <w:szCs w:val="24"/>
              </w:rPr>
            </w:pPr>
            <w:r w:rsidRPr="006812A7">
              <w:rPr>
                <w:sz w:val="24"/>
                <w:szCs w:val="24"/>
              </w:rPr>
              <w:t>P</w:t>
            </w:r>
            <w:r w:rsidRPr="006812A7">
              <w:rPr>
                <w:rFonts w:hint="eastAsia"/>
                <w:sz w:val="24"/>
                <w:szCs w:val="24"/>
              </w:rPr>
              <w:t>remenopausal</w:t>
            </w:r>
          </w:p>
          <w:p w:rsidR="004A22B5" w:rsidRPr="006812A7" w:rsidRDefault="004A22B5" w:rsidP="00846F55">
            <w:pPr>
              <w:jc w:val="left"/>
              <w:rPr>
                <w:sz w:val="24"/>
                <w:szCs w:val="24"/>
              </w:rPr>
            </w:pPr>
            <w:r w:rsidRPr="006812A7">
              <w:rPr>
                <w:rFonts w:hint="eastAsia"/>
                <w:sz w:val="24"/>
                <w:szCs w:val="24"/>
              </w:rPr>
              <w:t>(</w:t>
            </w:r>
            <w:r>
              <w:rPr>
                <w:rFonts w:hint="eastAsia"/>
                <w:sz w:val="24"/>
                <w:szCs w:val="24"/>
              </w:rPr>
              <w:t>78</w:t>
            </w:r>
            <w:r w:rsidRPr="006812A7">
              <w:rPr>
                <w:rFonts w:hint="eastAsia"/>
                <w:sz w:val="24"/>
                <w:szCs w:val="24"/>
              </w:rPr>
              <w:t>/</w:t>
            </w:r>
            <w:r>
              <w:rPr>
                <w:rFonts w:hint="eastAsia"/>
                <w:sz w:val="24"/>
                <w:szCs w:val="24"/>
              </w:rPr>
              <w:t>9</w:t>
            </w:r>
            <w:r w:rsidRPr="006812A7">
              <w:rPr>
                <w:rFonts w:hint="eastAsia"/>
                <w:sz w:val="24"/>
                <w:szCs w:val="24"/>
              </w:rPr>
              <w:t>7)</w:t>
            </w:r>
          </w:p>
          <w:p w:rsidR="004A22B5" w:rsidRPr="006812A7" w:rsidRDefault="004A22B5" w:rsidP="00846F55">
            <w:pPr>
              <w:jc w:val="left"/>
              <w:rPr>
                <w:sz w:val="24"/>
                <w:szCs w:val="24"/>
              </w:rPr>
            </w:pPr>
            <w:r w:rsidRPr="006812A7">
              <w:rPr>
                <w:rFonts w:hint="eastAsia"/>
                <w:sz w:val="24"/>
                <w:szCs w:val="24"/>
              </w:rPr>
              <w:t>Post</w:t>
            </w:r>
            <w:r>
              <w:rPr>
                <w:rFonts w:hint="eastAsia"/>
                <w:sz w:val="24"/>
                <w:szCs w:val="24"/>
              </w:rPr>
              <w:t>- or peri</w:t>
            </w:r>
            <w:r w:rsidRPr="006812A7">
              <w:rPr>
                <w:rFonts w:hint="eastAsia"/>
                <w:sz w:val="24"/>
                <w:szCs w:val="24"/>
              </w:rPr>
              <w:t>menopausal</w:t>
            </w:r>
          </w:p>
          <w:p w:rsidR="004A22B5" w:rsidRPr="00E83AD1" w:rsidRDefault="004A22B5" w:rsidP="00846F55">
            <w:pPr>
              <w:jc w:val="left"/>
              <w:rPr>
                <w:sz w:val="24"/>
                <w:szCs w:val="24"/>
              </w:rPr>
            </w:pPr>
            <w:r w:rsidRPr="006812A7">
              <w:rPr>
                <w:rFonts w:hint="eastAsia"/>
                <w:sz w:val="24"/>
                <w:szCs w:val="24"/>
              </w:rPr>
              <w:t>(</w:t>
            </w:r>
            <w:r>
              <w:rPr>
                <w:rFonts w:hint="eastAsia"/>
                <w:sz w:val="24"/>
                <w:szCs w:val="24"/>
              </w:rPr>
              <w:t>105</w:t>
            </w:r>
            <w:r w:rsidRPr="006812A7">
              <w:rPr>
                <w:rFonts w:hint="eastAsia"/>
                <w:sz w:val="24"/>
                <w:szCs w:val="24"/>
              </w:rPr>
              <w:t>/</w:t>
            </w:r>
            <w:r>
              <w:rPr>
                <w:rFonts w:hint="eastAsia"/>
                <w:sz w:val="24"/>
                <w:szCs w:val="24"/>
              </w:rPr>
              <w:t>95</w:t>
            </w:r>
            <w:r w:rsidRPr="006812A7">
              <w:rPr>
                <w:rFonts w:hint="eastAsia"/>
                <w:sz w:val="24"/>
                <w:szCs w:val="24"/>
              </w:rPr>
              <w:t>)</w:t>
            </w:r>
          </w:p>
        </w:tc>
        <w:tc>
          <w:tcPr>
            <w:tcW w:w="751" w:type="pct"/>
            <w:vAlign w:val="center"/>
          </w:tcPr>
          <w:p w:rsidR="004A22B5" w:rsidRDefault="004A22B5" w:rsidP="00846F55">
            <w:pPr>
              <w:jc w:val="center"/>
              <w:rPr>
                <w:sz w:val="24"/>
                <w:szCs w:val="24"/>
              </w:rPr>
            </w:pPr>
            <w:r w:rsidRPr="004F5964">
              <w:rPr>
                <w:sz w:val="24"/>
                <w:szCs w:val="24"/>
              </w:rPr>
              <w:t>S</w:t>
            </w:r>
            <w:r w:rsidRPr="004F5964">
              <w:rPr>
                <w:rFonts w:hint="eastAsia"/>
                <w:sz w:val="24"/>
                <w:szCs w:val="24"/>
              </w:rPr>
              <w:t>oy isoflavone intake (&gt;28.83 mg/day vs. &lt;7.56 mg/day)</w:t>
            </w:r>
          </w:p>
          <w:p w:rsidR="004A22B5" w:rsidRPr="004F5964" w:rsidRDefault="004A22B5" w:rsidP="00846F55">
            <w:pPr>
              <w:jc w:val="center"/>
              <w:rPr>
                <w:sz w:val="24"/>
                <w:szCs w:val="24"/>
              </w:rPr>
            </w:pPr>
            <w:r>
              <w:rPr>
                <w:rFonts w:hint="eastAsia"/>
                <w:sz w:val="24"/>
                <w:szCs w:val="24"/>
              </w:rPr>
              <w:t>[Interviewer administered FFQ]</w:t>
            </w:r>
          </w:p>
        </w:tc>
        <w:tc>
          <w:tcPr>
            <w:tcW w:w="788" w:type="pct"/>
            <w:vAlign w:val="center"/>
          </w:tcPr>
          <w:p w:rsidR="004A22B5" w:rsidRPr="004F76B5" w:rsidRDefault="004A22B5" w:rsidP="00846F55">
            <w:pPr>
              <w:jc w:val="center"/>
              <w:rPr>
                <w:b/>
                <w:sz w:val="24"/>
                <w:szCs w:val="24"/>
              </w:rPr>
            </w:pPr>
            <w:r w:rsidRPr="004F76B5">
              <w:rPr>
                <w:b/>
                <w:sz w:val="24"/>
                <w:szCs w:val="24"/>
              </w:rPr>
              <w:t>S</w:t>
            </w:r>
            <w:r w:rsidRPr="004F76B5">
              <w:rPr>
                <w:rFonts w:hint="eastAsia"/>
                <w:b/>
                <w:sz w:val="24"/>
                <w:szCs w:val="24"/>
              </w:rPr>
              <w:t>oy isoflavone:</w:t>
            </w:r>
          </w:p>
          <w:p w:rsidR="004A22B5" w:rsidRPr="006812A7" w:rsidRDefault="004A22B5" w:rsidP="00846F55">
            <w:pPr>
              <w:jc w:val="center"/>
              <w:rPr>
                <w:sz w:val="24"/>
                <w:szCs w:val="24"/>
              </w:rPr>
            </w:pPr>
            <w:r w:rsidRPr="006812A7">
              <w:rPr>
                <w:sz w:val="24"/>
                <w:szCs w:val="24"/>
              </w:rPr>
              <w:t>P</w:t>
            </w:r>
            <w:r w:rsidRPr="006812A7">
              <w:rPr>
                <w:rFonts w:hint="eastAsia"/>
                <w:sz w:val="24"/>
                <w:szCs w:val="24"/>
              </w:rPr>
              <w:t>remenopausal:</w:t>
            </w:r>
          </w:p>
          <w:p w:rsidR="004A22B5" w:rsidRPr="006812A7" w:rsidRDefault="004A22B5" w:rsidP="00846F55">
            <w:pPr>
              <w:jc w:val="center"/>
              <w:rPr>
                <w:sz w:val="24"/>
                <w:szCs w:val="24"/>
              </w:rPr>
            </w:pPr>
            <w:r w:rsidRPr="006812A7">
              <w:rPr>
                <w:rFonts w:hint="eastAsia"/>
                <w:sz w:val="24"/>
                <w:szCs w:val="24"/>
              </w:rPr>
              <w:t>0.</w:t>
            </w:r>
            <w:r>
              <w:rPr>
                <w:rFonts w:hint="eastAsia"/>
                <w:sz w:val="24"/>
                <w:szCs w:val="24"/>
              </w:rPr>
              <w:t>66</w:t>
            </w:r>
            <w:r w:rsidRPr="006812A7">
              <w:rPr>
                <w:rFonts w:hint="eastAsia"/>
                <w:sz w:val="24"/>
                <w:szCs w:val="24"/>
              </w:rPr>
              <w:t>(0.</w:t>
            </w:r>
            <w:r>
              <w:rPr>
                <w:rFonts w:hint="eastAsia"/>
                <w:sz w:val="24"/>
                <w:szCs w:val="24"/>
              </w:rPr>
              <w:t>31</w:t>
            </w:r>
            <w:r w:rsidRPr="006812A7">
              <w:rPr>
                <w:rFonts w:hint="eastAsia"/>
                <w:sz w:val="24"/>
                <w:szCs w:val="24"/>
              </w:rPr>
              <w:t>-</w:t>
            </w:r>
            <w:r>
              <w:rPr>
                <w:rFonts w:hint="eastAsia"/>
                <w:sz w:val="24"/>
                <w:szCs w:val="24"/>
              </w:rPr>
              <w:t>1.07</w:t>
            </w:r>
            <w:r w:rsidRPr="006812A7">
              <w:rPr>
                <w:rFonts w:hint="eastAsia"/>
                <w:sz w:val="24"/>
                <w:szCs w:val="24"/>
              </w:rPr>
              <w:t>)</w:t>
            </w:r>
          </w:p>
          <w:p w:rsidR="004A22B5" w:rsidRPr="006812A7" w:rsidRDefault="004A22B5" w:rsidP="00846F55">
            <w:pPr>
              <w:jc w:val="center"/>
              <w:rPr>
                <w:sz w:val="24"/>
                <w:szCs w:val="24"/>
              </w:rPr>
            </w:pPr>
            <w:r w:rsidRPr="006812A7">
              <w:rPr>
                <w:rFonts w:hint="eastAsia"/>
                <w:sz w:val="24"/>
                <w:szCs w:val="24"/>
              </w:rPr>
              <w:t>Post</w:t>
            </w:r>
            <w:r>
              <w:rPr>
                <w:rFonts w:hint="eastAsia"/>
                <w:sz w:val="24"/>
                <w:szCs w:val="24"/>
              </w:rPr>
              <w:t>- or peri</w:t>
            </w:r>
            <w:r w:rsidRPr="006812A7">
              <w:rPr>
                <w:rFonts w:hint="eastAsia"/>
                <w:sz w:val="24"/>
                <w:szCs w:val="24"/>
              </w:rPr>
              <w:t>menopausal:</w:t>
            </w:r>
          </w:p>
          <w:p w:rsidR="004A22B5" w:rsidRPr="006812A7" w:rsidRDefault="004A22B5" w:rsidP="00846F55">
            <w:pPr>
              <w:jc w:val="center"/>
              <w:rPr>
                <w:sz w:val="24"/>
                <w:szCs w:val="24"/>
              </w:rPr>
            </w:pPr>
            <w:r w:rsidRPr="006812A7">
              <w:rPr>
                <w:rFonts w:hint="eastAsia"/>
                <w:sz w:val="24"/>
                <w:szCs w:val="24"/>
              </w:rPr>
              <w:t>0.</w:t>
            </w:r>
            <w:r>
              <w:rPr>
                <w:rFonts w:hint="eastAsia"/>
                <w:sz w:val="24"/>
                <w:szCs w:val="24"/>
              </w:rPr>
              <w:t>57</w:t>
            </w:r>
            <w:r w:rsidRPr="006812A7">
              <w:rPr>
                <w:rFonts w:hint="eastAsia"/>
                <w:sz w:val="24"/>
                <w:szCs w:val="24"/>
              </w:rPr>
              <w:t>(0.</w:t>
            </w:r>
            <w:r>
              <w:rPr>
                <w:rFonts w:hint="eastAsia"/>
                <w:sz w:val="24"/>
                <w:szCs w:val="24"/>
              </w:rPr>
              <w:t>29</w:t>
            </w:r>
            <w:r w:rsidRPr="006812A7">
              <w:rPr>
                <w:rFonts w:hint="eastAsia"/>
                <w:sz w:val="24"/>
                <w:szCs w:val="24"/>
              </w:rPr>
              <w:t>-</w:t>
            </w:r>
            <w:r>
              <w:rPr>
                <w:rFonts w:hint="eastAsia"/>
                <w:sz w:val="24"/>
                <w:szCs w:val="24"/>
              </w:rPr>
              <w:t>0.83</w:t>
            </w:r>
            <w:r w:rsidRPr="006812A7">
              <w:rPr>
                <w:rFonts w:hint="eastAsia"/>
                <w:sz w:val="24"/>
                <w:szCs w:val="24"/>
              </w:rPr>
              <w:t>)</w:t>
            </w:r>
          </w:p>
        </w:tc>
        <w:tc>
          <w:tcPr>
            <w:tcW w:w="1010" w:type="pct"/>
            <w:vAlign w:val="center"/>
          </w:tcPr>
          <w:p w:rsidR="004A22B5" w:rsidRPr="004F5964" w:rsidRDefault="004A22B5" w:rsidP="00846F55">
            <w:pPr>
              <w:jc w:val="left"/>
              <w:rPr>
                <w:sz w:val="24"/>
                <w:szCs w:val="24"/>
              </w:rPr>
            </w:pPr>
            <w:r w:rsidRPr="004F5964">
              <w:rPr>
                <w:sz w:val="24"/>
                <w:szCs w:val="24"/>
              </w:rPr>
              <w:t>A</w:t>
            </w:r>
            <w:r w:rsidRPr="004F5964">
              <w:rPr>
                <w:rFonts w:hint="eastAsia"/>
                <w:sz w:val="24"/>
                <w:szCs w:val="24"/>
              </w:rPr>
              <w:t>ge, smoking, passive smoking, drinking, family history of cancer, history of breast disease, vegetables and fruit</w:t>
            </w:r>
          </w:p>
          <w:p w:rsidR="004A22B5" w:rsidRPr="004F5964" w:rsidRDefault="004A22B5" w:rsidP="00846F55">
            <w:pPr>
              <w:jc w:val="left"/>
              <w:rPr>
                <w:sz w:val="24"/>
                <w:szCs w:val="24"/>
              </w:rPr>
            </w:pPr>
            <w:r w:rsidRPr="004F5964">
              <w:rPr>
                <w:rFonts w:hint="eastAsia"/>
                <w:sz w:val="24"/>
                <w:szCs w:val="24"/>
              </w:rPr>
              <w:t>(a five-year age groups)</w:t>
            </w:r>
          </w:p>
        </w:tc>
      </w:tr>
      <w:tr w:rsidR="004A22B5" w:rsidRPr="006812A7" w:rsidTr="00846F55">
        <w:trPr>
          <w:jc w:val="center"/>
        </w:trPr>
        <w:tc>
          <w:tcPr>
            <w:tcW w:w="534" w:type="pct"/>
            <w:tcBorders>
              <w:bottom w:val="single" w:sz="4" w:space="0" w:color="000000"/>
            </w:tcBorders>
            <w:vAlign w:val="center"/>
          </w:tcPr>
          <w:p w:rsidR="004A22B5" w:rsidRPr="00011F20" w:rsidRDefault="004A22B5" w:rsidP="00E02E62">
            <w:pPr>
              <w:jc w:val="left"/>
              <w:rPr>
                <w:sz w:val="24"/>
                <w:szCs w:val="24"/>
                <w:highlight w:val="yellow"/>
              </w:rPr>
            </w:pPr>
            <w:r w:rsidRPr="004C5EC8">
              <w:rPr>
                <w:rFonts w:hint="eastAsia"/>
                <w:sz w:val="24"/>
                <w:szCs w:val="24"/>
              </w:rPr>
              <w:t>Theodore M. Brasky et al.</w:t>
            </w:r>
            <w:r>
              <w:rPr>
                <w:rFonts w:hint="eastAsia"/>
                <w:sz w:val="24"/>
                <w:szCs w:val="24"/>
              </w:rPr>
              <w:t xml:space="preserve"> </w:t>
            </w:r>
            <w:r>
              <w:rPr>
                <w:noProof/>
                <w:sz w:val="24"/>
                <w:szCs w:val="24"/>
              </w:rPr>
              <w:t>[5]</w:t>
            </w:r>
            <w:r>
              <w:rPr>
                <w:rFonts w:hint="eastAsia"/>
                <w:sz w:val="24"/>
                <w:szCs w:val="24"/>
              </w:rPr>
              <w:t>(</w:t>
            </w:r>
            <w:r w:rsidRPr="004C5EC8">
              <w:rPr>
                <w:rFonts w:hint="eastAsia"/>
                <w:sz w:val="24"/>
                <w:szCs w:val="24"/>
              </w:rPr>
              <w:t>201</w:t>
            </w:r>
            <w:r>
              <w:rPr>
                <w:rFonts w:hint="eastAsia"/>
                <w:sz w:val="24"/>
                <w:szCs w:val="24"/>
              </w:rPr>
              <w:t>0)</w:t>
            </w:r>
          </w:p>
        </w:tc>
        <w:tc>
          <w:tcPr>
            <w:tcW w:w="485" w:type="pct"/>
            <w:tcBorders>
              <w:bottom w:val="single" w:sz="4" w:space="0" w:color="000000"/>
            </w:tcBorders>
            <w:vAlign w:val="center"/>
          </w:tcPr>
          <w:p w:rsidR="004A22B5" w:rsidRPr="006525B4" w:rsidRDefault="004A22B5" w:rsidP="00846F55">
            <w:pPr>
              <w:jc w:val="center"/>
              <w:rPr>
                <w:sz w:val="24"/>
                <w:szCs w:val="24"/>
              </w:rPr>
            </w:pPr>
            <w:r>
              <w:rPr>
                <w:sz w:val="24"/>
                <w:szCs w:val="24"/>
              </w:rPr>
              <w:t>America</w:t>
            </w:r>
          </w:p>
        </w:tc>
        <w:tc>
          <w:tcPr>
            <w:tcW w:w="683" w:type="pct"/>
            <w:tcBorders>
              <w:bottom w:val="single" w:sz="4" w:space="0" w:color="000000"/>
            </w:tcBorders>
            <w:vAlign w:val="center"/>
          </w:tcPr>
          <w:p w:rsidR="004A22B5" w:rsidRPr="00D21D1A" w:rsidRDefault="004A22B5" w:rsidP="00846F55">
            <w:pPr>
              <w:jc w:val="center"/>
              <w:rPr>
                <w:sz w:val="24"/>
                <w:szCs w:val="24"/>
              </w:rPr>
            </w:pPr>
            <w:r>
              <w:rPr>
                <w:sz w:val="24"/>
                <w:szCs w:val="24"/>
              </w:rPr>
              <w:t>C</w:t>
            </w:r>
            <w:r>
              <w:rPr>
                <w:rFonts w:hint="eastAsia"/>
                <w:sz w:val="24"/>
                <w:szCs w:val="24"/>
              </w:rPr>
              <w:t>ohort study</w:t>
            </w:r>
          </w:p>
        </w:tc>
        <w:tc>
          <w:tcPr>
            <w:tcW w:w="749" w:type="pct"/>
            <w:tcBorders>
              <w:bottom w:val="single" w:sz="4" w:space="0" w:color="000000"/>
            </w:tcBorders>
            <w:vAlign w:val="center"/>
          </w:tcPr>
          <w:p w:rsidR="004A22B5" w:rsidRDefault="004A22B5" w:rsidP="00846F55">
            <w:pPr>
              <w:jc w:val="left"/>
              <w:rPr>
                <w:sz w:val="24"/>
                <w:szCs w:val="24"/>
              </w:rPr>
            </w:pPr>
            <w:r>
              <w:rPr>
                <w:sz w:val="24"/>
                <w:szCs w:val="24"/>
              </w:rPr>
              <w:t>P</w:t>
            </w:r>
            <w:r>
              <w:rPr>
                <w:rFonts w:hint="eastAsia"/>
                <w:sz w:val="24"/>
                <w:szCs w:val="24"/>
              </w:rPr>
              <w:t>ostmenopausal:</w:t>
            </w:r>
          </w:p>
          <w:p w:rsidR="004A22B5" w:rsidRPr="006812A7" w:rsidRDefault="004A22B5" w:rsidP="00846F55">
            <w:pPr>
              <w:jc w:val="left"/>
              <w:rPr>
                <w:sz w:val="24"/>
                <w:szCs w:val="24"/>
              </w:rPr>
            </w:pPr>
            <w:r>
              <w:rPr>
                <w:rFonts w:hint="eastAsia"/>
                <w:sz w:val="24"/>
                <w:szCs w:val="24"/>
              </w:rPr>
              <w:t>(880/34136)</w:t>
            </w:r>
          </w:p>
        </w:tc>
        <w:tc>
          <w:tcPr>
            <w:tcW w:w="751" w:type="pct"/>
            <w:tcBorders>
              <w:bottom w:val="single" w:sz="4" w:space="0" w:color="000000"/>
            </w:tcBorders>
            <w:vAlign w:val="center"/>
          </w:tcPr>
          <w:p w:rsidR="004A22B5" w:rsidRDefault="004A22B5" w:rsidP="00846F55">
            <w:pPr>
              <w:jc w:val="center"/>
              <w:rPr>
                <w:sz w:val="24"/>
                <w:szCs w:val="24"/>
              </w:rPr>
            </w:pPr>
            <w:r w:rsidRPr="004F5964">
              <w:rPr>
                <w:sz w:val="24"/>
                <w:szCs w:val="24"/>
              </w:rPr>
              <w:t>S</w:t>
            </w:r>
            <w:r w:rsidRPr="004F5964">
              <w:rPr>
                <w:rFonts w:hint="eastAsia"/>
                <w:sz w:val="24"/>
                <w:szCs w:val="24"/>
              </w:rPr>
              <w:t>oy supplement (user vs. non-user)</w:t>
            </w:r>
          </w:p>
          <w:p w:rsidR="004A22B5" w:rsidRPr="004F5964" w:rsidRDefault="004A22B5" w:rsidP="00BD632F">
            <w:pPr>
              <w:jc w:val="center"/>
              <w:rPr>
                <w:sz w:val="24"/>
                <w:szCs w:val="24"/>
              </w:rPr>
            </w:pPr>
            <w:r>
              <w:rPr>
                <w:rFonts w:hint="eastAsia"/>
                <w:sz w:val="24"/>
                <w:szCs w:val="24"/>
              </w:rPr>
              <w:t>[Questionnaire on supplement use]</w:t>
            </w:r>
          </w:p>
        </w:tc>
        <w:tc>
          <w:tcPr>
            <w:tcW w:w="788" w:type="pct"/>
            <w:tcBorders>
              <w:bottom w:val="single" w:sz="4" w:space="0" w:color="000000"/>
            </w:tcBorders>
            <w:vAlign w:val="center"/>
          </w:tcPr>
          <w:p w:rsidR="004A22B5" w:rsidRDefault="004A22B5" w:rsidP="00846F55">
            <w:pPr>
              <w:jc w:val="center"/>
              <w:rPr>
                <w:sz w:val="24"/>
                <w:szCs w:val="24"/>
              </w:rPr>
            </w:pPr>
            <w:r>
              <w:rPr>
                <w:sz w:val="24"/>
                <w:szCs w:val="24"/>
              </w:rPr>
              <w:t>P</w:t>
            </w:r>
            <w:r>
              <w:rPr>
                <w:rFonts w:hint="eastAsia"/>
                <w:sz w:val="24"/>
                <w:szCs w:val="24"/>
              </w:rPr>
              <w:t>ostmenopausal:</w:t>
            </w:r>
          </w:p>
          <w:p w:rsidR="004A22B5" w:rsidRPr="002D254D" w:rsidRDefault="004A22B5" w:rsidP="00846F55">
            <w:pPr>
              <w:jc w:val="center"/>
              <w:rPr>
                <w:sz w:val="24"/>
                <w:szCs w:val="24"/>
              </w:rPr>
            </w:pPr>
            <w:r>
              <w:rPr>
                <w:rFonts w:hint="eastAsia"/>
                <w:sz w:val="24"/>
                <w:szCs w:val="24"/>
              </w:rPr>
              <w:t>1.04(0.74-1.48)</w:t>
            </w:r>
          </w:p>
        </w:tc>
        <w:tc>
          <w:tcPr>
            <w:tcW w:w="1010" w:type="pct"/>
            <w:tcBorders>
              <w:bottom w:val="single" w:sz="4" w:space="0" w:color="000000"/>
            </w:tcBorders>
            <w:vAlign w:val="center"/>
          </w:tcPr>
          <w:p w:rsidR="004A22B5" w:rsidRPr="004F5964" w:rsidRDefault="004A22B5" w:rsidP="00846F55">
            <w:pPr>
              <w:jc w:val="left"/>
              <w:rPr>
                <w:sz w:val="24"/>
                <w:szCs w:val="24"/>
              </w:rPr>
            </w:pPr>
            <w:r w:rsidRPr="004F5964">
              <w:rPr>
                <w:sz w:val="24"/>
                <w:szCs w:val="24"/>
              </w:rPr>
              <w:t>A</w:t>
            </w:r>
            <w:r w:rsidRPr="004F5964">
              <w:rPr>
                <w:rFonts w:hint="eastAsia"/>
                <w:sz w:val="24"/>
                <w:szCs w:val="24"/>
              </w:rPr>
              <w:t xml:space="preserve">ge, race, education, BMI, height, fruit consumption, vegetable consumption, </w:t>
            </w:r>
            <w:r w:rsidRPr="004F5964">
              <w:rPr>
                <w:sz w:val="24"/>
                <w:szCs w:val="24"/>
              </w:rPr>
              <w:t>alcohol</w:t>
            </w:r>
            <w:r w:rsidRPr="004F5964">
              <w:rPr>
                <w:rFonts w:hint="eastAsia"/>
                <w:sz w:val="24"/>
                <w:szCs w:val="24"/>
              </w:rPr>
              <w:t xml:space="preserve"> consumption, physical activity, age at menarche, age at menopause, age at first birth, history of hysterectomy, </w:t>
            </w:r>
            <w:r w:rsidRPr="004F5964">
              <w:rPr>
                <w:rFonts w:hint="eastAsia"/>
                <w:sz w:val="24"/>
                <w:szCs w:val="24"/>
              </w:rPr>
              <w:lastRenderedPageBreak/>
              <w:t>years of hormone therapy, family history of breast cancer, history of benign breast biopsy, mammography, low-dose aspirin use, regular aspirin use, ibuprofen use, naproxen use, and use of multivitamins.</w:t>
            </w:r>
          </w:p>
        </w:tc>
      </w:tr>
      <w:tr w:rsidR="004A22B5" w:rsidRPr="00286E44" w:rsidTr="00846F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34" w:type="pct"/>
            <w:tcBorders>
              <w:left w:val="nil"/>
              <w:right w:val="nil"/>
            </w:tcBorders>
            <w:vAlign w:val="center"/>
          </w:tcPr>
          <w:p w:rsidR="004A22B5" w:rsidRPr="00286E44" w:rsidRDefault="004A22B5" w:rsidP="00505F82">
            <w:pPr>
              <w:jc w:val="left"/>
              <w:rPr>
                <w:sz w:val="24"/>
                <w:szCs w:val="24"/>
              </w:rPr>
            </w:pPr>
            <w:r>
              <w:rPr>
                <w:rFonts w:hint="eastAsia"/>
                <w:sz w:val="24"/>
                <w:szCs w:val="24"/>
              </w:rPr>
              <w:lastRenderedPageBreak/>
              <w:t xml:space="preserve">Ya Cho et al. </w:t>
            </w:r>
            <w:r>
              <w:rPr>
                <w:noProof/>
                <w:sz w:val="24"/>
                <w:szCs w:val="24"/>
              </w:rPr>
              <w:t>[6]</w:t>
            </w:r>
            <w:r>
              <w:rPr>
                <w:rFonts w:hint="eastAsia"/>
                <w:sz w:val="24"/>
                <w:szCs w:val="24"/>
              </w:rPr>
              <w:t>(2010)</w:t>
            </w:r>
          </w:p>
        </w:tc>
        <w:tc>
          <w:tcPr>
            <w:tcW w:w="485" w:type="pct"/>
            <w:tcBorders>
              <w:left w:val="nil"/>
              <w:right w:val="nil"/>
            </w:tcBorders>
            <w:vAlign w:val="center"/>
          </w:tcPr>
          <w:p w:rsidR="004A22B5" w:rsidRPr="00286E44" w:rsidRDefault="004A22B5" w:rsidP="00846F55">
            <w:pPr>
              <w:jc w:val="center"/>
              <w:rPr>
                <w:sz w:val="24"/>
                <w:szCs w:val="24"/>
              </w:rPr>
            </w:pPr>
            <w:r>
              <w:rPr>
                <w:sz w:val="24"/>
                <w:szCs w:val="24"/>
              </w:rPr>
              <w:t>K</w:t>
            </w:r>
            <w:r>
              <w:rPr>
                <w:rFonts w:hint="eastAsia"/>
                <w:sz w:val="24"/>
                <w:szCs w:val="24"/>
              </w:rPr>
              <w:t>orea</w:t>
            </w:r>
          </w:p>
        </w:tc>
        <w:tc>
          <w:tcPr>
            <w:tcW w:w="683" w:type="pct"/>
            <w:tcBorders>
              <w:left w:val="nil"/>
              <w:right w:val="nil"/>
            </w:tcBorders>
            <w:vAlign w:val="center"/>
          </w:tcPr>
          <w:p w:rsidR="004A22B5" w:rsidRPr="00286E44" w:rsidRDefault="004A22B5" w:rsidP="00846F55">
            <w:pPr>
              <w:jc w:val="center"/>
              <w:rPr>
                <w:sz w:val="24"/>
                <w:szCs w:val="24"/>
              </w:rPr>
            </w:pPr>
            <w:r>
              <w:rPr>
                <w:sz w:val="24"/>
                <w:szCs w:val="24"/>
              </w:rPr>
              <w:t>H</w:t>
            </w:r>
            <w:r>
              <w:rPr>
                <w:rFonts w:hint="eastAsia"/>
                <w:sz w:val="24"/>
                <w:szCs w:val="24"/>
              </w:rPr>
              <w:t>ospital-based case-control study</w:t>
            </w:r>
          </w:p>
        </w:tc>
        <w:tc>
          <w:tcPr>
            <w:tcW w:w="749" w:type="pct"/>
            <w:tcBorders>
              <w:left w:val="nil"/>
              <w:right w:val="nil"/>
            </w:tcBorders>
            <w:vAlign w:val="center"/>
          </w:tcPr>
          <w:p w:rsidR="004A22B5" w:rsidRDefault="004A22B5" w:rsidP="00846F55">
            <w:pPr>
              <w:jc w:val="left"/>
              <w:rPr>
                <w:sz w:val="24"/>
                <w:szCs w:val="24"/>
              </w:rPr>
            </w:pPr>
            <w:r>
              <w:rPr>
                <w:sz w:val="24"/>
                <w:szCs w:val="24"/>
              </w:rPr>
              <w:t>P</w:t>
            </w:r>
            <w:r>
              <w:rPr>
                <w:rFonts w:hint="eastAsia"/>
                <w:sz w:val="24"/>
                <w:szCs w:val="24"/>
              </w:rPr>
              <w:t>remenopausal:</w:t>
            </w:r>
          </w:p>
          <w:p w:rsidR="004A22B5" w:rsidRDefault="004A22B5" w:rsidP="00846F55">
            <w:pPr>
              <w:jc w:val="left"/>
              <w:rPr>
                <w:sz w:val="24"/>
                <w:szCs w:val="24"/>
              </w:rPr>
            </w:pPr>
            <w:r>
              <w:rPr>
                <w:rFonts w:hint="eastAsia"/>
                <w:sz w:val="24"/>
                <w:szCs w:val="24"/>
              </w:rPr>
              <w:t>(210/196)</w:t>
            </w:r>
          </w:p>
          <w:p w:rsidR="004A22B5" w:rsidRDefault="004A22B5" w:rsidP="00846F55">
            <w:pPr>
              <w:jc w:val="left"/>
              <w:rPr>
                <w:sz w:val="24"/>
                <w:szCs w:val="24"/>
              </w:rPr>
            </w:pPr>
            <w:r>
              <w:rPr>
                <w:sz w:val="24"/>
                <w:szCs w:val="24"/>
              </w:rPr>
              <w:t>P</w:t>
            </w:r>
            <w:r>
              <w:rPr>
                <w:rFonts w:hint="eastAsia"/>
                <w:sz w:val="24"/>
                <w:szCs w:val="24"/>
              </w:rPr>
              <w:t>ostmenopausal:</w:t>
            </w:r>
          </w:p>
          <w:p w:rsidR="004A22B5" w:rsidRPr="005F665B" w:rsidRDefault="004A22B5" w:rsidP="00846F55">
            <w:pPr>
              <w:jc w:val="left"/>
              <w:rPr>
                <w:sz w:val="24"/>
                <w:szCs w:val="24"/>
              </w:rPr>
            </w:pPr>
            <w:r>
              <w:rPr>
                <w:rFonts w:hint="eastAsia"/>
                <w:sz w:val="24"/>
                <w:szCs w:val="24"/>
              </w:rPr>
              <w:t>(148/164)</w:t>
            </w:r>
          </w:p>
        </w:tc>
        <w:tc>
          <w:tcPr>
            <w:tcW w:w="751" w:type="pct"/>
            <w:tcBorders>
              <w:left w:val="nil"/>
              <w:right w:val="nil"/>
            </w:tcBorders>
            <w:vAlign w:val="center"/>
          </w:tcPr>
          <w:p w:rsidR="004A22B5" w:rsidRPr="004F5964" w:rsidRDefault="004A22B5" w:rsidP="00846F55">
            <w:pPr>
              <w:jc w:val="center"/>
              <w:rPr>
                <w:sz w:val="24"/>
                <w:szCs w:val="24"/>
              </w:rPr>
            </w:pPr>
            <w:r w:rsidRPr="004F5964">
              <w:rPr>
                <w:sz w:val="24"/>
                <w:szCs w:val="24"/>
              </w:rPr>
              <w:t>I</w:t>
            </w:r>
            <w:r w:rsidRPr="004F5964">
              <w:rPr>
                <w:rFonts w:hint="eastAsia"/>
                <w:sz w:val="24"/>
                <w:szCs w:val="24"/>
              </w:rPr>
              <w:t>soflavones (mg / day)/total soy products (g /day)</w:t>
            </w:r>
          </w:p>
          <w:p w:rsidR="004A22B5" w:rsidRDefault="004A22B5" w:rsidP="00846F55">
            <w:pPr>
              <w:jc w:val="center"/>
              <w:rPr>
                <w:sz w:val="24"/>
                <w:szCs w:val="24"/>
              </w:rPr>
            </w:pPr>
            <w:r w:rsidRPr="004F5964">
              <w:rPr>
                <w:rFonts w:hint="eastAsia"/>
                <w:sz w:val="24"/>
                <w:szCs w:val="24"/>
              </w:rPr>
              <w:t>(4th vs. 1st quartile)</w:t>
            </w:r>
          </w:p>
          <w:p w:rsidR="004A22B5" w:rsidRPr="004F5964" w:rsidRDefault="004A22B5" w:rsidP="001C3623">
            <w:pPr>
              <w:jc w:val="center"/>
              <w:rPr>
                <w:sz w:val="24"/>
                <w:szCs w:val="24"/>
              </w:rPr>
            </w:pPr>
            <w:r>
              <w:rPr>
                <w:rFonts w:hint="eastAsia"/>
                <w:sz w:val="24"/>
                <w:szCs w:val="24"/>
              </w:rPr>
              <w:t>[FFQ]</w:t>
            </w:r>
          </w:p>
        </w:tc>
        <w:tc>
          <w:tcPr>
            <w:tcW w:w="788" w:type="pct"/>
            <w:tcBorders>
              <w:left w:val="nil"/>
              <w:right w:val="nil"/>
            </w:tcBorders>
          </w:tcPr>
          <w:p w:rsidR="004A22B5" w:rsidRDefault="004A22B5" w:rsidP="00846F55">
            <w:pPr>
              <w:jc w:val="center"/>
              <w:rPr>
                <w:b/>
                <w:sz w:val="24"/>
                <w:szCs w:val="24"/>
              </w:rPr>
            </w:pPr>
            <w:r w:rsidRPr="003E2386">
              <w:rPr>
                <w:b/>
                <w:sz w:val="24"/>
                <w:szCs w:val="24"/>
              </w:rPr>
              <w:t>I</w:t>
            </w:r>
            <w:r w:rsidRPr="003E2386">
              <w:rPr>
                <w:rFonts w:hint="eastAsia"/>
                <w:b/>
                <w:sz w:val="24"/>
                <w:szCs w:val="24"/>
              </w:rPr>
              <w:t>soflavones:</w:t>
            </w:r>
          </w:p>
          <w:p w:rsidR="004A22B5" w:rsidRDefault="004A22B5" w:rsidP="00846F55">
            <w:pPr>
              <w:jc w:val="center"/>
              <w:rPr>
                <w:sz w:val="24"/>
                <w:szCs w:val="24"/>
              </w:rPr>
            </w:pPr>
            <w:r w:rsidRPr="003E2386">
              <w:rPr>
                <w:sz w:val="24"/>
                <w:szCs w:val="24"/>
              </w:rPr>
              <w:t>P</w:t>
            </w:r>
            <w:r w:rsidRPr="003E2386">
              <w:rPr>
                <w:rFonts w:hint="eastAsia"/>
                <w:sz w:val="24"/>
                <w:szCs w:val="24"/>
              </w:rPr>
              <w:t>remenopausal:</w:t>
            </w:r>
          </w:p>
          <w:p w:rsidR="004A22B5" w:rsidRDefault="004A22B5" w:rsidP="00846F55">
            <w:pPr>
              <w:jc w:val="center"/>
              <w:rPr>
                <w:sz w:val="24"/>
                <w:szCs w:val="24"/>
              </w:rPr>
            </w:pPr>
            <w:r>
              <w:rPr>
                <w:rFonts w:hint="eastAsia"/>
                <w:sz w:val="24"/>
                <w:szCs w:val="24"/>
              </w:rPr>
              <w:t>1.36(0.64-2.91)</w:t>
            </w:r>
            <w:r w:rsidRPr="003E2386">
              <w:rPr>
                <w:rFonts w:hint="eastAsia"/>
                <w:sz w:val="24"/>
                <w:szCs w:val="24"/>
              </w:rPr>
              <w:br/>
              <w:t>postmenopausal:</w:t>
            </w:r>
          </w:p>
          <w:p w:rsidR="004A22B5" w:rsidRPr="003E2386" w:rsidRDefault="004A22B5" w:rsidP="00846F55">
            <w:pPr>
              <w:jc w:val="center"/>
              <w:rPr>
                <w:sz w:val="24"/>
                <w:szCs w:val="24"/>
              </w:rPr>
            </w:pPr>
            <w:r>
              <w:rPr>
                <w:rFonts w:hint="eastAsia"/>
                <w:sz w:val="24"/>
                <w:szCs w:val="24"/>
              </w:rPr>
              <w:t>0.33(0.15-0.72)</w:t>
            </w:r>
          </w:p>
          <w:p w:rsidR="004A22B5" w:rsidRDefault="004A22B5" w:rsidP="00846F55">
            <w:pPr>
              <w:jc w:val="center"/>
              <w:rPr>
                <w:b/>
                <w:sz w:val="24"/>
                <w:szCs w:val="24"/>
              </w:rPr>
            </w:pPr>
            <w:r w:rsidRPr="003E2386">
              <w:rPr>
                <w:b/>
                <w:sz w:val="24"/>
                <w:szCs w:val="24"/>
              </w:rPr>
              <w:t>T</w:t>
            </w:r>
            <w:r w:rsidRPr="003E2386">
              <w:rPr>
                <w:rFonts w:hint="eastAsia"/>
                <w:b/>
                <w:sz w:val="24"/>
                <w:szCs w:val="24"/>
              </w:rPr>
              <w:t>otal soy product</w:t>
            </w:r>
            <w:r>
              <w:rPr>
                <w:rFonts w:hint="eastAsia"/>
                <w:b/>
                <w:sz w:val="24"/>
                <w:szCs w:val="24"/>
              </w:rPr>
              <w:t>s</w:t>
            </w:r>
            <w:r w:rsidRPr="003E2386">
              <w:rPr>
                <w:rFonts w:hint="eastAsia"/>
                <w:b/>
                <w:sz w:val="24"/>
                <w:szCs w:val="24"/>
              </w:rPr>
              <w:t>:</w:t>
            </w:r>
          </w:p>
          <w:p w:rsidR="004A22B5" w:rsidRDefault="004A22B5" w:rsidP="00846F55">
            <w:pPr>
              <w:jc w:val="center"/>
              <w:rPr>
                <w:sz w:val="24"/>
                <w:szCs w:val="24"/>
              </w:rPr>
            </w:pPr>
            <w:r w:rsidRPr="003E2386">
              <w:rPr>
                <w:sz w:val="24"/>
                <w:szCs w:val="24"/>
              </w:rPr>
              <w:t>P</w:t>
            </w:r>
            <w:r w:rsidRPr="003E2386">
              <w:rPr>
                <w:rFonts w:hint="eastAsia"/>
                <w:sz w:val="24"/>
                <w:szCs w:val="24"/>
              </w:rPr>
              <w:t>remenopausal:</w:t>
            </w:r>
          </w:p>
          <w:p w:rsidR="004A22B5" w:rsidRDefault="004A22B5" w:rsidP="00846F55">
            <w:pPr>
              <w:jc w:val="center"/>
              <w:rPr>
                <w:sz w:val="24"/>
                <w:szCs w:val="24"/>
              </w:rPr>
            </w:pPr>
            <w:r>
              <w:rPr>
                <w:rFonts w:hint="eastAsia"/>
                <w:sz w:val="24"/>
                <w:szCs w:val="24"/>
              </w:rPr>
              <w:t>0.77(0.35-1.70)</w:t>
            </w:r>
            <w:r w:rsidRPr="003E2386">
              <w:rPr>
                <w:rFonts w:hint="eastAsia"/>
                <w:sz w:val="24"/>
                <w:szCs w:val="24"/>
              </w:rPr>
              <w:br/>
              <w:t>postmenopausal:</w:t>
            </w:r>
          </w:p>
          <w:p w:rsidR="004A22B5" w:rsidRPr="00286E44" w:rsidRDefault="004A22B5" w:rsidP="00846F55">
            <w:pPr>
              <w:jc w:val="center"/>
              <w:rPr>
                <w:sz w:val="24"/>
                <w:szCs w:val="24"/>
              </w:rPr>
            </w:pPr>
            <w:r>
              <w:rPr>
                <w:rFonts w:hint="eastAsia"/>
                <w:sz w:val="24"/>
                <w:szCs w:val="24"/>
              </w:rPr>
              <w:t>0.08(0.03-0.22)</w:t>
            </w:r>
          </w:p>
        </w:tc>
        <w:tc>
          <w:tcPr>
            <w:tcW w:w="1010" w:type="pct"/>
            <w:tcBorders>
              <w:left w:val="nil"/>
              <w:right w:val="nil"/>
            </w:tcBorders>
            <w:vAlign w:val="center"/>
          </w:tcPr>
          <w:p w:rsidR="004A22B5" w:rsidRPr="004F5964" w:rsidRDefault="004A22B5" w:rsidP="00846F55">
            <w:pPr>
              <w:jc w:val="left"/>
              <w:rPr>
                <w:sz w:val="24"/>
                <w:szCs w:val="24"/>
              </w:rPr>
            </w:pPr>
            <w:r w:rsidRPr="004F5964">
              <w:rPr>
                <w:sz w:val="24"/>
                <w:szCs w:val="24"/>
              </w:rPr>
              <w:t>A</w:t>
            </w:r>
            <w:r w:rsidRPr="004F5964">
              <w:rPr>
                <w:rFonts w:hint="eastAsia"/>
                <w:sz w:val="24"/>
                <w:szCs w:val="24"/>
              </w:rPr>
              <w:t xml:space="preserve">ge, BMI, family history of breast cancer, current use of dietary supplements, education, occupation, smoking, alcohol intake, age at menarche, parity, total energy intake and postmenopausal </w:t>
            </w:r>
            <w:r w:rsidRPr="004F5964">
              <w:rPr>
                <w:sz w:val="24"/>
                <w:szCs w:val="24"/>
              </w:rPr>
              <w:t>hormone</w:t>
            </w:r>
            <w:r w:rsidRPr="004F5964">
              <w:rPr>
                <w:rFonts w:hint="eastAsia"/>
                <w:sz w:val="24"/>
                <w:szCs w:val="24"/>
              </w:rPr>
              <w:t xml:space="preserve"> use for postmenopausal women.</w:t>
            </w:r>
          </w:p>
        </w:tc>
      </w:tr>
      <w:tr w:rsidR="004A22B5" w:rsidRPr="006812A7" w:rsidTr="00846F55">
        <w:trPr>
          <w:jc w:val="center"/>
        </w:trPr>
        <w:tc>
          <w:tcPr>
            <w:tcW w:w="534" w:type="pct"/>
            <w:vAlign w:val="center"/>
          </w:tcPr>
          <w:p w:rsidR="004A22B5" w:rsidRPr="006812A7" w:rsidRDefault="004A22B5" w:rsidP="00505F82">
            <w:pPr>
              <w:jc w:val="left"/>
              <w:rPr>
                <w:sz w:val="24"/>
                <w:szCs w:val="24"/>
              </w:rPr>
            </w:pPr>
            <w:r>
              <w:rPr>
                <w:rFonts w:hint="eastAsia"/>
                <w:sz w:val="24"/>
                <w:szCs w:val="24"/>
              </w:rPr>
              <w:t>Caixia Zhang et al.</w:t>
            </w:r>
            <w:r>
              <w:rPr>
                <w:noProof/>
                <w:sz w:val="24"/>
                <w:szCs w:val="24"/>
              </w:rPr>
              <w:t>[7]</w:t>
            </w:r>
            <w:r>
              <w:rPr>
                <w:rFonts w:hint="eastAsia"/>
                <w:sz w:val="24"/>
                <w:szCs w:val="24"/>
              </w:rPr>
              <w:t xml:space="preserve"> (2010)</w:t>
            </w:r>
          </w:p>
        </w:tc>
        <w:tc>
          <w:tcPr>
            <w:tcW w:w="485" w:type="pct"/>
            <w:vAlign w:val="center"/>
          </w:tcPr>
          <w:p w:rsidR="004A22B5" w:rsidRDefault="004A22B5" w:rsidP="00846F55">
            <w:pPr>
              <w:jc w:val="center"/>
              <w:rPr>
                <w:sz w:val="24"/>
                <w:szCs w:val="24"/>
              </w:rPr>
            </w:pPr>
            <w:r>
              <w:rPr>
                <w:sz w:val="24"/>
                <w:szCs w:val="24"/>
              </w:rPr>
              <w:t>C</w:t>
            </w:r>
            <w:r>
              <w:rPr>
                <w:rFonts w:hint="eastAsia"/>
                <w:sz w:val="24"/>
                <w:szCs w:val="24"/>
              </w:rPr>
              <w:t>hina</w:t>
            </w:r>
          </w:p>
          <w:p w:rsidR="004A22B5" w:rsidRPr="006812A7" w:rsidRDefault="004A22B5" w:rsidP="00846F55">
            <w:pPr>
              <w:jc w:val="center"/>
              <w:rPr>
                <w:sz w:val="24"/>
                <w:szCs w:val="24"/>
              </w:rPr>
            </w:pPr>
            <w:r>
              <w:rPr>
                <w:rFonts w:hint="eastAsia"/>
                <w:sz w:val="24"/>
                <w:szCs w:val="24"/>
              </w:rPr>
              <w:t>(</w:t>
            </w:r>
            <w:r>
              <w:rPr>
                <w:sz w:val="24"/>
                <w:szCs w:val="24"/>
              </w:rPr>
              <w:t>Guangdong</w:t>
            </w:r>
            <w:r>
              <w:rPr>
                <w:rFonts w:hint="eastAsia"/>
                <w:sz w:val="24"/>
                <w:szCs w:val="24"/>
              </w:rPr>
              <w:t>)</w:t>
            </w:r>
          </w:p>
        </w:tc>
        <w:tc>
          <w:tcPr>
            <w:tcW w:w="683" w:type="pct"/>
            <w:vAlign w:val="center"/>
          </w:tcPr>
          <w:p w:rsidR="004A22B5" w:rsidRPr="006812A7" w:rsidRDefault="004A22B5" w:rsidP="00846F55">
            <w:pPr>
              <w:jc w:val="center"/>
              <w:rPr>
                <w:sz w:val="24"/>
                <w:szCs w:val="24"/>
              </w:rPr>
            </w:pPr>
            <w:r>
              <w:rPr>
                <w:sz w:val="24"/>
                <w:szCs w:val="24"/>
              </w:rPr>
              <w:t>H</w:t>
            </w:r>
            <w:r>
              <w:rPr>
                <w:rFonts w:hint="eastAsia"/>
                <w:sz w:val="24"/>
                <w:szCs w:val="24"/>
              </w:rPr>
              <w:t>ospital-based case-control study</w:t>
            </w:r>
          </w:p>
        </w:tc>
        <w:tc>
          <w:tcPr>
            <w:tcW w:w="749" w:type="pct"/>
            <w:vAlign w:val="center"/>
          </w:tcPr>
          <w:p w:rsidR="004A22B5" w:rsidRDefault="004A22B5" w:rsidP="00846F55">
            <w:pPr>
              <w:jc w:val="left"/>
              <w:rPr>
                <w:sz w:val="24"/>
                <w:szCs w:val="24"/>
              </w:rPr>
            </w:pPr>
            <w:r>
              <w:rPr>
                <w:sz w:val="24"/>
                <w:szCs w:val="24"/>
              </w:rPr>
              <w:t>P</w:t>
            </w:r>
            <w:r>
              <w:rPr>
                <w:rFonts w:hint="eastAsia"/>
                <w:sz w:val="24"/>
                <w:szCs w:val="24"/>
              </w:rPr>
              <w:t>remenopausal:</w:t>
            </w:r>
          </w:p>
          <w:p w:rsidR="004A22B5" w:rsidRDefault="004A22B5" w:rsidP="00846F55">
            <w:pPr>
              <w:jc w:val="left"/>
              <w:rPr>
                <w:sz w:val="24"/>
                <w:szCs w:val="24"/>
              </w:rPr>
            </w:pPr>
            <w:r>
              <w:rPr>
                <w:rFonts w:hint="eastAsia"/>
                <w:sz w:val="24"/>
                <w:szCs w:val="24"/>
              </w:rPr>
              <w:t>(306/295)</w:t>
            </w:r>
          </w:p>
          <w:p w:rsidR="004A22B5" w:rsidRDefault="004A22B5" w:rsidP="00846F55">
            <w:pPr>
              <w:jc w:val="left"/>
              <w:rPr>
                <w:sz w:val="24"/>
                <w:szCs w:val="24"/>
              </w:rPr>
            </w:pPr>
            <w:r>
              <w:rPr>
                <w:sz w:val="24"/>
                <w:szCs w:val="24"/>
              </w:rPr>
              <w:t>P</w:t>
            </w:r>
            <w:r>
              <w:rPr>
                <w:rFonts w:hint="eastAsia"/>
                <w:sz w:val="24"/>
                <w:szCs w:val="24"/>
              </w:rPr>
              <w:t>ostmenopausal:</w:t>
            </w:r>
          </w:p>
          <w:p w:rsidR="004A22B5" w:rsidRPr="006812A7" w:rsidRDefault="004A22B5" w:rsidP="00846F55">
            <w:pPr>
              <w:jc w:val="left"/>
              <w:rPr>
                <w:sz w:val="24"/>
                <w:szCs w:val="24"/>
              </w:rPr>
            </w:pPr>
            <w:r>
              <w:rPr>
                <w:rFonts w:hint="eastAsia"/>
                <w:sz w:val="24"/>
                <w:szCs w:val="24"/>
              </w:rPr>
              <w:t>(132/143)</w:t>
            </w:r>
          </w:p>
        </w:tc>
        <w:tc>
          <w:tcPr>
            <w:tcW w:w="751" w:type="pct"/>
            <w:vAlign w:val="center"/>
          </w:tcPr>
          <w:p w:rsidR="004A22B5" w:rsidRDefault="004A22B5" w:rsidP="00846F55">
            <w:pPr>
              <w:jc w:val="center"/>
              <w:rPr>
                <w:sz w:val="24"/>
                <w:szCs w:val="24"/>
              </w:rPr>
            </w:pPr>
            <w:r w:rsidRPr="004F5964">
              <w:rPr>
                <w:sz w:val="24"/>
                <w:szCs w:val="24"/>
              </w:rPr>
              <w:t>S</w:t>
            </w:r>
            <w:r w:rsidRPr="004F5964">
              <w:rPr>
                <w:rFonts w:hint="eastAsia"/>
                <w:sz w:val="24"/>
                <w:szCs w:val="24"/>
              </w:rPr>
              <w:t>oy isoflavone (&gt;16.89mg/day vs.&lt;3.26mg/day)</w:t>
            </w:r>
          </w:p>
          <w:p w:rsidR="004A22B5" w:rsidRPr="004F5964" w:rsidRDefault="004A22B5" w:rsidP="00846F55">
            <w:pPr>
              <w:jc w:val="center"/>
              <w:rPr>
                <w:sz w:val="24"/>
                <w:szCs w:val="24"/>
              </w:rPr>
            </w:pPr>
            <w:r>
              <w:rPr>
                <w:rFonts w:hint="eastAsia"/>
                <w:sz w:val="24"/>
                <w:szCs w:val="24"/>
              </w:rPr>
              <w:t>[Interviewer administered FFQ]</w:t>
            </w:r>
          </w:p>
        </w:tc>
        <w:tc>
          <w:tcPr>
            <w:tcW w:w="788" w:type="pct"/>
            <w:vAlign w:val="center"/>
          </w:tcPr>
          <w:p w:rsidR="004A22B5" w:rsidRDefault="004A22B5" w:rsidP="00846F55">
            <w:pPr>
              <w:jc w:val="center"/>
              <w:rPr>
                <w:sz w:val="24"/>
                <w:szCs w:val="24"/>
              </w:rPr>
            </w:pPr>
            <w:r>
              <w:rPr>
                <w:sz w:val="24"/>
                <w:szCs w:val="24"/>
              </w:rPr>
              <w:t>P</w:t>
            </w:r>
            <w:r>
              <w:rPr>
                <w:rFonts w:hint="eastAsia"/>
                <w:sz w:val="24"/>
                <w:szCs w:val="24"/>
              </w:rPr>
              <w:t>remenopausal:</w:t>
            </w:r>
          </w:p>
          <w:p w:rsidR="004A22B5" w:rsidRDefault="004A22B5" w:rsidP="00846F55">
            <w:pPr>
              <w:jc w:val="center"/>
              <w:rPr>
                <w:sz w:val="24"/>
                <w:szCs w:val="24"/>
              </w:rPr>
            </w:pPr>
            <w:r>
              <w:rPr>
                <w:rFonts w:hint="eastAsia"/>
                <w:sz w:val="24"/>
                <w:szCs w:val="24"/>
              </w:rPr>
              <w:t>0.46(0.26-0.82)</w:t>
            </w:r>
          </w:p>
          <w:p w:rsidR="004A22B5" w:rsidRDefault="004A22B5" w:rsidP="00846F55">
            <w:pPr>
              <w:jc w:val="center"/>
              <w:rPr>
                <w:sz w:val="24"/>
                <w:szCs w:val="24"/>
              </w:rPr>
            </w:pPr>
            <w:r>
              <w:rPr>
                <w:sz w:val="24"/>
                <w:szCs w:val="24"/>
              </w:rPr>
              <w:t>P</w:t>
            </w:r>
            <w:r>
              <w:rPr>
                <w:rFonts w:hint="eastAsia"/>
                <w:sz w:val="24"/>
                <w:szCs w:val="24"/>
              </w:rPr>
              <w:t>ostmenopausal:</w:t>
            </w:r>
          </w:p>
          <w:p w:rsidR="004A22B5" w:rsidRPr="006812A7" w:rsidRDefault="004A22B5" w:rsidP="00846F55">
            <w:pPr>
              <w:jc w:val="center"/>
              <w:rPr>
                <w:sz w:val="24"/>
                <w:szCs w:val="24"/>
              </w:rPr>
            </w:pPr>
            <w:r>
              <w:rPr>
                <w:rFonts w:hint="eastAsia"/>
                <w:sz w:val="24"/>
                <w:szCs w:val="24"/>
              </w:rPr>
              <w:t>0.66(0.30-1.44)</w:t>
            </w:r>
          </w:p>
        </w:tc>
        <w:tc>
          <w:tcPr>
            <w:tcW w:w="1010" w:type="pct"/>
            <w:vAlign w:val="center"/>
          </w:tcPr>
          <w:p w:rsidR="004A22B5" w:rsidRPr="004F5964" w:rsidRDefault="004A22B5" w:rsidP="00846F55">
            <w:pPr>
              <w:jc w:val="left"/>
              <w:rPr>
                <w:sz w:val="24"/>
                <w:szCs w:val="24"/>
              </w:rPr>
            </w:pPr>
            <w:r w:rsidRPr="004F5964">
              <w:rPr>
                <w:sz w:val="24"/>
                <w:szCs w:val="24"/>
              </w:rPr>
              <w:t>A</w:t>
            </w:r>
            <w:r w:rsidRPr="004F5964">
              <w:rPr>
                <w:rFonts w:hint="eastAsia"/>
                <w:sz w:val="24"/>
                <w:szCs w:val="24"/>
              </w:rPr>
              <w:t xml:space="preserve">ge at menarche, BMI, history of benign breast disease, mother/sister/daughter with breast cancer, physical activity, passive smoking, total energy, total vegetable, and total fruit intake. </w:t>
            </w:r>
            <w:r w:rsidRPr="004F5964">
              <w:rPr>
                <w:rFonts w:hint="eastAsia"/>
                <w:sz w:val="24"/>
                <w:szCs w:val="24"/>
              </w:rPr>
              <w:lastRenderedPageBreak/>
              <w:t>(age(5-year interval) and residence (rural/urban))</w:t>
            </w:r>
          </w:p>
        </w:tc>
      </w:tr>
      <w:tr w:rsidR="004A22B5" w:rsidRPr="006812A7" w:rsidTr="00846F55">
        <w:trPr>
          <w:jc w:val="center"/>
        </w:trPr>
        <w:tc>
          <w:tcPr>
            <w:tcW w:w="534" w:type="pct"/>
            <w:vAlign w:val="center"/>
          </w:tcPr>
          <w:p w:rsidR="004A22B5" w:rsidRPr="006812A7" w:rsidRDefault="004A22B5" w:rsidP="00505F82">
            <w:pPr>
              <w:jc w:val="left"/>
              <w:rPr>
                <w:sz w:val="24"/>
                <w:szCs w:val="24"/>
              </w:rPr>
            </w:pPr>
            <w:r>
              <w:rPr>
                <w:rFonts w:hint="eastAsia"/>
                <w:sz w:val="24"/>
                <w:szCs w:val="24"/>
              </w:rPr>
              <w:lastRenderedPageBreak/>
              <w:t xml:space="preserve">Larissa A. korde et al. </w:t>
            </w:r>
            <w:r>
              <w:rPr>
                <w:noProof/>
                <w:sz w:val="24"/>
                <w:szCs w:val="24"/>
              </w:rPr>
              <w:t>[8]</w:t>
            </w:r>
            <w:r>
              <w:rPr>
                <w:rFonts w:hint="eastAsia"/>
                <w:sz w:val="24"/>
                <w:szCs w:val="24"/>
              </w:rPr>
              <w:t>(2009)</w:t>
            </w:r>
          </w:p>
        </w:tc>
        <w:tc>
          <w:tcPr>
            <w:tcW w:w="485" w:type="pct"/>
            <w:vAlign w:val="center"/>
          </w:tcPr>
          <w:p w:rsidR="004A22B5" w:rsidRPr="006812A7" w:rsidRDefault="004A22B5" w:rsidP="00846F55">
            <w:pPr>
              <w:jc w:val="center"/>
              <w:rPr>
                <w:sz w:val="24"/>
                <w:szCs w:val="24"/>
              </w:rPr>
            </w:pPr>
            <w:r>
              <w:rPr>
                <w:sz w:val="24"/>
                <w:szCs w:val="24"/>
              </w:rPr>
              <w:t>America</w:t>
            </w:r>
          </w:p>
        </w:tc>
        <w:tc>
          <w:tcPr>
            <w:tcW w:w="683" w:type="pct"/>
            <w:vAlign w:val="center"/>
          </w:tcPr>
          <w:p w:rsidR="004A22B5" w:rsidRPr="006812A7" w:rsidRDefault="004A22B5" w:rsidP="00846F55">
            <w:pPr>
              <w:jc w:val="center"/>
              <w:rPr>
                <w:sz w:val="24"/>
                <w:szCs w:val="24"/>
              </w:rPr>
            </w:pPr>
            <w:r>
              <w:rPr>
                <w:sz w:val="24"/>
                <w:szCs w:val="24"/>
              </w:rPr>
              <w:t>P</w:t>
            </w:r>
            <w:r>
              <w:rPr>
                <w:rFonts w:hint="eastAsia"/>
                <w:sz w:val="24"/>
                <w:szCs w:val="24"/>
              </w:rPr>
              <w:t>opulation-based case-control study</w:t>
            </w:r>
          </w:p>
        </w:tc>
        <w:tc>
          <w:tcPr>
            <w:tcW w:w="749" w:type="pct"/>
            <w:vAlign w:val="center"/>
          </w:tcPr>
          <w:p w:rsidR="004A22B5" w:rsidRDefault="004A22B5" w:rsidP="00846F55">
            <w:pPr>
              <w:jc w:val="left"/>
              <w:rPr>
                <w:sz w:val="24"/>
                <w:szCs w:val="24"/>
              </w:rPr>
            </w:pPr>
            <w:r>
              <w:rPr>
                <w:sz w:val="24"/>
                <w:szCs w:val="24"/>
              </w:rPr>
              <w:t>P</w:t>
            </w:r>
            <w:r>
              <w:rPr>
                <w:rFonts w:hint="eastAsia"/>
                <w:sz w:val="24"/>
                <w:szCs w:val="24"/>
              </w:rPr>
              <w:t>remenopausal:</w:t>
            </w:r>
          </w:p>
          <w:p w:rsidR="004A22B5" w:rsidRDefault="004A22B5" w:rsidP="00846F55">
            <w:pPr>
              <w:jc w:val="left"/>
              <w:rPr>
                <w:sz w:val="24"/>
                <w:szCs w:val="24"/>
              </w:rPr>
            </w:pPr>
            <w:r>
              <w:rPr>
                <w:rFonts w:hint="eastAsia"/>
                <w:sz w:val="24"/>
                <w:szCs w:val="24"/>
              </w:rPr>
              <w:t>(438/684)</w:t>
            </w:r>
          </w:p>
          <w:p w:rsidR="004A22B5" w:rsidRDefault="004A22B5" w:rsidP="00846F55">
            <w:pPr>
              <w:jc w:val="left"/>
              <w:rPr>
                <w:sz w:val="24"/>
                <w:szCs w:val="24"/>
              </w:rPr>
            </w:pPr>
            <w:r>
              <w:rPr>
                <w:sz w:val="24"/>
                <w:szCs w:val="24"/>
              </w:rPr>
              <w:t>P</w:t>
            </w:r>
            <w:r>
              <w:rPr>
                <w:rFonts w:hint="eastAsia"/>
                <w:sz w:val="24"/>
                <w:szCs w:val="24"/>
              </w:rPr>
              <w:t>ostmenopausal:</w:t>
            </w:r>
          </w:p>
          <w:p w:rsidR="004A22B5" w:rsidRPr="006812A7" w:rsidRDefault="004A22B5" w:rsidP="00846F55">
            <w:pPr>
              <w:jc w:val="left"/>
              <w:rPr>
                <w:sz w:val="24"/>
                <w:szCs w:val="24"/>
              </w:rPr>
            </w:pPr>
            <w:r>
              <w:rPr>
                <w:rFonts w:hint="eastAsia"/>
                <w:sz w:val="24"/>
                <w:szCs w:val="24"/>
              </w:rPr>
              <w:t>(151/277)</w:t>
            </w:r>
          </w:p>
        </w:tc>
        <w:tc>
          <w:tcPr>
            <w:tcW w:w="751" w:type="pct"/>
            <w:vAlign w:val="center"/>
          </w:tcPr>
          <w:p w:rsidR="004A22B5" w:rsidRPr="004F5964" w:rsidRDefault="004A22B5" w:rsidP="00846F55">
            <w:pPr>
              <w:jc w:val="center"/>
              <w:rPr>
                <w:sz w:val="24"/>
                <w:szCs w:val="24"/>
              </w:rPr>
            </w:pPr>
            <w:r w:rsidRPr="004F5964">
              <w:rPr>
                <w:sz w:val="24"/>
                <w:szCs w:val="24"/>
              </w:rPr>
              <w:t>A</w:t>
            </w:r>
            <w:r w:rsidRPr="004F5964">
              <w:rPr>
                <w:rFonts w:hint="eastAsia"/>
                <w:sz w:val="24"/>
                <w:szCs w:val="24"/>
              </w:rPr>
              <w:t>dult soy intake:</w:t>
            </w:r>
          </w:p>
          <w:p w:rsidR="004A22B5" w:rsidRDefault="004A22B5" w:rsidP="00846F55">
            <w:pPr>
              <w:jc w:val="center"/>
              <w:rPr>
                <w:sz w:val="24"/>
                <w:szCs w:val="24"/>
              </w:rPr>
            </w:pPr>
            <w:r w:rsidRPr="004F5964">
              <w:rPr>
                <w:rFonts w:hint="eastAsia"/>
                <w:sz w:val="24"/>
                <w:szCs w:val="24"/>
              </w:rPr>
              <w:t>(3rd vs. 1st tertile)</w:t>
            </w:r>
          </w:p>
          <w:p w:rsidR="004A22B5" w:rsidRPr="004F5964" w:rsidRDefault="004A22B5" w:rsidP="00BD632F">
            <w:pPr>
              <w:jc w:val="center"/>
              <w:rPr>
                <w:sz w:val="24"/>
                <w:szCs w:val="24"/>
              </w:rPr>
            </w:pPr>
            <w:r>
              <w:rPr>
                <w:rFonts w:hint="eastAsia"/>
                <w:sz w:val="24"/>
                <w:szCs w:val="24"/>
              </w:rPr>
              <w:t>[FFQ]</w:t>
            </w:r>
          </w:p>
        </w:tc>
        <w:tc>
          <w:tcPr>
            <w:tcW w:w="788" w:type="pct"/>
            <w:vAlign w:val="center"/>
          </w:tcPr>
          <w:p w:rsidR="004A22B5" w:rsidRDefault="004A22B5" w:rsidP="00846F55">
            <w:pPr>
              <w:jc w:val="center"/>
              <w:rPr>
                <w:sz w:val="24"/>
                <w:szCs w:val="24"/>
              </w:rPr>
            </w:pPr>
            <w:r>
              <w:rPr>
                <w:sz w:val="24"/>
                <w:szCs w:val="24"/>
              </w:rPr>
              <w:t>P</w:t>
            </w:r>
            <w:r>
              <w:rPr>
                <w:rFonts w:hint="eastAsia"/>
                <w:sz w:val="24"/>
                <w:szCs w:val="24"/>
              </w:rPr>
              <w:t>remenopausal:</w:t>
            </w:r>
          </w:p>
          <w:p w:rsidR="004A22B5" w:rsidRDefault="004A22B5" w:rsidP="00846F55">
            <w:pPr>
              <w:jc w:val="center"/>
              <w:rPr>
                <w:sz w:val="24"/>
                <w:szCs w:val="24"/>
              </w:rPr>
            </w:pPr>
            <w:r>
              <w:rPr>
                <w:rFonts w:hint="eastAsia"/>
                <w:sz w:val="24"/>
                <w:szCs w:val="24"/>
              </w:rPr>
              <w:t>0.79(0.56-1.12)</w:t>
            </w:r>
          </w:p>
          <w:p w:rsidR="004A22B5" w:rsidRDefault="004A22B5" w:rsidP="00846F55">
            <w:pPr>
              <w:jc w:val="center"/>
              <w:rPr>
                <w:sz w:val="24"/>
                <w:szCs w:val="24"/>
              </w:rPr>
            </w:pPr>
            <w:r>
              <w:rPr>
                <w:sz w:val="24"/>
                <w:szCs w:val="24"/>
              </w:rPr>
              <w:t>P</w:t>
            </w:r>
            <w:r>
              <w:rPr>
                <w:rFonts w:hint="eastAsia"/>
                <w:sz w:val="24"/>
                <w:szCs w:val="24"/>
              </w:rPr>
              <w:t>ostmenopausal:</w:t>
            </w:r>
          </w:p>
          <w:p w:rsidR="004A22B5" w:rsidRPr="006812A7" w:rsidRDefault="004A22B5" w:rsidP="00846F55">
            <w:pPr>
              <w:jc w:val="center"/>
              <w:rPr>
                <w:sz w:val="24"/>
                <w:szCs w:val="24"/>
              </w:rPr>
            </w:pPr>
            <w:r>
              <w:rPr>
                <w:rFonts w:hint="eastAsia"/>
                <w:sz w:val="24"/>
                <w:szCs w:val="24"/>
              </w:rPr>
              <w:t>0.53(0.29,0.98)</w:t>
            </w:r>
          </w:p>
        </w:tc>
        <w:tc>
          <w:tcPr>
            <w:tcW w:w="1010" w:type="pct"/>
            <w:vAlign w:val="center"/>
          </w:tcPr>
          <w:p w:rsidR="004A22B5" w:rsidRPr="004F5964" w:rsidRDefault="004A22B5" w:rsidP="00846F55">
            <w:pPr>
              <w:jc w:val="left"/>
              <w:rPr>
                <w:sz w:val="24"/>
                <w:szCs w:val="24"/>
              </w:rPr>
            </w:pPr>
            <w:r w:rsidRPr="004F5964">
              <w:rPr>
                <w:sz w:val="24"/>
                <w:szCs w:val="24"/>
              </w:rPr>
              <w:t>A</w:t>
            </w:r>
            <w:r w:rsidRPr="004F5964">
              <w:rPr>
                <w:rFonts w:hint="eastAsia"/>
                <w:sz w:val="24"/>
                <w:szCs w:val="24"/>
              </w:rPr>
              <w:t xml:space="preserve">ge at first live birth, parity, study site, ethnicity, age, age at menarche, family history of breast cancer, and personal history of benign breast disease. </w:t>
            </w:r>
          </w:p>
          <w:p w:rsidR="004A22B5" w:rsidRPr="004F5964" w:rsidRDefault="004A22B5" w:rsidP="00846F55">
            <w:pPr>
              <w:jc w:val="left"/>
              <w:rPr>
                <w:sz w:val="24"/>
                <w:szCs w:val="24"/>
              </w:rPr>
            </w:pPr>
            <w:r w:rsidRPr="004F5964">
              <w:rPr>
                <w:rFonts w:hint="eastAsia"/>
                <w:sz w:val="24"/>
                <w:szCs w:val="24"/>
              </w:rPr>
              <w:t>(matched by study site, ethnicity, and year of birth(in 5-year groups))</w:t>
            </w:r>
          </w:p>
        </w:tc>
      </w:tr>
      <w:tr w:rsidR="004A22B5" w:rsidRPr="006812A7" w:rsidTr="00EC0E27">
        <w:trPr>
          <w:jc w:val="center"/>
        </w:trPr>
        <w:tc>
          <w:tcPr>
            <w:tcW w:w="534" w:type="pct"/>
            <w:vAlign w:val="center"/>
          </w:tcPr>
          <w:p w:rsidR="004A22B5" w:rsidRPr="006812A7" w:rsidRDefault="004A22B5" w:rsidP="00505F82">
            <w:pPr>
              <w:jc w:val="left"/>
              <w:rPr>
                <w:sz w:val="24"/>
                <w:szCs w:val="24"/>
              </w:rPr>
            </w:pPr>
            <w:r>
              <w:rPr>
                <w:rFonts w:hint="eastAsia"/>
                <w:sz w:val="24"/>
                <w:szCs w:val="24"/>
              </w:rPr>
              <w:t>Sang-Ah Lee et al.</w:t>
            </w:r>
            <w:r>
              <w:rPr>
                <w:noProof/>
                <w:sz w:val="24"/>
                <w:szCs w:val="24"/>
              </w:rPr>
              <w:t>[9]</w:t>
            </w:r>
            <w:r>
              <w:rPr>
                <w:rFonts w:hint="eastAsia"/>
                <w:sz w:val="24"/>
                <w:szCs w:val="24"/>
              </w:rPr>
              <w:t xml:space="preserve"> (2009)</w:t>
            </w:r>
          </w:p>
        </w:tc>
        <w:tc>
          <w:tcPr>
            <w:tcW w:w="485" w:type="pct"/>
            <w:vAlign w:val="center"/>
          </w:tcPr>
          <w:p w:rsidR="004A22B5" w:rsidRPr="006812A7" w:rsidRDefault="004A22B5" w:rsidP="00EC0E27">
            <w:pPr>
              <w:jc w:val="center"/>
              <w:rPr>
                <w:sz w:val="24"/>
                <w:szCs w:val="24"/>
              </w:rPr>
            </w:pPr>
            <w:r>
              <w:rPr>
                <w:sz w:val="24"/>
                <w:szCs w:val="24"/>
              </w:rPr>
              <w:t>C</w:t>
            </w:r>
            <w:r>
              <w:rPr>
                <w:rFonts w:hint="eastAsia"/>
                <w:sz w:val="24"/>
                <w:szCs w:val="24"/>
              </w:rPr>
              <w:t>hina (Shanghai)</w:t>
            </w:r>
          </w:p>
        </w:tc>
        <w:tc>
          <w:tcPr>
            <w:tcW w:w="683" w:type="pct"/>
            <w:vAlign w:val="center"/>
          </w:tcPr>
          <w:p w:rsidR="004A22B5" w:rsidRPr="006812A7" w:rsidRDefault="004A22B5" w:rsidP="00EC0E27">
            <w:pPr>
              <w:jc w:val="center"/>
              <w:rPr>
                <w:sz w:val="24"/>
                <w:szCs w:val="24"/>
              </w:rPr>
            </w:pPr>
            <w:r>
              <w:rPr>
                <w:sz w:val="24"/>
                <w:szCs w:val="24"/>
              </w:rPr>
              <w:t>C</w:t>
            </w:r>
            <w:r>
              <w:rPr>
                <w:rFonts w:hint="eastAsia"/>
                <w:sz w:val="24"/>
                <w:szCs w:val="24"/>
              </w:rPr>
              <w:t>ohort study</w:t>
            </w:r>
          </w:p>
        </w:tc>
        <w:tc>
          <w:tcPr>
            <w:tcW w:w="749" w:type="pct"/>
            <w:vAlign w:val="center"/>
          </w:tcPr>
          <w:p w:rsidR="004A22B5" w:rsidRDefault="004A22B5" w:rsidP="00EC0E27">
            <w:pPr>
              <w:jc w:val="left"/>
              <w:rPr>
                <w:sz w:val="24"/>
                <w:szCs w:val="24"/>
              </w:rPr>
            </w:pPr>
            <w:r>
              <w:rPr>
                <w:sz w:val="24"/>
                <w:szCs w:val="24"/>
              </w:rPr>
              <w:t>P</w:t>
            </w:r>
            <w:r>
              <w:rPr>
                <w:rFonts w:hint="eastAsia"/>
                <w:sz w:val="24"/>
                <w:szCs w:val="24"/>
              </w:rPr>
              <w:t>remenopausal:</w:t>
            </w:r>
          </w:p>
          <w:p w:rsidR="004A22B5" w:rsidRDefault="004A22B5" w:rsidP="00EC0E27">
            <w:pPr>
              <w:jc w:val="left"/>
              <w:rPr>
                <w:sz w:val="24"/>
                <w:szCs w:val="24"/>
              </w:rPr>
            </w:pPr>
            <w:r>
              <w:rPr>
                <w:rFonts w:hint="eastAsia"/>
                <w:sz w:val="24"/>
                <w:szCs w:val="24"/>
              </w:rPr>
              <w:t>(305/not obtain)</w:t>
            </w:r>
          </w:p>
          <w:p w:rsidR="004A22B5" w:rsidRDefault="004A22B5" w:rsidP="00EC0E27">
            <w:pPr>
              <w:jc w:val="left"/>
              <w:rPr>
                <w:sz w:val="24"/>
                <w:szCs w:val="24"/>
              </w:rPr>
            </w:pPr>
            <w:r>
              <w:rPr>
                <w:sz w:val="24"/>
                <w:szCs w:val="24"/>
              </w:rPr>
              <w:t>P</w:t>
            </w:r>
            <w:r>
              <w:rPr>
                <w:rFonts w:hint="eastAsia"/>
                <w:sz w:val="24"/>
                <w:szCs w:val="24"/>
              </w:rPr>
              <w:t>ostmenopausal:</w:t>
            </w:r>
          </w:p>
          <w:p w:rsidR="004A22B5" w:rsidRDefault="004A22B5" w:rsidP="00EC0E27">
            <w:pPr>
              <w:jc w:val="left"/>
              <w:rPr>
                <w:sz w:val="24"/>
                <w:szCs w:val="24"/>
              </w:rPr>
            </w:pPr>
            <w:r>
              <w:rPr>
                <w:rFonts w:hint="eastAsia"/>
                <w:sz w:val="24"/>
                <w:szCs w:val="24"/>
              </w:rPr>
              <w:t>(289/not obtain)</w:t>
            </w:r>
          </w:p>
          <w:p w:rsidR="004A22B5" w:rsidRPr="006812A7" w:rsidRDefault="004A22B5" w:rsidP="00EC0E27">
            <w:pPr>
              <w:jc w:val="left"/>
              <w:rPr>
                <w:sz w:val="24"/>
                <w:szCs w:val="24"/>
              </w:rPr>
            </w:pPr>
            <w:r>
              <w:rPr>
                <w:rFonts w:hint="eastAsia"/>
                <w:sz w:val="24"/>
                <w:szCs w:val="24"/>
              </w:rPr>
              <w:t>(number of noncases: 72631)</w:t>
            </w:r>
          </w:p>
        </w:tc>
        <w:tc>
          <w:tcPr>
            <w:tcW w:w="751" w:type="pct"/>
            <w:vAlign w:val="center"/>
          </w:tcPr>
          <w:p w:rsidR="004A22B5" w:rsidRPr="004F5964" w:rsidRDefault="004A22B5" w:rsidP="00EC0E27">
            <w:pPr>
              <w:jc w:val="center"/>
              <w:rPr>
                <w:sz w:val="24"/>
                <w:szCs w:val="24"/>
              </w:rPr>
            </w:pPr>
            <w:r w:rsidRPr="004F5964">
              <w:rPr>
                <w:sz w:val="24"/>
                <w:szCs w:val="24"/>
              </w:rPr>
              <w:t>A</w:t>
            </w:r>
            <w:r w:rsidRPr="004F5964">
              <w:rPr>
                <w:rFonts w:hint="eastAsia"/>
                <w:sz w:val="24"/>
                <w:szCs w:val="24"/>
              </w:rPr>
              <w:t>verage isoflavone intake:</w:t>
            </w:r>
          </w:p>
          <w:p w:rsidR="004A22B5" w:rsidRDefault="004A22B5" w:rsidP="00EC0E27">
            <w:pPr>
              <w:jc w:val="center"/>
              <w:rPr>
                <w:sz w:val="24"/>
                <w:szCs w:val="24"/>
              </w:rPr>
            </w:pPr>
            <w:r w:rsidRPr="004F5964">
              <w:rPr>
                <w:rFonts w:hint="eastAsia"/>
                <w:sz w:val="24"/>
                <w:szCs w:val="24"/>
              </w:rPr>
              <w:t>(5th vs. 1st quintile)</w:t>
            </w:r>
          </w:p>
          <w:p w:rsidR="004A22B5" w:rsidRPr="004F5964" w:rsidRDefault="004A22B5" w:rsidP="00295D6B">
            <w:pPr>
              <w:jc w:val="center"/>
              <w:rPr>
                <w:sz w:val="24"/>
                <w:szCs w:val="24"/>
              </w:rPr>
            </w:pPr>
            <w:r>
              <w:rPr>
                <w:rFonts w:hint="eastAsia"/>
                <w:sz w:val="24"/>
                <w:szCs w:val="24"/>
              </w:rPr>
              <w:t>[FFQ]</w:t>
            </w:r>
          </w:p>
        </w:tc>
        <w:tc>
          <w:tcPr>
            <w:tcW w:w="788" w:type="pct"/>
            <w:vAlign w:val="center"/>
          </w:tcPr>
          <w:p w:rsidR="004A22B5" w:rsidRDefault="004A22B5" w:rsidP="00EC0E27">
            <w:pPr>
              <w:jc w:val="center"/>
              <w:rPr>
                <w:sz w:val="24"/>
                <w:szCs w:val="24"/>
              </w:rPr>
            </w:pPr>
            <w:r>
              <w:rPr>
                <w:sz w:val="24"/>
                <w:szCs w:val="24"/>
              </w:rPr>
              <w:t>P</w:t>
            </w:r>
            <w:r>
              <w:rPr>
                <w:rFonts w:hint="eastAsia"/>
                <w:sz w:val="24"/>
                <w:szCs w:val="24"/>
              </w:rPr>
              <w:t>remenopausal:</w:t>
            </w:r>
          </w:p>
          <w:p w:rsidR="004A22B5" w:rsidRDefault="004A22B5" w:rsidP="00EC0E27">
            <w:pPr>
              <w:jc w:val="center"/>
              <w:rPr>
                <w:sz w:val="24"/>
                <w:szCs w:val="24"/>
              </w:rPr>
            </w:pPr>
            <w:r>
              <w:rPr>
                <w:rFonts w:hint="eastAsia"/>
                <w:sz w:val="24"/>
                <w:szCs w:val="24"/>
              </w:rPr>
              <w:t>0.44(0.26-0.73)</w:t>
            </w:r>
          </w:p>
          <w:p w:rsidR="004A22B5" w:rsidRDefault="004A22B5" w:rsidP="00EC0E27">
            <w:pPr>
              <w:jc w:val="center"/>
              <w:rPr>
                <w:sz w:val="24"/>
                <w:szCs w:val="24"/>
              </w:rPr>
            </w:pPr>
            <w:r>
              <w:rPr>
                <w:sz w:val="24"/>
                <w:szCs w:val="24"/>
              </w:rPr>
              <w:t>P</w:t>
            </w:r>
            <w:r>
              <w:rPr>
                <w:rFonts w:hint="eastAsia"/>
                <w:sz w:val="24"/>
                <w:szCs w:val="24"/>
              </w:rPr>
              <w:t>ostmenopausal:</w:t>
            </w:r>
          </w:p>
          <w:p w:rsidR="004A22B5" w:rsidRPr="006812A7" w:rsidRDefault="004A22B5" w:rsidP="00EC0E27">
            <w:pPr>
              <w:jc w:val="center"/>
              <w:rPr>
                <w:sz w:val="24"/>
                <w:szCs w:val="24"/>
              </w:rPr>
            </w:pPr>
            <w:r>
              <w:rPr>
                <w:rFonts w:hint="eastAsia"/>
                <w:sz w:val="24"/>
                <w:szCs w:val="24"/>
              </w:rPr>
              <w:t>1.09(0.78-1.52)</w:t>
            </w:r>
          </w:p>
        </w:tc>
        <w:tc>
          <w:tcPr>
            <w:tcW w:w="1010" w:type="pct"/>
            <w:vAlign w:val="center"/>
          </w:tcPr>
          <w:p w:rsidR="004A22B5" w:rsidRPr="004F5964" w:rsidRDefault="004A22B5" w:rsidP="00EC0E27">
            <w:pPr>
              <w:jc w:val="left"/>
              <w:rPr>
                <w:sz w:val="24"/>
                <w:szCs w:val="24"/>
              </w:rPr>
            </w:pPr>
            <w:r w:rsidRPr="004F5964">
              <w:rPr>
                <w:sz w:val="24"/>
                <w:szCs w:val="24"/>
              </w:rPr>
              <w:t>A</w:t>
            </w:r>
            <w:r w:rsidRPr="004F5964">
              <w:rPr>
                <w:rFonts w:hint="eastAsia"/>
                <w:sz w:val="24"/>
                <w:szCs w:val="24"/>
              </w:rPr>
              <w:t>ge, education, physical activity, age at first live birth, BMI, season of recruitment, family history of breast cancer, and total energy intake.</w:t>
            </w:r>
          </w:p>
        </w:tc>
      </w:tr>
      <w:tr w:rsidR="004A22B5" w:rsidRPr="006812A7" w:rsidTr="00EC0E27">
        <w:trPr>
          <w:jc w:val="center"/>
        </w:trPr>
        <w:tc>
          <w:tcPr>
            <w:tcW w:w="534" w:type="pct"/>
            <w:vMerge w:val="restart"/>
            <w:vAlign w:val="center"/>
          </w:tcPr>
          <w:p w:rsidR="004A22B5" w:rsidRPr="006812A7" w:rsidRDefault="004A22B5" w:rsidP="00505F82">
            <w:pPr>
              <w:jc w:val="left"/>
              <w:rPr>
                <w:sz w:val="24"/>
                <w:szCs w:val="24"/>
              </w:rPr>
            </w:pPr>
            <w:r>
              <w:rPr>
                <w:rFonts w:hint="eastAsia"/>
                <w:sz w:val="24"/>
                <w:szCs w:val="24"/>
              </w:rPr>
              <w:t>Motoki Iwasaki et al.</w:t>
            </w:r>
            <w:r>
              <w:rPr>
                <w:noProof/>
                <w:sz w:val="24"/>
                <w:szCs w:val="24"/>
              </w:rPr>
              <w:t>[10]</w:t>
            </w:r>
            <w:r>
              <w:rPr>
                <w:rFonts w:hint="eastAsia"/>
                <w:sz w:val="24"/>
                <w:szCs w:val="24"/>
              </w:rPr>
              <w:t xml:space="preserve"> (2009)</w:t>
            </w:r>
          </w:p>
        </w:tc>
        <w:tc>
          <w:tcPr>
            <w:tcW w:w="485" w:type="pct"/>
            <w:vAlign w:val="center"/>
          </w:tcPr>
          <w:p w:rsidR="004A22B5" w:rsidRPr="006812A7" w:rsidRDefault="004A22B5" w:rsidP="00EC0E27">
            <w:pPr>
              <w:jc w:val="center"/>
              <w:rPr>
                <w:sz w:val="24"/>
                <w:szCs w:val="24"/>
              </w:rPr>
            </w:pPr>
            <w:r>
              <w:rPr>
                <w:sz w:val="24"/>
                <w:szCs w:val="24"/>
              </w:rPr>
              <w:t>J</w:t>
            </w:r>
            <w:r>
              <w:rPr>
                <w:rFonts w:hint="eastAsia"/>
                <w:sz w:val="24"/>
                <w:szCs w:val="24"/>
              </w:rPr>
              <w:t xml:space="preserve">apan, </w:t>
            </w:r>
          </w:p>
        </w:tc>
        <w:tc>
          <w:tcPr>
            <w:tcW w:w="683" w:type="pct"/>
            <w:vAlign w:val="center"/>
          </w:tcPr>
          <w:p w:rsidR="004A22B5" w:rsidRPr="006812A7" w:rsidRDefault="004A22B5" w:rsidP="00EC0E27">
            <w:pPr>
              <w:jc w:val="center"/>
              <w:rPr>
                <w:sz w:val="24"/>
                <w:szCs w:val="24"/>
              </w:rPr>
            </w:pPr>
            <w:r>
              <w:rPr>
                <w:sz w:val="24"/>
                <w:szCs w:val="24"/>
              </w:rPr>
              <w:t>H</w:t>
            </w:r>
            <w:r>
              <w:rPr>
                <w:rFonts w:hint="eastAsia"/>
                <w:sz w:val="24"/>
                <w:szCs w:val="24"/>
              </w:rPr>
              <w:t>ospital-based case-control study</w:t>
            </w:r>
          </w:p>
        </w:tc>
        <w:tc>
          <w:tcPr>
            <w:tcW w:w="749" w:type="pct"/>
            <w:vAlign w:val="center"/>
          </w:tcPr>
          <w:p w:rsidR="004A22B5" w:rsidRDefault="004A22B5" w:rsidP="00EC0E27">
            <w:pPr>
              <w:jc w:val="left"/>
              <w:rPr>
                <w:sz w:val="24"/>
                <w:szCs w:val="24"/>
              </w:rPr>
            </w:pPr>
            <w:r>
              <w:rPr>
                <w:sz w:val="24"/>
                <w:szCs w:val="24"/>
              </w:rPr>
              <w:t>P</w:t>
            </w:r>
            <w:r>
              <w:rPr>
                <w:rFonts w:hint="eastAsia"/>
                <w:sz w:val="24"/>
                <w:szCs w:val="24"/>
              </w:rPr>
              <w:t>remenopausal:</w:t>
            </w:r>
          </w:p>
          <w:p w:rsidR="004A22B5" w:rsidRDefault="004A22B5" w:rsidP="00EC0E27">
            <w:pPr>
              <w:jc w:val="left"/>
              <w:rPr>
                <w:sz w:val="24"/>
                <w:szCs w:val="24"/>
              </w:rPr>
            </w:pPr>
            <w:r>
              <w:rPr>
                <w:rFonts w:hint="eastAsia"/>
                <w:sz w:val="24"/>
                <w:szCs w:val="24"/>
              </w:rPr>
              <w:t>(178/137)</w:t>
            </w:r>
          </w:p>
          <w:p w:rsidR="004A22B5" w:rsidRDefault="004A22B5" w:rsidP="00EC0E27">
            <w:pPr>
              <w:jc w:val="left"/>
              <w:rPr>
                <w:sz w:val="24"/>
                <w:szCs w:val="24"/>
              </w:rPr>
            </w:pPr>
            <w:r>
              <w:rPr>
                <w:sz w:val="24"/>
                <w:szCs w:val="24"/>
              </w:rPr>
              <w:t>P</w:t>
            </w:r>
            <w:r>
              <w:rPr>
                <w:rFonts w:hint="eastAsia"/>
                <w:sz w:val="24"/>
                <w:szCs w:val="24"/>
              </w:rPr>
              <w:t>ostmenopausal:</w:t>
            </w:r>
          </w:p>
          <w:p w:rsidR="004A22B5" w:rsidRPr="006812A7" w:rsidRDefault="004A22B5" w:rsidP="00EC0E27">
            <w:pPr>
              <w:jc w:val="left"/>
              <w:rPr>
                <w:sz w:val="24"/>
                <w:szCs w:val="24"/>
              </w:rPr>
            </w:pPr>
            <w:r>
              <w:rPr>
                <w:rFonts w:hint="eastAsia"/>
                <w:sz w:val="24"/>
                <w:szCs w:val="24"/>
              </w:rPr>
              <w:t>(212/235)</w:t>
            </w:r>
          </w:p>
        </w:tc>
        <w:tc>
          <w:tcPr>
            <w:tcW w:w="751" w:type="pct"/>
            <w:vAlign w:val="center"/>
          </w:tcPr>
          <w:p w:rsidR="004A22B5" w:rsidRDefault="004A22B5" w:rsidP="00EC0E27">
            <w:pPr>
              <w:jc w:val="center"/>
              <w:rPr>
                <w:sz w:val="24"/>
                <w:szCs w:val="24"/>
              </w:rPr>
            </w:pPr>
            <w:r w:rsidRPr="004F5964">
              <w:rPr>
                <w:sz w:val="24"/>
                <w:szCs w:val="24"/>
              </w:rPr>
              <w:t>D</w:t>
            </w:r>
            <w:r w:rsidRPr="004F5964">
              <w:rPr>
                <w:rFonts w:hint="eastAsia"/>
                <w:sz w:val="24"/>
                <w:szCs w:val="24"/>
              </w:rPr>
              <w:t>ietary isoflavone intake: (3rd tertile vs. 1st tertile)</w:t>
            </w:r>
          </w:p>
          <w:p w:rsidR="004A22B5" w:rsidRPr="004F5964" w:rsidRDefault="004A22B5" w:rsidP="00EC0E27">
            <w:pPr>
              <w:jc w:val="center"/>
              <w:rPr>
                <w:sz w:val="24"/>
                <w:szCs w:val="24"/>
              </w:rPr>
            </w:pPr>
            <w:r>
              <w:rPr>
                <w:rFonts w:hint="eastAsia"/>
                <w:sz w:val="24"/>
                <w:szCs w:val="24"/>
              </w:rPr>
              <w:t>[Interviewer administered FFQ]</w:t>
            </w:r>
          </w:p>
        </w:tc>
        <w:tc>
          <w:tcPr>
            <w:tcW w:w="788" w:type="pct"/>
            <w:vAlign w:val="center"/>
          </w:tcPr>
          <w:p w:rsidR="004A22B5" w:rsidRDefault="004A22B5" w:rsidP="00EC0E27">
            <w:pPr>
              <w:jc w:val="center"/>
              <w:rPr>
                <w:sz w:val="24"/>
                <w:szCs w:val="24"/>
              </w:rPr>
            </w:pPr>
            <w:r>
              <w:rPr>
                <w:sz w:val="24"/>
                <w:szCs w:val="24"/>
              </w:rPr>
              <w:t>P</w:t>
            </w:r>
            <w:r>
              <w:rPr>
                <w:rFonts w:hint="eastAsia"/>
                <w:sz w:val="24"/>
                <w:szCs w:val="24"/>
              </w:rPr>
              <w:t>remenopausal:</w:t>
            </w:r>
          </w:p>
          <w:p w:rsidR="004A22B5" w:rsidRDefault="004A22B5" w:rsidP="00EC0E27">
            <w:pPr>
              <w:jc w:val="center"/>
              <w:rPr>
                <w:sz w:val="24"/>
                <w:szCs w:val="24"/>
              </w:rPr>
            </w:pPr>
            <w:r>
              <w:rPr>
                <w:rFonts w:hint="eastAsia"/>
                <w:sz w:val="24"/>
                <w:szCs w:val="24"/>
              </w:rPr>
              <w:t>1.35(0.72-2.54)</w:t>
            </w:r>
          </w:p>
          <w:p w:rsidR="004A22B5" w:rsidRDefault="004A22B5" w:rsidP="00EC0E27">
            <w:pPr>
              <w:jc w:val="center"/>
              <w:rPr>
                <w:sz w:val="24"/>
                <w:szCs w:val="24"/>
              </w:rPr>
            </w:pPr>
            <w:r>
              <w:rPr>
                <w:sz w:val="24"/>
                <w:szCs w:val="24"/>
              </w:rPr>
              <w:t>P</w:t>
            </w:r>
            <w:r>
              <w:rPr>
                <w:rFonts w:hint="eastAsia"/>
                <w:sz w:val="24"/>
                <w:szCs w:val="24"/>
              </w:rPr>
              <w:t>ostmenopausal:</w:t>
            </w:r>
          </w:p>
          <w:p w:rsidR="004A22B5" w:rsidRPr="000717AB" w:rsidRDefault="004A22B5" w:rsidP="00EC0E27">
            <w:pPr>
              <w:jc w:val="center"/>
              <w:rPr>
                <w:sz w:val="24"/>
                <w:szCs w:val="24"/>
              </w:rPr>
            </w:pPr>
            <w:r>
              <w:rPr>
                <w:rFonts w:hint="eastAsia"/>
                <w:sz w:val="24"/>
                <w:szCs w:val="24"/>
              </w:rPr>
              <w:t>0.62(0.38-1.01)</w:t>
            </w:r>
          </w:p>
        </w:tc>
        <w:tc>
          <w:tcPr>
            <w:tcW w:w="1010" w:type="pct"/>
            <w:vMerge w:val="restart"/>
            <w:vAlign w:val="center"/>
          </w:tcPr>
          <w:p w:rsidR="004A22B5" w:rsidRPr="004F5964" w:rsidRDefault="004A22B5" w:rsidP="00EC0E27">
            <w:pPr>
              <w:jc w:val="left"/>
              <w:rPr>
                <w:sz w:val="24"/>
                <w:szCs w:val="24"/>
              </w:rPr>
            </w:pPr>
            <w:r w:rsidRPr="004F5964">
              <w:rPr>
                <w:sz w:val="24"/>
                <w:szCs w:val="24"/>
              </w:rPr>
              <w:t>A</w:t>
            </w:r>
            <w:r w:rsidRPr="004F5964">
              <w:rPr>
                <w:rFonts w:hint="eastAsia"/>
                <w:sz w:val="24"/>
                <w:szCs w:val="24"/>
              </w:rPr>
              <w:t xml:space="preserve">ge, area, number of births, family history of breast cancer, smoking status, moderate physical activity in the past 5 years, and vitamin supplement use. </w:t>
            </w:r>
          </w:p>
          <w:p w:rsidR="004A22B5" w:rsidRPr="004F5964" w:rsidRDefault="004A22B5" w:rsidP="00EC0E27">
            <w:pPr>
              <w:jc w:val="left"/>
              <w:rPr>
                <w:sz w:val="24"/>
                <w:szCs w:val="24"/>
              </w:rPr>
            </w:pPr>
            <w:r w:rsidRPr="004F5964">
              <w:rPr>
                <w:rFonts w:hint="eastAsia"/>
                <w:sz w:val="24"/>
                <w:szCs w:val="24"/>
              </w:rPr>
              <w:t>(age(within 5 years) and ethnicity)</w:t>
            </w:r>
          </w:p>
        </w:tc>
      </w:tr>
      <w:tr w:rsidR="004A22B5" w:rsidRPr="006812A7" w:rsidTr="00EC0E27">
        <w:trPr>
          <w:jc w:val="center"/>
        </w:trPr>
        <w:tc>
          <w:tcPr>
            <w:tcW w:w="534" w:type="pct"/>
            <w:vMerge/>
            <w:vAlign w:val="center"/>
          </w:tcPr>
          <w:p w:rsidR="004A22B5" w:rsidRPr="006664E4" w:rsidRDefault="004A22B5" w:rsidP="00EC0E27">
            <w:pPr>
              <w:jc w:val="left"/>
              <w:rPr>
                <w:sz w:val="24"/>
                <w:szCs w:val="24"/>
              </w:rPr>
            </w:pPr>
          </w:p>
        </w:tc>
        <w:tc>
          <w:tcPr>
            <w:tcW w:w="485" w:type="pct"/>
            <w:vAlign w:val="center"/>
          </w:tcPr>
          <w:p w:rsidR="004A22B5" w:rsidRDefault="004A22B5" w:rsidP="00EC0E27">
            <w:pPr>
              <w:jc w:val="center"/>
              <w:rPr>
                <w:sz w:val="24"/>
                <w:szCs w:val="24"/>
              </w:rPr>
            </w:pPr>
            <w:r>
              <w:rPr>
                <w:rFonts w:hint="eastAsia"/>
                <w:sz w:val="24"/>
                <w:szCs w:val="24"/>
              </w:rPr>
              <w:t>Brazil</w:t>
            </w:r>
          </w:p>
        </w:tc>
        <w:tc>
          <w:tcPr>
            <w:tcW w:w="683" w:type="pct"/>
            <w:vAlign w:val="center"/>
          </w:tcPr>
          <w:p w:rsidR="004A22B5" w:rsidRDefault="004A22B5" w:rsidP="00EC0E27">
            <w:pPr>
              <w:jc w:val="center"/>
              <w:rPr>
                <w:sz w:val="24"/>
                <w:szCs w:val="24"/>
              </w:rPr>
            </w:pPr>
            <w:r>
              <w:rPr>
                <w:sz w:val="24"/>
                <w:szCs w:val="24"/>
              </w:rPr>
              <w:t>H</w:t>
            </w:r>
            <w:r>
              <w:rPr>
                <w:rFonts w:hint="eastAsia"/>
                <w:sz w:val="24"/>
                <w:szCs w:val="24"/>
              </w:rPr>
              <w:t>ospital-based case-control study</w:t>
            </w:r>
          </w:p>
        </w:tc>
        <w:tc>
          <w:tcPr>
            <w:tcW w:w="749" w:type="pct"/>
            <w:vAlign w:val="center"/>
          </w:tcPr>
          <w:p w:rsidR="004A22B5" w:rsidRDefault="004A22B5" w:rsidP="00EC0E27">
            <w:pPr>
              <w:jc w:val="left"/>
              <w:rPr>
                <w:sz w:val="24"/>
                <w:szCs w:val="24"/>
              </w:rPr>
            </w:pPr>
            <w:r>
              <w:rPr>
                <w:sz w:val="24"/>
                <w:szCs w:val="24"/>
              </w:rPr>
              <w:t>P</w:t>
            </w:r>
            <w:r>
              <w:rPr>
                <w:rFonts w:hint="eastAsia"/>
                <w:sz w:val="24"/>
                <w:szCs w:val="24"/>
              </w:rPr>
              <w:t>remenopausal:</w:t>
            </w:r>
          </w:p>
          <w:p w:rsidR="004A22B5" w:rsidRDefault="004A22B5" w:rsidP="00EC0E27">
            <w:pPr>
              <w:jc w:val="left"/>
              <w:rPr>
                <w:sz w:val="24"/>
                <w:szCs w:val="24"/>
              </w:rPr>
            </w:pPr>
            <w:r>
              <w:rPr>
                <w:rFonts w:hint="eastAsia"/>
                <w:sz w:val="24"/>
                <w:szCs w:val="24"/>
              </w:rPr>
              <w:t>(25/24)</w:t>
            </w:r>
          </w:p>
          <w:p w:rsidR="004A22B5" w:rsidRDefault="004A22B5" w:rsidP="00EC0E27">
            <w:pPr>
              <w:jc w:val="left"/>
              <w:rPr>
                <w:sz w:val="24"/>
                <w:szCs w:val="24"/>
              </w:rPr>
            </w:pPr>
            <w:r>
              <w:rPr>
                <w:sz w:val="24"/>
                <w:szCs w:val="24"/>
              </w:rPr>
              <w:t>P</w:t>
            </w:r>
            <w:r>
              <w:rPr>
                <w:rFonts w:hint="eastAsia"/>
                <w:sz w:val="24"/>
                <w:szCs w:val="24"/>
              </w:rPr>
              <w:t>ostmenopausal:</w:t>
            </w:r>
          </w:p>
          <w:p w:rsidR="004A22B5" w:rsidRDefault="004A22B5" w:rsidP="00EC0E27">
            <w:pPr>
              <w:jc w:val="left"/>
              <w:rPr>
                <w:sz w:val="24"/>
                <w:szCs w:val="24"/>
              </w:rPr>
            </w:pPr>
            <w:r>
              <w:rPr>
                <w:rFonts w:hint="eastAsia"/>
                <w:sz w:val="24"/>
                <w:szCs w:val="24"/>
              </w:rPr>
              <w:t>(56/57)</w:t>
            </w:r>
          </w:p>
        </w:tc>
        <w:tc>
          <w:tcPr>
            <w:tcW w:w="751" w:type="pct"/>
            <w:vAlign w:val="center"/>
          </w:tcPr>
          <w:p w:rsidR="004A22B5" w:rsidRDefault="004A22B5" w:rsidP="00EC0E27">
            <w:pPr>
              <w:jc w:val="center"/>
              <w:rPr>
                <w:sz w:val="24"/>
                <w:szCs w:val="24"/>
              </w:rPr>
            </w:pPr>
            <w:r w:rsidRPr="004F5964">
              <w:rPr>
                <w:sz w:val="24"/>
                <w:szCs w:val="24"/>
              </w:rPr>
              <w:t>D</w:t>
            </w:r>
            <w:r w:rsidRPr="004F5964">
              <w:rPr>
                <w:rFonts w:hint="eastAsia"/>
                <w:sz w:val="24"/>
                <w:szCs w:val="24"/>
              </w:rPr>
              <w:t>ietary isoflavone intake: (median 2 vs. median 1)</w:t>
            </w:r>
          </w:p>
          <w:p w:rsidR="004A22B5" w:rsidRPr="004F5964" w:rsidRDefault="004A22B5" w:rsidP="00EC0E27">
            <w:pPr>
              <w:jc w:val="center"/>
              <w:rPr>
                <w:sz w:val="24"/>
                <w:szCs w:val="24"/>
              </w:rPr>
            </w:pPr>
            <w:r>
              <w:rPr>
                <w:rFonts w:hint="eastAsia"/>
                <w:sz w:val="24"/>
                <w:szCs w:val="24"/>
              </w:rPr>
              <w:t xml:space="preserve">[Interviewer </w:t>
            </w:r>
            <w:r>
              <w:rPr>
                <w:rFonts w:hint="eastAsia"/>
                <w:sz w:val="24"/>
                <w:szCs w:val="24"/>
              </w:rPr>
              <w:lastRenderedPageBreak/>
              <w:t>administered FFQ]</w:t>
            </w:r>
          </w:p>
        </w:tc>
        <w:tc>
          <w:tcPr>
            <w:tcW w:w="788" w:type="pct"/>
            <w:vAlign w:val="center"/>
          </w:tcPr>
          <w:p w:rsidR="004A22B5" w:rsidRDefault="004A22B5" w:rsidP="00EC0E27">
            <w:pPr>
              <w:jc w:val="center"/>
              <w:rPr>
                <w:sz w:val="24"/>
                <w:szCs w:val="24"/>
              </w:rPr>
            </w:pPr>
            <w:r>
              <w:rPr>
                <w:sz w:val="24"/>
                <w:szCs w:val="24"/>
              </w:rPr>
              <w:lastRenderedPageBreak/>
              <w:t>P</w:t>
            </w:r>
            <w:r>
              <w:rPr>
                <w:rFonts w:hint="eastAsia"/>
                <w:sz w:val="24"/>
                <w:szCs w:val="24"/>
              </w:rPr>
              <w:t>remenopausal:</w:t>
            </w:r>
          </w:p>
          <w:p w:rsidR="004A22B5" w:rsidRDefault="004A22B5" w:rsidP="00EC0E27">
            <w:pPr>
              <w:jc w:val="center"/>
              <w:rPr>
                <w:sz w:val="24"/>
                <w:szCs w:val="24"/>
              </w:rPr>
            </w:pPr>
            <w:r>
              <w:rPr>
                <w:rFonts w:hint="eastAsia"/>
                <w:sz w:val="24"/>
                <w:szCs w:val="24"/>
              </w:rPr>
              <w:t>0.17(0.03-0.84)</w:t>
            </w:r>
          </w:p>
          <w:p w:rsidR="004A22B5" w:rsidRDefault="004A22B5" w:rsidP="00EC0E27">
            <w:pPr>
              <w:jc w:val="center"/>
              <w:rPr>
                <w:sz w:val="24"/>
                <w:szCs w:val="24"/>
              </w:rPr>
            </w:pPr>
            <w:r>
              <w:rPr>
                <w:sz w:val="24"/>
                <w:szCs w:val="24"/>
              </w:rPr>
              <w:t>P</w:t>
            </w:r>
            <w:r>
              <w:rPr>
                <w:rFonts w:hint="eastAsia"/>
                <w:sz w:val="24"/>
                <w:szCs w:val="24"/>
              </w:rPr>
              <w:t>ostmenopausal:</w:t>
            </w:r>
          </w:p>
          <w:p w:rsidR="004A22B5" w:rsidRPr="000717AB" w:rsidRDefault="004A22B5" w:rsidP="00EC0E27">
            <w:pPr>
              <w:jc w:val="center"/>
              <w:rPr>
                <w:sz w:val="24"/>
                <w:szCs w:val="24"/>
              </w:rPr>
            </w:pPr>
            <w:r>
              <w:rPr>
                <w:rFonts w:hint="eastAsia"/>
                <w:sz w:val="24"/>
                <w:szCs w:val="24"/>
              </w:rPr>
              <w:t>0.84(0.37-1.92)</w:t>
            </w:r>
          </w:p>
        </w:tc>
        <w:tc>
          <w:tcPr>
            <w:tcW w:w="1010" w:type="pct"/>
            <w:vMerge/>
            <w:vAlign w:val="center"/>
          </w:tcPr>
          <w:p w:rsidR="004A22B5" w:rsidRPr="004F5964" w:rsidRDefault="004A22B5" w:rsidP="00EC0E27">
            <w:pPr>
              <w:jc w:val="left"/>
              <w:rPr>
                <w:sz w:val="24"/>
                <w:szCs w:val="24"/>
              </w:rPr>
            </w:pPr>
          </w:p>
        </w:tc>
      </w:tr>
      <w:tr w:rsidR="004A22B5" w:rsidRPr="006812A7" w:rsidTr="00EC0E27">
        <w:trPr>
          <w:jc w:val="center"/>
        </w:trPr>
        <w:tc>
          <w:tcPr>
            <w:tcW w:w="534" w:type="pct"/>
            <w:vMerge/>
            <w:vAlign w:val="center"/>
          </w:tcPr>
          <w:p w:rsidR="004A22B5" w:rsidRPr="006664E4" w:rsidRDefault="004A22B5" w:rsidP="00EC0E27">
            <w:pPr>
              <w:jc w:val="left"/>
              <w:rPr>
                <w:sz w:val="24"/>
                <w:szCs w:val="24"/>
              </w:rPr>
            </w:pPr>
          </w:p>
        </w:tc>
        <w:tc>
          <w:tcPr>
            <w:tcW w:w="485" w:type="pct"/>
            <w:vAlign w:val="center"/>
          </w:tcPr>
          <w:p w:rsidR="004A22B5" w:rsidRDefault="004A22B5" w:rsidP="00EC0E27">
            <w:pPr>
              <w:jc w:val="center"/>
              <w:rPr>
                <w:sz w:val="24"/>
                <w:szCs w:val="24"/>
              </w:rPr>
            </w:pPr>
            <w:r>
              <w:rPr>
                <w:rFonts w:hint="eastAsia"/>
                <w:sz w:val="24"/>
                <w:szCs w:val="24"/>
              </w:rPr>
              <w:t>Brazil</w:t>
            </w:r>
          </w:p>
        </w:tc>
        <w:tc>
          <w:tcPr>
            <w:tcW w:w="683" w:type="pct"/>
            <w:vAlign w:val="center"/>
          </w:tcPr>
          <w:p w:rsidR="004A22B5" w:rsidRDefault="004A22B5" w:rsidP="00EC0E27">
            <w:pPr>
              <w:jc w:val="center"/>
              <w:rPr>
                <w:sz w:val="24"/>
                <w:szCs w:val="24"/>
              </w:rPr>
            </w:pPr>
            <w:r>
              <w:rPr>
                <w:sz w:val="24"/>
                <w:szCs w:val="24"/>
              </w:rPr>
              <w:t>H</w:t>
            </w:r>
            <w:r>
              <w:rPr>
                <w:rFonts w:hint="eastAsia"/>
                <w:sz w:val="24"/>
                <w:szCs w:val="24"/>
              </w:rPr>
              <w:t>ospital-based case-control study</w:t>
            </w:r>
          </w:p>
        </w:tc>
        <w:tc>
          <w:tcPr>
            <w:tcW w:w="749" w:type="pct"/>
            <w:vAlign w:val="center"/>
          </w:tcPr>
          <w:p w:rsidR="004A22B5" w:rsidRDefault="004A22B5" w:rsidP="00EC0E27">
            <w:pPr>
              <w:jc w:val="left"/>
              <w:rPr>
                <w:sz w:val="24"/>
                <w:szCs w:val="24"/>
              </w:rPr>
            </w:pPr>
            <w:r>
              <w:rPr>
                <w:sz w:val="24"/>
                <w:szCs w:val="24"/>
              </w:rPr>
              <w:t>P</w:t>
            </w:r>
            <w:r>
              <w:rPr>
                <w:rFonts w:hint="eastAsia"/>
                <w:sz w:val="24"/>
                <w:szCs w:val="24"/>
              </w:rPr>
              <w:t>remenopausal:</w:t>
            </w:r>
          </w:p>
          <w:p w:rsidR="004A22B5" w:rsidRDefault="004A22B5" w:rsidP="00EC0E27">
            <w:pPr>
              <w:jc w:val="left"/>
              <w:rPr>
                <w:sz w:val="24"/>
                <w:szCs w:val="24"/>
              </w:rPr>
            </w:pPr>
            <w:r>
              <w:rPr>
                <w:rFonts w:hint="eastAsia"/>
                <w:sz w:val="24"/>
                <w:szCs w:val="24"/>
              </w:rPr>
              <w:t>(161/145)</w:t>
            </w:r>
          </w:p>
          <w:p w:rsidR="004A22B5" w:rsidRDefault="004A22B5" w:rsidP="00EC0E27">
            <w:pPr>
              <w:jc w:val="left"/>
              <w:rPr>
                <w:sz w:val="24"/>
                <w:szCs w:val="24"/>
              </w:rPr>
            </w:pPr>
            <w:r>
              <w:rPr>
                <w:sz w:val="24"/>
                <w:szCs w:val="24"/>
              </w:rPr>
              <w:t>P</w:t>
            </w:r>
            <w:r>
              <w:rPr>
                <w:rFonts w:hint="eastAsia"/>
                <w:sz w:val="24"/>
                <w:szCs w:val="24"/>
              </w:rPr>
              <w:t>ostmenopausal:</w:t>
            </w:r>
          </w:p>
          <w:p w:rsidR="004A22B5" w:rsidRDefault="004A22B5" w:rsidP="00EC0E27">
            <w:pPr>
              <w:jc w:val="left"/>
              <w:rPr>
                <w:sz w:val="24"/>
                <w:szCs w:val="24"/>
              </w:rPr>
            </w:pPr>
            <w:r>
              <w:rPr>
                <w:rFonts w:hint="eastAsia"/>
                <w:sz w:val="24"/>
                <w:szCs w:val="24"/>
              </w:rPr>
              <w:t>(218/234)</w:t>
            </w:r>
          </w:p>
        </w:tc>
        <w:tc>
          <w:tcPr>
            <w:tcW w:w="751" w:type="pct"/>
            <w:vAlign w:val="center"/>
          </w:tcPr>
          <w:p w:rsidR="004A22B5" w:rsidRDefault="004A22B5" w:rsidP="00EC0E27">
            <w:pPr>
              <w:jc w:val="center"/>
              <w:rPr>
                <w:sz w:val="24"/>
                <w:szCs w:val="24"/>
              </w:rPr>
            </w:pPr>
            <w:r w:rsidRPr="004F5964">
              <w:rPr>
                <w:sz w:val="24"/>
                <w:szCs w:val="24"/>
              </w:rPr>
              <w:t>D</w:t>
            </w:r>
            <w:r w:rsidRPr="004F5964">
              <w:rPr>
                <w:rFonts w:hint="eastAsia"/>
                <w:sz w:val="24"/>
                <w:szCs w:val="24"/>
              </w:rPr>
              <w:t>ietary isoflavone intake: (consumers vs. non-consumers)</w:t>
            </w:r>
          </w:p>
          <w:p w:rsidR="004A22B5" w:rsidRPr="004F5964" w:rsidRDefault="004A22B5" w:rsidP="00EC0E27">
            <w:pPr>
              <w:jc w:val="center"/>
              <w:rPr>
                <w:sz w:val="24"/>
                <w:szCs w:val="24"/>
              </w:rPr>
            </w:pPr>
            <w:bookmarkStart w:id="7" w:name="OLE_LINK49"/>
            <w:bookmarkStart w:id="8" w:name="OLE_LINK50"/>
            <w:r>
              <w:rPr>
                <w:rFonts w:hint="eastAsia"/>
                <w:sz w:val="24"/>
                <w:szCs w:val="24"/>
              </w:rPr>
              <w:t>[Interviewer administered FFQ]</w:t>
            </w:r>
            <w:bookmarkEnd w:id="7"/>
            <w:bookmarkEnd w:id="8"/>
          </w:p>
        </w:tc>
        <w:tc>
          <w:tcPr>
            <w:tcW w:w="788" w:type="pct"/>
            <w:vAlign w:val="center"/>
          </w:tcPr>
          <w:p w:rsidR="004A22B5" w:rsidRDefault="004A22B5" w:rsidP="00EC0E27">
            <w:pPr>
              <w:jc w:val="center"/>
              <w:rPr>
                <w:sz w:val="24"/>
                <w:szCs w:val="24"/>
              </w:rPr>
            </w:pPr>
            <w:r>
              <w:rPr>
                <w:sz w:val="24"/>
                <w:szCs w:val="24"/>
              </w:rPr>
              <w:t>P</w:t>
            </w:r>
            <w:r>
              <w:rPr>
                <w:rFonts w:hint="eastAsia"/>
                <w:sz w:val="24"/>
                <w:szCs w:val="24"/>
              </w:rPr>
              <w:t>remenopausal:</w:t>
            </w:r>
          </w:p>
          <w:p w:rsidR="004A22B5" w:rsidRDefault="004A22B5" w:rsidP="00EC0E27">
            <w:pPr>
              <w:jc w:val="center"/>
              <w:rPr>
                <w:sz w:val="24"/>
                <w:szCs w:val="24"/>
              </w:rPr>
            </w:pPr>
            <w:r>
              <w:rPr>
                <w:rFonts w:hint="eastAsia"/>
                <w:sz w:val="24"/>
                <w:szCs w:val="24"/>
              </w:rPr>
              <w:t>0.54(0.26-1.31)</w:t>
            </w:r>
          </w:p>
          <w:p w:rsidR="004A22B5" w:rsidRDefault="004A22B5" w:rsidP="00EC0E27">
            <w:pPr>
              <w:jc w:val="center"/>
              <w:rPr>
                <w:sz w:val="24"/>
                <w:szCs w:val="24"/>
              </w:rPr>
            </w:pPr>
            <w:r>
              <w:rPr>
                <w:sz w:val="24"/>
                <w:szCs w:val="24"/>
              </w:rPr>
              <w:t>P</w:t>
            </w:r>
            <w:r>
              <w:rPr>
                <w:rFonts w:hint="eastAsia"/>
                <w:sz w:val="24"/>
                <w:szCs w:val="24"/>
              </w:rPr>
              <w:t>ostmenopausal:</w:t>
            </w:r>
          </w:p>
          <w:p w:rsidR="004A22B5" w:rsidRPr="000717AB" w:rsidRDefault="004A22B5" w:rsidP="00EC0E27">
            <w:pPr>
              <w:jc w:val="center"/>
              <w:rPr>
                <w:sz w:val="24"/>
                <w:szCs w:val="24"/>
              </w:rPr>
            </w:pPr>
            <w:r>
              <w:rPr>
                <w:rFonts w:hint="eastAsia"/>
                <w:sz w:val="24"/>
                <w:szCs w:val="24"/>
              </w:rPr>
              <w:t>0.58(0.33-1.03)</w:t>
            </w:r>
          </w:p>
        </w:tc>
        <w:tc>
          <w:tcPr>
            <w:tcW w:w="1010" w:type="pct"/>
            <w:vMerge/>
            <w:vAlign w:val="center"/>
          </w:tcPr>
          <w:p w:rsidR="004A22B5" w:rsidRPr="004F5964" w:rsidRDefault="004A22B5" w:rsidP="00EC0E27">
            <w:pPr>
              <w:jc w:val="left"/>
              <w:rPr>
                <w:sz w:val="24"/>
                <w:szCs w:val="24"/>
              </w:rPr>
            </w:pPr>
          </w:p>
        </w:tc>
      </w:tr>
      <w:tr w:rsidR="004A22B5" w:rsidRPr="006812A7" w:rsidTr="00EC0E27">
        <w:trPr>
          <w:jc w:val="center"/>
        </w:trPr>
        <w:tc>
          <w:tcPr>
            <w:tcW w:w="534" w:type="pct"/>
            <w:vMerge w:val="restart"/>
            <w:vAlign w:val="center"/>
          </w:tcPr>
          <w:p w:rsidR="004A22B5" w:rsidRPr="00EF5F77" w:rsidRDefault="004A22B5" w:rsidP="00505F82">
            <w:pPr>
              <w:jc w:val="left"/>
              <w:rPr>
                <w:sz w:val="24"/>
                <w:szCs w:val="24"/>
                <w:highlight w:val="yellow"/>
              </w:rPr>
            </w:pPr>
            <w:r>
              <w:rPr>
                <w:rFonts w:hint="eastAsia"/>
                <w:sz w:val="24"/>
                <w:szCs w:val="24"/>
              </w:rPr>
              <w:t>Min Zhang et al.</w:t>
            </w:r>
            <w:r>
              <w:rPr>
                <w:noProof/>
                <w:sz w:val="24"/>
                <w:szCs w:val="24"/>
              </w:rPr>
              <w:t>[11]</w:t>
            </w:r>
            <w:r>
              <w:rPr>
                <w:rFonts w:hint="eastAsia"/>
                <w:sz w:val="24"/>
                <w:szCs w:val="24"/>
              </w:rPr>
              <w:t xml:space="preserve"> (2009)</w:t>
            </w:r>
          </w:p>
        </w:tc>
        <w:tc>
          <w:tcPr>
            <w:tcW w:w="485" w:type="pct"/>
            <w:vAlign w:val="center"/>
          </w:tcPr>
          <w:p w:rsidR="004A22B5" w:rsidRDefault="004A22B5" w:rsidP="00EC0E27">
            <w:pPr>
              <w:jc w:val="center"/>
              <w:rPr>
                <w:sz w:val="24"/>
                <w:szCs w:val="24"/>
              </w:rPr>
            </w:pPr>
            <w:r>
              <w:rPr>
                <w:sz w:val="24"/>
                <w:szCs w:val="24"/>
              </w:rPr>
              <w:t>C</w:t>
            </w:r>
            <w:r>
              <w:rPr>
                <w:rFonts w:hint="eastAsia"/>
                <w:sz w:val="24"/>
                <w:szCs w:val="24"/>
              </w:rPr>
              <w:t>hina (H</w:t>
            </w:r>
            <w:r>
              <w:rPr>
                <w:sz w:val="24"/>
                <w:szCs w:val="24"/>
              </w:rPr>
              <w:t>angzhou</w:t>
            </w:r>
            <w:r>
              <w:rPr>
                <w:rFonts w:hint="eastAsia"/>
                <w:sz w:val="24"/>
                <w:szCs w:val="24"/>
              </w:rPr>
              <w:t>)</w:t>
            </w:r>
          </w:p>
        </w:tc>
        <w:tc>
          <w:tcPr>
            <w:tcW w:w="683" w:type="pct"/>
            <w:vAlign w:val="center"/>
          </w:tcPr>
          <w:p w:rsidR="004A22B5" w:rsidRDefault="004A22B5" w:rsidP="00EC0E27">
            <w:pPr>
              <w:jc w:val="center"/>
              <w:rPr>
                <w:sz w:val="24"/>
                <w:szCs w:val="24"/>
              </w:rPr>
            </w:pPr>
            <w:r>
              <w:rPr>
                <w:sz w:val="24"/>
                <w:szCs w:val="24"/>
              </w:rPr>
              <w:t>H</w:t>
            </w:r>
            <w:r>
              <w:rPr>
                <w:rFonts w:hint="eastAsia"/>
                <w:sz w:val="24"/>
                <w:szCs w:val="24"/>
              </w:rPr>
              <w:t>ospital-based case-control study</w:t>
            </w:r>
          </w:p>
          <w:p w:rsidR="004A22B5" w:rsidRPr="0052222F" w:rsidRDefault="004A22B5" w:rsidP="00EC0E27">
            <w:pPr>
              <w:jc w:val="center"/>
              <w:rPr>
                <w:color w:val="FF0000"/>
                <w:sz w:val="24"/>
                <w:szCs w:val="24"/>
              </w:rPr>
            </w:pPr>
            <w:r w:rsidRPr="0052222F">
              <w:rPr>
                <w:rFonts w:hint="eastAsia"/>
                <w:color w:val="FF0000"/>
                <w:sz w:val="24"/>
                <w:szCs w:val="24"/>
              </w:rPr>
              <w:t>(ER+)</w:t>
            </w:r>
          </w:p>
        </w:tc>
        <w:tc>
          <w:tcPr>
            <w:tcW w:w="749" w:type="pct"/>
            <w:vAlign w:val="center"/>
          </w:tcPr>
          <w:p w:rsidR="004A22B5" w:rsidRDefault="004A22B5" w:rsidP="00EC0E27">
            <w:pPr>
              <w:jc w:val="left"/>
              <w:rPr>
                <w:sz w:val="24"/>
                <w:szCs w:val="24"/>
              </w:rPr>
            </w:pPr>
            <w:r>
              <w:rPr>
                <w:sz w:val="24"/>
                <w:szCs w:val="24"/>
              </w:rPr>
              <w:t>P</w:t>
            </w:r>
            <w:r>
              <w:rPr>
                <w:rFonts w:hint="eastAsia"/>
                <w:sz w:val="24"/>
                <w:szCs w:val="24"/>
              </w:rPr>
              <w:t>remenopausal:</w:t>
            </w:r>
          </w:p>
          <w:p w:rsidR="004A22B5" w:rsidRDefault="004A22B5" w:rsidP="00EC0E27">
            <w:pPr>
              <w:jc w:val="left"/>
              <w:rPr>
                <w:sz w:val="24"/>
                <w:szCs w:val="24"/>
              </w:rPr>
            </w:pPr>
            <w:r>
              <w:rPr>
                <w:rFonts w:hint="eastAsia"/>
                <w:sz w:val="24"/>
                <w:szCs w:val="24"/>
              </w:rPr>
              <w:t>(296/671)</w:t>
            </w:r>
          </w:p>
          <w:p w:rsidR="004A22B5" w:rsidRDefault="004A22B5" w:rsidP="00EC0E27">
            <w:pPr>
              <w:jc w:val="left"/>
              <w:rPr>
                <w:sz w:val="24"/>
                <w:szCs w:val="24"/>
              </w:rPr>
            </w:pPr>
            <w:r>
              <w:rPr>
                <w:sz w:val="24"/>
                <w:szCs w:val="24"/>
              </w:rPr>
              <w:t>P</w:t>
            </w:r>
            <w:r>
              <w:rPr>
                <w:rFonts w:hint="eastAsia"/>
                <w:sz w:val="24"/>
                <w:szCs w:val="24"/>
              </w:rPr>
              <w:t>ostmenopausal:</w:t>
            </w:r>
          </w:p>
          <w:p w:rsidR="004A22B5" w:rsidRDefault="004A22B5" w:rsidP="00EC0E27">
            <w:pPr>
              <w:jc w:val="left"/>
              <w:rPr>
                <w:sz w:val="24"/>
                <w:szCs w:val="24"/>
              </w:rPr>
            </w:pPr>
            <w:r>
              <w:rPr>
                <w:rFonts w:hint="eastAsia"/>
                <w:sz w:val="24"/>
                <w:szCs w:val="24"/>
              </w:rPr>
              <w:t>(135/338)</w:t>
            </w:r>
          </w:p>
        </w:tc>
        <w:tc>
          <w:tcPr>
            <w:tcW w:w="751" w:type="pct"/>
            <w:vAlign w:val="center"/>
          </w:tcPr>
          <w:p w:rsidR="004A22B5" w:rsidRPr="004F5964" w:rsidRDefault="004A22B5" w:rsidP="00EC0E27">
            <w:pPr>
              <w:jc w:val="center"/>
              <w:rPr>
                <w:sz w:val="24"/>
                <w:szCs w:val="24"/>
              </w:rPr>
            </w:pPr>
            <w:r w:rsidRPr="004F5964">
              <w:rPr>
                <w:sz w:val="24"/>
                <w:szCs w:val="24"/>
              </w:rPr>
              <w:t>T</w:t>
            </w:r>
            <w:r w:rsidRPr="004F5964">
              <w:rPr>
                <w:rFonts w:hint="eastAsia"/>
                <w:sz w:val="24"/>
                <w:szCs w:val="24"/>
              </w:rPr>
              <w:t>otal isoflavones: (mg/day) (&gt;25.40 vs. &lt;7.78)</w:t>
            </w:r>
          </w:p>
          <w:p w:rsidR="004A22B5" w:rsidRDefault="004A22B5" w:rsidP="00EC0E27">
            <w:pPr>
              <w:jc w:val="center"/>
              <w:rPr>
                <w:sz w:val="24"/>
                <w:szCs w:val="24"/>
              </w:rPr>
            </w:pPr>
            <w:r w:rsidRPr="004F5964">
              <w:rPr>
                <w:rFonts w:hint="eastAsia"/>
                <w:sz w:val="24"/>
                <w:szCs w:val="24"/>
              </w:rPr>
              <w:t>(4th quartile vs. 1st quartile)</w:t>
            </w:r>
          </w:p>
          <w:p w:rsidR="004A22B5" w:rsidRPr="004F5964" w:rsidRDefault="004A22B5" w:rsidP="00295D6B">
            <w:pPr>
              <w:jc w:val="center"/>
              <w:rPr>
                <w:sz w:val="24"/>
                <w:szCs w:val="24"/>
              </w:rPr>
            </w:pPr>
            <w:r>
              <w:rPr>
                <w:rFonts w:hint="eastAsia"/>
                <w:sz w:val="24"/>
                <w:szCs w:val="24"/>
              </w:rPr>
              <w:t>[FFQ]</w:t>
            </w:r>
          </w:p>
        </w:tc>
        <w:tc>
          <w:tcPr>
            <w:tcW w:w="788" w:type="pct"/>
            <w:vAlign w:val="center"/>
          </w:tcPr>
          <w:p w:rsidR="004A22B5" w:rsidRPr="00870894" w:rsidRDefault="004A22B5" w:rsidP="00EC0E27">
            <w:pPr>
              <w:jc w:val="center"/>
              <w:rPr>
                <w:b/>
                <w:sz w:val="24"/>
                <w:szCs w:val="24"/>
              </w:rPr>
            </w:pPr>
            <w:r w:rsidRPr="00870894">
              <w:rPr>
                <w:b/>
                <w:sz w:val="24"/>
                <w:szCs w:val="24"/>
              </w:rPr>
              <w:t>T</w:t>
            </w:r>
            <w:r w:rsidRPr="00870894">
              <w:rPr>
                <w:rFonts w:hint="eastAsia"/>
                <w:b/>
                <w:sz w:val="24"/>
                <w:szCs w:val="24"/>
              </w:rPr>
              <w:t>otal isoflavones:</w:t>
            </w:r>
          </w:p>
          <w:p w:rsidR="004A22B5" w:rsidRDefault="004A22B5" w:rsidP="00EC0E27">
            <w:pPr>
              <w:jc w:val="center"/>
              <w:rPr>
                <w:sz w:val="24"/>
                <w:szCs w:val="24"/>
              </w:rPr>
            </w:pPr>
            <w:r>
              <w:rPr>
                <w:sz w:val="24"/>
                <w:szCs w:val="24"/>
              </w:rPr>
              <w:t>P</w:t>
            </w:r>
            <w:r>
              <w:rPr>
                <w:rFonts w:hint="eastAsia"/>
                <w:sz w:val="24"/>
                <w:szCs w:val="24"/>
              </w:rPr>
              <w:t>remenopausal:</w:t>
            </w:r>
          </w:p>
          <w:p w:rsidR="004A22B5" w:rsidRPr="00D47D6F" w:rsidRDefault="004A22B5" w:rsidP="00EC0E27">
            <w:pPr>
              <w:jc w:val="center"/>
              <w:rPr>
                <w:sz w:val="24"/>
                <w:szCs w:val="24"/>
              </w:rPr>
            </w:pPr>
            <w:r w:rsidRPr="00D47D6F">
              <w:rPr>
                <w:rFonts w:hint="eastAsia"/>
                <w:sz w:val="24"/>
                <w:szCs w:val="24"/>
              </w:rPr>
              <w:t>0.44(0.28-0.70)</w:t>
            </w:r>
          </w:p>
          <w:p w:rsidR="004A22B5" w:rsidRDefault="004A22B5" w:rsidP="00EC0E27">
            <w:pPr>
              <w:jc w:val="center"/>
              <w:rPr>
                <w:sz w:val="24"/>
                <w:szCs w:val="24"/>
              </w:rPr>
            </w:pPr>
            <w:r>
              <w:rPr>
                <w:sz w:val="24"/>
                <w:szCs w:val="24"/>
              </w:rPr>
              <w:t>P</w:t>
            </w:r>
            <w:r>
              <w:rPr>
                <w:rFonts w:hint="eastAsia"/>
                <w:sz w:val="24"/>
                <w:szCs w:val="24"/>
              </w:rPr>
              <w:t>ostmenopausal:</w:t>
            </w:r>
          </w:p>
          <w:p w:rsidR="004A22B5" w:rsidRPr="00E658FE" w:rsidRDefault="004A22B5" w:rsidP="00EC0E27">
            <w:pPr>
              <w:jc w:val="center"/>
              <w:rPr>
                <w:sz w:val="24"/>
                <w:szCs w:val="24"/>
              </w:rPr>
            </w:pPr>
            <w:r>
              <w:rPr>
                <w:rFonts w:hint="eastAsia"/>
                <w:sz w:val="24"/>
                <w:szCs w:val="24"/>
              </w:rPr>
              <w:t>0.31(0.15-0.64)</w:t>
            </w:r>
          </w:p>
        </w:tc>
        <w:tc>
          <w:tcPr>
            <w:tcW w:w="1010" w:type="pct"/>
            <w:vMerge w:val="restart"/>
            <w:vAlign w:val="center"/>
          </w:tcPr>
          <w:p w:rsidR="004A22B5" w:rsidRPr="004F5964" w:rsidRDefault="004A22B5" w:rsidP="00EC0E27">
            <w:pPr>
              <w:jc w:val="left"/>
              <w:rPr>
                <w:sz w:val="24"/>
                <w:szCs w:val="24"/>
              </w:rPr>
            </w:pPr>
            <w:r w:rsidRPr="004F5964">
              <w:rPr>
                <w:sz w:val="24"/>
                <w:szCs w:val="24"/>
              </w:rPr>
              <w:t>A</w:t>
            </w:r>
            <w:r w:rsidRPr="004F5964">
              <w:rPr>
                <w:rFonts w:hint="eastAsia"/>
                <w:sz w:val="24"/>
                <w:szCs w:val="24"/>
              </w:rPr>
              <w:t xml:space="preserve">ge at interview, residential area, education, BMI, age at menarche, oral contraceptive use, hormone replacement therapy, breast cancer in first degree relatives, alcohol consumption, tobacco smoking, passive smoking, tea drinking, physical activity, and total energy intake. </w:t>
            </w:r>
          </w:p>
          <w:p w:rsidR="004A22B5" w:rsidRPr="004F5964" w:rsidRDefault="004A22B5" w:rsidP="00EC0E27">
            <w:pPr>
              <w:jc w:val="left"/>
              <w:rPr>
                <w:sz w:val="24"/>
                <w:szCs w:val="24"/>
              </w:rPr>
            </w:pPr>
            <w:r w:rsidRPr="004F5964">
              <w:rPr>
                <w:rFonts w:hint="eastAsia"/>
                <w:sz w:val="24"/>
                <w:szCs w:val="24"/>
              </w:rPr>
              <w:t>(age)</w:t>
            </w:r>
          </w:p>
        </w:tc>
      </w:tr>
      <w:tr w:rsidR="004A22B5" w:rsidRPr="006812A7" w:rsidTr="00EC0E27">
        <w:trPr>
          <w:jc w:val="center"/>
        </w:trPr>
        <w:tc>
          <w:tcPr>
            <w:tcW w:w="534" w:type="pct"/>
            <w:vMerge/>
            <w:vAlign w:val="center"/>
          </w:tcPr>
          <w:p w:rsidR="004A22B5" w:rsidRPr="00EF5F77" w:rsidRDefault="004A22B5" w:rsidP="00EC0E27">
            <w:pPr>
              <w:jc w:val="left"/>
              <w:rPr>
                <w:sz w:val="24"/>
                <w:szCs w:val="24"/>
                <w:highlight w:val="yellow"/>
              </w:rPr>
            </w:pPr>
          </w:p>
        </w:tc>
        <w:tc>
          <w:tcPr>
            <w:tcW w:w="485" w:type="pct"/>
            <w:vAlign w:val="center"/>
          </w:tcPr>
          <w:p w:rsidR="004A22B5" w:rsidRDefault="004A22B5" w:rsidP="00EC0E27">
            <w:pPr>
              <w:jc w:val="center"/>
              <w:rPr>
                <w:sz w:val="24"/>
                <w:szCs w:val="24"/>
              </w:rPr>
            </w:pPr>
            <w:r>
              <w:rPr>
                <w:sz w:val="24"/>
                <w:szCs w:val="24"/>
              </w:rPr>
              <w:t>C</w:t>
            </w:r>
            <w:r>
              <w:rPr>
                <w:rFonts w:hint="eastAsia"/>
                <w:sz w:val="24"/>
                <w:szCs w:val="24"/>
              </w:rPr>
              <w:t>hina (H</w:t>
            </w:r>
            <w:r>
              <w:rPr>
                <w:sz w:val="24"/>
                <w:szCs w:val="24"/>
              </w:rPr>
              <w:t>angzhou</w:t>
            </w:r>
            <w:r>
              <w:rPr>
                <w:rFonts w:hint="eastAsia"/>
                <w:sz w:val="24"/>
                <w:szCs w:val="24"/>
              </w:rPr>
              <w:t>)</w:t>
            </w:r>
          </w:p>
        </w:tc>
        <w:tc>
          <w:tcPr>
            <w:tcW w:w="683" w:type="pct"/>
            <w:vAlign w:val="center"/>
          </w:tcPr>
          <w:p w:rsidR="004A22B5" w:rsidRDefault="004A22B5" w:rsidP="00EC0E27">
            <w:pPr>
              <w:jc w:val="center"/>
              <w:rPr>
                <w:sz w:val="24"/>
                <w:szCs w:val="24"/>
              </w:rPr>
            </w:pPr>
            <w:r>
              <w:rPr>
                <w:sz w:val="24"/>
                <w:szCs w:val="24"/>
              </w:rPr>
              <w:t>H</w:t>
            </w:r>
            <w:r>
              <w:rPr>
                <w:rFonts w:hint="eastAsia"/>
                <w:sz w:val="24"/>
                <w:szCs w:val="24"/>
              </w:rPr>
              <w:t>ospital-based case-control study</w:t>
            </w:r>
          </w:p>
          <w:p w:rsidR="004A22B5" w:rsidRPr="0052222F" w:rsidRDefault="004A22B5" w:rsidP="00EC0E27">
            <w:pPr>
              <w:jc w:val="center"/>
              <w:rPr>
                <w:color w:val="FF0000"/>
                <w:sz w:val="24"/>
                <w:szCs w:val="24"/>
              </w:rPr>
            </w:pPr>
            <w:r w:rsidRPr="0052222F">
              <w:rPr>
                <w:rFonts w:hint="eastAsia"/>
                <w:color w:val="FF0000"/>
                <w:sz w:val="24"/>
                <w:szCs w:val="24"/>
              </w:rPr>
              <w:t>(ER-)</w:t>
            </w:r>
          </w:p>
        </w:tc>
        <w:tc>
          <w:tcPr>
            <w:tcW w:w="749" w:type="pct"/>
            <w:vAlign w:val="center"/>
          </w:tcPr>
          <w:p w:rsidR="004A22B5" w:rsidRDefault="004A22B5" w:rsidP="00EC0E27">
            <w:pPr>
              <w:jc w:val="left"/>
              <w:rPr>
                <w:sz w:val="24"/>
                <w:szCs w:val="24"/>
              </w:rPr>
            </w:pPr>
            <w:r>
              <w:rPr>
                <w:sz w:val="24"/>
                <w:szCs w:val="24"/>
              </w:rPr>
              <w:t>P</w:t>
            </w:r>
            <w:r>
              <w:rPr>
                <w:rFonts w:hint="eastAsia"/>
                <w:sz w:val="24"/>
                <w:szCs w:val="24"/>
              </w:rPr>
              <w:t>remenopausal:</w:t>
            </w:r>
          </w:p>
          <w:p w:rsidR="004A22B5" w:rsidRDefault="004A22B5" w:rsidP="00EC0E27">
            <w:pPr>
              <w:jc w:val="left"/>
              <w:rPr>
                <w:sz w:val="24"/>
                <w:szCs w:val="24"/>
              </w:rPr>
            </w:pPr>
            <w:r>
              <w:rPr>
                <w:rFonts w:hint="eastAsia"/>
                <w:sz w:val="24"/>
                <w:szCs w:val="24"/>
              </w:rPr>
              <w:t>(204/671)</w:t>
            </w:r>
          </w:p>
          <w:p w:rsidR="004A22B5" w:rsidRDefault="004A22B5" w:rsidP="00EC0E27">
            <w:pPr>
              <w:jc w:val="left"/>
              <w:rPr>
                <w:sz w:val="24"/>
                <w:szCs w:val="24"/>
              </w:rPr>
            </w:pPr>
            <w:r>
              <w:rPr>
                <w:sz w:val="24"/>
                <w:szCs w:val="24"/>
              </w:rPr>
              <w:t>P</w:t>
            </w:r>
            <w:r>
              <w:rPr>
                <w:rFonts w:hint="eastAsia"/>
                <w:sz w:val="24"/>
                <w:szCs w:val="24"/>
              </w:rPr>
              <w:t>ostmenopausal:</w:t>
            </w:r>
          </w:p>
          <w:p w:rsidR="004A22B5" w:rsidRDefault="004A22B5" w:rsidP="00EC0E27">
            <w:pPr>
              <w:jc w:val="left"/>
              <w:rPr>
                <w:sz w:val="24"/>
                <w:szCs w:val="24"/>
              </w:rPr>
            </w:pPr>
            <w:r>
              <w:rPr>
                <w:rFonts w:hint="eastAsia"/>
                <w:sz w:val="24"/>
                <w:szCs w:val="24"/>
              </w:rPr>
              <w:t>(121/338)</w:t>
            </w:r>
          </w:p>
        </w:tc>
        <w:tc>
          <w:tcPr>
            <w:tcW w:w="751" w:type="pct"/>
            <w:vAlign w:val="center"/>
          </w:tcPr>
          <w:p w:rsidR="004A22B5" w:rsidRPr="004F5964" w:rsidRDefault="004A22B5" w:rsidP="00EC0E27">
            <w:pPr>
              <w:jc w:val="center"/>
              <w:rPr>
                <w:sz w:val="24"/>
                <w:szCs w:val="24"/>
              </w:rPr>
            </w:pPr>
            <w:r w:rsidRPr="004F5964">
              <w:rPr>
                <w:sz w:val="24"/>
                <w:szCs w:val="24"/>
              </w:rPr>
              <w:t>T</w:t>
            </w:r>
            <w:r w:rsidRPr="004F5964">
              <w:rPr>
                <w:rFonts w:hint="eastAsia"/>
                <w:sz w:val="24"/>
                <w:szCs w:val="24"/>
              </w:rPr>
              <w:t>otal isoflavones: (mg/day) (&gt;25.40 vs. &lt;7.78)</w:t>
            </w:r>
          </w:p>
          <w:p w:rsidR="004A22B5" w:rsidRDefault="004A22B5" w:rsidP="00EC0E27">
            <w:pPr>
              <w:jc w:val="center"/>
              <w:rPr>
                <w:sz w:val="24"/>
                <w:szCs w:val="24"/>
              </w:rPr>
            </w:pPr>
            <w:r w:rsidRPr="004F5964">
              <w:rPr>
                <w:rFonts w:hint="eastAsia"/>
                <w:sz w:val="24"/>
                <w:szCs w:val="24"/>
              </w:rPr>
              <w:t>(4th quartile vs. 1st quartile)</w:t>
            </w:r>
          </w:p>
          <w:p w:rsidR="004A22B5" w:rsidRPr="004F5964" w:rsidRDefault="004A22B5" w:rsidP="00295D6B">
            <w:pPr>
              <w:jc w:val="center"/>
              <w:rPr>
                <w:sz w:val="24"/>
                <w:szCs w:val="24"/>
              </w:rPr>
            </w:pPr>
            <w:r>
              <w:rPr>
                <w:rFonts w:hint="eastAsia"/>
                <w:sz w:val="24"/>
                <w:szCs w:val="24"/>
              </w:rPr>
              <w:t>[FFQ]</w:t>
            </w:r>
          </w:p>
        </w:tc>
        <w:tc>
          <w:tcPr>
            <w:tcW w:w="788" w:type="pct"/>
            <w:vAlign w:val="center"/>
          </w:tcPr>
          <w:p w:rsidR="004A22B5" w:rsidRPr="00870894" w:rsidRDefault="004A22B5" w:rsidP="00EC0E27">
            <w:pPr>
              <w:jc w:val="center"/>
              <w:rPr>
                <w:b/>
                <w:sz w:val="24"/>
                <w:szCs w:val="24"/>
              </w:rPr>
            </w:pPr>
            <w:r w:rsidRPr="00870894">
              <w:rPr>
                <w:b/>
                <w:sz w:val="24"/>
                <w:szCs w:val="24"/>
              </w:rPr>
              <w:t>T</w:t>
            </w:r>
            <w:r w:rsidRPr="00870894">
              <w:rPr>
                <w:rFonts w:hint="eastAsia"/>
                <w:b/>
                <w:sz w:val="24"/>
                <w:szCs w:val="24"/>
              </w:rPr>
              <w:t>otal isoflavones:</w:t>
            </w:r>
          </w:p>
          <w:p w:rsidR="004A22B5" w:rsidRDefault="004A22B5" w:rsidP="00EC0E27">
            <w:pPr>
              <w:jc w:val="center"/>
              <w:rPr>
                <w:sz w:val="24"/>
                <w:szCs w:val="24"/>
              </w:rPr>
            </w:pPr>
            <w:r>
              <w:rPr>
                <w:sz w:val="24"/>
                <w:szCs w:val="24"/>
              </w:rPr>
              <w:t>P</w:t>
            </w:r>
            <w:r>
              <w:rPr>
                <w:rFonts w:hint="eastAsia"/>
                <w:sz w:val="24"/>
                <w:szCs w:val="24"/>
              </w:rPr>
              <w:t>remenopausal:</w:t>
            </w:r>
          </w:p>
          <w:p w:rsidR="004A22B5" w:rsidRDefault="004A22B5" w:rsidP="00EC0E27">
            <w:pPr>
              <w:jc w:val="center"/>
              <w:rPr>
                <w:sz w:val="24"/>
                <w:szCs w:val="24"/>
              </w:rPr>
            </w:pPr>
            <w:r>
              <w:rPr>
                <w:rFonts w:hint="eastAsia"/>
                <w:sz w:val="24"/>
                <w:szCs w:val="24"/>
              </w:rPr>
              <w:t>0.36(0.21-0.62)</w:t>
            </w:r>
          </w:p>
          <w:p w:rsidR="004A22B5" w:rsidRDefault="004A22B5" w:rsidP="00EC0E27">
            <w:pPr>
              <w:jc w:val="center"/>
              <w:rPr>
                <w:sz w:val="24"/>
                <w:szCs w:val="24"/>
              </w:rPr>
            </w:pPr>
            <w:r>
              <w:rPr>
                <w:sz w:val="24"/>
                <w:szCs w:val="24"/>
              </w:rPr>
              <w:t>P</w:t>
            </w:r>
            <w:r>
              <w:rPr>
                <w:rFonts w:hint="eastAsia"/>
                <w:sz w:val="24"/>
                <w:szCs w:val="24"/>
              </w:rPr>
              <w:t>ostmenopausal:</w:t>
            </w:r>
          </w:p>
          <w:p w:rsidR="004A22B5" w:rsidRPr="00E658FE" w:rsidRDefault="004A22B5" w:rsidP="00EC0E27">
            <w:pPr>
              <w:jc w:val="center"/>
              <w:rPr>
                <w:sz w:val="24"/>
                <w:szCs w:val="24"/>
              </w:rPr>
            </w:pPr>
            <w:r>
              <w:rPr>
                <w:rFonts w:hint="eastAsia"/>
                <w:sz w:val="24"/>
                <w:szCs w:val="24"/>
              </w:rPr>
              <w:t>0.25(0.11-0.54)</w:t>
            </w:r>
          </w:p>
        </w:tc>
        <w:tc>
          <w:tcPr>
            <w:tcW w:w="1010" w:type="pct"/>
            <w:vMerge/>
            <w:vAlign w:val="center"/>
          </w:tcPr>
          <w:p w:rsidR="004A22B5" w:rsidRPr="004F5964" w:rsidRDefault="004A22B5" w:rsidP="00EC0E27">
            <w:pPr>
              <w:jc w:val="left"/>
              <w:rPr>
                <w:sz w:val="24"/>
                <w:szCs w:val="24"/>
              </w:rPr>
            </w:pPr>
          </w:p>
        </w:tc>
      </w:tr>
      <w:tr w:rsidR="004A22B5" w:rsidRPr="006812A7" w:rsidTr="00846F55">
        <w:trPr>
          <w:jc w:val="center"/>
        </w:trPr>
        <w:tc>
          <w:tcPr>
            <w:tcW w:w="534" w:type="pct"/>
            <w:vAlign w:val="center"/>
          </w:tcPr>
          <w:p w:rsidR="004A22B5" w:rsidRPr="006812A7" w:rsidRDefault="004A22B5" w:rsidP="00505F82">
            <w:pPr>
              <w:jc w:val="left"/>
              <w:rPr>
                <w:sz w:val="24"/>
                <w:szCs w:val="24"/>
              </w:rPr>
            </w:pPr>
            <w:r>
              <w:rPr>
                <w:rFonts w:hint="eastAsia"/>
                <w:sz w:val="24"/>
                <w:szCs w:val="24"/>
              </w:rPr>
              <w:t>Ruth C. Travis et al.</w:t>
            </w:r>
            <w:r>
              <w:rPr>
                <w:noProof/>
                <w:sz w:val="24"/>
                <w:szCs w:val="24"/>
              </w:rPr>
              <w:t>[12]</w:t>
            </w:r>
            <w:r>
              <w:rPr>
                <w:rFonts w:hint="eastAsia"/>
                <w:sz w:val="24"/>
                <w:szCs w:val="24"/>
              </w:rPr>
              <w:t xml:space="preserve"> (2008)</w:t>
            </w:r>
          </w:p>
        </w:tc>
        <w:tc>
          <w:tcPr>
            <w:tcW w:w="485" w:type="pct"/>
            <w:vAlign w:val="center"/>
          </w:tcPr>
          <w:p w:rsidR="004A22B5" w:rsidRPr="006812A7" w:rsidRDefault="004A22B5" w:rsidP="00846F55">
            <w:pPr>
              <w:jc w:val="center"/>
              <w:rPr>
                <w:sz w:val="24"/>
                <w:szCs w:val="24"/>
              </w:rPr>
            </w:pPr>
            <w:r>
              <w:rPr>
                <w:sz w:val="24"/>
                <w:szCs w:val="24"/>
              </w:rPr>
              <w:t>Britain</w:t>
            </w:r>
          </w:p>
        </w:tc>
        <w:tc>
          <w:tcPr>
            <w:tcW w:w="683" w:type="pct"/>
            <w:vAlign w:val="center"/>
          </w:tcPr>
          <w:p w:rsidR="004A22B5" w:rsidRPr="006812A7" w:rsidRDefault="004A22B5" w:rsidP="00846F55">
            <w:pPr>
              <w:jc w:val="center"/>
              <w:rPr>
                <w:sz w:val="24"/>
                <w:szCs w:val="24"/>
              </w:rPr>
            </w:pPr>
            <w:r>
              <w:rPr>
                <w:sz w:val="24"/>
                <w:szCs w:val="24"/>
              </w:rPr>
              <w:t>C</w:t>
            </w:r>
            <w:r>
              <w:rPr>
                <w:rFonts w:hint="eastAsia"/>
                <w:sz w:val="24"/>
                <w:szCs w:val="24"/>
              </w:rPr>
              <w:t>ohort study</w:t>
            </w:r>
          </w:p>
        </w:tc>
        <w:tc>
          <w:tcPr>
            <w:tcW w:w="749" w:type="pct"/>
            <w:vAlign w:val="center"/>
          </w:tcPr>
          <w:p w:rsidR="004A22B5" w:rsidRDefault="004A22B5" w:rsidP="00846F55">
            <w:pPr>
              <w:jc w:val="left"/>
              <w:rPr>
                <w:sz w:val="24"/>
                <w:szCs w:val="24"/>
              </w:rPr>
            </w:pPr>
            <w:r>
              <w:rPr>
                <w:rFonts w:hint="eastAsia"/>
                <w:sz w:val="24"/>
                <w:szCs w:val="24"/>
              </w:rPr>
              <w:t>(cases/person-years)</w:t>
            </w:r>
          </w:p>
          <w:p w:rsidR="004A22B5" w:rsidRDefault="004A22B5" w:rsidP="00846F55">
            <w:pPr>
              <w:jc w:val="left"/>
              <w:rPr>
                <w:sz w:val="24"/>
                <w:szCs w:val="24"/>
              </w:rPr>
            </w:pPr>
            <w:r>
              <w:rPr>
                <w:sz w:val="24"/>
                <w:szCs w:val="24"/>
              </w:rPr>
              <w:t>P</w:t>
            </w:r>
            <w:r>
              <w:rPr>
                <w:rFonts w:hint="eastAsia"/>
                <w:sz w:val="24"/>
                <w:szCs w:val="24"/>
              </w:rPr>
              <w:t>remenopausal:</w:t>
            </w:r>
          </w:p>
          <w:p w:rsidR="004A22B5" w:rsidRDefault="004A22B5" w:rsidP="00846F55">
            <w:pPr>
              <w:jc w:val="left"/>
              <w:rPr>
                <w:sz w:val="24"/>
                <w:szCs w:val="24"/>
              </w:rPr>
            </w:pPr>
            <w:r>
              <w:rPr>
                <w:rFonts w:hint="eastAsia"/>
                <w:sz w:val="24"/>
                <w:szCs w:val="24"/>
              </w:rPr>
              <w:t>(196/22209)</w:t>
            </w:r>
          </w:p>
          <w:p w:rsidR="004A22B5" w:rsidRDefault="004A22B5" w:rsidP="00846F55">
            <w:pPr>
              <w:jc w:val="left"/>
              <w:rPr>
                <w:sz w:val="24"/>
                <w:szCs w:val="24"/>
              </w:rPr>
            </w:pPr>
            <w:r>
              <w:rPr>
                <w:sz w:val="24"/>
                <w:szCs w:val="24"/>
              </w:rPr>
              <w:t>P</w:t>
            </w:r>
            <w:r>
              <w:rPr>
                <w:rFonts w:hint="eastAsia"/>
                <w:sz w:val="24"/>
                <w:szCs w:val="24"/>
              </w:rPr>
              <w:t>ostmenopausal:</w:t>
            </w:r>
          </w:p>
          <w:p w:rsidR="004A22B5" w:rsidRPr="00974B19" w:rsidRDefault="004A22B5" w:rsidP="00846F55">
            <w:pPr>
              <w:jc w:val="left"/>
              <w:rPr>
                <w:sz w:val="24"/>
                <w:szCs w:val="24"/>
              </w:rPr>
            </w:pPr>
            <w:r>
              <w:rPr>
                <w:rFonts w:hint="eastAsia"/>
                <w:sz w:val="24"/>
                <w:szCs w:val="24"/>
              </w:rPr>
              <w:t>(290/10842)</w:t>
            </w:r>
          </w:p>
        </w:tc>
        <w:tc>
          <w:tcPr>
            <w:tcW w:w="751" w:type="pct"/>
            <w:vAlign w:val="center"/>
          </w:tcPr>
          <w:p w:rsidR="004A22B5" w:rsidRDefault="004A22B5" w:rsidP="00846F55">
            <w:pPr>
              <w:jc w:val="center"/>
              <w:rPr>
                <w:sz w:val="24"/>
                <w:szCs w:val="24"/>
              </w:rPr>
            </w:pPr>
            <w:r w:rsidRPr="004F5964">
              <w:rPr>
                <w:sz w:val="24"/>
                <w:szCs w:val="24"/>
              </w:rPr>
              <w:t>I</w:t>
            </w:r>
            <w:r w:rsidRPr="004F5964">
              <w:rPr>
                <w:rFonts w:hint="eastAsia"/>
                <w:sz w:val="24"/>
                <w:szCs w:val="24"/>
              </w:rPr>
              <w:t>soflavone intake (10+mg/day vs. &lt;10mg/day)</w:t>
            </w:r>
          </w:p>
          <w:p w:rsidR="004A22B5" w:rsidRPr="004F5964" w:rsidRDefault="004A22B5" w:rsidP="008A7F89">
            <w:pPr>
              <w:jc w:val="center"/>
              <w:rPr>
                <w:sz w:val="24"/>
                <w:szCs w:val="24"/>
              </w:rPr>
            </w:pPr>
            <w:r>
              <w:rPr>
                <w:rFonts w:hint="eastAsia"/>
                <w:sz w:val="24"/>
                <w:szCs w:val="24"/>
              </w:rPr>
              <w:t>[FFQ]</w:t>
            </w:r>
          </w:p>
        </w:tc>
        <w:tc>
          <w:tcPr>
            <w:tcW w:w="788" w:type="pct"/>
            <w:vAlign w:val="center"/>
          </w:tcPr>
          <w:p w:rsidR="004A22B5" w:rsidRPr="007B5A35" w:rsidRDefault="004A22B5" w:rsidP="00846F55">
            <w:pPr>
              <w:jc w:val="center"/>
              <w:rPr>
                <w:sz w:val="24"/>
                <w:szCs w:val="24"/>
              </w:rPr>
            </w:pPr>
            <w:r w:rsidRPr="007B5A35">
              <w:rPr>
                <w:sz w:val="24"/>
                <w:szCs w:val="24"/>
              </w:rPr>
              <w:t>P</w:t>
            </w:r>
            <w:r w:rsidRPr="007B5A35">
              <w:rPr>
                <w:rFonts w:hint="eastAsia"/>
                <w:sz w:val="24"/>
                <w:szCs w:val="24"/>
              </w:rPr>
              <w:t>remenopausal:</w:t>
            </w:r>
          </w:p>
          <w:p w:rsidR="004A22B5" w:rsidRPr="007B5A35" w:rsidRDefault="004A22B5" w:rsidP="00846F55">
            <w:pPr>
              <w:jc w:val="center"/>
              <w:rPr>
                <w:sz w:val="24"/>
                <w:szCs w:val="24"/>
              </w:rPr>
            </w:pPr>
            <w:r w:rsidRPr="007B5A35">
              <w:rPr>
                <w:rFonts w:hint="eastAsia"/>
                <w:sz w:val="24"/>
                <w:szCs w:val="24"/>
              </w:rPr>
              <w:t>1.31(0.95-1.81)</w:t>
            </w:r>
          </w:p>
          <w:p w:rsidR="004A22B5" w:rsidRPr="007B5A35" w:rsidRDefault="004A22B5" w:rsidP="00846F55">
            <w:pPr>
              <w:jc w:val="center"/>
              <w:rPr>
                <w:sz w:val="24"/>
                <w:szCs w:val="24"/>
              </w:rPr>
            </w:pPr>
            <w:r w:rsidRPr="007B5A35">
              <w:rPr>
                <w:sz w:val="24"/>
                <w:szCs w:val="24"/>
              </w:rPr>
              <w:t>P</w:t>
            </w:r>
            <w:r w:rsidRPr="007B5A35">
              <w:rPr>
                <w:rFonts w:hint="eastAsia"/>
                <w:sz w:val="24"/>
                <w:szCs w:val="24"/>
              </w:rPr>
              <w:t>ostmenopausal:</w:t>
            </w:r>
          </w:p>
          <w:p w:rsidR="004A22B5" w:rsidRPr="007B5A35" w:rsidRDefault="004A22B5" w:rsidP="00846F55">
            <w:pPr>
              <w:jc w:val="center"/>
              <w:rPr>
                <w:sz w:val="24"/>
                <w:szCs w:val="24"/>
              </w:rPr>
            </w:pPr>
            <w:r w:rsidRPr="007B5A35">
              <w:rPr>
                <w:rFonts w:hint="eastAsia"/>
                <w:sz w:val="24"/>
                <w:szCs w:val="24"/>
              </w:rPr>
              <w:t>0.95(0.66-1.38)</w:t>
            </w:r>
          </w:p>
        </w:tc>
        <w:tc>
          <w:tcPr>
            <w:tcW w:w="1010" w:type="pct"/>
            <w:vAlign w:val="center"/>
          </w:tcPr>
          <w:p w:rsidR="004A22B5" w:rsidRPr="004F5964" w:rsidRDefault="004A22B5" w:rsidP="00846F55">
            <w:pPr>
              <w:jc w:val="left"/>
              <w:rPr>
                <w:sz w:val="24"/>
                <w:szCs w:val="24"/>
              </w:rPr>
            </w:pPr>
            <w:r w:rsidRPr="004F5964">
              <w:rPr>
                <w:sz w:val="24"/>
                <w:szCs w:val="24"/>
              </w:rPr>
              <w:t>H</w:t>
            </w:r>
            <w:r w:rsidRPr="004F5964">
              <w:rPr>
                <w:rFonts w:hint="eastAsia"/>
                <w:sz w:val="24"/>
                <w:szCs w:val="24"/>
              </w:rPr>
              <w:t>eight, BMI, age at menarche, age at first birth, parity, alcohol consumption, daily energy intake and current HRT use.</w:t>
            </w:r>
          </w:p>
        </w:tc>
      </w:tr>
      <w:tr w:rsidR="004A22B5" w:rsidRPr="006812A7" w:rsidTr="00EC0E27">
        <w:trPr>
          <w:jc w:val="center"/>
        </w:trPr>
        <w:tc>
          <w:tcPr>
            <w:tcW w:w="534" w:type="pct"/>
            <w:vAlign w:val="center"/>
          </w:tcPr>
          <w:p w:rsidR="004A22B5" w:rsidRPr="006812A7" w:rsidRDefault="004A22B5" w:rsidP="00505F82">
            <w:pPr>
              <w:jc w:val="left"/>
              <w:rPr>
                <w:sz w:val="24"/>
                <w:szCs w:val="24"/>
              </w:rPr>
            </w:pPr>
            <w:r>
              <w:rPr>
                <w:rFonts w:hint="eastAsia"/>
                <w:sz w:val="24"/>
                <w:szCs w:val="24"/>
              </w:rPr>
              <w:t>Mi Kyung Kim et al.</w:t>
            </w:r>
            <w:r>
              <w:rPr>
                <w:noProof/>
                <w:sz w:val="24"/>
                <w:szCs w:val="24"/>
              </w:rPr>
              <w:t>[13]</w:t>
            </w:r>
            <w:r>
              <w:rPr>
                <w:rFonts w:hint="eastAsia"/>
                <w:sz w:val="24"/>
                <w:szCs w:val="24"/>
              </w:rPr>
              <w:t xml:space="preserve"> (2008)</w:t>
            </w:r>
          </w:p>
        </w:tc>
        <w:tc>
          <w:tcPr>
            <w:tcW w:w="485" w:type="pct"/>
            <w:vAlign w:val="center"/>
          </w:tcPr>
          <w:p w:rsidR="004A22B5" w:rsidRPr="006812A7" w:rsidRDefault="004A22B5" w:rsidP="00EC0E27">
            <w:pPr>
              <w:jc w:val="center"/>
              <w:rPr>
                <w:sz w:val="24"/>
                <w:szCs w:val="24"/>
              </w:rPr>
            </w:pPr>
            <w:r>
              <w:rPr>
                <w:sz w:val="24"/>
                <w:szCs w:val="24"/>
              </w:rPr>
              <w:t>K</w:t>
            </w:r>
            <w:r>
              <w:rPr>
                <w:rFonts w:hint="eastAsia"/>
                <w:sz w:val="24"/>
                <w:szCs w:val="24"/>
              </w:rPr>
              <w:t>orea</w:t>
            </w:r>
          </w:p>
        </w:tc>
        <w:tc>
          <w:tcPr>
            <w:tcW w:w="683" w:type="pct"/>
            <w:vAlign w:val="center"/>
          </w:tcPr>
          <w:p w:rsidR="004A22B5" w:rsidRPr="006812A7" w:rsidRDefault="004A22B5" w:rsidP="00EC0E27">
            <w:pPr>
              <w:jc w:val="center"/>
              <w:rPr>
                <w:sz w:val="24"/>
                <w:szCs w:val="24"/>
              </w:rPr>
            </w:pPr>
            <w:r>
              <w:rPr>
                <w:sz w:val="24"/>
                <w:szCs w:val="24"/>
              </w:rPr>
              <w:t>H</w:t>
            </w:r>
            <w:r>
              <w:rPr>
                <w:rFonts w:hint="eastAsia"/>
                <w:sz w:val="24"/>
                <w:szCs w:val="24"/>
              </w:rPr>
              <w:t>ospital-based case-control study</w:t>
            </w:r>
          </w:p>
        </w:tc>
        <w:tc>
          <w:tcPr>
            <w:tcW w:w="749" w:type="pct"/>
            <w:vAlign w:val="center"/>
          </w:tcPr>
          <w:p w:rsidR="004A22B5" w:rsidRDefault="004A22B5" w:rsidP="00EC0E27">
            <w:pPr>
              <w:jc w:val="left"/>
              <w:rPr>
                <w:sz w:val="24"/>
                <w:szCs w:val="24"/>
              </w:rPr>
            </w:pPr>
            <w:r>
              <w:rPr>
                <w:sz w:val="24"/>
                <w:szCs w:val="24"/>
              </w:rPr>
              <w:t>P</w:t>
            </w:r>
            <w:r>
              <w:rPr>
                <w:rFonts w:hint="eastAsia"/>
                <w:sz w:val="24"/>
                <w:szCs w:val="24"/>
              </w:rPr>
              <w:t>remenopausal:</w:t>
            </w:r>
          </w:p>
          <w:p w:rsidR="004A22B5" w:rsidRDefault="004A22B5" w:rsidP="00EC0E27">
            <w:pPr>
              <w:jc w:val="left"/>
              <w:rPr>
                <w:sz w:val="24"/>
                <w:szCs w:val="24"/>
              </w:rPr>
            </w:pPr>
            <w:r>
              <w:rPr>
                <w:rFonts w:hint="eastAsia"/>
                <w:sz w:val="24"/>
                <w:szCs w:val="24"/>
              </w:rPr>
              <w:t>235 pairs</w:t>
            </w:r>
          </w:p>
          <w:p w:rsidR="004A22B5" w:rsidRDefault="004A22B5" w:rsidP="00EC0E27">
            <w:pPr>
              <w:jc w:val="left"/>
              <w:rPr>
                <w:sz w:val="24"/>
                <w:szCs w:val="24"/>
              </w:rPr>
            </w:pPr>
            <w:r>
              <w:rPr>
                <w:sz w:val="24"/>
                <w:szCs w:val="24"/>
              </w:rPr>
              <w:t>P</w:t>
            </w:r>
            <w:r>
              <w:rPr>
                <w:rFonts w:hint="eastAsia"/>
                <w:sz w:val="24"/>
                <w:szCs w:val="24"/>
              </w:rPr>
              <w:t>ostmenopausal:</w:t>
            </w:r>
          </w:p>
          <w:p w:rsidR="004A22B5" w:rsidRPr="006812A7" w:rsidRDefault="004A22B5" w:rsidP="00EC0E27">
            <w:pPr>
              <w:jc w:val="left"/>
              <w:rPr>
                <w:sz w:val="24"/>
                <w:szCs w:val="24"/>
              </w:rPr>
            </w:pPr>
            <w:r>
              <w:rPr>
                <w:rFonts w:hint="eastAsia"/>
                <w:sz w:val="24"/>
                <w:szCs w:val="24"/>
              </w:rPr>
              <w:lastRenderedPageBreak/>
              <w:t>127 pairs</w:t>
            </w:r>
          </w:p>
        </w:tc>
        <w:tc>
          <w:tcPr>
            <w:tcW w:w="751" w:type="pct"/>
            <w:vAlign w:val="center"/>
          </w:tcPr>
          <w:p w:rsidR="004A22B5" w:rsidRDefault="004A22B5" w:rsidP="00EC0E27">
            <w:pPr>
              <w:jc w:val="center"/>
              <w:rPr>
                <w:sz w:val="24"/>
                <w:szCs w:val="24"/>
              </w:rPr>
            </w:pPr>
            <w:r w:rsidRPr="004F5964">
              <w:rPr>
                <w:sz w:val="24"/>
                <w:szCs w:val="24"/>
              </w:rPr>
              <w:lastRenderedPageBreak/>
              <w:t>S</w:t>
            </w:r>
            <w:r w:rsidRPr="004F5964">
              <w:rPr>
                <w:rFonts w:hint="eastAsia"/>
                <w:sz w:val="24"/>
                <w:szCs w:val="24"/>
              </w:rPr>
              <w:t xml:space="preserve">oy protein(g/day)/total tofu intake(g/day) </w:t>
            </w:r>
            <w:r w:rsidRPr="004F5964">
              <w:rPr>
                <w:rFonts w:hint="eastAsia"/>
                <w:sz w:val="24"/>
                <w:szCs w:val="24"/>
              </w:rPr>
              <w:lastRenderedPageBreak/>
              <w:t>(5th quintile vs. &lt;1st quintile)</w:t>
            </w:r>
          </w:p>
          <w:p w:rsidR="004A22B5" w:rsidRPr="004F5964" w:rsidRDefault="004A22B5" w:rsidP="00EC0E27">
            <w:pPr>
              <w:jc w:val="center"/>
              <w:rPr>
                <w:sz w:val="24"/>
                <w:szCs w:val="24"/>
              </w:rPr>
            </w:pPr>
            <w:r>
              <w:rPr>
                <w:rFonts w:hint="eastAsia"/>
                <w:sz w:val="24"/>
                <w:szCs w:val="24"/>
              </w:rPr>
              <w:t>[Interviewer administered FFQ]</w:t>
            </w:r>
          </w:p>
        </w:tc>
        <w:tc>
          <w:tcPr>
            <w:tcW w:w="788" w:type="pct"/>
            <w:vAlign w:val="center"/>
          </w:tcPr>
          <w:p w:rsidR="004A22B5" w:rsidRPr="00242C1B" w:rsidRDefault="004A22B5" w:rsidP="00EC0E27">
            <w:pPr>
              <w:jc w:val="center"/>
              <w:rPr>
                <w:b/>
                <w:sz w:val="24"/>
                <w:szCs w:val="24"/>
              </w:rPr>
            </w:pPr>
            <w:r w:rsidRPr="00242C1B">
              <w:rPr>
                <w:b/>
                <w:sz w:val="24"/>
                <w:szCs w:val="24"/>
              </w:rPr>
              <w:lastRenderedPageBreak/>
              <w:t>S</w:t>
            </w:r>
            <w:r w:rsidRPr="00242C1B">
              <w:rPr>
                <w:rFonts w:hint="eastAsia"/>
                <w:b/>
                <w:sz w:val="24"/>
                <w:szCs w:val="24"/>
              </w:rPr>
              <w:t>oy protein:</w:t>
            </w:r>
          </w:p>
          <w:p w:rsidR="004A22B5" w:rsidRDefault="004A22B5" w:rsidP="00EC0E27">
            <w:pPr>
              <w:jc w:val="center"/>
              <w:rPr>
                <w:sz w:val="24"/>
                <w:szCs w:val="24"/>
              </w:rPr>
            </w:pPr>
            <w:r>
              <w:rPr>
                <w:sz w:val="24"/>
                <w:szCs w:val="24"/>
              </w:rPr>
              <w:t>P</w:t>
            </w:r>
            <w:r>
              <w:rPr>
                <w:rFonts w:hint="eastAsia"/>
                <w:sz w:val="24"/>
                <w:szCs w:val="24"/>
              </w:rPr>
              <w:t>remenopausal:</w:t>
            </w:r>
          </w:p>
          <w:p w:rsidR="004A22B5" w:rsidRDefault="004A22B5" w:rsidP="00EC0E27">
            <w:pPr>
              <w:jc w:val="center"/>
              <w:rPr>
                <w:sz w:val="24"/>
                <w:szCs w:val="24"/>
              </w:rPr>
            </w:pPr>
            <w:r>
              <w:rPr>
                <w:rFonts w:hint="eastAsia"/>
                <w:sz w:val="24"/>
                <w:szCs w:val="24"/>
              </w:rPr>
              <w:t>0.39(0.22-0.93)</w:t>
            </w:r>
          </w:p>
          <w:p w:rsidR="004A22B5" w:rsidRDefault="004A22B5" w:rsidP="00EC0E27">
            <w:pPr>
              <w:jc w:val="center"/>
              <w:rPr>
                <w:sz w:val="24"/>
                <w:szCs w:val="24"/>
              </w:rPr>
            </w:pPr>
            <w:r>
              <w:rPr>
                <w:sz w:val="24"/>
                <w:szCs w:val="24"/>
              </w:rPr>
              <w:lastRenderedPageBreak/>
              <w:t>P</w:t>
            </w:r>
            <w:r>
              <w:rPr>
                <w:rFonts w:hint="eastAsia"/>
                <w:sz w:val="24"/>
                <w:szCs w:val="24"/>
              </w:rPr>
              <w:t>ostmenopausal:</w:t>
            </w:r>
          </w:p>
          <w:p w:rsidR="004A22B5" w:rsidRDefault="004A22B5" w:rsidP="00EC0E27">
            <w:pPr>
              <w:jc w:val="center"/>
              <w:rPr>
                <w:sz w:val="24"/>
                <w:szCs w:val="24"/>
              </w:rPr>
            </w:pPr>
            <w:r>
              <w:rPr>
                <w:rFonts w:hint="eastAsia"/>
                <w:sz w:val="24"/>
                <w:szCs w:val="24"/>
              </w:rPr>
              <w:t>0.22(0.06-0.88)</w:t>
            </w:r>
          </w:p>
          <w:p w:rsidR="004A22B5" w:rsidRDefault="004A22B5" w:rsidP="00EC0E27">
            <w:pPr>
              <w:jc w:val="center"/>
              <w:rPr>
                <w:b/>
                <w:sz w:val="24"/>
                <w:szCs w:val="24"/>
              </w:rPr>
            </w:pPr>
            <w:r w:rsidRPr="00242C1B">
              <w:rPr>
                <w:b/>
                <w:sz w:val="24"/>
                <w:szCs w:val="24"/>
              </w:rPr>
              <w:t>T</w:t>
            </w:r>
            <w:r w:rsidRPr="00242C1B">
              <w:rPr>
                <w:rFonts w:hint="eastAsia"/>
                <w:b/>
                <w:sz w:val="24"/>
                <w:szCs w:val="24"/>
              </w:rPr>
              <w:t>otal tofu intake:</w:t>
            </w:r>
          </w:p>
          <w:p w:rsidR="004A22B5" w:rsidRDefault="004A22B5" w:rsidP="00EC0E27">
            <w:pPr>
              <w:jc w:val="center"/>
              <w:rPr>
                <w:sz w:val="24"/>
                <w:szCs w:val="24"/>
              </w:rPr>
            </w:pPr>
            <w:r>
              <w:rPr>
                <w:sz w:val="24"/>
                <w:szCs w:val="24"/>
              </w:rPr>
              <w:t>P</w:t>
            </w:r>
            <w:r>
              <w:rPr>
                <w:rFonts w:hint="eastAsia"/>
                <w:sz w:val="24"/>
                <w:szCs w:val="24"/>
              </w:rPr>
              <w:t>remenopausal:</w:t>
            </w:r>
          </w:p>
          <w:p w:rsidR="004A22B5" w:rsidRDefault="004A22B5" w:rsidP="00EC0E27">
            <w:pPr>
              <w:jc w:val="center"/>
              <w:rPr>
                <w:sz w:val="24"/>
                <w:szCs w:val="24"/>
              </w:rPr>
            </w:pPr>
            <w:r>
              <w:rPr>
                <w:rFonts w:hint="eastAsia"/>
                <w:sz w:val="24"/>
                <w:szCs w:val="24"/>
              </w:rPr>
              <w:t>0.23(0.11-0.48)</w:t>
            </w:r>
          </w:p>
          <w:p w:rsidR="004A22B5" w:rsidRDefault="004A22B5" w:rsidP="00EC0E27">
            <w:pPr>
              <w:jc w:val="center"/>
              <w:rPr>
                <w:sz w:val="24"/>
                <w:szCs w:val="24"/>
              </w:rPr>
            </w:pPr>
            <w:r>
              <w:rPr>
                <w:sz w:val="24"/>
                <w:szCs w:val="24"/>
              </w:rPr>
              <w:t>P</w:t>
            </w:r>
            <w:r>
              <w:rPr>
                <w:rFonts w:hint="eastAsia"/>
                <w:sz w:val="24"/>
                <w:szCs w:val="24"/>
              </w:rPr>
              <w:t>ostmenopausal:</w:t>
            </w:r>
          </w:p>
          <w:p w:rsidR="004A22B5" w:rsidRPr="00242C1B" w:rsidRDefault="004A22B5" w:rsidP="00EC0E27">
            <w:pPr>
              <w:jc w:val="center"/>
              <w:rPr>
                <w:sz w:val="24"/>
                <w:szCs w:val="24"/>
              </w:rPr>
            </w:pPr>
            <w:r>
              <w:rPr>
                <w:rFonts w:hint="eastAsia"/>
                <w:sz w:val="24"/>
                <w:szCs w:val="24"/>
              </w:rPr>
              <w:t>0.39(0.11-1.90)</w:t>
            </w:r>
          </w:p>
        </w:tc>
        <w:tc>
          <w:tcPr>
            <w:tcW w:w="1010" w:type="pct"/>
            <w:vAlign w:val="center"/>
          </w:tcPr>
          <w:p w:rsidR="004A22B5" w:rsidRPr="004F5964" w:rsidRDefault="004A22B5" w:rsidP="00EC0E27">
            <w:pPr>
              <w:jc w:val="left"/>
              <w:rPr>
                <w:sz w:val="24"/>
                <w:szCs w:val="24"/>
              </w:rPr>
            </w:pPr>
            <w:r w:rsidRPr="004F5964">
              <w:rPr>
                <w:sz w:val="24"/>
                <w:szCs w:val="24"/>
              </w:rPr>
              <w:lastRenderedPageBreak/>
              <w:t>D</w:t>
            </w:r>
            <w:r w:rsidRPr="004F5964">
              <w:rPr>
                <w:rFonts w:hint="eastAsia"/>
                <w:sz w:val="24"/>
                <w:szCs w:val="24"/>
              </w:rPr>
              <w:t xml:space="preserve">rinking, multivitamin use, number of children, breast feeding, quintile of </w:t>
            </w:r>
            <w:r w:rsidRPr="004F5964">
              <w:rPr>
                <w:rFonts w:hint="eastAsia"/>
                <w:sz w:val="24"/>
                <w:szCs w:val="24"/>
              </w:rPr>
              <w:lastRenderedPageBreak/>
              <w:t xml:space="preserve">carbohydrate intake, and quintile of energy, vitamin E,      and folate. </w:t>
            </w:r>
          </w:p>
          <w:p w:rsidR="004A22B5" w:rsidRPr="004F5964" w:rsidRDefault="004A22B5" w:rsidP="00EC0E27">
            <w:pPr>
              <w:jc w:val="left"/>
              <w:rPr>
                <w:sz w:val="24"/>
                <w:szCs w:val="24"/>
              </w:rPr>
            </w:pPr>
            <w:r w:rsidRPr="004F5964">
              <w:rPr>
                <w:rFonts w:hint="eastAsia"/>
                <w:sz w:val="24"/>
                <w:szCs w:val="24"/>
              </w:rPr>
              <w:t>(age (within 2 yr) and menopausal status)</w:t>
            </w:r>
          </w:p>
        </w:tc>
      </w:tr>
      <w:tr w:rsidR="004A22B5" w:rsidRPr="006812A7" w:rsidTr="00EC0E27">
        <w:trPr>
          <w:jc w:val="center"/>
        </w:trPr>
        <w:tc>
          <w:tcPr>
            <w:tcW w:w="534" w:type="pct"/>
            <w:vAlign w:val="center"/>
          </w:tcPr>
          <w:p w:rsidR="004A22B5" w:rsidRPr="006812A7" w:rsidRDefault="004A22B5" w:rsidP="00505F82">
            <w:pPr>
              <w:jc w:val="left"/>
              <w:rPr>
                <w:sz w:val="24"/>
                <w:szCs w:val="24"/>
              </w:rPr>
            </w:pPr>
            <w:r>
              <w:rPr>
                <w:rFonts w:hint="eastAsia"/>
                <w:sz w:val="24"/>
                <w:szCs w:val="24"/>
              </w:rPr>
              <w:lastRenderedPageBreak/>
              <w:t>AH Wu et al.</w:t>
            </w:r>
            <w:r>
              <w:rPr>
                <w:noProof/>
                <w:sz w:val="24"/>
                <w:szCs w:val="24"/>
              </w:rPr>
              <w:t>[14]</w:t>
            </w:r>
            <w:r>
              <w:rPr>
                <w:rFonts w:hint="eastAsia"/>
                <w:sz w:val="24"/>
                <w:szCs w:val="24"/>
              </w:rPr>
              <w:t xml:space="preserve"> (2008)</w:t>
            </w:r>
          </w:p>
        </w:tc>
        <w:tc>
          <w:tcPr>
            <w:tcW w:w="485" w:type="pct"/>
            <w:vAlign w:val="center"/>
          </w:tcPr>
          <w:p w:rsidR="004A22B5" w:rsidRPr="00B70818" w:rsidRDefault="004A22B5" w:rsidP="00EC0E27">
            <w:pPr>
              <w:jc w:val="center"/>
              <w:rPr>
                <w:sz w:val="24"/>
                <w:szCs w:val="24"/>
              </w:rPr>
            </w:pPr>
            <w:r w:rsidRPr="00B70818">
              <w:rPr>
                <w:sz w:val="24"/>
                <w:szCs w:val="24"/>
              </w:rPr>
              <w:t>S</w:t>
            </w:r>
            <w:r w:rsidRPr="00B70818">
              <w:rPr>
                <w:rFonts w:hint="eastAsia"/>
                <w:sz w:val="24"/>
                <w:szCs w:val="24"/>
              </w:rPr>
              <w:t>ingapore</w:t>
            </w:r>
          </w:p>
        </w:tc>
        <w:tc>
          <w:tcPr>
            <w:tcW w:w="683" w:type="pct"/>
            <w:vAlign w:val="center"/>
          </w:tcPr>
          <w:p w:rsidR="004A22B5" w:rsidRPr="006812A7" w:rsidRDefault="004A22B5" w:rsidP="00EC0E27">
            <w:pPr>
              <w:jc w:val="center"/>
              <w:rPr>
                <w:sz w:val="24"/>
                <w:szCs w:val="24"/>
              </w:rPr>
            </w:pPr>
            <w:r>
              <w:rPr>
                <w:sz w:val="24"/>
                <w:szCs w:val="24"/>
              </w:rPr>
              <w:t>C</w:t>
            </w:r>
            <w:r>
              <w:rPr>
                <w:rFonts w:hint="eastAsia"/>
                <w:sz w:val="24"/>
                <w:szCs w:val="24"/>
              </w:rPr>
              <w:t>ohort study</w:t>
            </w:r>
          </w:p>
        </w:tc>
        <w:tc>
          <w:tcPr>
            <w:tcW w:w="749" w:type="pct"/>
            <w:vAlign w:val="center"/>
          </w:tcPr>
          <w:p w:rsidR="004A22B5" w:rsidRDefault="004A22B5" w:rsidP="00EC0E27">
            <w:pPr>
              <w:jc w:val="left"/>
              <w:rPr>
                <w:sz w:val="24"/>
                <w:szCs w:val="24"/>
              </w:rPr>
            </w:pPr>
            <w:r>
              <w:rPr>
                <w:rFonts w:hint="eastAsia"/>
                <w:sz w:val="24"/>
                <w:szCs w:val="24"/>
              </w:rPr>
              <w:t>(cases/person-years)</w:t>
            </w:r>
          </w:p>
          <w:p w:rsidR="004A22B5" w:rsidRDefault="004A22B5" w:rsidP="00EC0E27">
            <w:pPr>
              <w:jc w:val="left"/>
              <w:rPr>
                <w:sz w:val="24"/>
                <w:szCs w:val="24"/>
              </w:rPr>
            </w:pPr>
            <w:r>
              <w:rPr>
                <w:sz w:val="24"/>
                <w:szCs w:val="24"/>
              </w:rPr>
              <w:t>P</w:t>
            </w:r>
            <w:r>
              <w:rPr>
                <w:rFonts w:hint="eastAsia"/>
                <w:sz w:val="24"/>
                <w:szCs w:val="24"/>
              </w:rPr>
              <w:t>remenopausal:</w:t>
            </w:r>
          </w:p>
          <w:p w:rsidR="004A22B5" w:rsidRDefault="004A22B5" w:rsidP="00EC0E27">
            <w:pPr>
              <w:jc w:val="left"/>
              <w:rPr>
                <w:sz w:val="24"/>
                <w:szCs w:val="24"/>
              </w:rPr>
            </w:pPr>
            <w:r>
              <w:rPr>
                <w:rFonts w:hint="eastAsia"/>
                <w:sz w:val="24"/>
                <w:szCs w:val="24"/>
              </w:rPr>
              <w:t>(190/96605)</w:t>
            </w:r>
          </w:p>
          <w:p w:rsidR="004A22B5" w:rsidRDefault="004A22B5" w:rsidP="00EC0E27">
            <w:pPr>
              <w:jc w:val="left"/>
              <w:rPr>
                <w:sz w:val="24"/>
                <w:szCs w:val="24"/>
              </w:rPr>
            </w:pPr>
            <w:r>
              <w:rPr>
                <w:sz w:val="24"/>
                <w:szCs w:val="24"/>
              </w:rPr>
              <w:t>P</w:t>
            </w:r>
            <w:r>
              <w:rPr>
                <w:rFonts w:hint="eastAsia"/>
                <w:sz w:val="24"/>
                <w:szCs w:val="24"/>
              </w:rPr>
              <w:t>ostmenopausal:</w:t>
            </w:r>
          </w:p>
          <w:p w:rsidR="004A22B5" w:rsidRPr="006812A7" w:rsidRDefault="004A22B5" w:rsidP="00EC0E27">
            <w:pPr>
              <w:jc w:val="left"/>
              <w:rPr>
                <w:sz w:val="24"/>
                <w:szCs w:val="24"/>
              </w:rPr>
            </w:pPr>
            <w:r>
              <w:rPr>
                <w:rFonts w:hint="eastAsia"/>
                <w:sz w:val="24"/>
                <w:szCs w:val="24"/>
              </w:rPr>
              <w:t>(439/241568)</w:t>
            </w:r>
          </w:p>
        </w:tc>
        <w:tc>
          <w:tcPr>
            <w:tcW w:w="751" w:type="pct"/>
            <w:vAlign w:val="center"/>
          </w:tcPr>
          <w:p w:rsidR="004A22B5" w:rsidRDefault="004A22B5" w:rsidP="00EC0E27">
            <w:pPr>
              <w:jc w:val="center"/>
              <w:rPr>
                <w:sz w:val="24"/>
                <w:szCs w:val="24"/>
              </w:rPr>
            </w:pPr>
            <w:r w:rsidRPr="004F5964">
              <w:rPr>
                <w:sz w:val="24"/>
                <w:szCs w:val="24"/>
              </w:rPr>
              <w:t>I</w:t>
            </w:r>
            <w:r w:rsidRPr="004F5964">
              <w:rPr>
                <w:rFonts w:hint="eastAsia"/>
                <w:sz w:val="24"/>
                <w:szCs w:val="24"/>
              </w:rPr>
              <w:t>soflavones (mg1000kcal</w:t>
            </w:r>
            <w:r w:rsidRPr="004F5964">
              <w:rPr>
                <w:rFonts w:hint="eastAsia"/>
                <w:sz w:val="24"/>
                <w:szCs w:val="24"/>
                <w:vertAlign w:val="superscript"/>
              </w:rPr>
              <w:t>-1</w:t>
            </w:r>
            <w:r w:rsidRPr="004F5964">
              <w:rPr>
                <w:rFonts w:hint="eastAsia"/>
                <w:sz w:val="24"/>
                <w:szCs w:val="24"/>
              </w:rPr>
              <w:t>)(</w:t>
            </w:r>
            <w:r w:rsidRPr="004F5964">
              <w:rPr>
                <w:rFonts w:hint="eastAsia"/>
                <w:sz w:val="24"/>
                <w:szCs w:val="24"/>
              </w:rPr>
              <w:t>≥</w:t>
            </w:r>
            <w:r w:rsidRPr="004F5964">
              <w:rPr>
                <w:rFonts w:hint="eastAsia"/>
                <w:sz w:val="24"/>
                <w:szCs w:val="24"/>
              </w:rPr>
              <w:t>10.6mg vs. &lt;10.6mg)</w:t>
            </w:r>
          </w:p>
          <w:p w:rsidR="004A22B5" w:rsidRPr="004F5964" w:rsidRDefault="004A22B5" w:rsidP="00F84E3A">
            <w:pPr>
              <w:jc w:val="center"/>
              <w:rPr>
                <w:sz w:val="24"/>
                <w:szCs w:val="24"/>
              </w:rPr>
            </w:pPr>
            <w:r>
              <w:rPr>
                <w:rFonts w:hint="eastAsia"/>
                <w:sz w:val="24"/>
                <w:szCs w:val="24"/>
              </w:rPr>
              <w:t>[FFQ]</w:t>
            </w:r>
          </w:p>
        </w:tc>
        <w:tc>
          <w:tcPr>
            <w:tcW w:w="788" w:type="pct"/>
            <w:vAlign w:val="center"/>
          </w:tcPr>
          <w:p w:rsidR="004A22B5" w:rsidRDefault="004A22B5" w:rsidP="00EC0E27">
            <w:pPr>
              <w:jc w:val="center"/>
              <w:rPr>
                <w:sz w:val="24"/>
                <w:szCs w:val="24"/>
              </w:rPr>
            </w:pPr>
            <w:r>
              <w:rPr>
                <w:sz w:val="24"/>
                <w:szCs w:val="24"/>
              </w:rPr>
              <w:t>P</w:t>
            </w:r>
            <w:r>
              <w:rPr>
                <w:rFonts w:hint="eastAsia"/>
                <w:sz w:val="24"/>
                <w:szCs w:val="24"/>
              </w:rPr>
              <w:t>remenopausal:</w:t>
            </w:r>
          </w:p>
          <w:p w:rsidR="004A22B5" w:rsidRDefault="004A22B5" w:rsidP="00EC0E27">
            <w:pPr>
              <w:jc w:val="center"/>
              <w:rPr>
                <w:sz w:val="24"/>
                <w:szCs w:val="24"/>
              </w:rPr>
            </w:pPr>
            <w:r>
              <w:rPr>
                <w:rFonts w:hint="eastAsia"/>
                <w:sz w:val="24"/>
                <w:szCs w:val="24"/>
              </w:rPr>
              <w:t>1.04(0.77-1.40)</w:t>
            </w:r>
          </w:p>
          <w:p w:rsidR="004A22B5" w:rsidRDefault="004A22B5" w:rsidP="00EC0E27">
            <w:pPr>
              <w:jc w:val="center"/>
              <w:rPr>
                <w:sz w:val="24"/>
                <w:szCs w:val="24"/>
              </w:rPr>
            </w:pPr>
            <w:r>
              <w:rPr>
                <w:sz w:val="24"/>
                <w:szCs w:val="24"/>
              </w:rPr>
              <w:t>P</w:t>
            </w:r>
            <w:r>
              <w:rPr>
                <w:rFonts w:hint="eastAsia"/>
                <w:sz w:val="24"/>
                <w:szCs w:val="24"/>
              </w:rPr>
              <w:t>ostmenopausal:</w:t>
            </w:r>
          </w:p>
          <w:p w:rsidR="004A22B5" w:rsidRPr="0011495A" w:rsidRDefault="004A22B5" w:rsidP="00EC0E27">
            <w:pPr>
              <w:jc w:val="center"/>
              <w:rPr>
                <w:sz w:val="24"/>
                <w:szCs w:val="24"/>
              </w:rPr>
            </w:pPr>
            <w:r>
              <w:rPr>
                <w:rFonts w:hint="eastAsia"/>
                <w:sz w:val="24"/>
                <w:szCs w:val="24"/>
              </w:rPr>
              <w:t>0.74(0.61-0.90)</w:t>
            </w:r>
          </w:p>
        </w:tc>
        <w:tc>
          <w:tcPr>
            <w:tcW w:w="1010" w:type="pct"/>
            <w:vAlign w:val="center"/>
          </w:tcPr>
          <w:p w:rsidR="004A22B5" w:rsidRPr="004F5964" w:rsidRDefault="004A22B5" w:rsidP="00EC0E27">
            <w:pPr>
              <w:jc w:val="left"/>
              <w:rPr>
                <w:sz w:val="24"/>
                <w:szCs w:val="24"/>
              </w:rPr>
            </w:pPr>
            <w:r w:rsidRPr="004F5964">
              <w:rPr>
                <w:sz w:val="24"/>
                <w:szCs w:val="24"/>
              </w:rPr>
              <w:t>A</w:t>
            </w:r>
            <w:r w:rsidRPr="004F5964">
              <w:rPr>
                <w:rFonts w:hint="eastAsia"/>
                <w:sz w:val="24"/>
                <w:szCs w:val="24"/>
              </w:rPr>
              <w:t>ge, years of interview, dialect, education, family history of breast cancer, parity, age when period became regular, BMI, and n-3 fatty acid.</w:t>
            </w:r>
          </w:p>
        </w:tc>
      </w:tr>
      <w:tr w:rsidR="004A22B5" w:rsidRPr="006812A7" w:rsidTr="00EC0E27">
        <w:trPr>
          <w:jc w:val="center"/>
        </w:trPr>
        <w:tc>
          <w:tcPr>
            <w:tcW w:w="534" w:type="pct"/>
            <w:vAlign w:val="center"/>
          </w:tcPr>
          <w:p w:rsidR="004A22B5" w:rsidRPr="006812A7" w:rsidRDefault="004A22B5" w:rsidP="00505F82">
            <w:pPr>
              <w:jc w:val="left"/>
              <w:rPr>
                <w:sz w:val="24"/>
                <w:szCs w:val="24"/>
              </w:rPr>
            </w:pPr>
            <w:r>
              <w:rPr>
                <w:rFonts w:hint="eastAsia"/>
                <w:sz w:val="24"/>
                <w:szCs w:val="24"/>
              </w:rPr>
              <w:t>Takeshi Suzuki et al.</w:t>
            </w:r>
            <w:r>
              <w:rPr>
                <w:noProof/>
                <w:sz w:val="24"/>
                <w:szCs w:val="24"/>
              </w:rPr>
              <w:t>[15]</w:t>
            </w:r>
            <w:r>
              <w:rPr>
                <w:rFonts w:hint="eastAsia"/>
                <w:sz w:val="24"/>
                <w:szCs w:val="24"/>
              </w:rPr>
              <w:t xml:space="preserve"> (2008)</w:t>
            </w:r>
          </w:p>
        </w:tc>
        <w:tc>
          <w:tcPr>
            <w:tcW w:w="485" w:type="pct"/>
            <w:vAlign w:val="center"/>
          </w:tcPr>
          <w:p w:rsidR="004A22B5" w:rsidRPr="006812A7" w:rsidRDefault="004A22B5" w:rsidP="00EC0E27">
            <w:pPr>
              <w:jc w:val="center"/>
              <w:rPr>
                <w:sz w:val="24"/>
                <w:szCs w:val="24"/>
              </w:rPr>
            </w:pPr>
            <w:r>
              <w:rPr>
                <w:sz w:val="24"/>
                <w:szCs w:val="24"/>
              </w:rPr>
              <w:t>J</w:t>
            </w:r>
            <w:r>
              <w:rPr>
                <w:rFonts w:hint="eastAsia"/>
                <w:sz w:val="24"/>
                <w:szCs w:val="24"/>
              </w:rPr>
              <w:t>apan</w:t>
            </w:r>
          </w:p>
        </w:tc>
        <w:tc>
          <w:tcPr>
            <w:tcW w:w="683" w:type="pct"/>
            <w:vAlign w:val="center"/>
          </w:tcPr>
          <w:p w:rsidR="004A22B5" w:rsidRPr="006812A7" w:rsidRDefault="004A22B5" w:rsidP="00EC0E27">
            <w:pPr>
              <w:jc w:val="center"/>
              <w:rPr>
                <w:sz w:val="24"/>
                <w:szCs w:val="24"/>
              </w:rPr>
            </w:pPr>
            <w:r>
              <w:rPr>
                <w:sz w:val="24"/>
                <w:szCs w:val="24"/>
              </w:rPr>
              <w:t>P</w:t>
            </w:r>
            <w:r>
              <w:rPr>
                <w:rFonts w:hint="eastAsia"/>
                <w:sz w:val="24"/>
                <w:szCs w:val="24"/>
              </w:rPr>
              <w:t>opulation-based case-control study</w:t>
            </w:r>
          </w:p>
        </w:tc>
        <w:tc>
          <w:tcPr>
            <w:tcW w:w="749" w:type="pct"/>
            <w:vAlign w:val="center"/>
          </w:tcPr>
          <w:p w:rsidR="004A22B5" w:rsidRDefault="004A22B5" w:rsidP="00EC0E27">
            <w:pPr>
              <w:jc w:val="left"/>
              <w:rPr>
                <w:sz w:val="24"/>
                <w:szCs w:val="24"/>
              </w:rPr>
            </w:pPr>
            <w:r>
              <w:rPr>
                <w:sz w:val="24"/>
                <w:szCs w:val="24"/>
              </w:rPr>
              <w:t>P</w:t>
            </w:r>
            <w:r>
              <w:rPr>
                <w:rFonts w:hint="eastAsia"/>
                <w:sz w:val="24"/>
                <w:szCs w:val="24"/>
              </w:rPr>
              <w:t>remenopausal:</w:t>
            </w:r>
          </w:p>
          <w:p w:rsidR="004A22B5" w:rsidRDefault="004A22B5" w:rsidP="00EC0E27">
            <w:pPr>
              <w:jc w:val="left"/>
              <w:rPr>
                <w:sz w:val="24"/>
                <w:szCs w:val="24"/>
              </w:rPr>
            </w:pPr>
            <w:r>
              <w:rPr>
                <w:rFonts w:hint="eastAsia"/>
                <w:sz w:val="24"/>
                <w:szCs w:val="24"/>
              </w:rPr>
              <w:t>(329/1645)</w:t>
            </w:r>
          </w:p>
          <w:p w:rsidR="004A22B5" w:rsidRDefault="004A22B5" w:rsidP="00EC0E27">
            <w:pPr>
              <w:jc w:val="left"/>
              <w:rPr>
                <w:sz w:val="24"/>
                <w:szCs w:val="24"/>
              </w:rPr>
            </w:pPr>
            <w:r>
              <w:rPr>
                <w:sz w:val="24"/>
                <w:szCs w:val="24"/>
              </w:rPr>
              <w:t>P</w:t>
            </w:r>
            <w:r>
              <w:rPr>
                <w:rFonts w:hint="eastAsia"/>
                <w:sz w:val="24"/>
                <w:szCs w:val="24"/>
              </w:rPr>
              <w:t>ostmenopausal:</w:t>
            </w:r>
          </w:p>
          <w:p w:rsidR="004A22B5" w:rsidRPr="006812A7" w:rsidRDefault="004A22B5" w:rsidP="00EC0E27">
            <w:pPr>
              <w:jc w:val="left"/>
              <w:rPr>
                <w:sz w:val="24"/>
                <w:szCs w:val="24"/>
              </w:rPr>
            </w:pPr>
            <w:r>
              <w:rPr>
                <w:rFonts w:hint="eastAsia"/>
                <w:sz w:val="24"/>
                <w:szCs w:val="24"/>
              </w:rPr>
              <w:t>(349/1745)</w:t>
            </w:r>
          </w:p>
        </w:tc>
        <w:tc>
          <w:tcPr>
            <w:tcW w:w="751" w:type="pct"/>
            <w:vAlign w:val="center"/>
          </w:tcPr>
          <w:p w:rsidR="004A22B5" w:rsidRDefault="004A22B5" w:rsidP="00EC0E27">
            <w:pPr>
              <w:jc w:val="center"/>
              <w:rPr>
                <w:sz w:val="24"/>
                <w:szCs w:val="24"/>
              </w:rPr>
            </w:pPr>
            <w:r w:rsidRPr="004F5964">
              <w:rPr>
                <w:sz w:val="24"/>
                <w:szCs w:val="24"/>
              </w:rPr>
              <w:t>S</w:t>
            </w:r>
            <w:r w:rsidRPr="004F5964">
              <w:rPr>
                <w:rFonts w:hint="eastAsia"/>
                <w:sz w:val="24"/>
                <w:szCs w:val="24"/>
              </w:rPr>
              <w:t>oybean products (g/day) (3rd tertile  vs. 1st tertile1)</w:t>
            </w:r>
          </w:p>
          <w:p w:rsidR="004A22B5" w:rsidRPr="004F5964" w:rsidRDefault="004A22B5" w:rsidP="00F84E3A">
            <w:pPr>
              <w:jc w:val="center"/>
              <w:rPr>
                <w:sz w:val="24"/>
                <w:szCs w:val="24"/>
              </w:rPr>
            </w:pPr>
            <w:r>
              <w:rPr>
                <w:rFonts w:hint="eastAsia"/>
                <w:sz w:val="24"/>
                <w:szCs w:val="24"/>
              </w:rPr>
              <w:t>[FFQ]</w:t>
            </w:r>
          </w:p>
        </w:tc>
        <w:tc>
          <w:tcPr>
            <w:tcW w:w="788" w:type="pct"/>
            <w:vAlign w:val="center"/>
          </w:tcPr>
          <w:p w:rsidR="004A22B5" w:rsidRPr="007D5FBE" w:rsidRDefault="004A22B5" w:rsidP="00EC0E27">
            <w:pPr>
              <w:jc w:val="center"/>
              <w:rPr>
                <w:b/>
                <w:sz w:val="24"/>
                <w:szCs w:val="24"/>
              </w:rPr>
            </w:pPr>
            <w:r w:rsidRPr="007D5FBE">
              <w:rPr>
                <w:b/>
                <w:sz w:val="24"/>
                <w:szCs w:val="24"/>
              </w:rPr>
              <w:t>S</w:t>
            </w:r>
            <w:r w:rsidRPr="007D5FBE">
              <w:rPr>
                <w:rFonts w:hint="eastAsia"/>
                <w:b/>
                <w:sz w:val="24"/>
                <w:szCs w:val="24"/>
              </w:rPr>
              <w:t>oybean products:</w:t>
            </w:r>
          </w:p>
          <w:p w:rsidR="004A22B5" w:rsidRDefault="004A22B5" w:rsidP="00EC0E27">
            <w:pPr>
              <w:jc w:val="center"/>
              <w:rPr>
                <w:sz w:val="24"/>
                <w:szCs w:val="24"/>
              </w:rPr>
            </w:pPr>
            <w:r>
              <w:rPr>
                <w:sz w:val="24"/>
                <w:szCs w:val="24"/>
              </w:rPr>
              <w:t>P</w:t>
            </w:r>
            <w:r>
              <w:rPr>
                <w:rFonts w:hint="eastAsia"/>
                <w:sz w:val="24"/>
                <w:szCs w:val="24"/>
              </w:rPr>
              <w:t>remenopausal:</w:t>
            </w:r>
          </w:p>
          <w:p w:rsidR="004A22B5" w:rsidRDefault="004A22B5" w:rsidP="00EC0E27">
            <w:pPr>
              <w:jc w:val="center"/>
              <w:rPr>
                <w:sz w:val="24"/>
                <w:szCs w:val="24"/>
              </w:rPr>
            </w:pPr>
            <w:r>
              <w:rPr>
                <w:rFonts w:hint="eastAsia"/>
                <w:sz w:val="24"/>
                <w:szCs w:val="24"/>
              </w:rPr>
              <w:t>0.74(0.54-1.02)</w:t>
            </w:r>
          </w:p>
          <w:p w:rsidR="004A22B5" w:rsidRDefault="004A22B5" w:rsidP="00EC0E27">
            <w:pPr>
              <w:jc w:val="center"/>
              <w:rPr>
                <w:sz w:val="24"/>
                <w:szCs w:val="24"/>
              </w:rPr>
            </w:pPr>
            <w:r>
              <w:rPr>
                <w:sz w:val="24"/>
                <w:szCs w:val="24"/>
              </w:rPr>
              <w:t>P</w:t>
            </w:r>
            <w:r>
              <w:rPr>
                <w:rFonts w:hint="eastAsia"/>
                <w:sz w:val="24"/>
                <w:szCs w:val="24"/>
              </w:rPr>
              <w:t>ostmenopausal:</w:t>
            </w:r>
          </w:p>
          <w:p w:rsidR="004A22B5" w:rsidRPr="006812A7" w:rsidRDefault="004A22B5" w:rsidP="00EC0E27">
            <w:pPr>
              <w:jc w:val="center"/>
              <w:rPr>
                <w:sz w:val="24"/>
                <w:szCs w:val="24"/>
              </w:rPr>
            </w:pPr>
            <w:r>
              <w:rPr>
                <w:rFonts w:hint="eastAsia"/>
                <w:sz w:val="24"/>
                <w:szCs w:val="24"/>
              </w:rPr>
              <w:t>0.84(0.61-1.15)</w:t>
            </w:r>
          </w:p>
        </w:tc>
        <w:tc>
          <w:tcPr>
            <w:tcW w:w="1010" w:type="pct"/>
            <w:vAlign w:val="center"/>
          </w:tcPr>
          <w:p w:rsidR="004A22B5" w:rsidRPr="004F5964" w:rsidRDefault="004A22B5" w:rsidP="00EC0E27">
            <w:pPr>
              <w:jc w:val="left"/>
              <w:rPr>
                <w:sz w:val="24"/>
                <w:szCs w:val="24"/>
              </w:rPr>
            </w:pPr>
            <w:r w:rsidRPr="004F5964">
              <w:rPr>
                <w:sz w:val="24"/>
                <w:szCs w:val="24"/>
              </w:rPr>
              <w:t>D</w:t>
            </w:r>
            <w:r w:rsidRPr="004F5964">
              <w:rPr>
                <w:rFonts w:hint="eastAsia"/>
                <w:sz w:val="24"/>
                <w:szCs w:val="24"/>
              </w:rPr>
              <w:t>rinking habit, smoking habit, BMI, regular exercise, family history of breast cancer, total nonalcohol energy intake, multivitamin use, age at menarche, parity, HRT use, referral pattern to hospital and age at menopause for postmenopausal women. (age (</w:t>
            </w:r>
            <w:r w:rsidRPr="004F5964">
              <w:rPr>
                <w:rFonts w:hint="eastAsia"/>
                <w:sz w:val="24"/>
                <w:szCs w:val="24"/>
              </w:rPr>
              <w:t>±</w:t>
            </w:r>
            <w:r w:rsidRPr="004F5964">
              <w:rPr>
                <w:rFonts w:hint="eastAsia"/>
                <w:sz w:val="24"/>
                <w:szCs w:val="24"/>
              </w:rPr>
              <w:t>0 years) and menopausal status)</w:t>
            </w:r>
          </w:p>
        </w:tc>
      </w:tr>
      <w:tr w:rsidR="004A22B5" w:rsidRPr="006812A7" w:rsidTr="00EC0E27">
        <w:trPr>
          <w:jc w:val="center"/>
        </w:trPr>
        <w:tc>
          <w:tcPr>
            <w:tcW w:w="534" w:type="pct"/>
            <w:vAlign w:val="center"/>
          </w:tcPr>
          <w:p w:rsidR="004A22B5" w:rsidRPr="00845880" w:rsidRDefault="004A22B5" w:rsidP="00505F82">
            <w:pPr>
              <w:jc w:val="left"/>
              <w:rPr>
                <w:sz w:val="24"/>
                <w:szCs w:val="24"/>
                <w:highlight w:val="yellow"/>
              </w:rPr>
            </w:pPr>
            <w:r>
              <w:rPr>
                <w:rFonts w:hint="eastAsia"/>
                <w:sz w:val="24"/>
                <w:szCs w:val="24"/>
              </w:rPr>
              <w:t>Heather Ward et al.</w:t>
            </w:r>
            <w:r>
              <w:rPr>
                <w:noProof/>
                <w:sz w:val="24"/>
                <w:szCs w:val="24"/>
              </w:rPr>
              <w:t>[16]</w:t>
            </w:r>
            <w:r>
              <w:rPr>
                <w:rFonts w:hint="eastAsia"/>
                <w:sz w:val="24"/>
                <w:szCs w:val="24"/>
              </w:rPr>
              <w:t xml:space="preserve"> </w:t>
            </w:r>
            <w:r>
              <w:rPr>
                <w:rFonts w:hint="eastAsia"/>
                <w:sz w:val="24"/>
                <w:szCs w:val="24"/>
              </w:rPr>
              <w:lastRenderedPageBreak/>
              <w:t>(2008)</w:t>
            </w:r>
          </w:p>
        </w:tc>
        <w:tc>
          <w:tcPr>
            <w:tcW w:w="485" w:type="pct"/>
            <w:vAlign w:val="center"/>
          </w:tcPr>
          <w:p w:rsidR="004A22B5" w:rsidRDefault="004A22B5" w:rsidP="00EC0E27">
            <w:pPr>
              <w:jc w:val="center"/>
              <w:rPr>
                <w:sz w:val="24"/>
                <w:szCs w:val="24"/>
              </w:rPr>
            </w:pPr>
            <w:r>
              <w:rPr>
                <w:sz w:val="24"/>
                <w:szCs w:val="24"/>
              </w:rPr>
              <w:lastRenderedPageBreak/>
              <w:t>Britain</w:t>
            </w:r>
          </w:p>
        </w:tc>
        <w:tc>
          <w:tcPr>
            <w:tcW w:w="683" w:type="pct"/>
            <w:vAlign w:val="center"/>
          </w:tcPr>
          <w:p w:rsidR="004A22B5" w:rsidRDefault="004A22B5" w:rsidP="00EC0E27">
            <w:pPr>
              <w:jc w:val="center"/>
              <w:rPr>
                <w:sz w:val="24"/>
                <w:szCs w:val="24"/>
              </w:rPr>
            </w:pPr>
            <w:r>
              <w:rPr>
                <w:sz w:val="24"/>
                <w:szCs w:val="24"/>
              </w:rPr>
              <w:t>N</w:t>
            </w:r>
            <w:r>
              <w:rPr>
                <w:rFonts w:hint="eastAsia"/>
                <w:sz w:val="24"/>
                <w:szCs w:val="24"/>
              </w:rPr>
              <w:t>ested case-control study</w:t>
            </w:r>
          </w:p>
        </w:tc>
        <w:tc>
          <w:tcPr>
            <w:tcW w:w="749" w:type="pct"/>
            <w:vAlign w:val="center"/>
          </w:tcPr>
          <w:p w:rsidR="004A22B5" w:rsidRDefault="004A22B5" w:rsidP="00EC0E27">
            <w:pPr>
              <w:jc w:val="left"/>
              <w:rPr>
                <w:sz w:val="24"/>
                <w:szCs w:val="24"/>
              </w:rPr>
            </w:pPr>
            <w:r>
              <w:rPr>
                <w:sz w:val="24"/>
                <w:szCs w:val="24"/>
              </w:rPr>
              <w:t>P</w:t>
            </w:r>
            <w:r>
              <w:rPr>
                <w:rFonts w:hint="eastAsia"/>
                <w:sz w:val="24"/>
                <w:szCs w:val="24"/>
              </w:rPr>
              <w:t>remenopausal and perimenopausal:</w:t>
            </w:r>
          </w:p>
          <w:p w:rsidR="004A22B5" w:rsidRDefault="004A22B5" w:rsidP="00EC0E27">
            <w:pPr>
              <w:jc w:val="left"/>
              <w:rPr>
                <w:sz w:val="24"/>
                <w:szCs w:val="24"/>
              </w:rPr>
            </w:pPr>
            <w:r>
              <w:rPr>
                <w:rFonts w:hint="eastAsia"/>
                <w:sz w:val="24"/>
                <w:szCs w:val="24"/>
              </w:rPr>
              <w:lastRenderedPageBreak/>
              <w:t>(43/174)</w:t>
            </w:r>
          </w:p>
          <w:p w:rsidR="004A22B5" w:rsidRDefault="004A22B5" w:rsidP="00EC0E27">
            <w:pPr>
              <w:jc w:val="left"/>
              <w:rPr>
                <w:sz w:val="24"/>
                <w:szCs w:val="24"/>
              </w:rPr>
            </w:pPr>
            <w:r>
              <w:rPr>
                <w:sz w:val="24"/>
                <w:szCs w:val="24"/>
              </w:rPr>
              <w:t>P</w:t>
            </w:r>
            <w:r>
              <w:rPr>
                <w:rFonts w:hint="eastAsia"/>
                <w:sz w:val="24"/>
                <w:szCs w:val="24"/>
              </w:rPr>
              <w:t>ostmenopausal:</w:t>
            </w:r>
          </w:p>
          <w:p w:rsidR="004A22B5" w:rsidRDefault="004A22B5" w:rsidP="00EC0E27">
            <w:pPr>
              <w:jc w:val="left"/>
              <w:rPr>
                <w:sz w:val="24"/>
                <w:szCs w:val="24"/>
              </w:rPr>
            </w:pPr>
            <w:r>
              <w:rPr>
                <w:rFonts w:hint="eastAsia"/>
                <w:sz w:val="24"/>
                <w:szCs w:val="24"/>
              </w:rPr>
              <w:t>(194/778)</w:t>
            </w:r>
          </w:p>
        </w:tc>
        <w:tc>
          <w:tcPr>
            <w:tcW w:w="751" w:type="pct"/>
            <w:vAlign w:val="center"/>
          </w:tcPr>
          <w:p w:rsidR="004A22B5" w:rsidRPr="004F5964" w:rsidRDefault="004A22B5" w:rsidP="00EC0E27">
            <w:pPr>
              <w:jc w:val="center"/>
              <w:rPr>
                <w:sz w:val="24"/>
                <w:szCs w:val="24"/>
              </w:rPr>
            </w:pPr>
            <w:r w:rsidRPr="004F5964">
              <w:rPr>
                <w:sz w:val="24"/>
                <w:szCs w:val="24"/>
              </w:rPr>
              <w:lastRenderedPageBreak/>
              <w:t>T</w:t>
            </w:r>
            <w:r w:rsidRPr="004F5964">
              <w:rPr>
                <w:rFonts w:hint="eastAsia"/>
                <w:sz w:val="24"/>
                <w:szCs w:val="24"/>
              </w:rPr>
              <w:t>otal urinary isoflavones:</w:t>
            </w:r>
          </w:p>
          <w:p w:rsidR="004A22B5" w:rsidRDefault="004A22B5" w:rsidP="00EC0E27">
            <w:pPr>
              <w:jc w:val="center"/>
              <w:rPr>
                <w:sz w:val="24"/>
                <w:szCs w:val="24"/>
              </w:rPr>
            </w:pPr>
            <w:r w:rsidRPr="004F5964">
              <w:rPr>
                <w:rFonts w:hint="eastAsia"/>
                <w:sz w:val="24"/>
                <w:szCs w:val="24"/>
              </w:rPr>
              <w:lastRenderedPageBreak/>
              <w:t>(</w:t>
            </w:r>
            <w:bookmarkStart w:id="9" w:name="OLE_LINK45"/>
            <w:bookmarkStart w:id="10" w:name="OLE_LINK48"/>
            <w:r w:rsidRPr="004F5964">
              <w:rPr>
                <w:rFonts w:hint="eastAsia"/>
                <w:sz w:val="24"/>
                <w:szCs w:val="24"/>
              </w:rPr>
              <w:t>not obtain</w:t>
            </w:r>
            <w:bookmarkEnd w:id="9"/>
            <w:bookmarkEnd w:id="10"/>
            <w:r w:rsidRPr="004F5964">
              <w:rPr>
                <w:rFonts w:hint="eastAsia"/>
                <w:sz w:val="24"/>
                <w:szCs w:val="24"/>
              </w:rPr>
              <w:t>)</w:t>
            </w:r>
          </w:p>
          <w:p w:rsidR="004A22B5" w:rsidRPr="004F5964" w:rsidRDefault="004A22B5" w:rsidP="009770D5">
            <w:pPr>
              <w:jc w:val="center"/>
              <w:rPr>
                <w:sz w:val="24"/>
                <w:szCs w:val="24"/>
              </w:rPr>
            </w:pPr>
            <w:r>
              <w:rPr>
                <w:rFonts w:hint="eastAsia"/>
                <w:sz w:val="24"/>
                <w:szCs w:val="24"/>
              </w:rPr>
              <w:t>[</w:t>
            </w:r>
            <w:r w:rsidRPr="004F5964">
              <w:rPr>
                <w:rFonts w:hint="eastAsia"/>
                <w:sz w:val="24"/>
                <w:szCs w:val="24"/>
              </w:rPr>
              <w:t>not obtain</w:t>
            </w:r>
            <w:r>
              <w:rPr>
                <w:rFonts w:hint="eastAsia"/>
                <w:sz w:val="24"/>
                <w:szCs w:val="24"/>
              </w:rPr>
              <w:t>]</w:t>
            </w:r>
          </w:p>
        </w:tc>
        <w:tc>
          <w:tcPr>
            <w:tcW w:w="788" w:type="pct"/>
            <w:vAlign w:val="center"/>
          </w:tcPr>
          <w:p w:rsidR="004A22B5" w:rsidRPr="00A73F8E" w:rsidRDefault="004A22B5" w:rsidP="00EC0E27">
            <w:pPr>
              <w:jc w:val="center"/>
              <w:rPr>
                <w:sz w:val="24"/>
                <w:szCs w:val="24"/>
              </w:rPr>
            </w:pPr>
            <w:r w:rsidRPr="00A73F8E">
              <w:rPr>
                <w:sz w:val="24"/>
                <w:szCs w:val="24"/>
              </w:rPr>
              <w:lastRenderedPageBreak/>
              <w:t>P</w:t>
            </w:r>
            <w:r w:rsidRPr="00A73F8E">
              <w:rPr>
                <w:rFonts w:hint="eastAsia"/>
                <w:sz w:val="24"/>
                <w:szCs w:val="24"/>
              </w:rPr>
              <w:t>remenopausal and perimenopausal:</w:t>
            </w:r>
          </w:p>
          <w:p w:rsidR="004A22B5" w:rsidRPr="00A73F8E" w:rsidRDefault="004A22B5" w:rsidP="00EC0E27">
            <w:pPr>
              <w:jc w:val="center"/>
              <w:rPr>
                <w:sz w:val="24"/>
                <w:szCs w:val="24"/>
              </w:rPr>
            </w:pPr>
            <w:r w:rsidRPr="00A73F8E">
              <w:rPr>
                <w:rFonts w:hint="eastAsia"/>
                <w:sz w:val="24"/>
                <w:szCs w:val="24"/>
              </w:rPr>
              <w:lastRenderedPageBreak/>
              <w:t>1.30(1.04-1.64)</w:t>
            </w:r>
          </w:p>
          <w:p w:rsidR="004A22B5" w:rsidRPr="00A73F8E" w:rsidRDefault="004A22B5" w:rsidP="00EC0E27">
            <w:pPr>
              <w:jc w:val="center"/>
              <w:rPr>
                <w:sz w:val="24"/>
                <w:szCs w:val="24"/>
              </w:rPr>
            </w:pPr>
            <w:r w:rsidRPr="00A73F8E">
              <w:rPr>
                <w:sz w:val="24"/>
                <w:szCs w:val="24"/>
              </w:rPr>
              <w:t>P</w:t>
            </w:r>
            <w:r w:rsidRPr="00A73F8E">
              <w:rPr>
                <w:rFonts w:hint="eastAsia"/>
                <w:sz w:val="24"/>
                <w:szCs w:val="24"/>
              </w:rPr>
              <w:t>ostmenopausal:</w:t>
            </w:r>
          </w:p>
          <w:p w:rsidR="004A22B5" w:rsidRPr="00845880" w:rsidRDefault="004A22B5" w:rsidP="00EC0E27">
            <w:pPr>
              <w:jc w:val="center"/>
              <w:rPr>
                <w:sz w:val="24"/>
                <w:szCs w:val="24"/>
                <w:highlight w:val="yellow"/>
              </w:rPr>
            </w:pPr>
            <w:r w:rsidRPr="00A73F8E">
              <w:rPr>
                <w:rFonts w:hint="eastAsia"/>
                <w:sz w:val="24"/>
                <w:szCs w:val="24"/>
              </w:rPr>
              <w:t>1.01(0.96-1.13)</w:t>
            </w:r>
          </w:p>
        </w:tc>
        <w:tc>
          <w:tcPr>
            <w:tcW w:w="1010" w:type="pct"/>
            <w:vAlign w:val="center"/>
          </w:tcPr>
          <w:p w:rsidR="004A22B5" w:rsidRPr="004F5964" w:rsidRDefault="004A22B5" w:rsidP="00EC0E27">
            <w:pPr>
              <w:jc w:val="left"/>
              <w:rPr>
                <w:sz w:val="24"/>
                <w:szCs w:val="24"/>
              </w:rPr>
            </w:pPr>
            <w:r w:rsidRPr="004F5964">
              <w:rPr>
                <w:sz w:val="24"/>
                <w:szCs w:val="24"/>
              </w:rPr>
              <w:lastRenderedPageBreak/>
              <w:t>A</w:t>
            </w:r>
            <w:r w:rsidRPr="004F5964">
              <w:rPr>
                <w:rFonts w:hint="eastAsia"/>
                <w:sz w:val="24"/>
                <w:szCs w:val="24"/>
              </w:rPr>
              <w:t xml:space="preserve">ge, weight, oral contraceptive use, </w:t>
            </w:r>
            <w:r w:rsidRPr="004F5964">
              <w:rPr>
                <w:rFonts w:hint="eastAsia"/>
                <w:sz w:val="24"/>
                <w:szCs w:val="24"/>
              </w:rPr>
              <w:lastRenderedPageBreak/>
              <w:t>menopausal hormone treatment, parity, menarche, breastfeeding, family history of breast cancer, daily intake of fat and energy, and batch.</w:t>
            </w:r>
          </w:p>
        </w:tc>
      </w:tr>
      <w:tr w:rsidR="004A22B5" w:rsidRPr="006812A7" w:rsidTr="00EC0E27">
        <w:trPr>
          <w:jc w:val="center"/>
        </w:trPr>
        <w:tc>
          <w:tcPr>
            <w:tcW w:w="534" w:type="pct"/>
            <w:tcBorders>
              <w:bottom w:val="single" w:sz="4" w:space="0" w:color="000000"/>
            </w:tcBorders>
            <w:vAlign w:val="center"/>
          </w:tcPr>
          <w:p w:rsidR="004A22B5" w:rsidRDefault="004A22B5" w:rsidP="00505F82">
            <w:pPr>
              <w:jc w:val="left"/>
              <w:rPr>
                <w:sz w:val="24"/>
                <w:szCs w:val="24"/>
              </w:rPr>
            </w:pPr>
            <w:r>
              <w:rPr>
                <w:rFonts w:hint="eastAsia"/>
                <w:sz w:val="24"/>
                <w:szCs w:val="24"/>
              </w:rPr>
              <w:lastRenderedPageBreak/>
              <w:t>Maria Hedelin et al.</w:t>
            </w:r>
            <w:r>
              <w:rPr>
                <w:noProof/>
                <w:sz w:val="24"/>
                <w:szCs w:val="24"/>
              </w:rPr>
              <w:t>[17]</w:t>
            </w:r>
            <w:r>
              <w:rPr>
                <w:rFonts w:hint="eastAsia"/>
                <w:sz w:val="24"/>
                <w:szCs w:val="24"/>
              </w:rPr>
              <w:t xml:space="preserve"> (2008)</w:t>
            </w:r>
          </w:p>
        </w:tc>
        <w:tc>
          <w:tcPr>
            <w:tcW w:w="485" w:type="pct"/>
            <w:tcBorders>
              <w:bottom w:val="single" w:sz="4" w:space="0" w:color="000000"/>
            </w:tcBorders>
            <w:vAlign w:val="center"/>
          </w:tcPr>
          <w:p w:rsidR="004A22B5" w:rsidRDefault="004A22B5" w:rsidP="00EC0E27">
            <w:pPr>
              <w:jc w:val="center"/>
              <w:rPr>
                <w:sz w:val="24"/>
                <w:szCs w:val="24"/>
              </w:rPr>
            </w:pPr>
            <w:r>
              <w:rPr>
                <w:sz w:val="24"/>
                <w:szCs w:val="24"/>
              </w:rPr>
              <w:t>Sweden</w:t>
            </w:r>
          </w:p>
        </w:tc>
        <w:tc>
          <w:tcPr>
            <w:tcW w:w="683" w:type="pct"/>
            <w:tcBorders>
              <w:bottom w:val="single" w:sz="4" w:space="0" w:color="000000"/>
            </w:tcBorders>
            <w:vAlign w:val="center"/>
          </w:tcPr>
          <w:p w:rsidR="004A22B5" w:rsidRDefault="004A22B5" w:rsidP="00EC0E27">
            <w:pPr>
              <w:jc w:val="center"/>
              <w:rPr>
                <w:sz w:val="24"/>
                <w:szCs w:val="24"/>
              </w:rPr>
            </w:pPr>
            <w:r>
              <w:rPr>
                <w:sz w:val="24"/>
                <w:szCs w:val="24"/>
              </w:rPr>
              <w:t>C</w:t>
            </w:r>
            <w:r>
              <w:rPr>
                <w:rFonts w:hint="eastAsia"/>
                <w:sz w:val="24"/>
                <w:szCs w:val="24"/>
              </w:rPr>
              <w:t>ohort study</w:t>
            </w:r>
          </w:p>
        </w:tc>
        <w:tc>
          <w:tcPr>
            <w:tcW w:w="749" w:type="pct"/>
            <w:tcBorders>
              <w:bottom w:val="single" w:sz="4" w:space="0" w:color="000000"/>
            </w:tcBorders>
            <w:vAlign w:val="center"/>
          </w:tcPr>
          <w:p w:rsidR="004A22B5" w:rsidRDefault="004A22B5" w:rsidP="00EC0E27">
            <w:pPr>
              <w:jc w:val="left"/>
              <w:rPr>
                <w:sz w:val="24"/>
                <w:szCs w:val="24"/>
              </w:rPr>
            </w:pPr>
            <w:r>
              <w:rPr>
                <w:rFonts w:hint="eastAsia"/>
                <w:sz w:val="24"/>
                <w:szCs w:val="24"/>
              </w:rPr>
              <w:t>(</w:t>
            </w:r>
            <w:r>
              <w:rPr>
                <w:sz w:val="24"/>
                <w:szCs w:val="24"/>
              </w:rPr>
              <w:t>C</w:t>
            </w:r>
            <w:r>
              <w:rPr>
                <w:rFonts w:hint="eastAsia"/>
                <w:sz w:val="24"/>
                <w:szCs w:val="24"/>
              </w:rPr>
              <w:t>ase/person-years)</w:t>
            </w:r>
          </w:p>
          <w:p w:rsidR="004A22B5" w:rsidRDefault="004A22B5" w:rsidP="00EC0E27">
            <w:pPr>
              <w:jc w:val="left"/>
              <w:rPr>
                <w:sz w:val="24"/>
                <w:szCs w:val="24"/>
              </w:rPr>
            </w:pPr>
            <w:r>
              <w:rPr>
                <w:sz w:val="24"/>
                <w:szCs w:val="24"/>
              </w:rPr>
              <w:t>A</w:t>
            </w:r>
            <w:r>
              <w:rPr>
                <w:rFonts w:hint="eastAsia"/>
                <w:sz w:val="24"/>
                <w:szCs w:val="24"/>
              </w:rPr>
              <w:t>ge&lt;50y</w:t>
            </w:r>
            <w:r w:rsidRPr="00446264">
              <w:rPr>
                <w:rFonts w:hint="eastAsia"/>
                <w:sz w:val="24"/>
                <w:szCs w:val="24"/>
              </w:rPr>
              <w:t>Ω</w:t>
            </w:r>
            <w:r>
              <w:rPr>
                <w:sz w:val="24"/>
                <w:szCs w:val="24"/>
              </w:rPr>
              <w:t>(</w:t>
            </w:r>
            <w:r>
              <w:rPr>
                <w:rFonts w:hint="eastAsia"/>
                <w:sz w:val="24"/>
                <w:szCs w:val="24"/>
              </w:rPr>
              <w:t>premenopausal</w:t>
            </w:r>
            <w:r>
              <w:rPr>
                <w:sz w:val="24"/>
                <w:szCs w:val="24"/>
              </w:rPr>
              <w:t>):</w:t>
            </w:r>
          </w:p>
          <w:p w:rsidR="004A22B5" w:rsidRDefault="004A22B5" w:rsidP="00EC0E27">
            <w:pPr>
              <w:jc w:val="left"/>
              <w:rPr>
                <w:sz w:val="24"/>
                <w:szCs w:val="24"/>
              </w:rPr>
            </w:pPr>
            <w:r>
              <w:rPr>
                <w:rFonts w:hint="eastAsia"/>
                <w:sz w:val="24"/>
                <w:szCs w:val="24"/>
              </w:rPr>
              <w:t>(494/405517)</w:t>
            </w:r>
          </w:p>
          <w:p w:rsidR="004A22B5" w:rsidRDefault="004A22B5" w:rsidP="00EC0E27">
            <w:pPr>
              <w:jc w:val="left"/>
              <w:rPr>
                <w:sz w:val="24"/>
                <w:szCs w:val="24"/>
              </w:rPr>
            </w:pPr>
            <w:r>
              <w:rPr>
                <w:sz w:val="24"/>
                <w:szCs w:val="24"/>
              </w:rPr>
              <w:t>A</w:t>
            </w:r>
            <w:r>
              <w:rPr>
                <w:rFonts w:hint="eastAsia"/>
                <w:sz w:val="24"/>
                <w:szCs w:val="24"/>
              </w:rPr>
              <w:t>ge&gt;=50y</w:t>
            </w:r>
            <w:r>
              <w:rPr>
                <w:sz w:val="24"/>
                <w:szCs w:val="24"/>
              </w:rPr>
              <w:t xml:space="preserve"> (</w:t>
            </w:r>
            <w:r>
              <w:rPr>
                <w:rFonts w:hint="eastAsia"/>
                <w:sz w:val="24"/>
                <w:szCs w:val="24"/>
              </w:rPr>
              <w:t>postmenopausal</w:t>
            </w:r>
            <w:r>
              <w:rPr>
                <w:sz w:val="24"/>
                <w:szCs w:val="24"/>
              </w:rPr>
              <w:t>):</w:t>
            </w:r>
          </w:p>
          <w:p w:rsidR="004A22B5" w:rsidRPr="003521AB" w:rsidRDefault="004A22B5" w:rsidP="00EC0E27">
            <w:pPr>
              <w:jc w:val="left"/>
              <w:rPr>
                <w:sz w:val="24"/>
                <w:szCs w:val="24"/>
              </w:rPr>
            </w:pPr>
            <w:r>
              <w:rPr>
                <w:rFonts w:hint="eastAsia"/>
                <w:sz w:val="24"/>
                <w:szCs w:val="24"/>
              </w:rPr>
              <w:t>(520/183874)</w:t>
            </w:r>
          </w:p>
        </w:tc>
        <w:tc>
          <w:tcPr>
            <w:tcW w:w="751" w:type="pct"/>
            <w:tcBorders>
              <w:bottom w:val="single" w:sz="4" w:space="0" w:color="000000"/>
            </w:tcBorders>
            <w:vAlign w:val="center"/>
          </w:tcPr>
          <w:p w:rsidR="004A22B5" w:rsidRDefault="004A22B5" w:rsidP="00EC0E27">
            <w:pPr>
              <w:jc w:val="center"/>
              <w:rPr>
                <w:sz w:val="24"/>
                <w:szCs w:val="24"/>
              </w:rPr>
            </w:pPr>
            <w:r w:rsidRPr="004F5964">
              <w:rPr>
                <w:sz w:val="24"/>
                <w:szCs w:val="24"/>
              </w:rPr>
              <w:t>T</w:t>
            </w:r>
            <w:r w:rsidRPr="004F5964">
              <w:rPr>
                <w:rFonts w:hint="eastAsia"/>
                <w:sz w:val="24"/>
                <w:szCs w:val="24"/>
              </w:rPr>
              <w:t>otal isoflavonoids: (4th quartile vs. 1st quartile)</w:t>
            </w:r>
          </w:p>
          <w:p w:rsidR="004A22B5" w:rsidRDefault="004A22B5" w:rsidP="00EC0E27">
            <w:pPr>
              <w:jc w:val="center"/>
              <w:rPr>
                <w:sz w:val="24"/>
                <w:szCs w:val="24"/>
              </w:rPr>
            </w:pPr>
            <w:r>
              <w:rPr>
                <w:rFonts w:hint="eastAsia"/>
                <w:sz w:val="24"/>
                <w:szCs w:val="24"/>
              </w:rPr>
              <w:t>[Self-administered FFQ]</w:t>
            </w:r>
          </w:p>
          <w:p w:rsidR="004A22B5" w:rsidRPr="004F5964" w:rsidRDefault="004A22B5" w:rsidP="00EC0E27">
            <w:pPr>
              <w:jc w:val="center"/>
              <w:rPr>
                <w:sz w:val="24"/>
                <w:szCs w:val="24"/>
              </w:rPr>
            </w:pPr>
          </w:p>
        </w:tc>
        <w:tc>
          <w:tcPr>
            <w:tcW w:w="788" w:type="pct"/>
            <w:tcBorders>
              <w:bottom w:val="single" w:sz="4" w:space="0" w:color="000000"/>
            </w:tcBorders>
            <w:vAlign w:val="center"/>
          </w:tcPr>
          <w:p w:rsidR="004A22B5" w:rsidRPr="00B765E1" w:rsidRDefault="004A22B5" w:rsidP="00EC0E27">
            <w:pPr>
              <w:jc w:val="center"/>
              <w:rPr>
                <w:sz w:val="24"/>
                <w:szCs w:val="24"/>
              </w:rPr>
            </w:pPr>
            <w:r w:rsidRPr="00B765E1">
              <w:rPr>
                <w:sz w:val="24"/>
                <w:szCs w:val="24"/>
              </w:rPr>
              <w:t>A</w:t>
            </w:r>
            <w:r w:rsidRPr="00B765E1">
              <w:rPr>
                <w:rFonts w:hint="eastAsia"/>
                <w:sz w:val="24"/>
                <w:szCs w:val="24"/>
              </w:rPr>
              <w:t xml:space="preserve">ge&lt;50y </w:t>
            </w:r>
            <w:r w:rsidRPr="00B765E1">
              <w:rPr>
                <w:sz w:val="24"/>
                <w:szCs w:val="24"/>
              </w:rPr>
              <w:t>(</w:t>
            </w:r>
            <w:r w:rsidRPr="00B765E1">
              <w:rPr>
                <w:rFonts w:hint="eastAsia"/>
                <w:sz w:val="24"/>
                <w:szCs w:val="24"/>
              </w:rPr>
              <w:t>premenopausal</w:t>
            </w:r>
            <w:r w:rsidRPr="00B765E1">
              <w:rPr>
                <w:sz w:val="24"/>
                <w:szCs w:val="24"/>
              </w:rPr>
              <w:t>)</w:t>
            </w:r>
            <w:r w:rsidRPr="00B765E1">
              <w:rPr>
                <w:rFonts w:hint="eastAsia"/>
                <w:sz w:val="24"/>
                <w:szCs w:val="24"/>
              </w:rPr>
              <w:t>:</w:t>
            </w:r>
          </w:p>
          <w:p w:rsidR="004A22B5" w:rsidRPr="00B765E1" w:rsidRDefault="004A22B5" w:rsidP="00EC0E27">
            <w:pPr>
              <w:jc w:val="center"/>
              <w:rPr>
                <w:sz w:val="24"/>
                <w:szCs w:val="24"/>
              </w:rPr>
            </w:pPr>
            <w:r w:rsidRPr="00B765E1">
              <w:rPr>
                <w:rFonts w:hint="eastAsia"/>
                <w:sz w:val="24"/>
                <w:szCs w:val="24"/>
              </w:rPr>
              <w:t>1.04(0.81-1.34)</w:t>
            </w:r>
          </w:p>
          <w:p w:rsidR="004A22B5" w:rsidRPr="00B765E1" w:rsidRDefault="004A22B5" w:rsidP="00EC0E27">
            <w:pPr>
              <w:jc w:val="center"/>
              <w:rPr>
                <w:sz w:val="24"/>
                <w:szCs w:val="24"/>
              </w:rPr>
            </w:pPr>
            <w:r w:rsidRPr="00B765E1">
              <w:rPr>
                <w:sz w:val="24"/>
                <w:szCs w:val="24"/>
              </w:rPr>
              <w:t>A</w:t>
            </w:r>
            <w:r w:rsidRPr="00B765E1">
              <w:rPr>
                <w:rFonts w:hint="eastAsia"/>
                <w:sz w:val="24"/>
                <w:szCs w:val="24"/>
              </w:rPr>
              <w:t xml:space="preserve">ge&gt;=50y </w:t>
            </w:r>
            <w:r w:rsidRPr="00B765E1">
              <w:rPr>
                <w:sz w:val="24"/>
                <w:szCs w:val="24"/>
              </w:rPr>
              <w:t>(</w:t>
            </w:r>
            <w:r w:rsidRPr="00B765E1">
              <w:rPr>
                <w:rFonts w:hint="eastAsia"/>
                <w:sz w:val="24"/>
                <w:szCs w:val="24"/>
              </w:rPr>
              <w:t>postmenopausal</w:t>
            </w:r>
            <w:r w:rsidRPr="00B765E1">
              <w:rPr>
                <w:sz w:val="24"/>
                <w:szCs w:val="24"/>
              </w:rPr>
              <w:t>)</w:t>
            </w:r>
            <w:r w:rsidRPr="00B765E1">
              <w:rPr>
                <w:rFonts w:hint="eastAsia"/>
                <w:sz w:val="24"/>
                <w:szCs w:val="24"/>
              </w:rPr>
              <w:t>:</w:t>
            </w:r>
          </w:p>
          <w:p w:rsidR="004A22B5" w:rsidRDefault="004A22B5" w:rsidP="00EC0E27">
            <w:pPr>
              <w:jc w:val="center"/>
              <w:rPr>
                <w:sz w:val="24"/>
                <w:szCs w:val="24"/>
              </w:rPr>
            </w:pPr>
            <w:r>
              <w:rPr>
                <w:rFonts w:hint="eastAsia"/>
                <w:sz w:val="24"/>
                <w:szCs w:val="24"/>
              </w:rPr>
              <w:t>0.93(0.73-1.18)</w:t>
            </w:r>
          </w:p>
        </w:tc>
        <w:tc>
          <w:tcPr>
            <w:tcW w:w="1010" w:type="pct"/>
            <w:tcBorders>
              <w:bottom w:val="single" w:sz="4" w:space="0" w:color="000000"/>
            </w:tcBorders>
            <w:vAlign w:val="center"/>
          </w:tcPr>
          <w:p w:rsidR="004A22B5" w:rsidRPr="004F5964" w:rsidRDefault="004A22B5" w:rsidP="00EC0E27">
            <w:pPr>
              <w:jc w:val="left"/>
              <w:rPr>
                <w:sz w:val="24"/>
                <w:szCs w:val="24"/>
              </w:rPr>
            </w:pPr>
            <w:r w:rsidRPr="004F5964">
              <w:rPr>
                <w:sz w:val="24"/>
                <w:szCs w:val="24"/>
              </w:rPr>
              <w:t>A</w:t>
            </w:r>
            <w:r w:rsidRPr="004F5964">
              <w:rPr>
                <w:rFonts w:hint="eastAsia"/>
                <w:sz w:val="24"/>
                <w:szCs w:val="24"/>
              </w:rPr>
              <w:t>ge, BMI, oral contraceptives, age at first pregnancy, age at menarche, parity, cancer in sisters or mothers, and intake of total energy, alcohol, and saturated fat.</w:t>
            </w:r>
          </w:p>
        </w:tc>
      </w:tr>
      <w:tr w:rsidR="004A22B5" w:rsidRPr="00C456C8" w:rsidTr="00EC0E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34" w:type="pct"/>
            <w:tcBorders>
              <w:left w:val="nil"/>
              <w:right w:val="nil"/>
            </w:tcBorders>
            <w:vAlign w:val="center"/>
          </w:tcPr>
          <w:p w:rsidR="004A22B5" w:rsidRPr="00C456C8" w:rsidRDefault="004A22B5" w:rsidP="00505F82">
            <w:pPr>
              <w:jc w:val="left"/>
              <w:rPr>
                <w:sz w:val="24"/>
                <w:szCs w:val="24"/>
              </w:rPr>
            </w:pPr>
            <w:r w:rsidRPr="00C456C8">
              <w:rPr>
                <w:rFonts w:hint="eastAsia"/>
                <w:sz w:val="24"/>
                <w:szCs w:val="24"/>
              </w:rPr>
              <w:t>Michelle Cotterchio et al.</w:t>
            </w:r>
            <w:r>
              <w:rPr>
                <w:noProof/>
                <w:sz w:val="24"/>
                <w:szCs w:val="24"/>
              </w:rPr>
              <w:t>[18]</w:t>
            </w:r>
            <w:r>
              <w:rPr>
                <w:rFonts w:hint="eastAsia"/>
                <w:sz w:val="24"/>
                <w:szCs w:val="24"/>
              </w:rPr>
              <w:t xml:space="preserve"> (</w:t>
            </w:r>
            <w:r w:rsidRPr="00C456C8">
              <w:rPr>
                <w:rFonts w:hint="eastAsia"/>
                <w:sz w:val="24"/>
                <w:szCs w:val="24"/>
              </w:rPr>
              <w:t>200</w:t>
            </w:r>
            <w:r>
              <w:rPr>
                <w:rFonts w:hint="eastAsia"/>
                <w:sz w:val="24"/>
                <w:szCs w:val="24"/>
              </w:rPr>
              <w:t>8)</w:t>
            </w:r>
          </w:p>
        </w:tc>
        <w:tc>
          <w:tcPr>
            <w:tcW w:w="485" w:type="pct"/>
            <w:tcBorders>
              <w:left w:val="nil"/>
              <w:right w:val="nil"/>
            </w:tcBorders>
            <w:vAlign w:val="center"/>
          </w:tcPr>
          <w:p w:rsidR="004A22B5" w:rsidRPr="00C456C8" w:rsidRDefault="004A22B5" w:rsidP="00EC0E27">
            <w:pPr>
              <w:jc w:val="center"/>
              <w:rPr>
                <w:sz w:val="24"/>
                <w:szCs w:val="24"/>
              </w:rPr>
            </w:pPr>
            <w:r w:rsidRPr="00C456C8">
              <w:rPr>
                <w:sz w:val="24"/>
                <w:szCs w:val="24"/>
              </w:rPr>
              <w:t>Canada</w:t>
            </w:r>
          </w:p>
        </w:tc>
        <w:tc>
          <w:tcPr>
            <w:tcW w:w="683" w:type="pct"/>
            <w:tcBorders>
              <w:left w:val="nil"/>
              <w:right w:val="nil"/>
            </w:tcBorders>
            <w:vAlign w:val="center"/>
          </w:tcPr>
          <w:p w:rsidR="004A22B5" w:rsidRPr="00C456C8" w:rsidRDefault="004A22B5" w:rsidP="00EC0E27">
            <w:pPr>
              <w:jc w:val="center"/>
              <w:rPr>
                <w:sz w:val="24"/>
                <w:szCs w:val="24"/>
              </w:rPr>
            </w:pPr>
            <w:r w:rsidRPr="00C456C8">
              <w:rPr>
                <w:sz w:val="24"/>
                <w:szCs w:val="24"/>
              </w:rPr>
              <w:t>P</w:t>
            </w:r>
            <w:r w:rsidRPr="00C456C8">
              <w:rPr>
                <w:rFonts w:hint="eastAsia"/>
                <w:sz w:val="24"/>
                <w:szCs w:val="24"/>
              </w:rPr>
              <w:t>opulation-based case-control study</w:t>
            </w:r>
          </w:p>
        </w:tc>
        <w:tc>
          <w:tcPr>
            <w:tcW w:w="749" w:type="pct"/>
            <w:tcBorders>
              <w:left w:val="nil"/>
              <w:right w:val="nil"/>
            </w:tcBorders>
            <w:vAlign w:val="center"/>
          </w:tcPr>
          <w:p w:rsidR="004A22B5" w:rsidRPr="00B765E1" w:rsidRDefault="004A22B5" w:rsidP="00EC0E27">
            <w:pPr>
              <w:rPr>
                <w:sz w:val="24"/>
                <w:szCs w:val="24"/>
              </w:rPr>
            </w:pPr>
            <w:r w:rsidRPr="00B765E1">
              <w:rPr>
                <w:sz w:val="24"/>
                <w:szCs w:val="24"/>
              </w:rPr>
              <w:t>P</w:t>
            </w:r>
            <w:r w:rsidRPr="00B765E1">
              <w:rPr>
                <w:rFonts w:hint="eastAsia"/>
                <w:sz w:val="24"/>
                <w:szCs w:val="24"/>
              </w:rPr>
              <w:t>remenopausal:</w:t>
            </w:r>
          </w:p>
          <w:p w:rsidR="004A22B5" w:rsidRPr="00B765E1" w:rsidRDefault="004A22B5" w:rsidP="00EC0E27">
            <w:pPr>
              <w:jc w:val="left"/>
              <w:rPr>
                <w:sz w:val="24"/>
                <w:szCs w:val="24"/>
              </w:rPr>
            </w:pPr>
            <w:r w:rsidRPr="00B765E1">
              <w:rPr>
                <w:rFonts w:hint="eastAsia"/>
                <w:sz w:val="24"/>
                <w:szCs w:val="24"/>
              </w:rPr>
              <w:t>(930/1211)</w:t>
            </w:r>
          </w:p>
          <w:p w:rsidR="004A22B5" w:rsidRPr="00B765E1" w:rsidRDefault="004A22B5" w:rsidP="00EC0E27">
            <w:pPr>
              <w:jc w:val="left"/>
              <w:rPr>
                <w:sz w:val="24"/>
                <w:szCs w:val="24"/>
              </w:rPr>
            </w:pPr>
            <w:r w:rsidRPr="00B765E1">
              <w:rPr>
                <w:sz w:val="24"/>
                <w:szCs w:val="24"/>
              </w:rPr>
              <w:t>P</w:t>
            </w:r>
            <w:r w:rsidRPr="00B765E1">
              <w:rPr>
                <w:rFonts w:hint="eastAsia"/>
                <w:sz w:val="24"/>
                <w:szCs w:val="24"/>
              </w:rPr>
              <w:t>ostmenopausal:</w:t>
            </w:r>
          </w:p>
          <w:p w:rsidR="004A22B5" w:rsidRPr="00B765E1" w:rsidRDefault="004A22B5" w:rsidP="00EC0E27">
            <w:pPr>
              <w:jc w:val="left"/>
              <w:rPr>
                <w:sz w:val="24"/>
                <w:szCs w:val="24"/>
              </w:rPr>
            </w:pPr>
            <w:r w:rsidRPr="00B765E1">
              <w:rPr>
                <w:rFonts w:hint="eastAsia"/>
                <w:sz w:val="24"/>
                <w:szCs w:val="24"/>
              </w:rPr>
              <w:t>(2067/2154)</w:t>
            </w:r>
          </w:p>
        </w:tc>
        <w:tc>
          <w:tcPr>
            <w:tcW w:w="751" w:type="pct"/>
            <w:tcBorders>
              <w:left w:val="nil"/>
              <w:right w:val="nil"/>
            </w:tcBorders>
            <w:vAlign w:val="center"/>
          </w:tcPr>
          <w:p w:rsidR="004A22B5" w:rsidRPr="00B765E1" w:rsidRDefault="004A22B5" w:rsidP="00EC0E27">
            <w:pPr>
              <w:jc w:val="center"/>
              <w:rPr>
                <w:sz w:val="24"/>
                <w:szCs w:val="24"/>
              </w:rPr>
            </w:pPr>
            <w:r w:rsidRPr="00B765E1">
              <w:rPr>
                <w:sz w:val="24"/>
                <w:szCs w:val="24"/>
              </w:rPr>
              <w:t>I</w:t>
            </w:r>
            <w:r w:rsidRPr="00B765E1">
              <w:rPr>
                <w:rFonts w:hint="eastAsia"/>
                <w:sz w:val="24"/>
                <w:szCs w:val="24"/>
              </w:rPr>
              <w:t>soflavone intake (ug/day):</w:t>
            </w:r>
          </w:p>
          <w:p w:rsidR="004A22B5" w:rsidRDefault="004A22B5" w:rsidP="00EC0E27">
            <w:pPr>
              <w:jc w:val="center"/>
              <w:rPr>
                <w:sz w:val="24"/>
                <w:szCs w:val="24"/>
              </w:rPr>
            </w:pPr>
            <w:r w:rsidRPr="00B765E1">
              <w:rPr>
                <w:rFonts w:hint="eastAsia"/>
                <w:sz w:val="24"/>
                <w:szCs w:val="24"/>
              </w:rPr>
              <w:t>(5th quintile vs. 1st quintile)</w:t>
            </w:r>
          </w:p>
          <w:p w:rsidR="004A22B5" w:rsidRPr="00B765E1" w:rsidRDefault="004A22B5" w:rsidP="00EC0E27">
            <w:pPr>
              <w:jc w:val="center"/>
              <w:rPr>
                <w:sz w:val="24"/>
                <w:szCs w:val="24"/>
              </w:rPr>
            </w:pPr>
            <w:r>
              <w:rPr>
                <w:rFonts w:hint="eastAsia"/>
                <w:sz w:val="24"/>
                <w:szCs w:val="24"/>
              </w:rPr>
              <w:t>[Interviewer administered FFQ]</w:t>
            </w:r>
          </w:p>
        </w:tc>
        <w:tc>
          <w:tcPr>
            <w:tcW w:w="788" w:type="pct"/>
            <w:tcBorders>
              <w:left w:val="nil"/>
              <w:right w:val="nil"/>
            </w:tcBorders>
            <w:vAlign w:val="center"/>
          </w:tcPr>
          <w:p w:rsidR="004A22B5" w:rsidRPr="00B765E1" w:rsidRDefault="004A22B5" w:rsidP="00EC0E27">
            <w:pPr>
              <w:jc w:val="center"/>
              <w:rPr>
                <w:sz w:val="24"/>
                <w:szCs w:val="24"/>
              </w:rPr>
            </w:pPr>
            <w:r w:rsidRPr="00B765E1">
              <w:rPr>
                <w:sz w:val="24"/>
                <w:szCs w:val="24"/>
              </w:rPr>
              <w:t>P</w:t>
            </w:r>
            <w:r w:rsidRPr="00B765E1">
              <w:rPr>
                <w:rFonts w:hint="eastAsia"/>
                <w:sz w:val="24"/>
                <w:szCs w:val="24"/>
              </w:rPr>
              <w:t>remenopausal:</w:t>
            </w:r>
          </w:p>
          <w:p w:rsidR="004A22B5" w:rsidRPr="00B765E1" w:rsidRDefault="004A22B5" w:rsidP="00EC0E27">
            <w:pPr>
              <w:jc w:val="center"/>
              <w:rPr>
                <w:sz w:val="24"/>
                <w:szCs w:val="24"/>
              </w:rPr>
            </w:pPr>
            <w:r w:rsidRPr="00B765E1">
              <w:rPr>
                <w:rFonts w:hint="eastAsia"/>
                <w:sz w:val="24"/>
                <w:szCs w:val="24"/>
              </w:rPr>
              <w:t>0.96(0.69-1.33)</w:t>
            </w:r>
          </w:p>
          <w:p w:rsidR="004A22B5" w:rsidRPr="00B765E1" w:rsidRDefault="004A22B5" w:rsidP="00EC0E27">
            <w:pPr>
              <w:jc w:val="center"/>
              <w:rPr>
                <w:sz w:val="24"/>
                <w:szCs w:val="24"/>
              </w:rPr>
            </w:pPr>
            <w:r w:rsidRPr="00B765E1">
              <w:rPr>
                <w:sz w:val="24"/>
                <w:szCs w:val="24"/>
              </w:rPr>
              <w:t>P</w:t>
            </w:r>
            <w:r w:rsidRPr="00B765E1">
              <w:rPr>
                <w:rFonts w:hint="eastAsia"/>
                <w:sz w:val="24"/>
                <w:szCs w:val="24"/>
              </w:rPr>
              <w:t>ostmenopausal:</w:t>
            </w:r>
          </w:p>
          <w:p w:rsidR="004A22B5" w:rsidRPr="00B765E1" w:rsidRDefault="004A22B5" w:rsidP="00EC0E27">
            <w:pPr>
              <w:jc w:val="center"/>
              <w:rPr>
                <w:sz w:val="24"/>
                <w:szCs w:val="24"/>
              </w:rPr>
            </w:pPr>
            <w:r w:rsidRPr="00B765E1">
              <w:rPr>
                <w:rFonts w:hint="eastAsia"/>
                <w:sz w:val="24"/>
                <w:szCs w:val="24"/>
              </w:rPr>
              <w:t>1.09(0.83-1.41)</w:t>
            </w:r>
          </w:p>
        </w:tc>
        <w:tc>
          <w:tcPr>
            <w:tcW w:w="1010" w:type="pct"/>
            <w:tcBorders>
              <w:left w:val="nil"/>
              <w:right w:val="nil"/>
            </w:tcBorders>
            <w:vAlign w:val="center"/>
          </w:tcPr>
          <w:p w:rsidR="004A22B5" w:rsidRPr="004F5964" w:rsidRDefault="004A22B5" w:rsidP="00EC0E27">
            <w:pPr>
              <w:jc w:val="left"/>
              <w:rPr>
                <w:sz w:val="24"/>
                <w:szCs w:val="24"/>
              </w:rPr>
            </w:pPr>
            <w:r w:rsidRPr="004F5964">
              <w:rPr>
                <w:sz w:val="24"/>
                <w:szCs w:val="24"/>
              </w:rPr>
              <w:t>A</w:t>
            </w:r>
            <w:r w:rsidRPr="004F5964">
              <w:rPr>
                <w:rFonts w:hint="eastAsia"/>
                <w:sz w:val="24"/>
                <w:szCs w:val="24"/>
              </w:rPr>
              <w:t>ge, family history of breast cancer, history of benign breast disease, dietary fiber intake, age at first live birth. (controls were 1:1 frequency-matched to cases)</w:t>
            </w:r>
          </w:p>
        </w:tc>
      </w:tr>
      <w:tr w:rsidR="004A22B5" w:rsidRPr="006812A7" w:rsidTr="00EC0E27">
        <w:trPr>
          <w:jc w:val="center"/>
        </w:trPr>
        <w:tc>
          <w:tcPr>
            <w:tcW w:w="534" w:type="pct"/>
            <w:vAlign w:val="center"/>
          </w:tcPr>
          <w:p w:rsidR="004A22B5" w:rsidRDefault="004A22B5" w:rsidP="00505F82">
            <w:pPr>
              <w:jc w:val="left"/>
              <w:rPr>
                <w:sz w:val="24"/>
                <w:szCs w:val="24"/>
              </w:rPr>
            </w:pPr>
            <w:r>
              <w:rPr>
                <w:rFonts w:hint="eastAsia"/>
                <w:sz w:val="24"/>
                <w:szCs w:val="24"/>
              </w:rPr>
              <w:t>Martijn Verheus et al.</w:t>
            </w:r>
            <w:r>
              <w:rPr>
                <w:noProof/>
                <w:sz w:val="24"/>
                <w:szCs w:val="24"/>
              </w:rPr>
              <w:t>[19]</w:t>
            </w:r>
            <w:r>
              <w:rPr>
                <w:rFonts w:hint="eastAsia"/>
                <w:sz w:val="24"/>
                <w:szCs w:val="24"/>
              </w:rPr>
              <w:t xml:space="preserve"> (2007)</w:t>
            </w:r>
          </w:p>
        </w:tc>
        <w:tc>
          <w:tcPr>
            <w:tcW w:w="485" w:type="pct"/>
            <w:vAlign w:val="center"/>
          </w:tcPr>
          <w:p w:rsidR="004A22B5" w:rsidRDefault="004A22B5" w:rsidP="00EC0E27">
            <w:pPr>
              <w:jc w:val="center"/>
              <w:rPr>
                <w:sz w:val="24"/>
                <w:szCs w:val="24"/>
              </w:rPr>
            </w:pPr>
            <w:r>
              <w:rPr>
                <w:sz w:val="24"/>
                <w:szCs w:val="24"/>
              </w:rPr>
              <w:t>D</w:t>
            </w:r>
            <w:r>
              <w:rPr>
                <w:rFonts w:hint="eastAsia"/>
                <w:sz w:val="24"/>
                <w:szCs w:val="24"/>
              </w:rPr>
              <w:t>utch</w:t>
            </w:r>
          </w:p>
        </w:tc>
        <w:tc>
          <w:tcPr>
            <w:tcW w:w="683" w:type="pct"/>
            <w:vAlign w:val="center"/>
          </w:tcPr>
          <w:p w:rsidR="004A22B5" w:rsidRDefault="004A22B5" w:rsidP="00EC0E27">
            <w:pPr>
              <w:jc w:val="center"/>
              <w:rPr>
                <w:sz w:val="24"/>
                <w:szCs w:val="24"/>
              </w:rPr>
            </w:pPr>
            <w:r>
              <w:rPr>
                <w:sz w:val="24"/>
                <w:szCs w:val="24"/>
              </w:rPr>
              <w:t>N</w:t>
            </w:r>
            <w:r>
              <w:rPr>
                <w:rFonts w:hint="eastAsia"/>
                <w:sz w:val="24"/>
                <w:szCs w:val="24"/>
              </w:rPr>
              <w:t>ested case-control study</w:t>
            </w:r>
          </w:p>
        </w:tc>
        <w:tc>
          <w:tcPr>
            <w:tcW w:w="749" w:type="pct"/>
            <w:vAlign w:val="center"/>
          </w:tcPr>
          <w:p w:rsidR="004A22B5" w:rsidRDefault="004A22B5" w:rsidP="00EC0E27">
            <w:pPr>
              <w:jc w:val="left"/>
              <w:rPr>
                <w:sz w:val="24"/>
                <w:szCs w:val="24"/>
              </w:rPr>
            </w:pPr>
            <w:r>
              <w:rPr>
                <w:sz w:val="24"/>
                <w:szCs w:val="24"/>
              </w:rPr>
              <w:t>P</w:t>
            </w:r>
            <w:r>
              <w:rPr>
                <w:rFonts w:hint="eastAsia"/>
                <w:sz w:val="24"/>
                <w:szCs w:val="24"/>
              </w:rPr>
              <w:t>re-and perimenopausal:</w:t>
            </w:r>
          </w:p>
          <w:p w:rsidR="004A22B5" w:rsidRDefault="004A22B5" w:rsidP="00EC0E27">
            <w:pPr>
              <w:jc w:val="left"/>
              <w:rPr>
                <w:sz w:val="24"/>
                <w:szCs w:val="24"/>
              </w:rPr>
            </w:pPr>
            <w:r>
              <w:rPr>
                <w:rFonts w:hint="eastAsia"/>
                <w:sz w:val="24"/>
                <w:szCs w:val="24"/>
              </w:rPr>
              <w:t>(87 pairs)</w:t>
            </w:r>
          </w:p>
          <w:p w:rsidR="004A22B5" w:rsidRDefault="004A22B5" w:rsidP="00EC0E27">
            <w:pPr>
              <w:jc w:val="left"/>
              <w:rPr>
                <w:sz w:val="24"/>
                <w:szCs w:val="24"/>
              </w:rPr>
            </w:pPr>
            <w:r>
              <w:rPr>
                <w:sz w:val="24"/>
                <w:szCs w:val="24"/>
              </w:rPr>
              <w:t>P</w:t>
            </w:r>
            <w:r>
              <w:rPr>
                <w:rFonts w:hint="eastAsia"/>
                <w:sz w:val="24"/>
                <w:szCs w:val="24"/>
              </w:rPr>
              <w:t>ostmenopausal:</w:t>
            </w:r>
          </w:p>
          <w:p w:rsidR="004A22B5" w:rsidRDefault="004A22B5" w:rsidP="00EC0E27">
            <w:pPr>
              <w:jc w:val="left"/>
              <w:rPr>
                <w:sz w:val="24"/>
                <w:szCs w:val="24"/>
              </w:rPr>
            </w:pPr>
            <w:r>
              <w:rPr>
                <w:rFonts w:hint="eastAsia"/>
                <w:sz w:val="24"/>
                <w:szCs w:val="24"/>
              </w:rPr>
              <w:t>(296 pairs)</w:t>
            </w:r>
          </w:p>
        </w:tc>
        <w:tc>
          <w:tcPr>
            <w:tcW w:w="751" w:type="pct"/>
            <w:vAlign w:val="center"/>
          </w:tcPr>
          <w:p w:rsidR="004A22B5" w:rsidRPr="004F5964" w:rsidRDefault="004A22B5" w:rsidP="00EC0E27">
            <w:pPr>
              <w:jc w:val="center"/>
              <w:rPr>
                <w:sz w:val="24"/>
                <w:szCs w:val="24"/>
              </w:rPr>
            </w:pPr>
            <w:r w:rsidRPr="004F5964">
              <w:rPr>
                <w:sz w:val="24"/>
                <w:szCs w:val="24"/>
              </w:rPr>
              <w:t>P</w:t>
            </w:r>
            <w:r w:rsidRPr="004F5964">
              <w:rPr>
                <w:rFonts w:hint="eastAsia"/>
                <w:sz w:val="24"/>
                <w:szCs w:val="24"/>
              </w:rPr>
              <w:t>lasma genistein:</w:t>
            </w:r>
          </w:p>
          <w:p w:rsidR="004A22B5" w:rsidRDefault="004A22B5" w:rsidP="00EC0E27">
            <w:pPr>
              <w:jc w:val="center"/>
              <w:rPr>
                <w:sz w:val="24"/>
                <w:szCs w:val="24"/>
              </w:rPr>
            </w:pPr>
            <w:r w:rsidRPr="004F5964">
              <w:rPr>
                <w:rFonts w:hint="eastAsia"/>
                <w:sz w:val="24"/>
                <w:szCs w:val="24"/>
              </w:rPr>
              <w:t>(3rd vs. 1st tertile)</w:t>
            </w:r>
          </w:p>
          <w:p w:rsidR="004A22B5" w:rsidRPr="004F5964" w:rsidRDefault="004A22B5" w:rsidP="00EC0E27">
            <w:pPr>
              <w:jc w:val="center"/>
              <w:rPr>
                <w:sz w:val="24"/>
                <w:szCs w:val="24"/>
              </w:rPr>
            </w:pPr>
            <w:r>
              <w:rPr>
                <w:rFonts w:hint="eastAsia"/>
                <w:sz w:val="24"/>
                <w:szCs w:val="24"/>
              </w:rPr>
              <w:t>[Laboratory measurement plasma samples]</w:t>
            </w:r>
          </w:p>
        </w:tc>
        <w:tc>
          <w:tcPr>
            <w:tcW w:w="788" w:type="pct"/>
            <w:vAlign w:val="center"/>
          </w:tcPr>
          <w:p w:rsidR="004A22B5" w:rsidRDefault="004A22B5" w:rsidP="00EC0E27">
            <w:pPr>
              <w:jc w:val="center"/>
              <w:rPr>
                <w:sz w:val="24"/>
                <w:szCs w:val="24"/>
              </w:rPr>
            </w:pPr>
            <w:r w:rsidRPr="00B765E1">
              <w:rPr>
                <w:sz w:val="24"/>
                <w:szCs w:val="24"/>
              </w:rPr>
              <w:t>P</w:t>
            </w:r>
            <w:r w:rsidRPr="00B765E1">
              <w:rPr>
                <w:rFonts w:hint="eastAsia"/>
                <w:sz w:val="24"/>
                <w:szCs w:val="24"/>
              </w:rPr>
              <w:t>re-and perimenopausal+</w:t>
            </w:r>
            <w:r>
              <w:rPr>
                <w:rFonts w:hint="eastAsia"/>
                <w:sz w:val="24"/>
                <w:szCs w:val="24"/>
              </w:rPr>
              <w:t>:</w:t>
            </w:r>
          </w:p>
          <w:p w:rsidR="004A22B5" w:rsidRDefault="004A22B5" w:rsidP="00EC0E27">
            <w:pPr>
              <w:jc w:val="center"/>
              <w:rPr>
                <w:sz w:val="24"/>
                <w:szCs w:val="24"/>
              </w:rPr>
            </w:pPr>
            <w:r>
              <w:rPr>
                <w:rFonts w:hint="eastAsia"/>
                <w:sz w:val="24"/>
                <w:szCs w:val="24"/>
              </w:rPr>
              <w:t>0.80(0.38-1.69)</w:t>
            </w:r>
          </w:p>
          <w:p w:rsidR="004A22B5" w:rsidRDefault="004A22B5" w:rsidP="00EC0E27">
            <w:pPr>
              <w:jc w:val="center"/>
              <w:rPr>
                <w:sz w:val="24"/>
                <w:szCs w:val="24"/>
              </w:rPr>
            </w:pPr>
            <w:r w:rsidRPr="00B765E1">
              <w:rPr>
                <w:sz w:val="24"/>
                <w:szCs w:val="24"/>
              </w:rPr>
              <w:t>P</w:t>
            </w:r>
            <w:r w:rsidRPr="00B765E1">
              <w:rPr>
                <w:rFonts w:hint="eastAsia"/>
                <w:sz w:val="24"/>
                <w:szCs w:val="24"/>
              </w:rPr>
              <w:t>ostmenopausal</w:t>
            </w:r>
            <w:r>
              <w:rPr>
                <w:rFonts w:hint="eastAsia"/>
                <w:sz w:val="24"/>
                <w:szCs w:val="24"/>
              </w:rPr>
              <w:t>++:</w:t>
            </w:r>
          </w:p>
          <w:p w:rsidR="004A22B5" w:rsidRPr="009A47CD" w:rsidRDefault="004A22B5" w:rsidP="00EC0E27">
            <w:pPr>
              <w:jc w:val="center"/>
              <w:rPr>
                <w:sz w:val="24"/>
                <w:szCs w:val="24"/>
              </w:rPr>
            </w:pPr>
            <w:r>
              <w:rPr>
                <w:rFonts w:hint="eastAsia"/>
                <w:sz w:val="24"/>
                <w:szCs w:val="24"/>
              </w:rPr>
              <w:t>0.69(0.45-1.04)</w:t>
            </w:r>
          </w:p>
        </w:tc>
        <w:tc>
          <w:tcPr>
            <w:tcW w:w="1010" w:type="pct"/>
            <w:vAlign w:val="center"/>
          </w:tcPr>
          <w:p w:rsidR="004A22B5" w:rsidRPr="004F5964" w:rsidRDefault="004A22B5" w:rsidP="00EC0E27">
            <w:pPr>
              <w:jc w:val="left"/>
              <w:rPr>
                <w:sz w:val="24"/>
                <w:szCs w:val="24"/>
              </w:rPr>
            </w:pPr>
            <w:r w:rsidRPr="004F5964">
              <w:rPr>
                <w:rFonts w:hint="eastAsia"/>
                <w:sz w:val="24"/>
                <w:szCs w:val="24"/>
              </w:rPr>
              <w:t xml:space="preserve">++ </w:t>
            </w:r>
            <w:r w:rsidRPr="004F5964">
              <w:rPr>
                <w:sz w:val="24"/>
                <w:szCs w:val="24"/>
              </w:rPr>
              <w:t>C</w:t>
            </w:r>
            <w:r w:rsidRPr="004F5964">
              <w:rPr>
                <w:rFonts w:hint="eastAsia"/>
                <w:sz w:val="24"/>
                <w:szCs w:val="24"/>
              </w:rPr>
              <w:t>rude OR;</w:t>
            </w:r>
          </w:p>
          <w:p w:rsidR="004A22B5" w:rsidRPr="004F5964" w:rsidRDefault="004A22B5" w:rsidP="00EC0E27">
            <w:pPr>
              <w:jc w:val="left"/>
              <w:rPr>
                <w:sz w:val="24"/>
                <w:szCs w:val="24"/>
              </w:rPr>
            </w:pPr>
            <w:r w:rsidRPr="004F5964">
              <w:rPr>
                <w:rFonts w:hint="eastAsia"/>
                <w:sz w:val="24"/>
                <w:szCs w:val="24"/>
              </w:rPr>
              <w:t xml:space="preserve">+ ORs and 95%CIs adjusted for age at menarche. </w:t>
            </w:r>
          </w:p>
          <w:p w:rsidR="004A22B5" w:rsidRPr="004F5964" w:rsidRDefault="004A22B5" w:rsidP="00EC0E27">
            <w:pPr>
              <w:jc w:val="left"/>
              <w:rPr>
                <w:sz w:val="24"/>
                <w:szCs w:val="24"/>
              </w:rPr>
            </w:pPr>
            <w:r w:rsidRPr="004F5964">
              <w:rPr>
                <w:rFonts w:hint="eastAsia"/>
                <w:sz w:val="24"/>
                <w:szCs w:val="24"/>
              </w:rPr>
              <w:t>(both matched by recruitment data(</w:t>
            </w:r>
            <w:r w:rsidRPr="004F5964">
              <w:rPr>
                <w:rFonts w:hint="eastAsia"/>
                <w:sz w:val="24"/>
                <w:szCs w:val="24"/>
              </w:rPr>
              <w:t>±</w:t>
            </w:r>
            <w:r w:rsidRPr="004F5964">
              <w:rPr>
                <w:rFonts w:hint="eastAsia"/>
                <w:sz w:val="24"/>
                <w:szCs w:val="24"/>
              </w:rPr>
              <w:t>6months))</w:t>
            </w:r>
          </w:p>
        </w:tc>
      </w:tr>
      <w:tr w:rsidR="004A22B5" w:rsidRPr="006812A7" w:rsidTr="00EC0E27">
        <w:trPr>
          <w:jc w:val="center"/>
        </w:trPr>
        <w:tc>
          <w:tcPr>
            <w:tcW w:w="534" w:type="pct"/>
            <w:vAlign w:val="center"/>
          </w:tcPr>
          <w:p w:rsidR="004A22B5" w:rsidRDefault="004A22B5" w:rsidP="00505F82">
            <w:pPr>
              <w:jc w:val="left"/>
              <w:rPr>
                <w:sz w:val="24"/>
                <w:szCs w:val="24"/>
              </w:rPr>
            </w:pPr>
            <w:r>
              <w:rPr>
                <w:rFonts w:hint="eastAsia"/>
                <w:sz w:val="24"/>
                <w:szCs w:val="24"/>
              </w:rPr>
              <w:t>Brian N. Fink et al.</w:t>
            </w:r>
            <w:r>
              <w:rPr>
                <w:noProof/>
                <w:sz w:val="24"/>
                <w:szCs w:val="24"/>
              </w:rPr>
              <w:t>[20]</w:t>
            </w:r>
            <w:r>
              <w:rPr>
                <w:rFonts w:hint="eastAsia"/>
                <w:sz w:val="24"/>
                <w:szCs w:val="24"/>
              </w:rPr>
              <w:t xml:space="preserve"> </w:t>
            </w:r>
            <w:r>
              <w:rPr>
                <w:rFonts w:hint="eastAsia"/>
                <w:sz w:val="24"/>
                <w:szCs w:val="24"/>
              </w:rPr>
              <w:lastRenderedPageBreak/>
              <w:t>(2007)</w:t>
            </w:r>
          </w:p>
        </w:tc>
        <w:tc>
          <w:tcPr>
            <w:tcW w:w="485" w:type="pct"/>
            <w:vAlign w:val="center"/>
          </w:tcPr>
          <w:p w:rsidR="004A22B5" w:rsidRDefault="004A22B5" w:rsidP="00EC0E27">
            <w:pPr>
              <w:jc w:val="center"/>
              <w:rPr>
                <w:sz w:val="24"/>
                <w:szCs w:val="24"/>
              </w:rPr>
            </w:pPr>
            <w:r>
              <w:rPr>
                <w:sz w:val="24"/>
                <w:szCs w:val="24"/>
              </w:rPr>
              <w:lastRenderedPageBreak/>
              <w:t>America</w:t>
            </w:r>
            <w:r>
              <w:rPr>
                <w:rFonts w:hint="eastAsia"/>
                <w:sz w:val="24"/>
                <w:szCs w:val="24"/>
              </w:rPr>
              <w:t xml:space="preserve"> (Long Island)</w:t>
            </w:r>
          </w:p>
        </w:tc>
        <w:tc>
          <w:tcPr>
            <w:tcW w:w="683" w:type="pct"/>
            <w:vAlign w:val="center"/>
          </w:tcPr>
          <w:p w:rsidR="004A22B5" w:rsidRDefault="004A22B5" w:rsidP="00EC0E27">
            <w:pPr>
              <w:jc w:val="center"/>
              <w:rPr>
                <w:sz w:val="24"/>
                <w:szCs w:val="24"/>
              </w:rPr>
            </w:pPr>
            <w:r>
              <w:rPr>
                <w:sz w:val="24"/>
                <w:szCs w:val="24"/>
              </w:rPr>
              <w:t>P</w:t>
            </w:r>
            <w:r>
              <w:rPr>
                <w:rFonts w:hint="eastAsia"/>
                <w:sz w:val="24"/>
                <w:szCs w:val="24"/>
              </w:rPr>
              <w:t>opulation-based case-control study</w:t>
            </w:r>
          </w:p>
        </w:tc>
        <w:tc>
          <w:tcPr>
            <w:tcW w:w="749" w:type="pct"/>
            <w:vAlign w:val="center"/>
          </w:tcPr>
          <w:p w:rsidR="004A22B5" w:rsidRDefault="004A22B5" w:rsidP="00EC0E27">
            <w:pPr>
              <w:jc w:val="left"/>
              <w:rPr>
                <w:sz w:val="24"/>
                <w:szCs w:val="24"/>
              </w:rPr>
            </w:pPr>
            <w:r>
              <w:rPr>
                <w:sz w:val="24"/>
                <w:szCs w:val="24"/>
              </w:rPr>
              <w:t>P</w:t>
            </w:r>
            <w:r>
              <w:rPr>
                <w:rFonts w:hint="eastAsia"/>
                <w:sz w:val="24"/>
                <w:szCs w:val="24"/>
              </w:rPr>
              <w:t>remenopausal:</w:t>
            </w:r>
          </w:p>
          <w:p w:rsidR="004A22B5" w:rsidRDefault="004A22B5" w:rsidP="00EC0E27">
            <w:pPr>
              <w:jc w:val="left"/>
              <w:rPr>
                <w:sz w:val="24"/>
                <w:szCs w:val="24"/>
              </w:rPr>
            </w:pPr>
            <w:r>
              <w:rPr>
                <w:rFonts w:hint="eastAsia"/>
                <w:sz w:val="24"/>
                <w:szCs w:val="24"/>
              </w:rPr>
              <w:t>(457/487)</w:t>
            </w:r>
          </w:p>
          <w:p w:rsidR="004A22B5" w:rsidRDefault="004A22B5" w:rsidP="00EC0E27">
            <w:pPr>
              <w:jc w:val="left"/>
              <w:rPr>
                <w:sz w:val="24"/>
                <w:szCs w:val="24"/>
              </w:rPr>
            </w:pPr>
            <w:r>
              <w:rPr>
                <w:sz w:val="24"/>
                <w:szCs w:val="24"/>
              </w:rPr>
              <w:lastRenderedPageBreak/>
              <w:t>P</w:t>
            </w:r>
            <w:r>
              <w:rPr>
                <w:rFonts w:hint="eastAsia"/>
                <w:sz w:val="24"/>
                <w:szCs w:val="24"/>
              </w:rPr>
              <w:t>ostmenopausal:</w:t>
            </w:r>
          </w:p>
          <w:p w:rsidR="004A22B5" w:rsidRDefault="004A22B5" w:rsidP="00EC0E27">
            <w:pPr>
              <w:jc w:val="left"/>
              <w:rPr>
                <w:sz w:val="24"/>
                <w:szCs w:val="24"/>
              </w:rPr>
            </w:pPr>
            <w:r>
              <w:rPr>
                <w:rFonts w:hint="eastAsia"/>
                <w:sz w:val="24"/>
                <w:szCs w:val="24"/>
              </w:rPr>
              <w:t>(977/953)</w:t>
            </w:r>
          </w:p>
        </w:tc>
        <w:tc>
          <w:tcPr>
            <w:tcW w:w="751" w:type="pct"/>
            <w:vAlign w:val="center"/>
          </w:tcPr>
          <w:p w:rsidR="004A22B5" w:rsidRDefault="004A22B5" w:rsidP="00EC0E27">
            <w:pPr>
              <w:jc w:val="center"/>
              <w:rPr>
                <w:sz w:val="24"/>
                <w:szCs w:val="24"/>
              </w:rPr>
            </w:pPr>
            <w:r w:rsidRPr="004F5964">
              <w:rPr>
                <w:sz w:val="24"/>
                <w:szCs w:val="24"/>
              </w:rPr>
              <w:lastRenderedPageBreak/>
              <w:t>I</w:t>
            </w:r>
            <w:r w:rsidRPr="004F5964">
              <w:rPr>
                <w:rFonts w:hint="eastAsia"/>
                <w:sz w:val="24"/>
                <w:szCs w:val="24"/>
              </w:rPr>
              <w:t>soflavones intake: (5th vs. 1st quintile)</w:t>
            </w:r>
          </w:p>
          <w:p w:rsidR="004A22B5" w:rsidRPr="004F5964" w:rsidRDefault="004A22B5" w:rsidP="00ED5E04">
            <w:pPr>
              <w:jc w:val="center"/>
              <w:rPr>
                <w:sz w:val="24"/>
                <w:szCs w:val="24"/>
              </w:rPr>
            </w:pPr>
            <w:bookmarkStart w:id="11" w:name="OLE_LINK53"/>
            <w:bookmarkStart w:id="12" w:name="OLE_LINK54"/>
            <w:r>
              <w:rPr>
                <w:rFonts w:hint="eastAsia"/>
                <w:sz w:val="24"/>
                <w:szCs w:val="24"/>
              </w:rPr>
              <w:lastRenderedPageBreak/>
              <w:t>[Self-administered FFQ]</w:t>
            </w:r>
            <w:bookmarkEnd w:id="11"/>
            <w:bookmarkEnd w:id="12"/>
          </w:p>
        </w:tc>
        <w:tc>
          <w:tcPr>
            <w:tcW w:w="788" w:type="pct"/>
            <w:vAlign w:val="center"/>
          </w:tcPr>
          <w:p w:rsidR="004A22B5" w:rsidRDefault="004A22B5" w:rsidP="00EC0E27">
            <w:pPr>
              <w:jc w:val="center"/>
              <w:rPr>
                <w:sz w:val="24"/>
                <w:szCs w:val="24"/>
              </w:rPr>
            </w:pPr>
            <w:r>
              <w:rPr>
                <w:sz w:val="24"/>
                <w:szCs w:val="24"/>
              </w:rPr>
              <w:lastRenderedPageBreak/>
              <w:t>P</w:t>
            </w:r>
            <w:r>
              <w:rPr>
                <w:rFonts w:hint="eastAsia"/>
                <w:sz w:val="24"/>
                <w:szCs w:val="24"/>
              </w:rPr>
              <w:t>remenopausal:</w:t>
            </w:r>
          </w:p>
          <w:p w:rsidR="004A22B5" w:rsidRDefault="004A22B5" w:rsidP="00EC0E27">
            <w:pPr>
              <w:jc w:val="center"/>
              <w:rPr>
                <w:sz w:val="24"/>
                <w:szCs w:val="24"/>
              </w:rPr>
            </w:pPr>
            <w:r>
              <w:rPr>
                <w:rFonts w:hint="eastAsia"/>
                <w:sz w:val="24"/>
                <w:szCs w:val="24"/>
              </w:rPr>
              <w:t>1.14(0.76-1.72)</w:t>
            </w:r>
          </w:p>
          <w:p w:rsidR="004A22B5" w:rsidRDefault="004A22B5" w:rsidP="00EC0E27">
            <w:pPr>
              <w:jc w:val="center"/>
              <w:rPr>
                <w:sz w:val="24"/>
                <w:szCs w:val="24"/>
              </w:rPr>
            </w:pPr>
            <w:r>
              <w:rPr>
                <w:sz w:val="24"/>
                <w:szCs w:val="24"/>
              </w:rPr>
              <w:lastRenderedPageBreak/>
              <w:t>P</w:t>
            </w:r>
            <w:r>
              <w:rPr>
                <w:rFonts w:hint="eastAsia"/>
                <w:sz w:val="24"/>
                <w:szCs w:val="24"/>
              </w:rPr>
              <w:t>ostmenopausal:</w:t>
            </w:r>
          </w:p>
          <w:p w:rsidR="004A22B5" w:rsidRDefault="004A22B5" w:rsidP="00EC0E27">
            <w:pPr>
              <w:jc w:val="center"/>
              <w:rPr>
                <w:sz w:val="24"/>
                <w:szCs w:val="24"/>
              </w:rPr>
            </w:pPr>
            <w:r>
              <w:rPr>
                <w:rFonts w:hint="eastAsia"/>
                <w:sz w:val="24"/>
                <w:szCs w:val="24"/>
              </w:rPr>
              <w:t>1.02(0.76-1.38)</w:t>
            </w:r>
          </w:p>
        </w:tc>
        <w:tc>
          <w:tcPr>
            <w:tcW w:w="1010" w:type="pct"/>
            <w:vAlign w:val="center"/>
          </w:tcPr>
          <w:p w:rsidR="004A22B5" w:rsidRPr="004F5964" w:rsidRDefault="004A22B5" w:rsidP="00EC0E27">
            <w:pPr>
              <w:jc w:val="left"/>
              <w:rPr>
                <w:sz w:val="24"/>
                <w:szCs w:val="24"/>
              </w:rPr>
            </w:pPr>
            <w:r w:rsidRPr="004F5964">
              <w:rPr>
                <w:sz w:val="24"/>
                <w:szCs w:val="24"/>
              </w:rPr>
              <w:lastRenderedPageBreak/>
              <w:t>A</w:t>
            </w:r>
            <w:r w:rsidRPr="004F5964">
              <w:rPr>
                <w:rFonts w:hint="eastAsia"/>
                <w:sz w:val="24"/>
                <w:szCs w:val="24"/>
              </w:rPr>
              <w:t>ge and energy intake.</w:t>
            </w:r>
          </w:p>
          <w:p w:rsidR="004A22B5" w:rsidRPr="004F5964" w:rsidRDefault="004A22B5" w:rsidP="00EC0E27">
            <w:pPr>
              <w:jc w:val="left"/>
              <w:rPr>
                <w:sz w:val="24"/>
                <w:szCs w:val="24"/>
              </w:rPr>
            </w:pPr>
            <w:r w:rsidRPr="004F5964">
              <w:rPr>
                <w:rFonts w:hint="eastAsia"/>
                <w:sz w:val="24"/>
                <w:szCs w:val="24"/>
              </w:rPr>
              <w:t xml:space="preserve">(frequency-matched by </w:t>
            </w:r>
            <w:r w:rsidRPr="004F5964">
              <w:rPr>
                <w:rFonts w:hint="eastAsia"/>
                <w:sz w:val="24"/>
                <w:szCs w:val="24"/>
              </w:rPr>
              <w:lastRenderedPageBreak/>
              <w:t>5-year age groups)</w:t>
            </w:r>
          </w:p>
        </w:tc>
      </w:tr>
      <w:tr w:rsidR="004A22B5" w:rsidRPr="006812A7" w:rsidTr="00846F55">
        <w:trPr>
          <w:jc w:val="center"/>
        </w:trPr>
        <w:tc>
          <w:tcPr>
            <w:tcW w:w="534" w:type="pct"/>
            <w:vAlign w:val="center"/>
          </w:tcPr>
          <w:p w:rsidR="004A22B5" w:rsidRDefault="004A22B5" w:rsidP="00505F82">
            <w:pPr>
              <w:jc w:val="left"/>
              <w:rPr>
                <w:sz w:val="24"/>
                <w:szCs w:val="24"/>
              </w:rPr>
            </w:pPr>
            <w:bookmarkStart w:id="13" w:name="OLE_LINK51"/>
            <w:bookmarkStart w:id="14" w:name="OLE_LINK52"/>
            <w:r>
              <w:rPr>
                <w:rFonts w:hint="eastAsia"/>
                <w:sz w:val="24"/>
                <w:szCs w:val="24"/>
              </w:rPr>
              <w:lastRenderedPageBreak/>
              <w:t>Kazuko</w:t>
            </w:r>
            <w:bookmarkEnd w:id="13"/>
            <w:bookmarkEnd w:id="14"/>
            <w:r>
              <w:rPr>
                <w:rFonts w:hint="eastAsia"/>
                <w:sz w:val="24"/>
                <w:szCs w:val="24"/>
              </w:rPr>
              <w:t xml:space="preserve"> Nishio et al.</w:t>
            </w:r>
            <w:r>
              <w:rPr>
                <w:noProof/>
                <w:sz w:val="24"/>
                <w:szCs w:val="24"/>
              </w:rPr>
              <w:t>[21]</w:t>
            </w:r>
            <w:r>
              <w:rPr>
                <w:rFonts w:hint="eastAsia"/>
                <w:sz w:val="24"/>
                <w:szCs w:val="24"/>
              </w:rPr>
              <w:t xml:space="preserve"> (2007)</w:t>
            </w:r>
          </w:p>
        </w:tc>
        <w:tc>
          <w:tcPr>
            <w:tcW w:w="485" w:type="pct"/>
            <w:vAlign w:val="center"/>
          </w:tcPr>
          <w:p w:rsidR="004A22B5" w:rsidRDefault="004A22B5" w:rsidP="00846F55">
            <w:pPr>
              <w:jc w:val="center"/>
              <w:rPr>
                <w:sz w:val="24"/>
                <w:szCs w:val="24"/>
              </w:rPr>
            </w:pPr>
            <w:r>
              <w:rPr>
                <w:rFonts w:hint="eastAsia"/>
                <w:sz w:val="24"/>
                <w:szCs w:val="24"/>
              </w:rPr>
              <w:t>Japan</w:t>
            </w:r>
          </w:p>
        </w:tc>
        <w:tc>
          <w:tcPr>
            <w:tcW w:w="683" w:type="pct"/>
            <w:vAlign w:val="center"/>
          </w:tcPr>
          <w:p w:rsidR="004A22B5" w:rsidRDefault="004A22B5" w:rsidP="00846F55">
            <w:pPr>
              <w:jc w:val="center"/>
              <w:rPr>
                <w:sz w:val="24"/>
                <w:szCs w:val="24"/>
              </w:rPr>
            </w:pPr>
            <w:r>
              <w:rPr>
                <w:sz w:val="24"/>
                <w:szCs w:val="24"/>
              </w:rPr>
              <w:t>C</w:t>
            </w:r>
            <w:r>
              <w:rPr>
                <w:rFonts w:hint="eastAsia"/>
                <w:sz w:val="24"/>
                <w:szCs w:val="24"/>
              </w:rPr>
              <w:t>ohort study</w:t>
            </w:r>
          </w:p>
        </w:tc>
        <w:tc>
          <w:tcPr>
            <w:tcW w:w="749" w:type="pct"/>
            <w:vAlign w:val="center"/>
          </w:tcPr>
          <w:p w:rsidR="004A22B5" w:rsidRDefault="004A22B5" w:rsidP="00846F55">
            <w:pPr>
              <w:jc w:val="left"/>
              <w:rPr>
                <w:sz w:val="24"/>
                <w:szCs w:val="24"/>
              </w:rPr>
            </w:pPr>
            <w:r>
              <w:rPr>
                <w:sz w:val="24"/>
                <w:szCs w:val="24"/>
              </w:rPr>
              <w:t>P</w:t>
            </w:r>
            <w:r>
              <w:rPr>
                <w:rFonts w:hint="eastAsia"/>
                <w:sz w:val="24"/>
                <w:szCs w:val="24"/>
              </w:rPr>
              <w:t>ostmenopausal:</w:t>
            </w:r>
          </w:p>
          <w:p w:rsidR="004A22B5" w:rsidRDefault="004A22B5" w:rsidP="00846F55">
            <w:pPr>
              <w:jc w:val="left"/>
              <w:rPr>
                <w:sz w:val="24"/>
                <w:szCs w:val="24"/>
              </w:rPr>
            </w:pPr>
            <w:r>
              <w:rPr>
                <w:rFonts w:hint="eastAsia"/>
                <w:sz w:val="24"/>
                <w:szCs w:val="24"/>
              </w:rPr>
              <w:t>(92/22144)</w:t>
            </w:r>
          </w:p>
        </w:tc>
        <w:tc>
          <w:tcPr>
            <w:tcW w:w="751" w:type="pct"/>
            <w:vAlign w:val="center"/>
          </w:tcPr>
          <w:p w:rsidR="004A22B5" w:rsidRDefault="004A22B5" w:rsidP="00846F55">
            <w:pPr>
              <w:jc w:val="center"/>
              <w:rPr>
                <w:sz w:val="24"/>
                <w:szCs w:val="24"/>
              </w:rPr>
            </w:pPr>
            <w:r w:rsidRPr="004F5964">
              <w:rPr>
                <w:sz w:val="24"/>
                <w:szCs w:val="24"/>
              </w:rPr>
              <w:t>T</w:t>
            </w:r>
            <w:r w:rsidRPr="004F5964">
              <w:rPr>
                <w:rFonts w:hint="eastAsia"/>
                <w:sz w:val="24"/>
                <w:szCs w:val="24"/>
              </w:rPr>
              <w:t xml:space="preserve">ofu (almost daily vs. </w:t>
            </w:r>
            <w:r w:rsidRPr="004F5964">
              <w:rPr>
                <w:rFonts w:hint="eastAsia"/>
                <w:sz w:val="24"/>
                <w:szCs w:val="24"/>
              </w:rPr>
              <w:t>≤</w:t>
            </w:r>
            <w:r w:rsidRPr="004F5964">
              <w:rPr>
                <w:rFonts w:hint="eastAsia"/>
                <w:sz w:val="24"/>
                <w:szCs w:val="24"/>
              </w:rPr>
              <w:t>2 times/week)</w:t>
            </w:r>
          </w:p>
          <w:p w:rsidR="004A22B5" w:rsidRPr="004F5964" w:rsidRDefault="004A22B5" w:rsidP="00846F55">
            <w:pPr>
              <w:jc w:val="center"/>
              <w:rPr>
                <w:sz w:val="24"/>
                <w:szCs w:val="24"/>
              </w:rPr>
            </w:pPr>
            <w:r>
              <w:rPr>
                <w:rFonts w:hint="eastAsia"/>
                <w:sz w:val="24"/>
                <w:szCs w:val="24"/>
              </w:rPr>
              <w:t>[Self-administered FFQ]</w:t>
            </w:r>
          </w:p>
        </w:tc>
        <w:tc>
          <w:tcPr>
            <w:tcW w:w="788" w:type="pct"/>
            <w:vAlign w:val="center"/>
          </w:tcPr>
          <w:p w:rsidR="004A22B5" w:rsidRDefault="004A22B5" w:rsidP="00846F55">
            <w:pPr>
              <w:jc w:val="center"/>
              <w:rPr>
                <w:sz w:val="24"/>
                <w:szCs w:val="24"/>
              </w:rPr>
            </w:pPr>
            <w:r>
              <w:rPr>
                <w:sz w:val="24"/>
                <w:szCs w:val="24"/>
              </w:rPr>
              <w:t>P</w:t>
            </w:r>
            <w:r>
              <w:rPr>
                <w:rFonts w:hint="eastAsia"/>
                <w:sz w:val="24"/>
                <w:szCs w:val="24"/>
              </w:rPr>
              <w:t>ostmenopausal:</w:t>
            </w:r>
          </w:p>
          <w:p w:rsidR="004A22B5" w:rsidRPr="003B2714" w:rsidRDefault="004A22B5" w:rsidP="00846F55">
            <w:pPr>
              <w:jc w:val="center"/>
              <w:rPr>
                <w:sz w:val="24"/>
                <w:szCs w:val="24"/>
              </w:rPr>
            </w:pPr>
            <w:r>
              <w:rPr>
                <w:rFonts w:hint="eastAsia"/>
                <w:sz w:val="24"/>
                <w:szCs w:val="24"/>
              </w:rPr>
              <w:t>1.43(0.81-2.52)</w:t>
            </w:r>
          </w:p>
        </w:tc>
        <w:tc>
          <w:tcPr>
            <w:tcW w:w="1010" w:type="pct"/>
            <w:vAlign w:val="center"/>
          </w:tcPr>
          <w:p w:rsidR="004A22B5" w:rsidRPr="004F5964" w:rsidRDefault="004A22B5" w:rsidP="00846F55">
            <w:pPr>
              <w:jc w:val="left"/>
              <w:rPr>
                <w:sz w:val="24"/>
                <w:szCs w:val="24"/>
              </w:rPr>
            </w:pPr>
            <w:r w:rsidRPr="004F5964">
              <w:rPr>
                <w:sz w:val="24"/>
                <w:szCs w:val="24"/>
              </w:rPr>
              <w:t>A</w:t>
            </w:r>
            <w:r w:rsidRPr="004F5964">
              <w:rPr>
                <w:rFonts w:hint="eastAsia"/>
                <w:sz w:val="24"/>
                <w:szCs w:val="24"/>
              </w:rPr>
              <w:t>ge, study area, family history of breast cancer, age at menarche, age at first birth, use of exogenous female hormone, smoking, consumption of green leafy vegetables, walking time, BMI, and total energy intake.</w:t>
            </w:r>
          </w:p>
        </w:tc>
      </w:tr>
      <w:tr w:rsidR="004A22B5" w:rsidRPr="006812A7" w:rsidTr="00EC0E27">
        <w:trPr>
          <w:jc w:val="center"/>
        </w:trPr>
        <w:tc>
          <w:tcPr>
            <w:tcW w:w="534" w:type="pct"/>
            <w:vAlign w:val="center"/>
          </w:tcPr>
          <w:p w:rsidR="004A22B5" w:rsidRDefault="004A22B5" w:rsidP="00505F82">
            <w:pPr>
              <w:jc w:val="left"/>
              <w:rPr>
                <w:sz w:val="24"/>
                <w:szCs w:val="24"/>
              </w:rPr>
            </w:pPr>
            <w:r>
              <w:rPr>
                <w:rFonts w:hint="eastAsia"/>
                <w:sz w:val="24"/>
                <w:szCs w:val="24"/>
              </w:rPr>
              <w:t>Min Hee Do et al.</w:t>
            </w:r>
            <w:r>
              <w:rPr>
                <w:noProof/>
                <w:sz w:val="24"/>
                <w:szCs w:val="24"/>
              </w:rPr>
              <w:t>[22]</w:t>
            </w:r>
            <w:r>
              <w:rPr>
                <w:rFonts w:hint="eastAsia"/>
                <w:sz w:val="24"/>
                <w:szCs w:val="24"/>
              </w:rPr>
              <w:t xml:space="preserve"> (2007)</w:t>
            </w:r>
          </w:p>
        </w:tc>
        <w:tc>
          <w:tcPr>
            <w:tcW w:w="485" w:type="pct"/>
            <w:vAlign w:val="center"/>
          </w:tcPr>
          <w:p w:rsidR="004A22B5" w:rsidRDefault="004A22B5" w:rsidP="00EC0E27">
            <w:pPr>
              <w:jc w:val="center"/>
              <w:rPr>
                <w:sz w:val="24"/>
                <w:szCs w:val="24"/>
              </w:rPr>
            </w:pPr>
            <w:r>
              <w:rPr>
                <w:sz w:val="24"/>
                <w:szCs w:val="24"/>
              </w:rPr>
              <w:t>K</w:t>
            </w:r>
            <w:r>
              <w:rPr>
                <w:rFonts w:hint="eastAsia"/>
                <w:sz w:val="24"/>
                <w:szCs w:val="24"/>
              </w:rPr>
              <w:t>orea</w:t>
            </w:r>
          </w:p>
        </w:tc>
        <w:tc>
          <w:tcPr>
            <w:tcW w:w="683" w:type="pct"/>
            <w:vAlign w:val="center"/>
          </w:tcPr>
          <w:p w:rsidR="004A22B5" w:rsidRDefault="004A22B5" w:rsidP="00EC0E27">
            <w:pPr>
              <w:jc w:val="center"/>
              <w:rPr>
                <w:sz w:val="24"/>
                <w:szCs w:val="24"/>
              </w:rPr>
            </w:pPr>
            <w:r>
              <w:rPr>
                <w:sz w:val="24"/>
                <w:szCs w:val="24"/>
              </w:rPr>
              <w:t>H</w:t>
            </w:r>
            <w:r>
              <w:rPr>
                <w:rFonts w:hint="eastAsia"/>
                <w:sz w:val="24"/>
                <w:szCs w:val="24"/>
              </w:rPr>
              <w:t>ospital-based case-control study</w:t>
            </w:r>
          </w:p>
        </w:tc>
        <w:tc>
          <w:tcPr>
            <w:tcW w:w="749" w:type="pct"/>
            <w:vAlign w:val="center"/>
          </w:tcPr>
          <w:p w:rsidR="004A22B5" w:rsidRDefault="004A22B5" w:rsidP="00EC0E27">
            <w:pPr>
              <w:jc w:val="left"/>
              <w:rPr>
                <w:sz w:val="24"/>
                <w:szCs w:val="24"/>
              </w:rPr>
            </w:pPr>
            <w:r>
              <w:rPr>
                <w:sz w:val="24"/>
                <w:szCs w:val="24"/>
              </w:rPr>
              <w:t>P</w:t>
            </w:r>
            <w:r>
              <w:rPr>
                <w:rFonts w:hint="eastAsia"/>
                <w:sz w:val="24"/>
                <w:szCs w:val="24"/>
              </w:rPr>
              <w:t>remenopausal:</w:t>
            </w:r>
          </w:p>
          <w:p w:rsidR="004A22B5" w:rsidRDefault="004A22B5" w:rsidP="00EC0E27">
            <w:pPr>
              <w:jc w:val="left"/>
              <w:rPr>
                <w:sz w:val="24"/>
                <w:szCs w:val="24"/>
              </w:rPr>
            </w:pPr>
            <w:r>
              <w:rPr>
                <w:rFonts w:hint="eastAsia"/>
                <w:sz w:val="24"/>
                <w:szCs w:val="24"/>
              </w:rPr>
              <w:t>(196/392)</w:t>
            </w:r>
          </w:p>
          <w:p w:rsidR="004A22B5" w:rsidRDefault="004A22B5" w:rsidP="00EC0E27">
            <w:pPr>
              <w:jc w:val="left"/>
              <w:rPr>
                <w:sz w:val="24"/>
                <w:szCs w:val="24"/>
              </w:rPr>
            </w:pPr>
            <w:r>
              <w:rPr>
                <w:sz w:val="24"/>
                <w:szCs w:val="24"/>
              </w:rPr>
              <w:t>P</w:t>
            </w:r>
            <w:r>
              <w:rPr>
                <w:rFonts w:hint="eastAsia"/>
                <w:sz w:val="24"/>
                <w:szCs w:val="24"/>
              </w:rPr>
              <w:t>ostmenopausal:</w:t>
            </w:r>
          </w:p>
          <w:p w:rsidR="004A22B5" w:rsidRDefault="004A22B5" w:rsidP="00EC0E27">
            <w:pPr>
              <w:jc w:val="left"/>
              <w:rPr>
                <w:sz w:val="24"/>
                <w:szCs w:val="24"/>
              </w:rPr>
            </w:pPr>
            <w:r>
              <w:rPr>
                <w:rFonts w:hint="eastAsia"/>
                <w:sz w:val="24"/>
                <w:szCs w:val="24"/>
              </w:rPr>
              <w:t>(163/316)</w:t>
            </w:r>
          </w:p>
        </w:tc>
        <w:tc>
          <w:tcPr>
            <w:tcW w:w="751" w:type="pct"/>
            <w:vAlign w:val="center"/>
          </w:tcPr>
          <w:p w:rsidR="004A22B5" w:rsidRPr="004F5964" w:rsidRDefault="004A22B5" w:rsidP="00EC0E27">
            <w:pPr>
              <w:jc w:val="center"/>
              <w:rPr>
                <w:sz w:val="24"/>
                <w:szCs w:val="24"/>
              </w:rPr>
            </w:pPr>
            <w:r w:rsidRPr="004F5964">
              <w:rPr>
                <w:sz w:val="24"/>
                <w:szCs w:val="24"/>
              </w:rPr>
              <w:t>T</w:t>
            </w:r>
            <w:r w:rsidRPr="004F5964">
              <w:rPr>
                <w:rFonts w:hint="eastAsia"/>
                <w:sz w:val="24"/>
                <w:szCs w:val="24"/>
              </w:rPr>
              <w:t>otal soy foods:</w:t>
            </w:r>
          </w:p>
          <w:p w:rsidR="004A22B5" w:rsidRDefault="004A22B5" w:rsidP="00EC0E27">
            <w:pPr>
              <w:jc w:val="center"/>
              <w:rPr>
                <w:sz w:val="24"/>
                <w:szCs w:val="24"/>
              </w:rPr>
            </w:pPr>
            <w:r w:rsidRPr="004F5964">
              <w:rPr>
                <w:rFonts w:hint="eastAsia"/>
                <w:sz w:val="24"/>
                <w:szCs w:val="24"/>
              </w:rPr>
              <w:t>(high vs. low intake)</w:t>
            </w:r>
          </w:p>
          <w:p w:rsidR="004A22B5" w:rsidRPr="004F5964" w:rsidRDefault="004A22B5" w:rsidP="00735B98">
            <w:pPr>
              <w:jc w:val="center"/>
              <w:rPr>
                <w:sz w:val="24"/>
                <w:szCs w:val="24"/>
              </w:rPr>
            </w:pPr>
            <w:r>
              <w:rPr>
                <w:rFonts w:hint="eastAsia"/>
                <w:sz w:val="24"/>
                <w:szCs w:val="24"/>
              </w:rPr>
              <w:t>[Interviewer administered FFQ]</w:t>
            </w:r>
          </w:p>
        </w:tc>
        <w:tc>
          <w:tcPr>
            <w:tcW w:w="788" w:type="pct"/>
            <w:vAlign w:val="center"/>
          </w:tcPr>
          <w:p w:rsidR="004A22B5" w:rsidRDefault="004A22B5" w:rsidP="00EC0E27">
            <w:pPr>
              <w:jc w:val="center"/>
              <w:rPr>
                <w:sz w:val="24"/>
                <w:szCs w:val="24"/>
              </w:rPr>
            </w:pPr>
            <w:r>
              <w:rPr>
                <w:sz w:val="24"/>
                <w:szCs w:val="24"/>
              </w:rPr>
              <w:t>P</w:t>
            </w:r>
            <w:r>
              <w:rPr>
                <w:rFonts w:hint="eastAsia"/>
                <w:sz w:val="24"/>
                <w:szCs w:val="24"/>
              </w:rPr>
              <w:t>remenopausal:</w:t>
            </w:r>
          </w:p>
          <w:p w:rsidR="004A22B5" w:rsidRDefault="004A22B5" w:rsidP="00EC0E27">
            <w:pPr>
              <w:jc w:val="center"/>
              <w:rPr>
                <w:sz w:val="24"/>
                <w:szCs w:val="24"/>
              </w:rPr>
            </w:pPr>
            <w:r>
              <w:rPr>
                <w:rFonts w:hint="eastAsia"/>
                <w:sz w:val="24"/>
                <w:szCs w:val="24"/>
              </w:rPr>
              <w:t>0.76(0.46-1.67)</w:t>
            </w:r>
          </w:p>
          <w:p w:rsidR="004A22B5" w:rsidRDefault="004A22B5" w:rsidP="00EC0E27">
            <w:pPr>
              <w:jc w:val="center"/>
              <w:rPr>
                <w:sz w:val="24"/>
                <w:szCs w:val="24"/>
              </w:rPr>
            </w:pPr>
            <w:r>
              <w:rPr>
                <w:sz w:val="24"/>
                <w:szCs w:val="24"/>
              </w:rPr>
              <w:t>P</w:t>
            </w:r>
            <w:r>
              <w:rPr>
                <w:rFonts w:hint="eastAsia"/>
                <w:sz w:val="24"/>
                <w:szCs w:val="24"/>
              </w:rPr>
              <w:t>ostmenopausal:</w:t>
            </w:r>
          </w:p>
          <w:p w:rsidR="004A22B5" w:rsidRPr="0082173D" w:rsidRDefault="004A22B5" w:rsidP="00EC0E27">
            <w:pPr>
              <w:jc w:val="center"/>
              <w:rPr>
                <w:sz w:val="24"/>
                <w:szCs w:val="24"/>
              </w:rPr>
            </w:pPr>
            <w:r>
              <w:rPr>
                <w:rFonts w:hint="eastAsia"/>
                <w:sz w:val="24"/>
                <w:szCs w:val="24"/>
              </w:rPr>
              <w:t>0.69(0.48-1.52)</w:t>
            </w:r>
          </w:p>
        </w:tc>
        <w:tc>
          <w:tcPr>
            <w:tcW w:w="1010" w:type="pct"/>
            <w:vAlign w:val="center"/>
          </w:tcPr>
          <w:p w:rsidR="004A22B5" w:rsidRPr="004F5964" w:rsidRDefault="004A22B5" w:rsidP="00EC0E27">
            <w:pPr>
              <w:jc w:val="left"/>
              <w:rPr>
                <w:sz w:val="24"/>
                <w:szCs w:val="24"/>
              </w:rPr>
            </w:pPr>
            <w:r w:rsidRPr="004F5964">
              <w:rPr>
                <w:sz w:val="24"/>
                <w:szCs w:val="24"/>
              </w:rPr>
              <w:t>A</w:t>
            </w:r>
            <w:r w:rsidRPr="004F5964">
              <w:rPr>
                <w:rFonts w:hint="eastAsia"/>
                <w:sz w:val="24"/>
                <w:szCs w:val="24"/>
              </w:rPr>
              <w:t>ge, education, age at menarche, family history of breast cancer, age at first live birth, age at menopause, total duration of breast feeding, physical activity, total menstruation period, current BMI, alcohol consumption, cigarette smoking, frequency of exercise, total energy intake, total fat intake, total fruits intake, total vegetable intake, vitamin A,C,E and vitamin supplement</w:t>
            </w:r>
          </w:p>
        </w:tc>
      </w:tr>
      <w:tr w:rsidR="004A22B5" w:rsidRPr="006812A7" w:rsidTr="00EC0E27">
        <w:trPr>
          <w:jc w:val="center"/>
        </w:trPr>
        <w:tc>
          <w:tcPr>
            <w:tcW w:w="534" w:type="pct"/>
            <w:vAlign w:val="center"/>
          </w:tcPr>
          <w:p w:rsidR="004A22B5" w:rsidRDefault="004A22B5" w:rsidP="00505F82">
            <w:pPr>
              <w:jc w:val="left"/>
              <w:rPr>
                <w:sz w:val="24"/>
                <w:szCs w:val="24"/>
              </w:rPr>
            </w:pPr>
            <w:r>
              <w:rPr>
                <w:rFonts w:hint="eastAsia"/>
                <w:sz w:val="24"/>
                <w:szCs w:val="24"/>
              </w:rPr>
              <w:t xml:space="preserve">Marina S. Touillaud et </w:t>
            </w:r>
            <w:r>
              <w:rPr>
                <w:rFonts w:hint="eastAsia"/>
                <w:sz w:val="24"/>
                <w:szCs w:val="24"/>
              </w:rPr>
              <w:lastRenderedPageBreak/>
              <w:t>al.</w:t>
            </w:r>
            <w:r>
              <w:rPr>
                <w:noProof/>
                <w:sz w:val="24"/>
                <w:szCs w:val="24"/>
              </w:rPr>
              <w:t>[23]</w:t>
            </w:r>
            <w:r>
              <w:rPr>
                <w:rFonts w:hint="eastAsia"/>
                <w:sz w:val="24"/>
                <w:szCs w:val="24"/>
              </w:rPr>
              <w:t xml:space="preserve"> (2006)</w:t>
            </w:r>
          </w:p>
        </w:tc>
        <w:tc>
          <w:tcPr>
            <w:tcW w:w="485" w:type="pct"/>
            <w:vAlign w:val="center"/>
          </w:tcPr>
          <w:p w:rsidR="004A22B5" w:rsidRDefault="004A22B5" w:rsidP="00EC0E27">
            <w:pPr>
              <w:jc w:val="center"/>
              <w:rPr>
                <w:sz w:val="24"/>
                <w:szCs w:val="24"/>
              </w:rPr>
            </w:pPr>
            <w:r>
              <w:rPr>
                <w:sz w:val="24"/>
                <w:szCs w:val="24"/>
              </w:rPr>
              <w:lastRenderedPageBreak/>
              <w:t>F</w:t>
            </w:r>
            <w:r>
              <w:rPr>
                <w:rFonts w:hint="eastAsia"/>
                <w:sz w:val="24"/>
                <w:szCs w:val="24"/>
              </w:rPr>
              <w:t>rance</w:t>
            </w:r>
          </w:p>
        </w:tc>
        <w:tc>
          <w:tcPr>
            <w:tcW w:w="683" w:type="pct"/>
            <w:vAlign w:val="center"/>
          </w:tcPr>
          <w:p w:rsidR="004A22B5" w:rsidRDefault="004A22B5" w:rsidP="00EC0E27">
            <w:pPr>
              <w:jc w:val="center"/>
              <w:rPr>
                <w:sz w:val="24"/>
                <w:szCs w:val="24"/>
              </w:rPr>
            </w:pPr>
            <w:r>
              <w:rPr>
                <w:sz w:val="24"/>
                <w:szCs w:val="24"/>
              </w:rPr>
              <w:t>C</w:t>
            </w:r>
            <w:r>
              <w:rPr>
                <w:rFonts w:hint="eastAsia"/>
                <w:sz w:val="24"/>
                <w:szCs w:val="24"/>
              </w:rPr>
              <w:t>ohort study</w:t>
            </w:r>
          </w:p>
        </w:tc>
        <w:tc>
          <w:tcPr>
            <w:tcW w:w="749" w:type="pct"/>
            <w:vAlign w:val="center"/>
          </w:tcPr>
          <w:p w:rsidR="004A22B5" w:rsidRDefault="004A22B5" w:rsidP="00EC0E27">
            <w:pPr>
              <w:jc w:val="left"/>
              <w:rPr>
                <w:sz w:val="24"/>
                <w:szCs w:val="24"/>
              </w:rPr>
            </w:pPr>
            <w:r>
              <w:rPr>
                <w:sz w:val="24"/>
                <w:szCs w:val="24"/>
              </w:rPr>
              <w:t>C</w:t>
            </w:r>
            <w:r>
              <w:rPr>
                <w:rFonts w:hint="eastAsia"/>
                <w:sz w:val="24"/>
                <w:szCs w:val="24"/>
              </w:rPr>
              <w:t>ase/person-years:</w:t>
            </w:r>
          </w:p>
          <w:p w:rsidR="004A22B5" w:rsidRDefault="004A22B5" w:rsidP="00EC0E27">
            <w:pPr>
              <w:jc w:val="left"/>
              <w:rPr>
                <w:sz w:val="24"/>
                <w:szCs w:val="24"/>
              </w:rPr>
            </w:pPr>
            <w:r>
              <w:rPr>
                <w:sz w:val="24"/>
                <w:szCs w:val="24"/>
              </w:rPr>
              <w:t>P</w:t>
            </w:r>
            <w:r>
              <w:rPr>
                <w:rFonts w:hint="eastAsia"/>
                <w:sz w:val="24"/>
                <w:szCs w:val="24"/>
              </w:rPr>
              <w:t>remenopausal:</w:t>
            </w:r>
          </w:p>
          <w:p w:rsidR="004A22B5" w:rsidRDefault="004A22B5" w:rsidP="00EC0E27">
            <w:pPr>
              <w:jc w:val="left"/>
              <w:rPr>
                <w:sz w:val="24"/>
                <w:szCs w:val="24"/>
              </w:rPr>
            </w:pPr>
            <w:r>
              <w:rPr>
                <w:rFonts w:hint="eastAsia"/>
                <w:sz w:val="24"/>
                <w:szCs w:val="24"/>
              </w:rPr>
              <w:lastRenderedPageBreak/>
              <w:t>(402/117652)</w:t>
            </w:r>
          </w:p>
        </w:tc>
        <w:tc>
          <w:tcPr>
            <w:tcW w:w="751" w:type="pct"/>
            <w:vAlign w:val="center"/>
          </w:tcPr>
          <w:p w:rsidR="004A22B5" w:rsidRDefault="004A22B5" w:rsidP="00EC0E27">
            <w:pPr>
              <w:jc w:val="center"/>
              <w:rPr>
                <w:sz w:val="24"/>
                <w:szCs w:val="24"/>
              </w:rPr>
            </w:pPr>
            <w:r w:rsidRPr="004F5964">
              <w:rPr>
                <w:sz w:val="24"/>
                <w:szCs w:val="24"/>
              </w:rPr>
              <w:lastRenderedPageBreak/>
              <w:t>T</w:t>
            </w:r>
            <w:r w:rsidRPr="004F5964">
              <w:rPr>
                <w:rFonts w:hint="eastAsia"/>
                <w:sz w:val="24"/>
                <w:szCs w:val="24"/>
              </w:rPr>
              <w:t xml:space="preserve">otal isoflavones: (4th quartile vs. 1st </w:t>
            </w:r>
            <w:r w:rsidRPr="004F5964">
              <w:rPr>
                <w:rFonts w:hint="eastAsia"/>
                <w:sz w:val="24"/>
                <w:szCs w:val="24"/>
              </w:rPr>
              <w:lastRenderedPageBreak/>
              <w:t>quartile)</w:t>
            </w:r>
          </w:p>
          <w:p w:rsidR="004A22B5" w:rsidRPr="004F5964" w:rsidRDefault="004A22B5" w:rsidP="00EC0E27">
            <w:pPr>
              <w:jc w:val="center"/>
              <w:rPr>
                <w:sz w:val="24"/>
                <w:szCs w:val="24"/>
              </w:rPr>
            </w:pPr>
            <w:r>
              <w:rPr>
                <w:rFonts w:hint="eastAsia"/>
                <w:sz w:val="24"/>
                <w:szCs w:val="24"/>
              </w:rPr>
              <w:t>[Diet record]</w:t>
            </w:r>
          </w:p>
        </w:tc>
        <w:tc>
          <w:tcPr>
            <w:tcW w:w="788" w:type="pct"/>
            <w:vAlign w:val="center"/>
          </w:tcPr>
          <w:p w:rsidR="004A22B5" w:rsidRDefault="004A22B5" w:rsidP="00EC0E27">
            <w:pPr>
              <w:jc w:val="center"/>
              <w:rPr>
                <w:sz w:val="24"/>
                <w:szCs w:val="24"/>
              </w:rPr>
            </w:pPr>
            <w:r>
              <w:rPr>
                <w:sz w:val="24"/>
                <w:szCs w:val="24"/>
              </w:rPr>
              <w:lastRenderedPageBreak/>
              <w:t>P</w:t>
            </w:r>
            <w:r>
              <w:rPr>
                <w:rFonts w:hint="eastAsia"/>
                <w:sz w:val="24"/>
                <w:szCs w:val="24"/>
              </w:rPr>
              <w:t>remenopausal:</w:t>
            </w:r>
          </w:p>
          <w:p w:rsidR="004A22B5" w:rsidRDefault="004A22B5" w:rsidP="00EC0E27">
            <w:pPr>
              <w:jc w:val="center"/>
              <w:rPr>
                <w:sz w:val="24"/>
                <w:szCs w:val="24"/>
              </w:rPr>
            </w:pPr>
            <w:r>
              <w:rPr>
                <w:rFonts w:hint="eastAsia"/>
                <w:sz w:val="24"/>
                <w:szCs w:val="24"/>
              </w:rPr>
              <w:t>1.00(0.76-1.31)</w:t>
            </w:r>
          </w:p>
        </w:tc>
        <w:tc>
          <w:tcPr>
            <w:tcW w:w="1010" w:type="pct"/>
            <w:vAlign w:val="center"/>
          </w:tcPr>
          <w:p w:rsidR="004A22B5" w:rsidRPr="004F5964" w:rsidRDefault="004A22B5" w:rsidP="00EC0E27">
            <w:pPr>
              <w:jc w:val="left"/>
              <w:rPr>
                <w:sz w:val="24"/>
                <w:szCs w:val="24"/>
              </w:rPr>
            </w:pPr>
            <w:r w:rsidRPr="004F5964">
              <w:rPr>
                <w:sz w:val="24"/>
                <w:szCs w:val="24"/>
              </w:rPr>
              <w:t>Y</w:t>
            </w:r>
            <w:r w:rsidRPr="004F5964">
              <w:rPr>
                <w:rFonts w:hint="eastAsia"/>
                <w:sz w:val="24"/>
                <w:szCs w:val="24"/>
              </w:rPr>
              <w:t xml:space="preserve">ears of education, height, BMI, age at menarche, </w:t>
            </w:r>
            <w:r w:rsidRPr="004F5964">
              <w:rPr>
                <w:rFonts w:hint="eastAsia"/>
                <w:sz w:val="24"/>
                <w:szCs w:val="24"/>
              </w:rPr>
              <w:lastRenderedPageBreak/>
              <w:t>personal history of benign breast disease or lobular carcinoma in situ, family history of breast cancer in first- or second-degree relatives, lifetime use of oral contraceptive, age at first full-term pregnancy and parity, geographic area, alcohol consumption, and dietary energy intake from food.</w:t>
            </w:r>
          </w:p>
        </w:tc>
      </w:tr>
      <w:tr w:rsidR="004A22B5" w:rsidRPr="006812A7" w:rsidTr="00EC0E27">
        <w:trPr>
          <w:jc w:val="center"/>
        </w:trPr>
        <w:tc>
          <w:tcPr>
            <w:tcW w:w="534" w:type="pct"/>
            <w:vAlign w:val="center"/>
          </w:tcPr>
          <w:p w:rsidR="004A22B5" w:rsidRPr="006812A7" w:rsidRDefault="004A22B5" w:rsidP="00505F82">
            <w:pPr>
              <w:jc w:val="left"/>
              <w:rPr>
                <w:sz w:val="24"/>
                <w:szCs w:val="24"/>
              </w:rPr>
            </w:pPr>
            <w:r>
              <w:rPr>
                <w:rFonts w:hint="eastAsia"/>
                <w:sz w:val="24"/>
                <w:szCs w:val="24"/>
              </w:rPr>
              <w:lastRenderedPageBreak/>
              <w:t>K Hirose et al.</w:t>
            </w:r>
            <w:r>
              <w:rPr>
                <w:noProof/>
                <w:sz w:val="24"/>
                <w:szCs w:val="24"/>
              </w:rPr>
              <w:t>[24]</w:t>
            </w:r>
            <w:r>
              <w:rPr>
                <w:rFonts w:hint="eastAsia"/>
                <w:sz w:val="24"/>
                <w:szCs w:val="24"/>
              </w:rPr>
              <w:t xml:space="preserve"> (2005)</w:t>
            </w:r>
          </w:p>
        </w:tc>
        <w:tc>
          <w:tcPr>
            <w:tcW w:w="485" w:type="pct"/>
            <w:vAlign w:val="center"/>
          </w:tcPr>
          <w:p w:rsidR="004A22B5" w:rsidRPr="006812A7" w:rsidRDefault="004A22B5" w:rsidP="00EC0E27">
            <w:pPr>
              <w:jc w:val="center"/>
              <w:rPr>
                <w:sz w:val="24"/>
                <w:szCs w:val="24"/>
              </w:rPr>
            </w:pPr>
            <w:r>
              <w:rPr>
                <w:sz w:val="24"/>
                <w:szCs w:val="24"/>
              </w:rPr>
              <w:t>J</w:t>
            </w:r>
            <w:r>
              <w:rPr>
                <w:rFonts w:hint="eastAsia"/>
                <w:sz w:val="24"/>
                <w:szCs w:val="24"/>
              </w:rPr>
              <w:t>apan</w:t>
            </w:r>
          </w:p>
        </w:tc>
        <w:tc>
          <w:tcPr>
            <w:tcW w:w="683" w:type="pct"/>
            <w:vAlign w:val="center"/>
          </w:tcPr>
          <w:p w:rsidR="004A22B5" w:rsidRPr="006812A7" w:rsidRDefault="004A22B5" w:rsidP="00EC0E27">
            <w:pPr>
              <w:jc w:val="center"/>
              <w:rPr>
                <w:sz w:val="24"/>
                <w:szCs w:val="24"/>
              </w:rPr>
            </w:pPr>
            <w:r>
              <w:rPr>
                <w:sz w:val="24"/>
                <w:szCs w:val="24"/>
              </w:rPr>
              <w:t>H</w:t>
            </w:r>
            <w:r>
              <w:rPr>
                <w:rFonts w:hint="eastAsia"/>
                <w:sz w:val="24"/>
                <w:szCs w:val="24"/>
              </w:rPr>
              <w:t>ospital-based case-control study</w:t>
            </w:r>
          </w:p>
        </w:tc>
        <w:tc>
          <w:tcPr>
            <w:tcW w:w="749" w:type="pct"/>
            <w:vAlign w:val="center"/>
          </w:tcPr>
          <w:p w:rsidR="004A22B5" w:rsidRDefault="004A22B5" w:rsidP="00EC0E27">
            <w:pPr>
              <w:jc w:val="left"/>
              <w:rPr>
                <w:sz w:val="24"/>
                <w:szCs w:val="24"/>
              </w:rPr>
            </w:pPr>
            <w:r>
              <w:rPr>
                <w:sz w:val="24"/>
                <w:szCs w:val="24"/>
              </w:rPr>
              <w:t>P</w:t>
            </w:r>
            <w:r>
              <w:rPr>
                <w:rFonts w:hint="eastAsia"/>
                <w:sz w:val="24"/>
                <w:szCs w:val="24"/>
              </w:rPr>
              <w:t>remenopausal:</w:t>
            </w:r>
          </w:p>
          <w:p w:rsidR="004A22B5" w:rsidRDefault="004A22B5" w:rsidP="00EC0E27">
            <w:pPr>
              <w:jc w:val="left"/>
              <w:rPr>
                <w:sz w:val="24"/>
                <w:szCs w:val="24"/>
              </w:rPr>
            </w:pPr>
            <w:r>
              <w:rPr>
                <w:rFonts w:hint="eastAsia"/>
                <w:sz w:val="24"/>
                <w:szCs w:val="24"/>
              </w:rPr>
              <w:t>(79/414)</w:t>
            </w:r>
          </w:p>
          <w:p w:rsidR="004A22B5" w:rsidRDefault="004A22B5" w:rsidP="00EC0E27">
            <w:pPr>
              <w:jc w:val="left"/>
              <w:rPr>
                <w:sz w:val="24"/>
                <w:szCs w:val="24"/>
              </w:rPr>
            </w:pPr>
            <w:r>
              <w:rPr>
                <w:sz w:val="24"/>
                <w:szCs w:val="24"/>
              </w:rPr>
              <w:t>P</w:t>
            </w:r>
            <w:r>
              <w:rPr>
                <w:rFonts w:hint="eastAsia"/>
                <w:sz w:val="24"/>
                <w:szCs w:val="24"/>
              </w:rPr>
              <w:t>ostmenopausal:</w:t>
            </w:r>
          </w:p>
          <w:p w:rsidR="004A22B5" w:rsidRPr="00F27ECA" w:rsidRDefault="004A22B5" w:rsidP="00EC0E27">
            <w:pPr>
              <w:jc w:val="left"/>
              <w:rPr>
                <w:sz w:val="24"/>
                <w:szCs w:val="24"/>
              </w:rPr>
            </w:pPr>
            <w:r>
              <w:rPr>
                <w:rFonts w:hint="eastAsia"/>
                <w:sz w:val="24"/>
                <w:szCs w:val="24"/>
              </w:rPr>
              <w:t>(88/440)</w:t>
            </w:r>
          </w:p>
        </w:tc>
        <w:tc>
          <w:tcPr>
            <w:tcW w:w="751" w:type="pct"/>
            <w:vAlign w:val="center"/>
          </w:tcPr>
          <w:p w:rsidR="004A22B5" w:rsidRDefault="004A22B5" w:rsidP="00EC0E27">
            <w:pPr>
              <w:jc w:val="center"/>
              <w:rPr>
                <w:sz w:val="24"/>
                <w:szCs w:val="24"/>
              </w:rPr>
            </w:pPr>
            <w:r w:rsidRPr="004F5964">
              <w:rPr>
                <w:sz w:val="24"/>
                <w:szCs w:val="24"/>
              </w:rPr>
              <w:t>I</w:t>
            </w:r>
            <w:r w:rsidRPr="004F5964">
              <w:rPr>
                <w:rFonts w:hint="eastAsia"/>
                <w:sz w:val="24"/>
                <w:szCs w:val="24"/>
              </w:rPr>
              <w:t>soflavone intake/soybean products (3rd tertile vs. 1st tertile)</w:t>
            </w:r>
          </w:p>
          <w:p w:rsidR="004A22B5" w:rsidRPr="004F5964" w:rsidRDefault="004A22B5" w:rsidP="00735B98">
            <w:pPr>
              <w:jc w:val="center"/>
              <w:rPr>
                <w:sz w:val="24"/>
                <w:szCs w:val="24"/>
              </w:rPr>
            </w:pPr>
            <w:r>
              <w:rPr>
                <w:rFonts w:hint="eastAsia"/>
                <w:sz w:val="24"/>
                <w:szCs w:val="24"/>
              </w:rPr>
              <w:t>[FFQ]</w:t>
            </w:r>
          </w:p>
        </w:tc>
        <w:tc>
          <w:tcPr>
            <w:tcW w:w="788" w:type="pct"/>
            <w:vAlign w:val="center"/>
          </w:tcPr>
          <w:p w:rsidR="004A22B5" w:rsidRPr="003A4148" w:rsidRDefault="004A22B5" w:rsidP="00EC0E27">
            <w:pPr>
              <w:jc w:val="center"/>
              <w:rPr>
                <w:b/>
                <w:sz w:val="24"/>
                <w:szCs w:val="24"/>
              </w:rPr>
            </w:pPr>
            <w:r w:rsidRPr="003A4148">
              <w:rPr>
                <w:b/>
                <w:sz w:val="24"/>
                <w:szCs w:val="24"/>
              </w:rPr>
              <w:t>I</w:t>
            </w:r>
            <w:r w:rsidRPr="003A4148">
              <w:rPr>
                <w:rFonts w:hint="eastAsia"/>
                <w:b/>
                <w:sz w:val="24"/>
                <w:szCs w:val="24"/>
              </w:rPr>
              <w:t>soflavone intake:</w:t>
            </w:r>
          </w:p>
          <w:p w:rsidR="004A22B5" w:rsidRDefault="004A22B5" w:rsidP="00EC0E27">
            <w:pPr>
              <w:jc w:val="center"/>
              <w:rPr>
                <w:sz w:val="24"/>
                <w:szCs w:val="24"/>
              </w:rPr>
            </w:pPr>
            <w:r>
              <w:rPr>
                <w:sz w:val="24"/>
                <w:szCs w:val="24"/>
              </w:rPr>
              <w:t>P</w:t>
            </w:r>
            <w:r>
              <w:rPr>
                <w:rFonts w:hint="eastAsia"/>
                <w:sz w:val="24"/>
                <w:szCs w:val="24"/>
              </w:rPr>
              <w:t>remenopausal:</w:t>
            </w:r>
          </w:p>
          <w:p w:rsidR="004A22B5" w:rsidRDefault="004A22B5" w:rsidP="00EC0E27">
            <w:pPr>
              <w:jc w:val="center"/>
              <w:rPr>
                <w:sz w:val="24"/>
                <w:szCs w:val="24"/>
              </w:rPr>
            </w:pPr>
            <w:r>
              <w:rPr>
                <w:rFonts w:hint="eastAsia"/>
                <w:sz w:val="24"/>
                <w:szCs w:val="24"/>
              </w:rPr>
              <w:t>0.44(0.22-0.89)</w:t>
            </w:r>
          </w:p>
          <w:p w:rsidR="004A22B5" w:rsidRDefault="004A22B5" w:rsidP="00EC0E27">
            <w:pPr>
              <w:jc w:val="center"/>
              <w:rPr>
                <w:sz w:val="24"/>
                <w:szCs w:val="24"/>
              </w:rPr>
            </w:pPr>
            <w:r>
              <w:rPr>
                <w:sz w:val="24"/>
                <w:szCs w:val="24"/>
              </w:rPr>
              <w:t>P</w:t>
            </w:r>
            <w:r>
              <w:rPr>
                <w:rFonts w:hint="eastAsia"/>
                <w:sz w:val="24"/>
                <w:szCs w:val="24"/>
              </w:rPr>
              <w:t>ostmenopausal:</w:t>
            </w:r>
          </w:p>
          <w:p w:rsidR="004A22B5" w:rsidRDefault="004A22B5" w:rsidP="00EC0E27">
            <w:pPr>
              <w:jc w:val="center"/>
              <w:rPr>
                <w:sz w:val="24"/>
                <w:szCs w:val="24"/>
              </w:rPr>
            </w:pPr>
            <w:r>
              <w:rPr>
                <w:rFonts w:hint="eastAsia"/>
                <w:sz w:val="24"/>
                <w:szCs w:val="24"/>
              </w:rPr>
              <w:t>0.58(0.30-1.10)</w:t>
            </w:r>
          </w:p>
          <w:p w:rsidR="004A22B5" w:rsidRPr="003A4148" w:rsidRDefault="004A22B5" w:rsidP="00EC0E27">
            <w:pPr>
              <w:jc w:val="center"/>
              <w:rPr>
                <w:b/>
                <w:sz w:val="24"/>
                <w:szCs w:val="24"/>
              </w:rPr>
            </w:pPr>
            <w:r>
              <w:rPr>
                <w:b/>
                <w:sz w:val="24"/>
                <w:szCs w:val="24"/>
              </w:rPr>
              <w:t>S</w:t>
            </w:r>
            <w:r>
              <w:rPr>
                <w:rFonts w:hint="eastAsia"/>
                <w:b/>
                <w:sz w:val="24"/>
                <w:szCs w:val="24"/>
              </w:rPr>
              <w:t>oybean products</w:t>
            </w:r>
            <w:r w:rsidRPr="003A4148">
              <w:rPr>
                <w:rFonts w:hint="eastAsia"/>
                <w:b/>
                <w:sz w:val="24"/>
                <w:szCs w:val="24"/>
              </w:rPr>
              <w:t xml:space="preserve"> intake:</w:t>
            </w:r>
          </w:p>
          <w:p w:rsidR="004A22B5" w:rsidRDefault="004A22B5" w:rsidP="00EC0E27">
            <w:pPr>
              <w:jc w:val="center"/>
              <w:rPr>
                <w:sz w:val="24"/>
                <w:szCs w:val="24"/>
              </w:rPr>
            </w:pPr>
            <w:r>
              <w:rPr>
                <w:sz w:val="24"/>
                <w:szCs w:val="24"/>
              </w:rPr>
              <w:t>P</w:t>
            </w:r>
            <w:r>
              <w:rPr>
                <w:rFonts w:hint="eastAsia"/>
                <w:sz w:val="24"/>
                <w:szCs w:val="24"/>
              </w:rPr>
              <w:t>remenopausal:</w:t>
            </w:r>
          </w:p>
          <w:p w:rsidR="004A22B5" w:rsidRDefault="004A22B5" w:rsidP="00EC0E27">
            <w:pPr>
              <w:jc w:val="center"/>
              <w:rPr>
                <w:sz w:val="24"/>
                <w:szCs w:val="24"/>
              </w:rPr>
            </w:pPr>
            <w:r>
              <w:rPr>
                <w:rFonts w:hint="eastAsia"/>
                <w:sz w:val="24"/>
                <w:szCs w:val="24"/>
              </w:rPr>
              <w:t>0.53(0.27-1.04)</w:t>
            </w:r>
          </w:p>
          <w:p w:rsidR="004A22B5" w:rsidRDefault="004A22B5" w:rsidP="00EC0E27">
            <w:pPr>
              <w:jc w:val="center"/>
              <w:rPr>
                <w:sz w:val="24"/>
                <w:szCs w:val="24"/>
              </w:rPr>
            </w:pPr>
            <w:r>
              <w:rPr>
                <w:sz w:val="24"/>
                <w:szCs w:val="24"/>
              </w:rPr>
              <w:t>P</w:t>
            </w:r>
            <w:r>
              <w:rPr>
                <w:rFonts w:hint="eastAsia"/>
                <w:sz w:val="24"/>
                <w:szCs w:val="24"/>
              </w:rPr>
              <w:t>ostmenopausal:</w:t>
            </w:r>
          </w:p>
          <w:p w:rsidR="004A22B5" w:rsidRPr="006812A7" w:rsidRDefault="004A22B5" w:rsidP="00EC0E27">
            <w:pPr>
              <w:jc w:val="center"/>
              <w:rPr>
                <w:sz w:val="24"/>
                <w:szCs w:val="24"/>
              </w:rPr>
            </w:pPr>
            <w:r>
              <w:rPr>
                <w:rFonts w:hint="eastAsia"/>
                <w:sz w:val="24"/>
                <w:szCs w:val="24"/>
              </w:rPr>
              <w:t>0.70(0.37-1.33)</w:t>
            </w:r>
          </w:p>
        </w:tc>
        <w:tc>
          <w:tcPr>
            <w:tcW w:w="1010" w:type="pct"/>
            <w:vAlign w:val="center"/>
          </w:tcPr>
          <w:p w:rsidR="004A22B5" w:rsidRPr="004F5964" w:rsidRDefault="004A22B5" w:rsidP="00EC0E27">
            <w:pPr>
              <w:jc w:val="left"/>
              <w:rPr>
                <w:sz w:val="24"/>
                <w:szCs w:val="24"/>
              </w:rPr>
            </w:pPr>
            <w:r w:rsidRPr="004F5964">
              <w:rPr>
                <w:sz w:val="24"/>
                <w:szCs w:val="24"/>
              </w:rPr>
              <w:t>A</w:t>
            </w:r>
            <w:r w:rsidRPr="004F5964">
              <w:rPr>
                <w:rFonts w:hint="eastAsia"/>
                <w:sz w:val="24"/>
                <w:szCs w:val="24"/>
              </w:rPr>
              <w:t>ge, motives for consultation, smoking, drinking, exercise, energy, family history, age at menarche, parity, age at first full-term pregnancy, BMI and age at menopause for postmenopausal women.</w:t>
            </w:r>
          </w:p>
        </w:tc>
      </w:tr>
      <w:tr w:rsidR="004A22B5" w:rsidRPr="006812A7" w:rsidTr="00EC0E27">
        <w:trPr>
          <w:jc w:val="center"/>
        </w:trPr>
        <w:tc>
          <w:tcPr>
            <w:tcW w:w="534" w:type="pct"/>
            <w:vAlign w:val="center"/>
          </w:tcPr>
          <w:p w:rsidR="004A22B5" w:rsidRPr="00845880" w:rsidRDefault="004A22B5" w:rsidP="00505F82">
            <w:pPr>
              <w:jc w:val="left"/>
              <w:rPr>
                <w:sz w:val="24"/>
                <w:szCs w:val="24"/>
                <w:highlight w:val="yellow"/>
              </w:rPr>
            </w:pPr>
            <w:r>
              <w:rPr>
                <w:rFonts w:hint="eastAsia"/>
                <w:sz w:val="24"/>
                <w:szCs w:val="24"/>
              </w:rPr>
              <w:t>Clement A. Adebamowo et al.</w:t>
            </w:r>
            <w:r>
              <w:rPr>
                <w:noProof/>
                <w:sz w:val="24"/>
                <w:szCs w:val="24"/>
              </w:rPr>
              <w:t>[25]</w:t>
            </w:r>
            <w:r>
              <w:rPr>
                <w:rFonts w:hint="eastAsia"/>
                <w:sz w:val="24"/>
                <w:szCs w:val="24"/>
              </w:rPr>
              <w:t xml:space="preserve"> </w:t>
            </w:r>
            <w:r>
              <w:rPr>
                <w:rFonts w:hint="eastAsia"/>
                <w:sz w:val="24"/>
                <w:szCs w:val="24"/>
              </w:rPr>
              <w:lastRenderedPageBreak/>
              <w:t>(2005)</w:t>
            </w:r>
          </w:p>
        </w:tc>
        <w:tc>
          <w:tcPr>
            <w:tcW w:w="485" w:type="pct"/>
            <w:vAlign w:val="center"/>
          </w:tcPr>
          <w:p w:rsidR="004A22B5" w:rsidRDefault="004A22B5" w:rsidP="00EC0E27">
            <w:pPr>
              <w:jc w:val="center"/>
              <w:rPr>
                <w:sz w:val="24"/>
                <w:szCs w:val="24"/>
              </w:rPr>
            </w:pPr>
            <w:r>
              <w:rPr>
                <w:sz w:val="24"/>
                <w:szCs w:val="24"/>
              </w:rPr>
              <w:lastRenderedPageBreak/>
              <w:t>America</w:t>
            </w:r>
          </w:p>
        </w:tc>
        <w:tc>
          <w:tcPr>
            <w:tcW w:w="683" w:type="pct"/>
            <w:vAlign w:val="center"/>
          </w:tcPr>
          <w:p w:rsidR="004A22B5" w:rsidRDefault="004A22B5" w:rsidP="00EC0E27">
            <w:pPr>
              <w:jc w:val="center"/>
              <w:rPr>
                <w:sz w:val="24"/>
                <w:szCs w:val="24"/>
              </w:rPr>
            </w:pPr>
            <w:r>
              <w:rPr>
                <w:sz w:val="24"/>
                <w:szCs w:val="24"/>
              </w:rPr>
              <w:t>C</w:t>
            </w:r>
            <w:r>
              <w:rPr>
                <w:rFonts w:hint="eastAsia"/>
                <w:sz w:val="24"/>
                <w:szCs w:val="24"/>
              </w:rPr>
              <w:t>ohort study</w:t>
            </w:r>
          </w:p>
        </w:tc>
        <w:tc>
          <w:tcPr>
            <w:tcW w:w="749" w:type="pct"/>
            <w:vAlign w:val="center"/>
          </w:tcPr>
          <w:p w:rsidR="004A22B5" w:rsidRDefault="004A22B5" w:rsidP="00EC0E27">
            <w:pPr>
              <w:jc w:val="left"/>
              <w:rPr>
                <w:sz w:val="24"/>
                <w:szCs w:val="24"/>
              </w:rPr>
            </w:pPr>
            <w:r>
              <w:rPr>
                <w:rFonts w:hint="eastAsia"/>
                <w:sz w:val="24"/>
                <w:szCs w:val="24"/>
              </w:rPr>
              <w:t>(</w:t>
            </w:r>
            <w:r>
              <w:rPr>
                <w:sz w:val="24"/>
                <w:szCs w:val="24"/>
              </w:rPr>
              <w:t>C</w:t>
            </w:r>
            <w:r>
              <w:rPr>
                <w:rFonts w:hint="eastAsia"/>
                <w:sz w:val="24"/>
                <w:szCs w:val="24"/>
              </w:rPr>
              <w:t>ases/ person-years)</w:t>
            </w:r>
          </w:p>
          <w:p w:rsidR="004A22B5" w:rsidRDefault="004A22B5" w:rsidP="00EC0E27">
            <w:pPr>
              <w:jc w:val="left"/>
              <w:rPr>
                <w:sz w:val="24"/>
                <w:szCs w:val="24"/>
              </w:rPr>
            </w:pPr>
            <w:r>
              <w:rPr>
                <w:sz w:val="24"/>
                <w:szCs w:val="24"/>
              </w:rPr>
              <w:t>P</w:t>
            </w:r>
            <w:r>
              <w:rPr>
                <w:rFonts w:hint="eastAsia"/>
                <w:sz w:val="24"/>
                <w:szCs w:val="24"/>
              </w:rPr>
              <w:t>remenopausal: (710/706991)</w:t>
            </w:r>
          </w:p>
        </w:tc>
        <w:tc>
          <w:tcPr>
            <w:tcW w:w="751" w:type="pct"/>
            <w:vAlign w:val="center"/>
          </w:tcPr>
          <w:p w:rsidR="004A22B5" w:rsidRPr="004F5964" w:rsidRDefault="004A22B5" w:rsidP="00EC0E27">
            <w:pPr>
              <w:jc w:val="center"/>
              <w:rPr>
                <w:sz w:val="24"/>
                <w:szCs w:val="24"/>
              </w:rPr>
            </w:pPr>
            <w:r w:rsidRPr="004F5964">
              <w:rPr>
                <w:sz w:val="24"/>
                <w:szCs w:val="24"/>
              </w:rPr>
              <w:t>B</w:t>
            </w:r>
            <w:r w:rsidRPr="004F5964">
              <w:rPr>
                <w:rFonts w:hint="eastAsia"/>
                <w:sz w:val="24"/>
                <w:szCs w:val="24"/>
              </w:rPr>
              <w:t>eans or lentils:</w:t>
            </w:r>
          </w:p>
          <w:p w:rsidR="004A22B5" w:rsidRDefault="004A22B5" w:rsidP="00EC0E27">
            <w:pPr>
              <w:jc w:val="center"/>
              <w:rPr>
                <w:sz w:val="24"/>
                <w:szCs w:val="24"/>
              </w:rPr>
            </w:pPr>
            <w:r w:rsidRPr="004F5964">
              <w:rPr>
                <w:rFonts w:hint="eastAsia"/>
                <w:sz w:val="24"/>
                <w:szCs w:val="24"/>
              </w:rPr>
              <w:t xml:space="preserve">(2-4 servings /week vs. &lt;1 </w:t>
            </w:r>
            <w:r w:rsidRPr="004F5964">
              <w:rPr>
                <w:rFonts w:hint="eastAsia"/>
                <w:sz w:val="24"/>
                <w:szCs w:val="24"/>
              </w:rPr>
              <w:lastRenderedPageBreak/>
              <w:t>serving/month)</w:t>
            </w:r>
          </w:p>
          <w:p w:rsidR="004A22B5" w:rsidRPr="004F5964" w:rsidRDefault="004A22B5" w:rsidP="00EC0E27">
            <w:pPr>
              <w:jc w:val="center"/>
              <w:rPr>
                <w:sz w:val="24"/>
                <w:szCs w:val="24"/>
              </w:rPr>
            </w:pPr>
            <w:r>
              <w:rPr>
                <w:rFonts w:hint="eastAsia"/>
                <w:sz w:val="24"/>
                <w:szCs w:val="24"/>
              </w:rPr>
              <w:t>[Self-administered FFQ]</w:t>
            </w:r>
          </w:p>
        </w:tc>
        <w:tc>
          <w:tcPr>
            <w:tcW w:w="788" w:type="pct"/>
            <w:vAlign w:val="center"/>
          </w:tcPr>
          <w:p w:rsidR="004A22B5" w:rsidRDefault="004A22B5" w:rsidP="00EC0E27">
            <w:pPr>
              <w:jc w:val="center"/>
              <w:rPr>
                <w:sz w:val="24"/>
                <w:szCs w:val="24"/>
                <w:highlight w:val="yellow"/>
              </w:rPr>
            </w:pPr>
            <w:r>
              <w:rPr>
                <w:sz w:val="24"/>
                <w:szCs w:val="24"/>
              </w:rPr>
              <w:lastRenderedPageBreak/>
              <w:t>P</w:t>
            </w:r>
            <w:r>
              <w:rPr>
                <w:rFonts w:hint="eastAsia"/>
                <w:sz w:val="24"/>
                <w:szCs w:val="24"/>
              </w:rPr>
              <w:t>remenopausal:</w:t>
            </w:r>
          </w:p>
          <w:p w:rsidR="004A22B5" w:rsidRPr="00845880" w:rsidRDefault="004A22B5" w:rsidP="00EC0E27">
            <w:pPr>
              <w:jc w:val="center"/>
              <w:rPr>
                <w:sz w:val="24"/>
                <w:szCs w:val="24"/>
                <w:highlight w:val="yellow"/>
              </w:rPr>
            </w:pPr>
            <w:r w:rsidRPr="001B5BF4">
              <w:rPr>
                <w:rFonts w:hint="eastAsia"/>
                <w:sz w:val="24"/>
                <w:szCs w:val="24"/>
              </w:rPr>
              <w:t>0.76(0.57-1.00)</w:t>
            </w:r>
          </w:p>
        </w:tc>
        <w:tc>
          <w:tcPr>
            <w:tcW w:w="1010" w:type="pct"/>
            <w:vAlign w:val="center"/>
          </w:tcPr>
          <w:p w:rsidR="004A22B5" w:rsidRPr="004F5964" w:rsidRDefault="004A22B5" w:rsidP="00EC0E27">
            <w:pPr>
              <w:jc w:val="left"/>
              <w:rPr>
                <w:sz w:val="24"/>
                <w:szCs w:val="24"/>
              </w:rPr>
            </w:pPr>
            <w:r w:rsidRPr="004F5964">
              <w:rPr>
                <w:sz w:val="24"/>
                <w:szCs w:val="24"/>
              </w:rPr>
              <w:t>A</w:t>
            </w:r>
            <w:r w:rsidRPr="004F5964">
              <w:rPr>
                <w:rFonts w:hint="eastAsia"/>
                <w:sz w:val="24"/>
                <w:szCs w:val="24"/>
              </w:rPr>
              <w:t xml:space="preserve">ge at menarche, parity and age at first birth, family history of breast cancer, </w:t>
            </w:r>
            <w:r w:rsidRPr="004F5964">
              <w:rPr>
                <w:rFonts w:hint="eastAsia"/>
                <w:sz w:val="24"/>
                <w:szCs w:val="24"/>
              </w:rPr>
              <w:lastRenderedPageBreak/>
              <w:t>history of benign breast disease, oral contraceptive use, alcohol consumption, energy intake, BMI, height, smoking habit, physical activity.</w:t>
            </w:r>
          </w:p>
        </w:tc>
      </w:tr>
      <w:tr w:rsidR="004A22B5" w:rsidRPr="006812A7" w:rsidTr="00EC0E27">
        <w:trPr>
          <w:jc w:val="center"/>
        </w:trPr>
        <w:tc>
          <w:tcPr>
            <w:tcW w:w="534" w:type="pct"/>
            <w:vAlign w:val="center"/>
          </w:tcPr>
          <w:p w:rsidR="004A22B5" w:rsidRPr="006812A7" w:rsidRDefault="004A22B5" w:rsidP="00505F82">
            <w:pPr>
              <w:jc w:val="left"/>
              <w:rPr>
                <w:sz w:val="24"/>
                <w:szCs w:val="24"/>
              </w:rPr>
            </w:pPr>
            <w:r>
              <w:rPr>
                <w:rFonts w:hint="eastAsia"/>
                <w:sz w:val="24"/>
                <w:szCs w:val="24"/>
              </w:rPr>
              <w:lastRenderedPageBreak/>
              <w:t>Jakob Linseisen et al.</w:t>
            </w:r>
            <w:r>
              <w:rPr>
                <w:noProof/>
                <w:sz w:val="24"/>
                <w:szCs w:val="24"/>
              </w:rPr>
              <w:t>[26]</w:t>
            </w:r>
            <w:r>
              <w:rPr>
                <w:rFonts w:hint="eastAsia"/>
                <w:sz w:val="24"/>
                <w:szCs w:val="24"/>
              </w:rPr>
              <w:t xml:space="preserve"> (2004)</w:t>
            </w:r>
          </w:p>
        </w:tc>
        <w:tc>
          <w:tcPr>
            <w:tcW w:w="485" w:type="pct"/>
            <w:vAlign w:val="center"/>
          </w:tcPr>
          <w:p w:rsidR="004A22B5" w:rsidRPr="006812A7" w:rsidRDefault="004A22B5" w:rsidP="00EC0E27">
            <w:pPr>
              <w:jc w:val="center"/>
              <w:rPr>
                <w:sz w:val="24"/>
                <w:szCs w:val="24"/>
              </w:rPr>
            </w:pPr>
            <w:r>
              <w:rPr>
                <w:sz w:val="24"/>
                <w:szCs w:val="24"/>
              </w:rPr>
              <w:t>G</w:t>
            </w:r>
            <w:r>
              <w:rPr>
                <w:rFonts w:hint="eastAsia"/>
                <w:sz w:val="24"/>
                <w:szCs w:val="24"/>
              </w:rPr>
              <w:t>erman</w:t>
            </w:r>
          </w:p>
        </w:tc>
        <w:tc>
          <w:tcPr>
            <w:tcW w:w="683" w:type="pct"/>
            <w:vAlign w:val="center"/>
          </w:tcPr>
          <w:p w:rsidR="004A22B5" w:rsidRPr="006812A7" w:rsidRDefault="004A22B5" w:rsidP="00EC0E27">
            <w:pPr>
              <w:jc w:val="center"/>
              <w:rPr>
                <w:sz w:val="24"/>
                <w:szCs w:val="24"/>
              </w:rPr>
            </w:pPr>
            <w:r>
              <w:rPr>
                <w:sz w:val="24"/>
                <w:szCs w:val="24"/>
              </w:rPr>
              <w:t>P</w:t>
            </w:r>
            <w:r>
              <w:rPr>
                <w:rFonts w:hint="eastAsia"/>
                <w:sz w:val="24"/>
                <w:szCs w:val="24"/>
              </w:rPr>
              <w:t>opulation-based case-control study</w:t>
            </w:r>
          </w:p>
        </w:tc>
        <w:tc>
          <w:tcPr>
            <w:tcW w:w="749" w:type="pct"/>
            <w:vAlign w:val="center"/>
          </w:tcPr>
          <w:p w:rsidR="004A22B5" w:rsidRDefault="004A22B5" w:rsidP="00EC0E27">
            <w:pPr>
              <w:jc w:val="left"/>
              <w:rPr>
                <w:sz w:val="24"/>
                <w:szCs w:val="24"/>
              </w:rPr>
            </w:pPr>
            <w:r>
              <w:rPr>
                <w:sz w:val="24"/>
                <w:szCs w:val="24"/>
              </w:rPr>
              <w:t>P</w:t>
            </w:r>
            <w:r>
              <w:rPr>
                <w:rFonts w:hint="eastAsia"/>
                <w:sz w:val="24"/>
                <w:szCs w:val="24"/>
              </w:rPr>
              <w:t>remenopausal:</w:t>
            </w:r>
          </w:p>
          <w:p w:rsidR="004A22B5" w:rsidRPr="006812A7" w:rsidRDefault="004A22B5" w:rsidP="00EC0E27">
            <w:pPr>
              <w:jc w:val="left"/>
              <w:rPr>
                <w:sz w:val="24"/>
                <w:szCs w:val="24"/>
              </w:rPr>
            </w:pPr>
            <w:r>
              <w:rPr>
                <w:rFonts w:hint="eastAsia"/>
                <w:sz w:val="24"/>
                <w:szCs w:val="24"/>
              </w:rPr>
              <w:t>(278/666)</w:t>
            </w:r>
          </w:p>
        </w:tc>
        <w:tc>
          <w:tcPr>
            <w:tcW w:w="751" w:type="pct"/>
            <w:vAlign w:val="center"/>
          </w:tcPr>
          <w:p w:rsidR="004A22B5" w:rsidRDefault="004A22B5" w:rsidP="00EC0E27">
            <w:pPr>
              <w:ind w:left="120" w:hangingChars="50" w:hanging="120"/>
              <w:jc w:val="center"/>
              <w:rPr>
                <w:sz w:val="24"/>
                <w:szCs w:val="24"/>
              </w:rPr>
            </w:pPr>
            <w:r w:rsidRPr="004F5964">
              <w:rPr>
                <w:sz w:val="24"/>
                <w:szCs w:val="24"/>
              </w:rPr>
              <w:t>I</w:t>
            </w:r>
            <w:r w:rsidRPr="004F5964">
              <w:rPr>
                <w:rFonts w:hint="eastAsia"/>
                <w:sz w:val="24"/>
                <w:szCs w:val="24"/>
              </w:rPr>
              <w:t>soflavonoids</w:t>
            </w:r>
            <w:r w:rsidRPr="004F5964">
              <w:rPr>
                <w:rFonts w:hint="eastAsia"/>
                <w:sz w:val="24"/>
                <w:szCs w:val="24"/>
              </w:rPr>
              <w:t>Ψ</w:t>
            </w:r>
            <w:r w:rsidRPr="004F5964">
              <w:rPr>
                <w:rFonts w:hint="eastAsia"/>
                <w:sz w:val="24"/>
                <w:szCs w:val="24"/>
              </w:rPr>
              <w:t>intake (4th vs. 1st quartile)</w:t>
            </w:r>
          </w:p>
          <w:p w:rsidR="004A22B5" w:rsidRPr="004F5964" w:rsidRDefault="004A22B5" w:rsidP="00EC0E27">
            <w:pPr>
              <w:ind w:left="120" w:hangingChars="50" w:hanging="120"/>
              <w:jc w:val="center"/>
              <w:rPr>
                <w:sz w:val="24"/>
                <w:szCs w:val="24"/>
              </w:rPr>
            </w:pPr>
            <w:r>
              <w:rPr>
                <w:rFonts w:hint="eastAsia"/>
                <w:sz w:val="24"/>
                <w:szCs w:val="24"/>
              </w:rPr>
              <w:t>[Self-administered FFQ]</w:t>
            </w:r>
          </w:p>
        </w:tc>
        <w:tc>
          <w:tcPr>
            <w:tcW w:w="788" w:type="pct"/>
            <w:vAlign w:val="center"/>
          </w:tcPr>
          <w:p w:rsidR="004A22B5" w:rsidRDefault="004A22B5" w:rsidP="00EC0E27">
            <w:pPr>
              <w:jc w:val="center"/>
              <w:rPr>
                <w:sz w:val="24"/>
                <w:szCs w:val="24"/>
              </w:rPr>
            </w:pPr>
            <w:r>
              <w:rPr>
                <w:sz w:val="24"/>
                <w:szCs w:val="24"/>
              </w:rPr>
              <w:t>P</w:t>
            </w:r>
            <w:r>
              <w:rPr>
                <w:rFonts w:hint="eastAsia"/>
                <w:sz w:val="24"/>
                <w:szCs w:val="24"/>
              </w:rPr>
              <w:t>remenopausal:</w:t>
            </w:r>
          </w:p>
          <w:p w:rsidR="004A22B5" w:rsidRDefault="004A22B5" w:rsidP="00EC0E27">
            <w:pPr>
              <w:jc w:val="center"/>
              <w:rPr>
                <w:sz w:val="24"/>
                <w:szCs w:val="24"/>
              </w:rPr>
            </w:pPr>
            <w:r>
              <w:rPr>
                <w:sz w:val="24"/>
                <w:szCs w:val="24"/>
              </w:rPr>
              <w:t>I</w:t>
            </w:r>
            <w:r>
              <w:rPr>
                <w:rFonts w:hint="eastAsia"/>
                <w:sz w:val="24"/>
                <w:szCs w:val="24"/>
              </w:rPr>
              <w:t>soflavone intake:</w:t>
            </w:r>
          </w:p>
          <w:p w:rsidR="004A22B5" w:rsidRPr="006812A7" w:rsidRDefault="004A22B5" w:rsidP="00EC0E27">
            <w:pPr>
              <w:jc w:val="center"/>
              <w:rPr>
                <w:sz w:val="24"/>
                <w:szCs w:val="24"/>
              </w:rPr>
            </w:pPr>
            <w:r>
              <w:rPr>
                <w:rFonts w:hint="eastAsia"/>
                <w:sz w:val="24"/>
                <w:szCs w:val="24"/>
              </w:rPr>
              <w:t>0.85(0.54-1.33)</w:t>
            </w:r>
          </w:p>
        </w:tc>
        <w:tc>
          <w:tcPr>
            <w:tcW w:w="1010" w:type="pct"/>
            <w:vAlign w:val="center"/>
          </w:tcPr>
          <w:p w:rsidR="004A22B5" w:rsidRPr="004F5964" w:rsidRDefault="004A22B5" w:rsidP="00EC0E27">
            <w:pPr>
              <w:jc w:val="left"/>
              <w:rPr>
                <w:sz w:val="24"/>
                <w:szCs w:val="24"/>
              </w:rPr>
            </w:pPr>
            <w:r w:rsidRPr="004F5964">
              <w:rPr>
                <w:sz w:val="24"/>
                <w:szCs w:val="24"/>
              </w:rPr>
              <w:t>F</w:t>
            </w:r>
            <w:r w:rsidRPr="004F5964">
              <w:rPr>
                <w:rFonts w:hint="eastAsia"/>
                <w:sz w:val="24"/>
                <w:szCs w:val="24"/>
              </w:rPr>
              <w:t>irst-degree family history of breast cancer, number of births, duration of breast-feeding, energy intake, BMI, alcohol consumption and education.</w:t>
            </w:r>
          </w:p>
          <w:p w:rsidR="004A22B5" w:rsidRPr="004F5964" w:rsidRDefault="004A22B5" w:rsidP="00EC0E27">
            <w:pPr>
              <w:jc w:val="left"/>
              <w:rPr>
                <w:sz w:val="24"/>
                <w:szCs w:val="24"/>
              </w:rPr>
            </w:pPr>
            <w:r w:rsidRPr="004F5964">
              <w:rPr>
                <w:rFonts w:hint="eastAsia"/>
                <w:sz w:val="24"/>
                <w:szCs w:val="24"/>
              </w:rPr>
              <w:t>(exact age and study region)</w:t>
            </w:r>
          </w:p>
        </w:tc>
      </w:tr>
      <w:tr w:rsidR="004A22B5" w:rsidRPr="006812A7" w:rsidTr="00EC0E27">
        <w:trPr>
          <w:jc w:val="center"/>
        </w:trPr>
        <w:tc>
          <w:tcPr>
            <w:tcW w:w="534" w:type="pct"/>
            <w:vAlign w:val="center"/>
          </w:tcPr>
          <w:p w:rsidR="004A22B5" w:rsidRPr="006812A7" w:rsidRDefault="004A22B5" w:rsidP="00505F82">
            <w:pPr>
              <w:jc w:val="left"/>
              <w:rPr>
                <w:sz w:val="24"/>
                <w:szCs w:val="24"/>
              </w:rPr>
            </w:pPr>
            <w:r>
              <w:rPr>
                <w:rFonts w:hint="eastAsia"/>
                <w:sz w:val="24"/>
                <w:szCs w:val="24"/>
              </w:rPr>
              <w:t>Seiichiro Yamamoto et al.</w:t>
            </w:r>
            <w:r>
              <w:rPr>
                <w:noProof/>
                <w:sz w:val="24"/>
                <w:szCs w:val="24"/>
              </w:rPr>
              <w:t>[27]</w:t>
            </w:r>
            <w:r>
              <w:rPr>
                <w:rFonts w:hint="eastAsia"/>
                <w:sz w:val="24"/>
                <w:szCs w:val="24"/>
              </w:rPr>
              <w:t xml:space="preserve"> (2003)</w:t>
            </w:r>
          </w:p>
        </w:tc>
        <w:tc>
          <w:tcPr>
            <w:tcW w:w="485" w:type="pct"/>
            <w:vAlign w:val="center"/>
          </w:tcPr>
          <w:p w:rsidR="004A22B5" w:rsidRPr="006812A7" w:rsidRDefault="004A22B5" w:rsidP="00EC0E27">
            <w:pPr>
              <w:jc w:val="center"/>
              <w:rPr>
                <w:sz w:val="24"/>
                <w:szCs w:val="24"/>
              </w:rPr>
            </w:pPr>
            <w:r>
              <w:rPr>
                <w:sz w:val="24"/>
                <w:szCs w:val="24"/>
              </w:rPr>
              <w:t>J</w:t>
            </w:r>
            <w:r>
              <w:rPr>
                <w:rFonts w:hint="eastAsia"/>
                <w:sz w:val="24"/>
                <w:szCs w:val="24"/>
              </w:rPr>
              <w:t>apan</w:t>
            </w:r>
          </w:p>
        </w:tc>
        <w:tc>
          <w:tcPr>
            <w:tcW w:w="683" w:type="pct"/>
            <w:vAlign w:val="center"/>
          </w:tcPr>
          <w:p w:rsidR="004A22B5" w:rsidRPr="006812A7" w:rsidRDefault="004A22B5" w:rsidP="00EC0E27">
            <w:pPr>
              <w:jc w:val="center"/>
              <w:rPr>
                <w:sz w:val="24"/>
                <w:szCs w:val="24"/>
              </w:rPr>
            </w:pPr>
            <w:r>
              <w:rPr>
                <w:sz w:val="24"/>
                <w:szCs w:val="24"/>
              </w:rPr>
              <w:t>C</w:t>
            </w:r>
            <w:r>
              <w:rPr>
                <w:rFonts w:hint="eastAsia"/>
                <w:sz w:val="24"/>
                <w:szCs w:val="24"/>
              </w:rPr>
              <w:t>ohort study</w:t>
            </w:r>
          </w:p>
        </w:tc>
        <w:tc>
          <w:tcPr>
            <w:tcW w:w="749" w:type="pct"/>
            <w:vAlign w:val="center"/>
          </w:tcPr>
          <w:p w:rsidR="004A22B5" w:rsidRDefault="004A22B5" w:rsidP="00EC0E27">
            <w:pPr>
              <w:jc w:val="left"/>
              <w:rPr>
                <w:sz w:val="24"/>
                <w:szCs w:val="24"/>
              </w:rPr>
            </w:pPr>
            <w:r>
              <w:rPr>
                <w:sz w:val="24"/>
                <w:szCs w:val="24"/>
              </w:rPr>
              <w:t>P</w:t>
            </w:r>
            <w:r>
              <w:rPr>
                <w:rFonts w:hint="eastAsia"/>
                <w:sz w:val="24"/>
                <w:szCs w:val="24"/>
              </w:rPr>
              <w:t>remenopausal:</w:t>
            </w:r>
          </w:p>
          <w:p w:rsidR="004A22B5" w:rsidRDefault="004A22B5" w:rsidP="00EC0E27">
            <w:pPr>
              <w:jc w:val="left"/>
              <w:rPr>
                <w:sz w:val="24"/>
                <w:szCs w:val="24"/>
              </w:rPr>
            </w:pPr>
            <w:r>
              <w:rPr>
                <w:rFonts w:hint="eastAsia"/>
                <w:sz w:val="24"/>
                <w:szCs w:val="24"/>
              </w:rPr>
              <w:t>(89/9935)</w:t>
            </w:r>
          </w:p>
          <w:p w:rsidR="004A22B5" w:rsidRDefault="004A22B5" w:rsidP="00EC0E27">
            <w:pPr>
              <w:jc w:val="left"/>
              <w:rPr>
                <w:sz w:val="24"/>
                <w:szCs w:val="24"/>
              </w:rPr>
            </w:pPr>
            <w:r>
              <w:rPr>
                <w:sz w:val="24"/>
                <w:szCs w:val="24"/>
              </w:rPr>
              <w:t>P</w:t>
            </w:r>
            <w:r>
              <w:rPr>
                <w:rFonts w:hint="eastAsia"/>
                <w:sz w:val="24"/>
                <w:szCs w:val="24"/>
              </w:rPr>
              <w:t>ostmenopausal:</w:t>
            </w:r>
          </w:p>
          <w:p w:rsidR="004A22B5" w:rsidRPr="006812A7" w:rsidRDefault="004A22B5" w:rsidP="00EC0E27">
            <w:pPr>
              <w:jc w:val="left"/>
              <w:rPr>
                <w:sz w:val="24"/>
                <w:szCs w:val="24"/>
              </w:rPr>
            </w:pPr>
            <w:r>
              <w:rPr>
                <w:rFonts w:hint="eastAsia"/>
                <w:sz w:val="24"/>
                <w:szCs w:val="24"/>
              </w:rPr>
              <w:t>(87/11741)</w:t>
            </w:r>
          </w:p>
        </w:tc>
        <w:tc>
          <w:tcPr>
            <w:tcW w:w="751" w:type="pct"/>
            <w:vAlign w:val="center"/>
          </w:tcPr>
          <w:p w:rsidR="004A22B5" w:rsidRDefault="004A22B5" w:rsidP="00EC0E27">
            <w:pPr>
              <w:jc w:val="center"/>
              <w:rPr>
                <w:sz w:val="24"/>
                <w:szCs w:val="24"/>
              </w:rPr>
            </w:pPr>
            <w:r w:rsidRPr="004F5964">
              <w:rPr>
                <w:sz w:val="24"/>
                <w:szCs w:val="24"/>
              </w:rPr>
              <w:t>I</w:t>
            </w:r>
            <w:r w:rsidRPr="004F5964">
              <w:rPr>
                <w:rFonts w:hint="eastAsia"/>
                <w:sz w:val="24"/>
                <w:szCs w:val="24"/>
              </w:rPr>
              <w:t>soflavone consumption (mg/day) (4th vs. 1st quartile)</w:t>
            </w:r>
          </w:p>
          <w:p w:rsidR="004A22B5" w:rsidRPr="004F5964" w:rsidRDefault="004A22B5" w:rsidP="009F54E1">
            <w:pPr>
              <w:jc w:val="center"/>
              <w:rPr>
                <w:sz w:val="24"/>
                <w:szCs w:val="24"/>
              </w:rPr>
            </w:pPr>
            <w:r>
              <w:rPr>
                <w:rFonts w:hint="eastAsia"/>
                <w:sz w:val="24"/>
                <w:szCs w:val="24"/>
              </w:rPr>
              <w:t>[Specific food Questionnaire]</w:t>
            </w:r>
          </w:p>
        </w:tc>
        <w:tc>
          <w:tcPr>
            <w:tcW w:w="788" w:type="pct"/>
            <w:vAlign w:val="center"/>
          </w:tcPr>
          <w:p w:rsidR="004A22B5" w:rsidRDefault="004A22B5" w:rsidP="00EC0E27">
            <w:pPr>
              <w:jc w:val="center"/>
              <w:rPr>
                <w:sz w:val="24"/>
                <w:szCs w:val="24"/>
              </w:rPr>
            </w:pPr>
            <w:r>
              <w:rPr>
                <w:sz w:val="24"/>
                <w:szCs w:val="24"/>
              </w:rPr>
              <w:t>P</w:t>
            </w:r>
            <w:r>
              <w:rPr>
                <w:rFonts w:hint="eastAsia"/>
                <w:sz w:val="24"/>
                <w:szCs w:val="24"/>
              </w:rPr>
              <w:t>remenopausal:</w:t>
            </w:r>
          </w:p>
          <w:p w:rsidR="004A22B5" w:rsidRDefault="004A22B5" w:rsidP="00EC0E27">
            <w:pPr>
              <w:jc w:val="center"/>
              <w:rPr>
                <w:sz w:val="24"/>
                <w:szCs w:val="24"/>
              </w:rPr>
            </w:pPr>
            <w:r>
              <w:rPr>
                <w:rFonts w:hint="eastAsia"/>
                <w:sz w:val="24"/>
                <w:szCs w:val="24"/>
              </w:rPr>
              <w:t>0.66(0.25-1.70)</w:t>
            </w:r>
          </w:p>
          <w:p w:rsidR="004A22B5" w:rsidRDefault="004A22B5" w:rsidP="00EC0E27">
            <w:pPr>
              <w:jc w:val="center"/>
              <w:rPr>
                <w:sz w:val="24"/>
                <w:szCs w:val="24"/>
              </w:rPr>
            </w:pPr>
            <w:r>
              <w:rPr>
                <w:sz w:val="24"/>
                <w:szCs w:val="24"/>
              </w:rPr>
              <w:t>P</w:t>
            </w:r>
            <w:r>
              <w:rPr>
                <w:rFonts w:hint="eastAsia"/>
                <w:sz w:val="24"/>
                <w:szCs w:val="24"/>
              </w:rPr>
              <w:t>ostmenopausal:</w:t>
            </w:r>
          </w:p>
          <w:p w:rsidR="004A22B5" w:rsidRPr="006812A7" w:rsidRDefault="004A22B5" w:rsidP="00EC0E27">
            <w:pPr>
              <w:jc w:val="center"/>
              <w:rPr>
                <w:sz w:val="24"/>
                <w:szCs w:val="24"/>
              </w:rPr>
            </w:pPr>
            <w:r>
              <w:rPr>
                <w:rFonts w:hint="eastAsia"/>
                <w:sz w:val="24"/>
                <w:szCs w:val="24"/>
              </w:rPr>
              <w:t>0.32(0.14-0.71)</w:t>
            </w:r>
          </w:p>
        </w:tc>
        <w:tc>
          <w:tcPr>
            <w:tcW w:w="1010" w:type="pct"/>
            <w:vAlign w:val="center"/>
          </w:tcPr>
          <w:p w:rsidR="004A22B5" w:rsidRPr="004F5964" w:rsidRDefault="004A22B5" w:rsidP="00EC0E27">
            <w:pPr>
              <w:jc w:val="left"/>
              <w:rPr>
                <w:sz w:val="24"/>
                <w:szCs w:val="24"/>
              </w:rPr>
            </w:pPr>
            <w:r w:rsidRPr="004F5964">
              <w:rPr>
                <w:sz w:val="24"/>
                <w:szCs w:val="24"/>
              </w:rPr>
              <w:t>A</w:t>
            </w:r>
            <w:r w:rsidRPr="004F5964">
              <w:rPr>
                <w:rFonts w:hint="eastAsia"/>
                <w:sz w:val="24"/>
                <w:szCs w:val="24"/>
              </w:rPr>
              <w:t>ge, age at menarche, number of pregnancies; age at first pregnancy; active and passive smoking; alcohol consumption; leisure-time physical activity; educational level; total energy; and meat, fish, vegetable, and fruit consumption.</w:t>
            </w:r>
          </w:p>
        </w:tc>
      </w:tr>
      <w:tr w:rsidR="004A22B5" w:rsidRPr="006812A7" w:rsidTr="00EC0E27">
        <w:trPr>
          <w:jc w:val="center"/>
        </w:trPr>
        <w:tc>
          <w:tcPr>
            <w:tcW w:w="534" w:type="pct"/>
            <w:vAlign w:val="center"/>
          </w:tcPr>
          <w:p w:rsidR="004A22B5" w:rsidRPr="00F40C3F" w:rsidRDefault="004A22B5" w:rsidP="00505F82">
            <w:pPr>
              <w:jc w:val="left"/>
              <w:rPr>
                <w:sz w:val="24"/>
                <w:szCs w:val="24"/>
              </w:rPr>
            </w:pPr>
            <w:r>
              <w:rPr>
                <w:rFonts w:hint="eastAsia"/>
                <w:sz w:val="24"/>
                <w:szCs w:val="24"/>
              </w:rPr>
              <w:t>Kaoru Hirose et al.</w:t>
            </w:r>
            <w:r>
              <w:rPr>
                <w:noProof/>
                <w:sz w:val="24"/>
                <w:szCs w:val="24"/>
              </w:rPr>
              <w:t>[28]</w:t>
            </w:r>
            <w:r>
              <w:rPr>
                <w:rFonts w:hint="eastAsia"/>
                <w:sz w:val="24"/>
                <w:szCs w:val="24"/>
              </w:rPr>
              <w:t xml:space="preserve"> (2003)</w:t>
            </w:r>
          </w:p>
        </w:tc>
        <w:tc>
          <w:tcPr>
            <w:tcW w:w="485" w:type="pct"/>
            <w:vAlign w:val="center"/>
          </w:tcPr>
          <w:p w:rsidR="004A22B5" w:rsidRPr="00F40C3F" w:rsidRDefault="004A22B5" w:rsidP="00EC0E27">
            <w:pPr>
              <w:jc w:val="center"/>
              <w:rPr>
                <w:sz w:val="24"/>
                <w:szCs w:val="24"/>
              </w:rPr>
            </w:pPr>
            <w:r>
              <w:rPr>
                <w:sz w:val="24"/>
                <w:szCs w:val="24"/>
              </w:rPr>
              <w:t>J</w:t>
            </w:r>
            <w:r>
              <w:rPr>
                <w:rFonts w:hint="eastAsia"/>
                <w:sz w:val="24"/>
                <w:szCs w:val="24"/>
              </w:rPr>
              <w:t>apan</w:t>
            </w:r>
          </w:p>
        </w:tc>
        <w:tc>
          <w:tcPr>
            <w:tcW w:w="683" w:type="pct"/>
            <w:vAlign w:val="center"/>
          </w:tcPr>
          <w:p w:rsidR="004A22B5" w:rsidRPr="00F40C3F" w:rsidRDefault="004A22B5" w:rsidP="00EC0E27">
            <w:pPr>
              <w:jc w:val="center"/>
              <w:rPr>
                <w:sz w:val="24"/>
                <w:szCs w:val="24"/>
              </w:rPr>
            </w:pPr>
            <w:r>
              <w:rPr>
                <w:sz w:val="24"/>
                <w:szCs w:val="24"/>
              </w:rPr>
              <w:t>H</w:t>
            </w:r>
            <w:r>
              <w:rPr>
                <w:rFonts w:hint="eastAsia"/>
                <w:sz w:val="24"/>
                <w:szCs w:val="24"/>
              </w:rPr>
              <w:t>ospital-based case-control study</w:t>
            </w:r>
          </w:p>
        </w:tc>
        <w:tc>
          <w:tcPr>
            <w:tcW w:w="749" w:type="pct"/>
            <w:vAlign w:val="center"/>
          </w:tcPr>
          <w:p w:rsidR="004A22B5" w:rsidRDefault="004A22B5" w:rsidP="00EC0E27">
            <w:pPr>
              <w:jc w:val="left"/>
              <w:rPr>
                <w:sz w:val="24"/>
                <w:szCs w:val="24"/>
              </w:rPr>
            </w:pPr>
            <w:r>
              <w:rPr>
                <w:sz w:val="24"/>
                <w:szCs w:val="24"/>
              </w:rPr>
              <w:t>P</w:t>
            </w:r>
            <w:r>
              <w:rPr>
                <w:rFonts w:hint="eastAsia"/>
                <w:sz w:val="24"/>
                <w:szCs w:val="24"/>
              </w:rPr>
              <w:t>remenopausal:</w:t>
            </w:r>
          </w:p>
          <w:p w:rsidR="004A22B5" w:rsidRDefault="004A22B5" w:rsidP="00EC0E27">
            <w:pPr>
              <w:jc w:val="left"/>
              <w:rPr>
                <w:sz w:val="24"/>
                <w:szCs w:val="24"/>
              </w:rPr>
            </w:pPr>
            <w:r>
              <w:rPr>
                <w:rFonts w:hint="eastAsia"/>
                <w:sz w:val="24"/>
                <w:szCs w:val="24"/>
              </w:rPr>
              <w:t>(1336/12003)</w:t>
            </w:r>
          </w:p>
          <w:p w:rsidR="004A22B5" w:rsidRDefault="004A22B5" w:rsidP="00EC0E27">
            <w:pPr>
              <w:jc w:val="left"/>
              <w:rPr>
                <w:sz w:val="24"/>
                <w:szCs w:val="24"/>
              </w:rPr>
            </w:pPr>
            <w:r>
              <w:rPr>
                <w:sz w:val="24"/>
                <w:szCs w:val="24"/>
              </w:rPr>
              <w:t>P</w:t>
            </w:r>
            <w:r>
              <w:rPr>
                <w:rFonts w:hint="eastAsia"/>
                <w:sz w:val="24"/>
                <w:szCs w:val="24"/>
              </w:rPr>
              <w:t>ostmenopausal:</w:t>
            </w:r>
          </w:p>
          <w:p w:rsidR="004A22B5" w:rsidRPr="00F40C3F" w:rsidRDefault="004A22B5" w:rsidP="00EC0E27">
            <w:pPr>
              <w:jc w:val="left"/>
              <w:rPr>
                <w:sz w:val="24"/>
                <w:szCs w:val="24"/>
              </w:rPr>
            </w:pPr>
            <w:r>
              <w:rPr>
                <w:rFonts w:hint="eastAsia"/>
                <w:sz w:val="24"/>
                <w:szCs w:val="24"/>
              </w:rPr>
              <w:t>(1049/7010)</w:t>
            </w:r>
          </w:p>
        </w:tc>
        <w:tc>
          <w:tcPr>
            <w:tcW w:w="751" w:type="pct"/>
            <w:vAlign w:val="center"/>
          </w:tcPr>
          <w:p w:rsidR="004A22B5" w:rsidRPr="004F5964" w:rsidRDefault="004A22B5" w:rsidP="00EC0E27">
            <w:pPr>
              <w:jc w:val="center"/>
              <w:rPr>
                <w:sz w:val="24"/>
                <w:szCs w:val="24"/>
              </w:rPr>
            </w:pPr>
            <w:r w:rsidRPr="004F5964">
              <w:rPr>
                <w:sz w:val="24"/>
                <w:szCs w:val="24"/>
              </w:rPr>
              <w:t>S</w:t>
            </w:r>
            <w:r w:rsidRPr="004F5964">
              <w:rPr>
                <w:rFonts w:hint="eastAsia"/>
                <w:sz w:val="24"/>
                <w:szCs w:val="24"/>
              </w:rPr>
              <w:t>oybean curd (tofu)</w:t>
            </w:r>
            <w:r w:rsidRPr="004F5964">
              <w:rPr>
                <w:sz w:val="24"/>
                <w:szCs w:val="24"/>
              </w:rPr>
              <w:t>: (</w:t>
            </w:r>
            <w:r w:rsidRPr="004F5964">
              <w:rPr>
                <w:rFonts w:hint="eastAsia"/>
                <w:sz w:val="24"/>
                <w:szCs w:val="24"/>
              </w:rPr>
              <w:t>≥</w:t>
            </w:r>
            <w:r w:rsidRPr="004F5964">
              <w:rPr>
                <w:rFonts w:hint="eastAsia"/>
                <w:sz w:val="24"/>
                <w:szCs w:val="24"/>
              </w:rPr>
              <w:t>5 times/week vs. 1-3 times/month</w:t>
            </w:r>
            <w:r w:rsidRPr="004F5964">
              <w:rPr>
                <w:sz w:val="24"/>
                <w:szCs w:val="24"/>
              </w:rPr>
              <w:t>)</w:t>
            </w:r>
          </w:p>
        </w:tc>
        <w:tc>
          <w:tcPr>
            <w:tcW w:w="788" w:type="pct"/>
            <w:vAlign w:val="center"/>
          </w:tcPr>
          <w:p w:rsidR="004A22B5" w:rsidRDefault="004A22B5" w:rsidP="00EC0E27">
            <w:pPr>
              <w:jc w:val="center"/>
              <w:rPr>
                <w:sz w:val="24"/>
                <w:szCs w:val="24"/>
              </w:rPr>
            </w:pPr>
            <w:r>
              <w:rPr>
                <w:sz w:val="24"/>
                <w:szCs w:val="24"/>
              </w:rPr>
              <w:t>P</w:t>
            </w:r>
            <w:r>
              <w:rPr>
                <w:rFonts w:hint="eastAsia"/>
                <w:sz w:val="24"/>
                <w:szCs w:val="24"/>
              </w:rPr>
              <w:t>remenopausal:</w:t>
            </w:r>
          </w:p>
          <w:p w:rsidR="004A22B5" w:rsidRDefault="004A22B5" w:rsidP="00EC0E27">
            <w:pPr>
              <w:jc w:val="center"/>
              <w:rPr>
                <w:sz w:val="24"/>
                <w:szCs w:val="24"/>
              </w:rPr>
            </w:pPr>
            <w:r>
              <w:rPr>
                <w:rFonts w:hint="eastAsia"/>
                <w:sz w:val="24"/>
                <w:szCs w:val="24"/>
              </w:rPr>
              <w:t>0.84(0.67-1.04)</w:t>
            </w:r>
          </w:p>
          <w:p w:rsidR="004A22B5" w:rsidRDefault="004A22B5" w:rsidP="00EC0E27">
            <w:pPr>
              <w:jc w:val="center"/>
              <w:rPr>
                <w:sz w:val="24"/>
                <w:szCs w:val="24"/>
              </w:rPr>
            </w:pPr>
            <w:r>
              <w:rPr>
                <w:sz w:val="24"/>
                <w:szCs w:val="24"/>
              </w:rPr>
              <w:t>P</w:t>
            </w:r>
            <w:r>
              <w:rPr>
                <w:rFonts w:hint="eastAsia"/>
                <w:sz w:val="24"/>
                <w:szCs w:val="24"/>
              </w:rPr>
              <w:t>ostmenopausal:</w:t>
            </w:r>
          </w:p>
          <w:p w:rsidR="004A22B5" w:rsidRPr="0021699B" w:rsidRDefault="004A22B5" w:rsidP="00EC0E27">
            <w:pPr>
              <w:jc w:val="center"/>
              <w:rPr>
                <w:sz w:val="24"/>
                <w:szCs w:val="24"/>
              </w:rPr>
            </w:pPr>
            <w:r>
              <w:rPr>
                <w:rFonts w:hint="eastAsia"/>
                <w:sz w:val="24"/>
                <w:szCs w:val="24"/>
              </w:rPr>
              <w:t>0.83(0.65-1.05)</w:t>
            </w:r>
          </w:p>
        </w:tc>
        <w:tc>
          <w:tcPr>
            <w:tcW w:w="1010" w:type="pct"/>
            <w:vAlign w:val="center"/>
          </w:tcPr>
          <w:p w:rsidR="004A22B5" w:rsidRPr="004F5964" w:rsidRDefault="004A22B5" w:rsidP="00EC0E27">
            <w:pPr>
              <w:jc w:val="left"/>
              <w:rPr>
                <w:sz w:val="24"/>
                <w:szCs w:val="24"/>
              </w:rPr>
            </w:pPr>
            <w:r w:rsidRPr="004F5964">
              <w:rPr>
                <w:sz w:val="24"/>
                <w:szCs w:val="24"/>
              </w:rPr>
              <w:t>A</w:t>
            </w:r>
            <w:r w:rsidRPr="004F5964">
              <w:rPr>
                <w:rFonts w:hint="eastAsia"/>
                <w:sz w:val="24"/>
                <w:szCs w:val="24"/>
              </w:rPr>
              <w:t xml:space="preserve">ge, visit year, family history, age at menarche, age at menopause, parity, age at first full-term pregnancy and </w:t>
            </w:r>
            <w:r w:rsidRPr="004F5964">
              <w:rPr>
                <w:rFonts w:hint="eastAsia"/>
                <w:sz w:val="24"/>
                <w:szCs w:val="24"/>
              </w:rPr>
              <w:lastRenderedPageBreak/>
              <w:t>BMI.</w:t>
            </w:r>
          </w:p>
        </w:tc>
      </w:tr>
      <w:tr w:rsidR="004A22B5" w:rsidRPr="006812A7" w:rsidTr="00EC0E27">
        <w:trPr>
          <w:jc w:val="center"/>
        </w:trPr>
        <w:tc>
          <w:tcPr>
            <w:tcW w:w="534" w:type="pct"/>
            <w:vAlign w:val="center"/>
          </w:tcPr>
          <w:p w:rsidR="004A22B5" w:rsidRPr="006812A7" w:rsidRDefault="004A22B5" w:rsidP="00505F82">
            <w:pPr>
              <w:jc w:val="left"/>
              <w:rPr>
                <w:sz w:val="24"/>
                <w:szCs w:val="24"/>
              </w:rPr>
            </w:pPr>
            <w:r>
              <w:rPr>
                <w:rFonts w:hint="eastAsia"/>
                <w:sz w:val="24"/>
                <w:szCs w:val="24"/>
              </w:rPr>
              <w:lastRenderedPageBreak/>
              <w:t>Pamela L. Horn-Ross et al.</w:t>
            </w:r>
            <w:r>
              <w:rPr>
                <w:noProof/>
                <w:sz w:val="24"/>
                <w:szCs w:val="24"/>
              </w:rPr>
              <w:t>[29]</w:t>
            </w:r>
            <w:r>
              <w:rPr>
                <w:rFonts w:hint="eastAsia"/>
                <w:sz w:val="24"/>
                <w:szCs w:val="24"/>
              </w:rPr>
              <w:t xml:space="preserve"> (2001)</w:t>
            </w:r>
          </w:p>
        </w:tc>
        <w:tc>
          <w:tcPr>
            <w:tcW w:w="485" w:type="pct"/>
            <w:vAlign w:val="center"/>
          </w:tcPr>
          <w:p w:rsidR="004A22B5" w:rsidRPr="006812A7" w:rsidRDefault="004A22B5" w:rsidP="00EC0E27">
            <w:pPr>
              <w:jc w:val="center"/>
              <w:rPr>
                <w:sz w:val="24"/>
                <w:szCs w:val="24"/>
              </w:rPr>
            </w:pPr>
            <w:r>
              <w:rPr>
                <w:sz w:val="24"/>
                <w:szCs w:val="24"/>
              </w:rPr>
              <w:t>America</w:t>
            </w:r>
          </w:p>
        </w:tc>
        <w:tc>
          <w:tcPr>
            <w:tcW w:w="683" w:type="pct"/>
            <w:vAlign w:val="center"/>
          </w:tcPr>
          <w:p w:rsidR="004A22B5" w:rsidRPr="006812A7" w:rsidRDefault="004A22B5" w:rsidP="00EC0E27">
            <w:pPr>
              <w:jc w:val="center"/>
              <w:rPr>
                <w:sz w:val="24"/>
                <w:szCs w:val="24"/>
              </w:rPr>
            </w:pPr>
            <w:r>
              <w:rPr>
                <w:sz w:val="24"/>
                <w:szCs w:val="24"/>
              </w:rPr>
              <w:t>P</w:t>
            </w:r>
            <w:r>
              <w:rPr>
                <w:rFonts w:hint="eastAsia"/>
                <w:sz w:val="24"/>
                <w:szCs w:val="24"/>
              </w:rPr>
              <w:t>opulation-based case-control study</w:t>
            </w:r>
          </w:p>
        </w:tc>
        <w:tc>
          <w:tcPr>
            <w:tcW w:w="749" w:type="pct"/>
            <w:vAlign w:val="center"/>
          </w:tcPr>
          <w:p w:rsidR="004A22B5" w:rsidRDefault="004A22B5" w:rsidP="00EC0E27">
            <w:pPr>
              <w:jc w:val="left"/>
              <w:rPr>
                <w:sz w:val="24"/>
                <w:szCs w:val="24"/>
              </w:rPr>
            </w:pPr>
            <w:r>
              <w:rPr>
                <w:sz w:val="24"/>
                <w:szCs w:val="24"/>
              </w:rPr>
              <w:t>P</w:t>
            </w:r>
            <w:r>
              <w:rPr>
                <w:rFonts w:hint="eastAsia"/>
                <w:sz w:val="24"/>
                <w:szCs w:val="24"/>
              </w:rPr>
              <w:t>remenopausal:</w:t>
            </w:r>
          </w:p>
          <w:p w:rsidR="004A22B5" w:rsidRDefault="004A22B5" w:rsidP="00EC0E27">
            <w:pPr>
              <w:jc w:val="left"/>
              <w:rPr>
                <w:sz w:val="24"/>
                <w:szCs w:val="24"/>
              </w:rPr>
            </w:pPr>
            <w:r>
              <w:rPr>
                <w:rFonts w:hint="eastAsia"/>
                <w:sz w:val="24"/>
                <w:szCs w:val="24"/>
              </w:rPr>
              <w:t>(398/471)</w:t>
            </w:r>
          </w:p>
          <w:p w:rsidR="004A22B5" w:rsidRDefault="004A22B5" w:rsidP="00EC0E27">
            <w:pPr>
              <w:jc w:val="left"/>
              <w:rPr>
                <w:sz w:val="24"/>
                <w:szCs w:val="24"/>
              </w:rPr>
            </w:pPr>
            <w:r>
              <w:rPr>
                <w:sz w:val="24"/>
                <w:szCs w:val="24"/>
              </w:rPr>
              <w:t>P</w:t>
            </w:r>
            <w:r>
              <w:rPr>
                <w:rFonts w:hint="eastAsia"/>
                <w:sz w:val="24"/>
                <w:szCs w:val="24"/>
              </w:rPr>
              <w:t>ostmenopausal:</w:t>
            </w:r>
          </w:p>
          <w:p w:rsidR="004A22B5" w:rsidRPr="006812A7" w:rsidRDefault="004A22B5" w:rsidP="00EC0E27">
            <w:pPr>
              <w:jc w:val="left"/>
              <w:rPr>
                <w:sz w:val="24"/>
                <w:szCs w:val="24"/>
              </w:rPr>
            </w:pPr>
            <w:r>
              <w:rPr>
                <w:rFonts w:hint="eastAsia"/>
                <w:sz w:val="24"/>
                <w:szCs w:val="24"/>
              </w:rPr>
              <w:t>(826/1077)</w:t>
            </w:r>
          </w:p>
        </w:tc>
        <w:tc>
          <w:tcPr>
            <w:tcW w:w="751" w:type="pct"/>
            <w:vAlign w:val="center"/>
          </w:tcPr>
          <w:p w:rsidR="004A22B5" w:rsidRDefault="004A22B5" w:rsidP="00EC0E27">
            <w:pPr>
              <w:jc w:val="center"/>
              <w:rPr>
                <w:sz w:val="24"/>
                <w:szCs w:val="24"/>
              </w:rPr>
            </w:pPr>
            <w:r w:rsidRPr="004F5964">
              <w:rPr>
                <w:sz w:val="24"/>
                <w:szCs w:val="24"/>
              </w:rPr>
              <w:t>T</w:t>
            </w:r>
            <w:r w:rsidRPr="004F5964">
              <w:rPr>
                <w:rFonts w:hint="eastAsia"/>
                <w:sz w:val="24"/>
                <w:szCs w:val="24"/>
              </w:rPr>
              <w:t>otal isoflavone consumption(4th quartile vs. 1st quartile)</w:t>
            </w:r>
          </w:p>
          <w:p w:rsidR="004A22B5" w:rsidRPr="004F5964" w:rsidRDefault="004A22B5" w:rsidP="00EC0E27">
            <w:pPr>
              <w:jc w:val="center"/>
              <w:rPr>
                <w:sz w:val="24"/>
                <w:szCs w:val="24"/>
              </w:rPr>
            </w:pPr>
            <w:r>
              <w:rPr>
                <w:rFonts w:hint="eastAsia"/>
                <w:sz w:val="24"/>
                <w:szCs w:val="24"/>
              </w:rPr>
              <w:t>[FFQ]</w:t>
            </w:r>
          </w:p>
        </w:tc>
        <w:tc>
          <w:tcPr>
            <w:tcW w:w="788" w:type="pct"/>
            <w:vAlign w:val="center"/>
          </w:tcPr>
          <w:p w:rsidR="004A22B5" w:rsidRDefault="004A22B5" w:rsidP="00EC0E27">
            <w:pPr>
              <w:jc w:val="center"/>
              <w:rPr>
                <w:sz w:val="24"/>
                <w:szCs w:val="24"/>
              </w:rPr>
            </w:pPr>
            <w:r>
              <w:rPr>
                <w:sz w:val="24"/>
                <w:szCs w:val="24"/>
              </w:rPr>
              <w:t>P</w:t>
            </w:r>
            <w:r>
              <w:rPr>
                <w:rFonts w:hint="eastAsia"/>
                <w:sz w:val="24"/>
                <w:szCs w:val="24"/>
              </w:rPr>
              <w:t>remenopausal:</w:t>
            </w:r>
          </w:p>
          <w:p w:rsidR="004A22B5" w:rsidRDefault="004A22B5" w:rsidP="00EC0E27">
            <w:pPr>
              <w:jc w:val="center"/>
              <w:rPr>
                <w:sz w:val="24"/>
                <w:szCs w:val="24"/>
              </w:rPr>
            </w:pPr>
            <w:r>
              <w:rPr>
                <w:rFonts w:hint="eastAsia"/>
                <w:sz w:val="24"/>
                <w:szCs w:val="24"/>
              </w:rPr>
              <w:t>1.20(0.75-2.00)</w:t>
            </w:r>
          </w:p>
          <w:p w:rsidR="004A22B5" w:rsidRDefault="004A22B5" w:rsidP="00EC0E27">
            <w:pPr>
              <w:jc w:val="center"/>
              <w:rPr>
                <w:sz w:val="24"/>
                <w:szCs w:val="24"/>
              </w:rPr>
            </w:pPr>
            <w:r>
              <w:rPr>
                <w:sz w:val="24"/>
                <w:szCs w:val="24"/>
              </w:rPr>
              <w:t>P</w:t>
            </w:r>
            <w:r>
              <w:rPr>
                <w:rFonts w:hint="eastAsia"/>
                <w:sz w:val="24"/>
                <w:szCs w:val="24"/>
              </w:rPr>
              <w:t>ostmenopausal:</w:t>
            </w:r>
          </w:p>
          <w:p w:rsidR="004A22B5" w:rsidRPr="006812A7" w:rsidRDefault="004A22B5" w:rsidP="00EC0E27">
            <w:pPr>
              <w:jc w:val="center"/>
              <w:rPr>
                <w:sz w:val="24"/>
                <w:szCs w:val="24"/>
              </w:rPr>
            </w:pPr>
            <w:r>
              <w:rPr>
                <w:rFonts w:hint="eastAsia"/>
                <w:sz w:val="24"/>
                <w:szCs w:val="24"/>
              </w:rPr>
              <w:t>0.96(0.71-1.30)</w:t>
            </w:r>
          </w:p>
        </w:tc>
        <w:tc>
          <w:tcPr>
            <w:tcW w:w="1010" w:type="pct"/>
            <w:vAlign w:val="center"/>
          </w:tcPr>
          <w:p w:rsidR="004A22B5" w:rsidRPr="004F5964" w:rsidRDefault="004A22B5" w:rsidP="00EC0E27">
            <w:pPr>
              <w:jc w:val="left"/>
              <w:rPr>
                <w:sz w:val="24"/>
                <w:szCs w:val="24"/>
              </w:rPr>
            </w:pPr>
            <w:r w:rsidRPr="004F5964">
              <w:rPr>
                <w:sz w:val="24"/>
                <w:szCs w:val="24"/>
              </w:rPr>
              <w:t>A</w:t>
            </w:r>
            <w:r w:rsidRPr="004F5964">
              <w:rPr>
                <w:rFonts w:hint="eastAsia"/>
                <w:sz w:val="24"/>
                <w:szCs w:val="24"/>
              </w:rPr>
              <w:t>ge, race/ethnicity, age at menarche, parity, lactation, history of benign breast disease, family history of breast cancer; education; a composite variable including menopausal status, BMI, and HRT use; and daily caloric intake.</w:t>
            </w:r>
          </w:p>
        </w:tc>
      </w:tr>
      <w:tr w:rsidR="004A22B5" w:rsidRPr="006812A7" w:rsidTr="00EC0E27">
        <w:trPr>
          <w:jc w:val="center"/>
        </w:trPr>
        <w:tc>
          <w:tcPr>
            <w:tcW w:w="534" w:type="pct"/>
            <w:vAlign w:val="center"/>
          </w:tcPr>
          <w:p w:rsidR="004A22B5" w:rsidRDefault="004A22B5" w:rsidP="00505F82">
            <w:pPr>
              <w:jc w:val="left"/>
              <w:rPr>
                <w:sz w:val="24"/>
                <w:szCs w:val="24"/>
              </w:rPr>
            </w:pPr>
            <w:r>
              <w:rPr>
                <w:rFonts w:hint="eastAsia"/>
                <w:sz w:val="24"/>
                <w:szCs w:val="24"/>
              </w:rPr>
              <w:t>Xiao Ou Shu et al.</w:t>
            </w:r>
            <w:r>
              <w:rPr>
                <w:noProof/>
                <w:sz w:val="24"/>
                <w:szCs w:val="24"/>
              </w:rPr>
              <w:t>[30]</w:t>
            </w:r>
            <w:r>
              <w:rPr>
                <w:rFonts w:hint="eastAsia"/>
                <w:sz w:val="24"/>
                <w:szCs w:val="24"/>
              </w:rPr>
              <w:t xml:space="preserve"> (2001)</w:t>
            </w:r>
          </w:p>
        </w:tc>
        <w:tc>
          <w:tcPr>
            <w:tcW w:w="485" w:type="pct"/>
            <w:vAlign w:val="center"/>
          </w:tcPr>
          <w:p w:rsidR="004A22B5" w:rsidRPr="00B63A81" w:rsidRDefault="004A22B5" w:rsidP="00EC0E27">
            <w:pPr>
              <w:jc w:val="center"/>
              <w:rPr>
                <w:sz w:val="24"/>
                <w:szCs w:val="24"/>
              </w:rPr>
            </w:pPr>
            <w:r>
              <w:rPr>
                <w:sz w:val="24"/>
                <w:szCs w:val="24"/>
              </w:rPr>
              <w:t>C</w:t>
            </w:r>
            <w:r>
              <w:rPr>
                <w:rFonts w:hint="eastAsia"/>
                <w:sz w:val="24"/>
                <w:szCs w:val="24"/>
              </w:rPr>
              <w:t>hina Shanghai</w:t>
            </w:r>
          </w:p>
        </w:tc>
        <w:tc>
          <w:tcPr>
            <w:tcW w:w="683" w:type="pct"/>
            <w:vAlign w:val="center"/>
          </w:tcPr>
          <w:p w:rsidR="004A22B5" w:rsidRDefault="004A22B5" w:rsidP="00EC0E27">
            <w:pPr>
              <w:jc w:val="center"/>
              <w:rPr>
                <w:sz w:val="24"/>
                <w:szCs w:val="24"/>
              </w:rPr>
            </w:pPr>
            <w:r>
              <w:rPr>
                <w:sz w:val="24"/>
                <w:szCs w:val="24"/>
              </w:rPr>
              <w:t>P</w:t>
            </w:r>
            <w:r>
              <w:rPr>
                <w:rFonts w:hint="eastAsia"/>
                <w:sz w:val="24"/>
                <w:szCs w:val="24"/>
              </w:rPr>
              <w:t>opulation-based case-control study</w:t>
            </w:r>
          </w:p>
        </w:tc>
        <w:tc>
          <w:tcPr>
            <w:tcW w:w="749" w:type="pct"/>
            <w:vAlign w:val="center"/>
          </w:tcPr>
          <w:p w:rsidR="004A22B5" w:rsidRDefault="004A22B5" w:rsidP="00EC0E27">
            <w:pPr>
              <w:jc w:val="left"/>
              <w:rPr>
                <w:sz w:val="24"/>
                <w:szCs w:val="24"/>
              </w:rPr>
            </w:pPr>
            <w:r>
              <w:rPr>
                <w:sz w:val="24"/>
                <w:szCs w:val="24"/>
              </w:rPr>
              <w:t>P</w:t>
            </w:r>
            <w:r>
              <w:rPr>
                <w:rFonts w:hint="eastAsia"/>
                <w:sz w:val="24"/>
                <w:szCs w:val="24"/>
              </w:rPr>
              <w:t>remenopausal:</w:t>
            </w:r>
          </w:p>
          <w:p w:rsidR="004A22B5" w:rsidRDefault="004A22B5" w:rsidP="00EC0E27">
            <w:pPr>
              <w:jc w:val="left"/>
              <w:rPr>
                <w:sz w:val="24"/>
                <w:szCs w:val="24"/>
              </w:rPr>
            </w:pPr>
            <w:r>
              <w:rPr>
                <w:rFonts w:hint="eastAsia"/>
                <w:sz w:val="24"/>
                <w:szCs w:val="24"/>
              </w:rPr>
              <w:t>(952/990)</w:t>
            </w:r>
          </w:p>
          <w:p w:rsidR="004A22B5" w:rsidRDefault="004A22B5" w:rsidP="00EC0E27">
            <w:pPr>
              <w:jc w:val="left"/>
              <w:rPr>
                <w:sz w:val="24"/>
                <w:szCs w:val="24"/>
              </w:rPr>
            </w:pPr>
            <w:r>
              <w:rPr>
                <w:sz w:val="24"/>
                <w:szCs w:val="24"/>
              </w:rPr>
              <w:t>P</w:t>
            </w:r>
            <w:r>
              <w:rPr>
                <w:rFonts w:hint="eastAsia"/>
                <w:sz w:val="24"/>
                <w:szCs w:val="24"/>
              </w:rPr>
              <w:t>ostmenopausal:</w:t>
            </w:r>
          </w:p>
          <w:p w:rsidR="004A22B5" w:rsidRDefault="004A22B5" w:rsidP="00EC0E27">
            <w:pPr>
              <w:jc w:val="left"/>
              <w:rPr>
                <w:sz w:val="24"/>
                <w:szCs w:val="24"/>
              </w:rPr>
            </w:pPr>
            <w:r>
              <w:rPr>
                <w:rFonts w:hint="eastAsia"/>
                <w:sz w:val="24"/>
                <w:szCs w:val="24"/>
              </w:rPr>
              <w:t>(501/562)</w:t>
            </w:r>
          </w:p>
        </w:tc>
        <w:tc>
          <w:tcPr>
            <w:tcW w:w="751" w:type="pct"/>
            <w:vAlign w:val="center"/>
          </w:tcPr>
          <w:p w:rsidR="004A22B5" w:rsidRDefault="004A22B5" w:rsidP="00EC0E27">
            <w:pPr>
              <w:jc w:val="center"/>
              <w:rPr>
                <w:sz w:val="24"/>
                <w:szCs w:val="24"/>
              </w:rPr>
            </w:pPr>
            <w:r w:rsidRPr="004F5964">
              <w:rPr>
                <w:sz w:val="24"/>
                <w:szCs w:val="24"/>
              </w:rPr>
              <w:t>S</w:t>
            </w:r>
            <w:r w:rsidRPr="004F5964">
              <w:rPr>
                <w:rFonts w:hint="eastAsia"/>
                <w:sz w:val="24"/>
                <w:szCs w:val="24"/>
              </w:rPr>
              <w:t>oy foods (total, during adolescence) (5th  quintile vs. 1st quintile)</w:t>
            </w:r>
          </w:p>
          <w:p w:rsidR="004A22B5" w:rsidRPr="004F5964" w:rsidRDefault="004A22B5" w:rsidP="00EC0E27">
            <w:pPr>
              <w:jc w:val="center"/>
              <w:rPr>
                <w:sz w:val="24"/>
                <w:szCs w:val="24"/>
              </w:rPr>
            </w:pPr>
            <w:r>
              <w:rPr>
                <w:rFonts w:hint="eastAsia"/>
                <w:sz w:val="24"/>
                <w:szCs w:val="24"/>
              </w:rPr>
              <w:t>[FFQ]</w:t>
            </w:r>
          </w:p>
        </w:tc>
        <w:tc>
          <w:tcPr>
            <w:tcW w:w="788" w:type="pct"/>
            <w:vAlign w:val="center"/>
          </w:tcPr>
          <w:p w:rsidR="004A22B5" w:rsidRDefault="004A22B5" w:rsidP="00EC0E27">
            <w:pPr>
              <w:jc w:val="center"/>
              <w:rPr>
                <w:sz w:val="24"/>
                <w:szCs w:val="24"/>
              </w:rPr>
            </w:pPr>
            <w:r>
              <w:rPr>
                <w:sz w:val="24"/>
                <w:szCs w:val="24"/>
              </w:rPr>
              <w:t>P</w:t>
            </w:r>
            <w:r>
              <w:rPr>
                <w:rFonts w:hint="eastAsia"/>
                <w:sz w:val="24"/>
                <w:szCs w:val="24"/>
              </w:rPr>
              <w:t>remenopausal:</w:t>
            </w:r>
          </w:p>
          <w:p w:rsidR="004A22B5" w:rsidRDefault="004A22B5" w:rsidP="00EC0E27">
            <w:pPr>
              <w:jc w:val="center"/>
              <w:rPr>
                <w:sz w:val="24"/>
                <w:szCs w:val="24"/>
              </w:rPr>
            </w:pPr>
            <w:r>
              <w:rPr>
                <w:rFonts w:hint="eastAsia"/>
                <w:sz w:val="24"/>
                <w:szCs w:val="24"/>
              </w:rPr>
              <w:t>0.53(0.39-0.72)</w:t>
            </w:r>
          </w:p>
          <w:p w:rsidR="004A22B5" w:rsidRDefault="004A22B5" w:rsidP="00EC0E27">
            <w:pPr>
              <w:jc w:val="center"/>
              <w:rPr>
                <w:sz w:val="24"/>
                <w:szCs w:val="24"/>
              </w:rPr>
            </w:pPr>
            <w:r>
              <w:rPr>
                <w:sz w:val="24"/>
                <w:szCs w:val="24"/>
              </w:rPr>
              <w:t>P</w:t>
            </w:r>
            <w:r>
              <w:rPr>
                <w:rFonts w:hint="eastAsia"/>
                <w:sz w:val="24"/>
                <w:szCs w:val="24"/>
              </w:rPr>
              <w:t>ostmenopausal:</w:t>
            </w:r>
          </w:p>
          <w:p w:rsidR="004A22B5" w:rsidRPr="006F5457" w:rsidRDefault="004A22B5" w:rsidP="00EC0E27">
            <w:pPr>
              <w:jc w:val="center"/>
              <w:rPr>
                <w:sz w:val="24"/>
                <w:szCs w:val="24"/>
              </w:rPr>
            </w:pPr>
            <w:r>
              <w:rPr>
                <w:rFonts w:hint="eastAsia"/>
                <w:sz w:val="24"/>
                <w:szCs w:val="24"/>
              </w:rPr>
              <w:t>0.49(0.33-0.74)</w:t>
            </w:r>
          </w:p>
        </w:tc>
        <w:tc>
          <w:tcPr>
            <w:tcW w:w="1010" w:type="pct"/>
            <w:vAlign w:val="center"/>
          </w:tcPr>
          <w:p w:rsidR="004A22B5" w:rsidRPr="004F5964" w:rsidRDefault="004A22B5" w:rsidP="00EC0E27">
            <w:pPr>
              <w:jc w:val="left"/>
              <w:rPr>
                <w:sz w:val="24"/>
                <w:szCs w:val="24"/>
              </w:rPr>
            </w:pPr>
            <w:r w:rsidRPr="004F5964">
              <w:rPr>
                <w:sz w:val="24"/>
                <w:szCs w:val="24"/>
              </w:rPr>
              <w:t>I</w:t>
            </w:r>
            <w:r w:rsidRPr="004F5964">
              <w:rPr>
                <w:rFonts w:hint="eastAsia"/>
                <w:sz w:val="24"/>
                <w:szCs w:val="24"/>
              </w:rPr>
              <w:t>ntake level of rice and wheat products, age, education, family history of breast cancer, history of breast fibroadenoma, WHR, age at menarche, physical activity, ever had live birth, and age at menopause.</w:t>
            </w:r>
          </w:p>
          <w:p w:rsidR="004A22B5" w:rsidRPr="004F5964" w:rsidRDefault="004A22B5" w:rsidP="00EC0E27">
            <w:pPr>
              <w:jc w:val="left"/>
              <w:rPr>
                <w:sz w:val="24"/>
                <w:szCs w:val="24"/>
              </w:rPr>
            </w:pPr>
            <w:r w:rsidRPr="004F5964">
              <w:rPr>
                <w:rFonts w:hint="eastAsia"/>
                <w:sz w:val="24"/>
                <w:szCs w:val="24"/>
              </w:rPr>
              <w:t>(age (5-year interval).)</w:t>
            </w:r>
          </w:p>
        </w:tc>
      </w:tr>
      <w:tr w:rsidR="004A22B5" w:rsidRPr="006812A7" w:rsidTr="00EC0E27">
        <w:trPr>
          <w:jc w:val="center"/>
        </w:trPr>
        <w:tc>
          <w:tcPr>
            <w:tcW w:w="534" w:type="pct"/>
            <w:vAlign w:val="center"/>
          </w:tcPr>
          <w:p w:rsidR="004A22B5" w:rsidRPr="00845880" w:rsidRDefault="004A22B5" w:rsidP="00505F82">
            <w:pPr>
              <w:jc w:val="left"/>
              <w:rPr>
                <w:sz w:val="24"/>
                <w:szCs w:val="24"/>
                <w:highlight w:val="yellow"/>
              </w:rPr>
            </w:pPr>
            <w:r>
              <w:rPr>
                <w:rFonts w:hint="eastAsia"/>
                <w:sz w:val="24"/>
                <w:szCs w:val="24"/>
              </w:rPr>
              <w:t>Den Tonkelaar et al.</w:t>
            </w:r>
            <w:r>
              <w:rPr>
                <w:noProof/>
                <w:sz w:val="24"/>
                <w:szCs w:val="24"/>
              </w:rPr>
              <w:t>[31]</w:t>
            </w:r>
            <w:r>
              <w:rPr>
                <w:rFonts w:hint="eastAsia"/>
                <w:sz w:val="24"/>
                <w:szCs w:val="24"/>
              </w:rPr>
              <w:t xml:space="preserve"> (2001)</w:t>
            </w:r>
          </w:p>
        </w:tc>
        <w:tc>
          <w:tcPr>
            <w:tcW w:w="485" w:type="pct"/>
            <w:vAlign w:val="center"/>
          </w:tcPr>
          <w:p w:rsidR="004A22B5" w:rsidRDefault="004A22B5" w:rsidP="00EC0E27">
            <w:pPr>
              <w:jc w:val="center"/>
              <w:rPr>
                <w:sz w:val="24"/>
                <w:szCs w:val="24"/>
              </w:rPr>
            </w:pPr>
            <w:r>
              <w:rPr>
                <w:sz w:val="24"/>
                <w:szCs w:val="24"/>
              </w:rPr>
              <w:t>D</w:t>
            </w:r>
            <w:r>
              <w:rPr>
                <w:rFonts w:hint="eastAsia"/>
                <w:sz w:val="24"/>
                <w:szCs w:val="24"/>
              </w:rPr>
              <w:t>utch</w:t>
            </w:r>
          </w:p>
        </w:tc>
        <w:tc>
          <w:tcPr>
            <w:tcW w:w="683" w:type="pct"/>
            <w:vAlign w:val="center"/>
          </w:tcPr>
          <w:p w:rsidR="004A22B5" w:rsidRDefault="004A22B5" w:rsidP="00EC0E27">
            <w:pPr>
              <w:jc w:val="center"/>
              <w:rPr>
                <w:sz w:val="24"/>
                <w:szCs w:val="24"/>
              </w:rPr>
            </w:pPr>
            <w:r>
              <w:rPr>
                <w:sz w:val="24"/>
                <w:szCs w:val="24"/>
              </w:rPr>
              <w:t>N</w:t>
            </w:r>
            <w:r>
              <w:rPr>
                <w:rFonts w:hint="eastAsia"/>
                <w:sz w:val="24"/>
                <w:szCs w:val="24"/>
              </w:rPr>
              <w:t>ested case-control study</w:t>
            </w:r>
          </w:p>
        </w:tc>
        <w:tc>
          <w:tcPr>
            <w:tcW w:w="749" w:type="pct"/>
            <w:vAlign w:val="center"/>
          </w:tcPr>
          <w:p w:rsidR="004A22B5" w:rsidRDefault="004A22B5" w:rsidP="00EC0E27">
            <w:pPr>
              <w:jc w:val="left"/>
              <w:rPr>
                <w:sz w:val="24"/>
                <w:szCs w:val="24"/>
              </w:rPr>
            </w:pPr>
            <w:r>
              <w:rPr>
                <w:sz w:val="24"/>
                <w:szCs w:val="24"/>
              </w:rPr>
              <w:t>P</w:t>
            </w:r>
            <w:r>
              <w:rPr>
                <w:rFonts w:hint="eastAsia"/>
                <w:sz w:val="24"/>
                <w:szCs w:val="24"/>
              </w:rPr>
              <w:t>ostmenopausal:</w:t>
            </w:r>
          </w:p>
          <w:p w:rsidR="004A22B5" w:rsidRDefault="004A22B5" w:rsidP="00EC0E27">
            <w:pPr>
              <w:jc w:val="left"/>
              <w:rPr>
                <w:sz w:val="24"/>
                <w:szCs w:val="24"/>
              </w:rPr>
            </w:pPr>
            <w:r>
              <w:rPr>
                <w:rFonts w:hint="eastAsia"/>
                <w:sz w:val="24"/>
                <w:szCs w:val="24"/>
              </w:rPr>
              <w:t>(88/268)</w:t>
            </w:r>
          </w:p>
        </w:tc>
        <w:tc>
          <w:tcPr>
            <w:tcW w:w="751" w:type="pct"/>
            <w:vAlign w:val="center"/>
          </w:tcPr>
          <w:p w:rsidR="004A22B5" w:rsidRDefault="004A22B5" w:rsidP="00EC0E27">
            <w:pPr>
              <w:jc w:val="center"/>
              <w:rPr>
                <w:sz w:val="24"/>
                <w:szCs w:val="24"/>
              </w:rPr>
            </w:pPr>
            <w:r w:rsidRPr="004F5964">
              <w:rPr>
                <w:sz w:val="24"/>
                <w:szCs w:val="24"/>
              </w:rPr>
              <w:t>U</w:t>
            </w:r>
            <w:r w:rsidRPr="004F5964">
              <w:rPr>
                <w:rFonts w:hint="eastAsia"/>
                <w:sz w:val="24"/>
                <w:szCs w:val="24"/>
              </w:rPr>
              <w:t>rinary genistein:  (3rd vs. 1st tertile)</w:t>
            </w:r>
          </w:p>
          <w:p w:rsidR="004A22B5" w:rsidRPr="004F5964" w:rsidRDefault="004A22B5" w:rsidP="00EC0E27">
            <w:pPr>
              <w:jc w:val="center"/>
              <w:rPr>
                <w:sz w:val="24"/>
                <w:szCs w:val="24"/>
              </w:rPr>
            </w:pPr>
            <w:r>
              <w:rPr>
                <w:rFonts w:hint="eastAsia"/>
                <w:sz w:val="24"/>
                <w:szCs w:val="24"/>
              </w:rPr>
              <w:t>[Laboratory test urinary samples]</w:t>
            </w:r>
          </w:p>
        </w:tc>
        <w:tc>
          <w:tcPr>
            <w:tcW w:w="788" w:type="pct"/>
            <w:vAlign w:val="center"/>
          </w:tcPr>
          <w:p w:rsidR="004A22B5" w:rsidRDefault="004A22B5" w:rsidP="00EC0E27">
            <w:pPr>
              <w:jc w:val="center"/>
              <w:rPr>
                <w:sz w:val="24"/>
                <w:szCs w:val="24"/>
              </w:rPr>
            </w:pPr>
            <w:r w:rsidRPr="00994048">
              <w:rPr>
                <w:sz w:val="24"/>
                <w:szCs w:val="24"/>
              </w:rPr>
              <w:t>P</w:t>
            </w:r>
            <w:r w:rsidRPr="00994048">
              <w:rPr>
                <w:rFonts w:hint="eastAsia"/>
                <w:sz w:val="24"/>
                <w:szCs w:val="24"/>
              </w:rPr>
              <w:t>ostmenopausal:</w:t>
            </w:r>
          </w:p>
          <w:p w:rsidR="004A22B5" w:rsidRPr="00845880" w:rsidRDefault="004A22B5" w:rsidP="00EC0E27">
            <w:pPr>
              <w:jc w:val="center"/>
              <w:rPr>
                <w:sz w:val="24"/>
                <w:szCs w:val="24"/>
                <w:highlight w:val="yellow"/>
              </w:rPr>
            </w:pPr>
            <w:r>
              <w:rPr>
                <w:rFonts w:hint="eastAsia"/>
                <w:sz w:val="24"/>
                <w:szCs w:val="24"/>
              </w:rPr>
              <w:t>0.83(0.46-1.51)</w:t>
            </w:r>
          </w:p>
        </w:tc>
        <w:tc>
          <w:tcPr>
            <w:tcW w:w="1010" w:type="pct"/>
            <w:vAlign w:val="center"/>
          </w:tcPr>
          <w:p w:rsidR="004A22B5" w:rsidRPr="00A3158D" w:rsidRDefault="004A22B5" w:rsidP="00EC0E27">
            <w:pPr>
              <w:jc w:val="left"/>
              <w:rPr>
                <w:sz w:val="24"/>
                <w:szCs w:val="24"/>
              </w:rPr>
            </w:pPr>
            <w:r w:rsidRPr="00A3158D">
              <w:rPr>
                <w:sz w:val="24"/>
                <w:szCs w:val="24"/>
              </w:rPr>
              <w:t>C</w:t>
            </w:r>
            <w:r w:rsidRPr="00A3158D">
              <w:rPr>
                <w:rFonts w:hint="eastAsia"/>
                <w:sz w:val="24"/>
                <w:szCs w:val="24"/>
              </w:rPr>
              <w:t>rude OR</w:t>
            </w:r>
            <w:r w:rsidRPr="00A3158D">
              <w:rPr>
                <w:rFonts w:hint="eastAsia"/>
                <w:sz w:val="24"/>
                <w:szCs w:val="24"/>
              </w:rPr>
              <w:t>Φ</w:t>
            </w:r>
          </w:p>
        </w:tc>
      </w:tr>
      <w:tr w:rsidR="004A22B5" w:rsidRPr="006812A7" w:rsidTr="00EC0E27">
        <w:trPr>
          <w:jc w:val="center"/>
        </w:trPr>
        <w:tc>
          <w:tcPr>
            <w:tcW w:w="534" w:type="pct"/>
            <w:vAlign w:val="center"/>
          </w:tcPr>
          <w:p w:rsidR="004A22B5" w:rsidRDefault="004A22B5" w:rsidP="00505F82">
            <w:pPr>
              <w:jc w:val="left"/>
              <w:rPr>
                <w:sz w:val="24"/>
                <w:szCs w:val="24"/>
              </w:rPr>
            </w:pPr>
            <w:r>
              <w:rPr>
                <w:rFonts w:hint="eastAsia"/>
                <w:sz w:val="24"/>
                <w:szCs w:val="24"/>
              </w:rPr>
              <w:t>TJ Key et al.</w:t>
            </w:r>
            <w:r>
              <w:rPr>
                <w:noProof/>
                <w:sz w:val="24"/>
                <w:szCs w:val="24"/>
              </w:rPr>
              <w:t>[32]</w:t>
            </w:r>
            <w:r>
              <w:rPr>
                <w:rFonts w:hint="eastAsia"/>
                <w:sz w:val="24"/>
                <w:szCs w:val="24"/>
              </w:rPr>
              <w:t xml:space="preserve"> (1999)</w:t>
            </w:r>
          </w:p>
        </w:tc>
        <w:tc>
          <w:tcPr>
            <w:tcW w:w="485" w:type="pct"/>
            <w:vAlign w:val="center"/>
          </w:tcPr>
          <w:p w:rsidR="004A22B5" w:rsidRDefault="004A22B5" w:rsidP="00EC0E27">
            <w:pPr>
              <w:jc w:val="center"/>
              <w:rPr>
                <w:sz w:val="24"/>
                <w:szCs w:val="24"/>
              </w:rPr>
            </w:pPr>
            <w:r>
              <w:rPr>
                <w:sz w:val="24"/>
                <w:szCs w:val="24"/>
              </w:rPr>
              <w:t>J</w:t>
            </w:r>
            <w:r>
              <w:rPr>
                <w:rFonts w:hint="eastAsia"/>
                <w:sz w:val="24"/>
                <w:szCs w:val="24"/>
              </w:rPr>
              <w:t>apan</w:t>
            </w:r>
          </w:p>
        </w:tc>
        <w:tc>
          <w:tcPr>
            <w:tcW w:w="683" w:type="pct"/>
            <w:vAlign w:val="center"/>
          </w:tcPr>
          <w:p w:rsidR="004A22B5" w:rsidRDefault="004A22B5" w:rsidP="00EC0E27">
            <w:pPr>
              <w:jc w:val="center"/>
              <w:rPr>
                <w:sz w:val="24"/>
                <w:szCs w:val="24"/>
              </w:rPr>
            </w:pPr>
            <w:r>
              <w:rPr>
                <w:sz w:val="24"/>
                <w:szCs w:val="24"/>
              </w:rPr>
              <w:t>C</w:t>
            </w:r>
            <w:r>
              <w:rPr>
                <w:rFonts w:hint="eastAsia"/>
                <w:sz w:val="24"/>
                <w:szCs w:val="24"/>
              </w:rPr>
              <w:t>ohort study</w:t>
            </w:r>
          </w:p>
        </w:tc>
        <w:tc>
          <w:tcPr>
            <w:tcW w:w="749" w:type="pct"/>
            <w:vAlign w:val="center"/>
          </w:tcPr>
          <w:p w:rsidR="004A22B5" w:rsidRPr="00505EE1" w:rsidRDefault="004A22B5" w:rsidP="00EC0E27">
            <w:pPr>
              <w:jc w:val="left"/>
              <w:rPr>
                <w:sz w:val="24"/>
                <w:szCs w:val="24"/>
              </w:rPr>
            </w:pPr>
            <w:r w:rsidRPr="00505EE1">
              <w:rPr>
                <w:sz w:val="24"/>
                <w:szCs w:val="24"/>
              </w:rPr>
              <w:t>C</w:t>
            </w:r>
            <w:r w:rsidRPr="00505EE1">
              <w:rPr>
                <w:rFonts w:hint="eastAsia"/>
                <w:sz w:val="24"/>
                <w:szCs w:val="24"/>
              </w:rPr>
              <w:t>ases/person-years</w:t>
            </w:r>
            <w:r w:rsidRPr="00505EE1">
              <w:rPr>
                <w:rFonts w:hint="eastAsia"/>
                <w:sz w:val="24"/>
                <w:szCs w:val="24"/>
              </w:rPr>
              <w:t>：</w:t>
            </w:r>
          </w:p>
          <w:p w:rsidR="004A22B5" w:rsidRPr="00505EE1" w:rsidRDefault="004A22B5" w:rsidP="00EC0E27">
            <w:pPr>
              <w:jc w:val="left"/>
              <w:rPr>
                <w:sz w:val="24"/>
                <w:szCs w:val="24"/>
              </w:rPr>
            </w:pPr>
            <w:r w:rsidRPr="00505EE1">
              <w:rPr>
                <w:sz w:val="24"/>
                <w:szCs w:val="24"/>
              </w:rPr>
              <w:t>A</w:t>
            </w:r>
            <w:r w:rsidRPr="00505EE1">
              <w:rPr>
                <w:rFonts w:hint="eastAsia"/>
                <w:sz w:val="24"/>
                <w:szCs w:val="24"/>
              </w:rPr>
              <w:t xml:space="preserve">ge </w:t>
            </w:r>
            <w:r w:rsidRPr="00505EE1">
              <w:rPr>
                <w:rFonts w:hint="eastAsia"/>
                <w:sz w:val="24"/>
                <w:szCs w:val="24"/>
              </w:rPr>
              <w:t>≤</w:t>
            </w:r>
            <w:r w:rsidRPr="00505EE1">
              <w:rPr>
                <w:rFonts w:hint="eastAsia"/>
                <w:sz w:val="24"/>
                <w:szCs w:val="24"/>
              </w:rPr>
              <w:t>54 (premenopausal):</w:t>
            </w:r>
          </w:p>
          <w:p w:rsidR="004A22B5" w:rsidRPr="00505EE1" w:rsidRDefault="004A22B5" w:rsidP="00EC0E27">
            <w:pPr>
              <w:jc w:val="left"/>
              <w:rPr>
                <w:sz w:val="24"/>
                <w:szCs w:val="24"/>
              </w:rPr>
            </w:pPr>
            <w:r w:rsidRPr="00505EE1">
              <w:rPr>
                <w:rFonts w:hint="eastAsia"/>
                <w:sz w:val="24"/>
                <w:szCs w:val="24"/>
              </w:rPr>
              <w:lastRenderedPageBreak/>
              <w:t>(150/184369)</w:t>
            </w:r>
          </w:p>
          <w:p w:rsidR="004A22B5" w:rsidRPr="00505EE1" w:rsidRDefault="004A22B5" w:rsidP="00EC0E27">
            <w:pPr>
              <w:jc w:val="left"/>
              <w:rPr>
                <w:sz w:val="24"/>
                <w:szCs w:val="24"/>
              </w:rPr>
            </w:pPr>
            <w:r w:rsidRPr="00505EE1">
              <w:rPr>
                <w:sz w:val="24"/>
                <w:szCs w:val="24"/>
              </w:rPr>
              <w:t>A</w:t>
            </w:r>
            <w:r w:rsidRPr="00505EE1">
              <w:rPr>
                <w:rFonts w:hint="eastAsia"/>
                <w:sz w:val="24"/>
                <w:szCs w:val="24"/>
              </w:rPr>
              <w:t>ge &gt;54</w:t>
            </w:r>
          </w:p>
          <w:p w:rsidR="004A22B5" w:rsidRPr="00505EE1" w:rsidRDefault="004A22B5" w:rsidP="00EC0E27">
            <w:pPr>
              <w:jc w:val="left"/>
              <w:rPr>
                <w:sz w:val="24"/>
                <w:szCs w:val="24"/>
              </w:rPr>
            </w:pPr>
            <w:r w:rsidRPr="00505EE1">
              <w:rPr>
                <w:rFonts w:hint="eastAsia"/>
                <w:sz w:val="24"/>
                <w:szCs w:val="24"/>
              </w:rPr>
              <w:t>(postmenopausal):</w:t>
            </w:r>
          </w:p>
          <w:p w:rsidR="004A22B5" w:rsidRPr="00505EE1" w:rsidRDefault="004A22B5" w:rsidP="00EC0E27">
            <w:pPr>
              <w:jc w:val="left"/>
              <w:rPr>
                <w:sz w:val="24"/>
                <w:szCs w:val="24"/>
              </w:rPr>
            </w:pPr>
            <w:r w:rsidRPr="00505EE1">
              <w:rPr>
                <w:rFonts w:hint="eastAsia"/>
                <w:sz w:val="24"/>
                <w:szCs w:val="24"/>
              </w:rPr>
              <w:t>(277/304620)</w:t>
            </w:r>
          </w:p>
        </w:tc>
        <w:tc>
          <w:tcPr>
            <w:tcW w:w="751" w:type="pct"/>
            <w:vAlign w:val="center"/>
          </w:tcPr>
          <w:p w:rsidR="004A22B5" w:rsidRPr="00505EE1" w:rsidRDefault="004A22B5" w:rsidP="00EC0E27">
            <w:pPr>
              <w:jc w:val="center"/>
              <w:rPr>
                <w:sz w:val="24"/>
                <w:szCs w:val="24"/>
              </w:rPr>
            </w:pPr>
            <w:r w:rsidRPr="00505EE1">
              <w:rPr>
                <w:sz w:val="24"/>
                <w:szCs w:val="24"/>
              </w:rPr>
              <w:lastRenderedPageBreak/>
              <w:t>T</w:t>
            </w:r>
            <w:r w:rsidRPr="00505EE1">
              <w:rPr>
                <w:rFonts w:hint="eastAsia"/>
                <w:sz w:val="24"/>
                <w:szCs w:val="24"/>
              </w:rPr>
              <w:t>ofu</w:t>
            </w:r>
            <w:r w:rsidRPr="00505EE1">
              <w:rPr>
                <w:rFonts w:hint="eastAsia"/>
                <w:sz w:val="24"/>
                <w:szCs w:val="24"/>
              </w:rPr>
              <w:t>：</w:t>
            </w:r>
          </w:p>
          <w:p w:rsidR="004A22B5" w:rsidRDefault="004A22B5" w:rsidP="00EC0E27">
            <w:pPr>
              <w:jc w:val="center"/>
              <w:rPr>
                <w:sz w:val="24"/>
                <w:szCs w:val="24"/>
              </w:rPr>
            </w:pPr>
            <w:r w:rsidRPr="00505EE1">
              <w:rPr>
                <w:rFonts w:hint="eastAsia"/>
                <w:sz w:val="24"/>
                <w:szCs w:val="24"/>
              </w:rPr>
              <w:t>(</w:t>
            </w:r>
            <w:r w:rsidRPr="00505EE1">
              <w:rPr>
                <w:rFonts w:hint="eastAsia"/>
                <w:sz w:val="24"/>
                <w:szCs w:val="24"/>
              </w:rPr>
              <w:t>≥</w:t>
            </w:r>
            <w:r w:rsidRPr="00505EE1">
              <w:rPr>
                <w:rFonts w:hint="eastAsia"/>
                <w:sz w:val="24"/>
                <w:szCs w:val="24"/>
              </w:rPr>
              <w:t xml:space="preserve">5 times/week vs. </w:t>
            </w:r>
            <w:r w:rsidRPr="00505EE1">
              <w:rPr>
                <w:rFonts w:hint="eastAsia"/>
                <w:sz w:val="24"/>
                <w:szCs w:val="24"/>
              </w:rPr>
              <w:t>≤</w:t>
            </w:r>
            <w:r w:rsidRPr="00505EE1">
              <w:rPr>
                <w:rFonts w:hint="eastAsia"/>
                <w:sz w:val="24"/>
                <w:szCs w:val="24"/>
              </w:rPr>
              <w:t>1 time/week)</w:t>
            </w:r>
          </w:p>
          <w:p w:rsidR="004A22B5" w:rsidRPr="00505EE1" w:rsidRDefault="004A22B5" w:rsidP="00EC0E27">
            <w:pPr>
              <w:jc w:val="center"/>
              <w:rPr>
                <w:sz w:val="24"/>
                <w:szCs w:val="24"/>
              </w:rPr>
            </w:pPr>
            <w:r>
              <w:rPr>
                <w:rFonts w:hint="eastAsia"/>
                <w:sz w:val="24"/>
                <w:szCs w:val="24"/>
              </w:rPr>
              <w:lastRenderedPageBreak/>
              <w:t>[The mail survey questionnaire]</w:t>
            </w:r>
          </w:p>
        </w:tc>
        <w:tc>
          <w:tcPr>
            <w:tcW w:w="788" w:type="pct"/>
            <w:vAlign w:val="center"/>
          </w:tcPr>
          <w:p w:rsidR="004A22B5" w:rsidRPr="00505EE1" w:rsidRDefault="004A22B5" w:rsidP="00EC0E27">
            <w:pPr>
              <w:jc w:val="center"/>
              <w:rPr>
                <w:sz w:val="24"/>
                <w:szCs w:val="24"/>
              </w:rPr>
            </w:pPr>
            <w:r w:rsidRPr="00505EE1">
              <w:rPr>
                <w:sz w:val="24"/>
                <w:szCs w:val="24"/>
              </w:rPr>
              <w:lastRenderedPageBreak/>
              <w:t>A</w:t>
            </w:r>
            <w:r w:rsidRPr="00505EE1">
              <w:rPr>
                <w:rFonts w:hint="eastAsia"/>
                <w:sz w:val="24"/>
                <w:szCs w:val="24"/>
              </w:rPr>
              <w:t>ge&lt;50:</w:t>
            </w:r>
          </w:p>
          <w:p w:rsidR="004A22B5" w:rsidRPr="00505EE1" w:rsidRDefault="004A22B5" w:rsidP="00EC0E27">
            <w:pPr>
              <w:jc w:val="center"/>
              <w:rPr>
                <w:sz w:val="24"/>
                <w:szCs w:val="24"/>
              </w:rPr>
            </w:pPr>
            <w:r w:rsidRPr="00505EE1">
              <w:rPr>
                <w:rFonts w:hint="eastAsia"/>
                <w:sz w:val="24"/>
                <w:szCs w:val="24"/>
              </w:rPr>
              <w:t>1.16(0.56-2.38)</w:t>
            </w:r>
          </w:p>
          <w:p w:rsidR="004A22B5" w:rsidRPr="00505EE1" w:rsidRDefault="004A22B5" w:rsidP="00EC0E27">
            <w:pPr>
              <w:jc w:val="center"/>
              <w:rPr>
                <w:sz w:val="24"/>
                <w:szCs w:val="24"/>
              </w:rPr>
            </w:pPr>
            <w:r w:rsidRPr="00505EE1">
              <w:rPr>
                <w:sz w:val="24"/>
                <w:szCs w:val="24"/>
              </w:rPr>
              <w:t>A</w:t>
            </w:r>
            <w:r w:rsidRPr="00505EE1">
              <w:rPr>
                <w:rFonts w:hint="eastAsia"/>
                <w:sz w:val="24"/>
                <w:szCs w:val="24"/>
              </w:rPr>
              <w:t>ge</w:t>
            </w:r>
            <w:r w:rsidRPr="00505EE1">
              <w:rPr>
                <w:rFonts w:hint="eastAsia"/>
                <w:sz w:val="24"/>
                <w:szCs w:val="24"/>
              </w:rPr>
              <w:t>≥</w:t>
            </w:r>
            <w:r w:rsidRPr="00505EE1">
              <w:rPr>
                <w:rFonts w:hint="eastAsia"/>
                <w:sz w:val="24"/>
                <w:szCs w:val="24"/>
              </w:rPr>
              <w:t>50:</w:t>
            </w:r>
          </w:p>
          <w:p w:rsidR="004A22B5" w:rsidRPr="00505EE1" w:rsidRDefault="004A22B5" w:rsidP="00EC0E27">
            <w:pPr>
              <w:jc w:val="center"/>
              <w:rPr>
                <w:sz w:val="24"/>
                <w:szCs w:val="24"/>
              </w:rPr>
            </w:pPr>
            <w:r w:rsidRPr="00505EE1">
              <w:rPr>
                <w:rFonts w:hint="eastAsia"/>
                <w:sz w:val="24"/>
                <w:szCs w:val="24"/>
              </w:rPr>
              <w:lastRenderedPageBreak/>
              <w:t>1.05(0.73-1.49)</w:t>
            </w:r>
          </w:p>
        </w:tc>
        <w:tc>
          <w:tcPr>
            <w:tcW w:w="1010" w:type="pct"/>
            <w:vAlign w:val="center"/>
          </w:tcPr>
          <w:p w:rsidR="004A22B5" w:rsidRPr="004F5964" w:rsidRDefault="004A22B5" w:rsidP="00EC0E27">
            <w:pPr>
              <w:jc w:val="left"/>
              <w:rPr>
                <w:sz w:val="24"/>
                <w:szCs w:val="24"/>
              </w:rPr>
            </w:pPr>
            <w:r w:rsidRPr="004F5964">
              <w:rPr>
                <w:sz w:val="24"/>
                <w:szCs w:val="24"/>
              </w:rPr>
              <w:lastRenderedPageBreak/>
              <w:t>A</w:t>
            </w:r>
            <w:r w:rsidRPr="004F5964">
              <w:rPr>
                <w:rFonts w:hint="eastAsia"/>
                <w:sz w:val="24"/>
                <w:szCs w:val="24"/>
              </w:rPr>
              <w:t xml:space="preserve">ge, </w:t>
            </w:r>
            <w:r w:rsidRPr="004F5964">
              <w:rPr>
                <w:sz w:val="24"/>
                <w:szCs w:val="24"/>
              </w:rPr>
              <w:t>calendar</w:t>
            </w:r>
            <w:r w:rsidRPr="004F5964">
              <w:rPr>
                <w:rFonts w:hint="eastAsia"/>
                <w:sz w:val="24"/>
                <w:szCs w:val="24"/>
              </w:rPr>
              <w:t xml:space="preserve"> period, city, and age at time of atom bombs, estimated radiation </w:t>
            </w:r>
            <w:r w:rsidRPr="004F5964">
              <w:rPr>
                <w:rFonts w:hint="eastAsia"/>
                <w:sz w:val="24"/>
                <w:szCs w:val="24"/>
              </w:rPr>
              <w:lastRenderedPageBreak/>
              <w:t>dose.</w:t>
            </w:r>
          </w:p>
        </w:tc>
      </w:tr>
      <w:tr w:rsidR="004A22B5" w:rsidRPr="006812A7" w:rsidTr="00846F55">
        <w:trPr>
          <w:jc w:val="center"/>
        </w:trPr>
        <w:tc>
          <w:tcPr>
            <w:tcW w:w="534" w:type="pct"/>
            <w:vAlign w:val="center"/>
          </w:tcPr>
          <w:p w:rsidR="004A22B5" w:rsidRDefault="004A22B5" w:rsidP="00505F82">
            <w:pPr>
              <w:jc w:val="left"/>
              <w:rPr>
                <w:sz w:val="24"/>
                <w:szCs w:val="24"/>
              </w:rPr>
            </w:pPr>
            <w:r>
              <w:rPr>
                <w:rFonts w:hint="eastAsia"/>
                <w:sz w:val="24"/>
                <w:szCs w:val="24"/>
              </w:rPr>
              <w:lastRenderedPageBreak/>
              <w:t>John S. Witte et al.</w:t>
            </w:r>
            <w:r>
              <w:rPr>
                <w:noProof/>
                <w:sz w:val="24"/>
                <w:szCs w:val="24"/>
              </w:rPr>
              <w:t>[33]</w:t>
            </w:r>
            <w:r>
              <w:rPr>
                <w:rFonts w:hint="eastAsia"/>
                <w:sz w:val="24"/>
                <w:szCs w:val="24"/>
              </w:rPr>
              <w:t xml:space="preserve"> (1997)</w:t>
            </w:r>
          </w:p>
        </w:tc>
        <w:tc>
          <w:tcPr>
            <w:tcW w:w="485" w:type="pct"/>
            <w:vAlign w:val="center"/>
          </w:tcPr>
          <w:p w:rsidR="004A22B5" w:rsidRDefault="004A22B5" w:rsidP="00846F55">
            <w:pPr>
              <w:jc w:val="center"/>
              <w:rPr>
                <w:sz w:val="24"/>
                <w:szCs w:val="24"/>
              </w:rPr>
            </w:pPr>
            <w:r>
              <w:rPr>
                <w:sz w:val="24"/>
                <w:szCs w:val="24"/>
              </w:rPr>
              <w:t>America</w:t>
            </w:r>
            <w:r>
              <w:rPr>
                <w:rFonts w:hint="eastAsia"/>
                <w:sz w:val="24"/>
                <w:szCs w:val="24"/>
              </w:rPr>
              <w:t xml:space="preserve"> and </w:t>
            </w:r>
            <w:r>
              <w:rPr>
                <w:sz w:val="24"/>
                <w:szCs w:val="24"/>
              </w:rPr>
              <w:t>Canada</w:t>
            </w:r>
          </w:p>
        </w:tc>
        <w:tc>
          <w:tcPr>
            <w:tcW w:w="683" w:type="pct"/>
            <w:vAlign w:val="center"/>
          </w:tcPr>
          <w:p w:rsidR="004A22B5" w:rsidRDefault="004A22B5" w:rsidP="00846F55">
            <w:pPr>
              <w:jc w:val="center"/>
              <w:rPr>
                <w:sz w:val="24"/>
                <w:szCs w:val="24"/>
              </w:rPr>
            </w:pPr>
            <w:r>
              <w:rPr>
                <w:sz w:val="24"/>
                <w:szCs w:val="24"/>
              </w:rPr>
              <w:t>P</w:t>
            </w:r>
            <w:r>
              <w:rPr>
                <w:rFonts w:hint="eastAsia"/>
                <w:sz w:val="24"/>
                <w:szCs w:val="24"/>
              </w:rPr>
              <w:t>opulation-based case</w:t>
            </w:r>
            <w:r w:rsidRPr="00B765E1">
              <w:rPr>
                <w:rFonts w:hint="eastAsia"/>
                <w:sz w:val="24"/>
                <w:szCs w:val="24"/>
              </w:rPr>
              <w:t>-control study (bilateral breast cancer)</w:t>
            </w:r>
          </w:p>
        </w:tc>
        <w:tc>
          <w:tcPr>
            <w:tcW w:w="749" w:type="pct"/>
            <w:vAlign w:val="center"/>
          </w:tcPr>
          <w:p w:rsidR="004A22B5" w:rsidRDefault="004A22B5" w:rsidP="00846F55">
            <w:pPr>
              <w:jc w:val="left"/>
              <w:rPr>
                <w:sz w:val="24"/>
                <w:szCs w:val="24"/>
              </w:rPr>
            </w:pPr>
            <w:r>
              <w:rPr>
                <w:sz w:val="24"/>
                <w:szCs w:val="24"/>
              </w:rPr>
              <w:t>P</w:t>
            </w:r>
            <w:r>
              <w:rPr>
                <w:rFonts w:hint="eastAsia"/>
                <w:sz w:val="24"/>
                <w:szCs w:val="24"/>
              </w:rPr>
              <w:t>remenopausal:</w:t>
            </w:r>
          </w:p>
          <w:p w:rsidR="004A22B5" w:rsidRDefault="004A22B5" w:rsidP="00846F55">
            <w:pPr>
              <w:jc w:val="left"/>
              <w:rPr>
                <w:sz w:val="24"/>
                <w:szCs w:val="24"/>
              </w:rPr>
            </w:pPr>
            <w:r>
              <w:rPr>
                <w:rFonts w:hint="eastAsia"/>
                <w:sz w:val="24"/>
                <w:szCs w:val="24"/>
              </w:rPr>
              <w:t>(140/222)</w:t>
            </w:r>
          </w:p>
        </w:tc>
        <w:tc>
          <w:tcPr>
            <w:tcW w:w="751" w:type="pct"/>
            <w:vAlign w:val="center"/>
          </w:tcPr>
          <w:p w:rsidR="004A22B5" w:rsidRDefault="004A22B5" w:rsidP="00846F55">
            <w:pPr>
              <w:jc w:val="center"/>
              <w:rPr>
                <w:sz w:val="24"/>
                <w:szCs w:val="24"/>
              </w:rPr>
            </w:pPr>
            <w:r w:rsidRPr="004F5964">
              <w:rPr>
                <w:sz w:val="24"/>
                <w:szCs w:val="24"/>
              </w:rPr>
              <w:t>T</w:t>
            </w:r>
            <w:r w:rsidRPr="004F5964">
              <w:rPr>
                <w:rFonts w:hint="eastAsia"/>
                <w:sz w:val="24"/>
                <w:szCs w:val="24"/>
              </w:rPr>
              <w:t>ofu(or soybean): (one serving per week vs. none)</w:t>
            </w:r>
          </w:p>
          <w:p w:rsidR="004A22B5" w:rsidRPr="004F5964" w:rsidRDefault="004A22B5" w:rsidP="00846F55">
            <w:pPr>
              <w:jc w:val="center"/>
              <w:rPr>
                <w:sz w:val="24"/>
                <w:szCs w:val="24"/>
              </w:rPr>
            </w:pPr>
            <w:r>
              <w:rPr>
                <w:rFonts w:hint="eastAsia"/>
                <w:sz w:val="24"/>
                <w:szCs w:val="24"/>
              </w:rPr>
              <w:t>[FFQ]</w:t>
            </w:r>
          </w:p>
        </w:tc>
        <w:tc>
          <w:tcPr>
            <w:tcW w:w="788" w:type="pct"/>
            <w:vAlign w:val="center"/>
          </w:tcPr>
          <w:p w:rsidR="004A22B5" w:rsidRDefault="004A22B5" w:rsidP="00846F55">
            <w:pPr>
              <w:jc w:val="center"/>
              <w:rPr>
                <w:sz w:val="24"/>
                <w:szCs w:val="24"/>
              </w:rPr>
            </w:pPr>
            <w:r w:rsidRPr="00E658FE">
              <w:rPr>
                <w:sz w:val="24"/>
                <w:szCs w:val="24"/>
              </w:rPr>
              <w:t>P</w:t>
            </w:r>
            <w:r w:rsidRPr="00E658FE">
              <w:rPr>
                <w:rFonts w:hint="eastAsia"/>
                <w:sz w:val="24"/>
                <w:szCs w:val="24"/>
              </w:rPr>
              <w:t>remenopausal:</w:t>
            </w:r>
          </w:p>
          <w:p w:rsidR="004A22B5" w:rsidRPr="00E658FE" w:rsidRDefault="004A22B5" w:rsidP="00846F55">
            <w:pPr>
              <w:jc w:val="center"/>
              <w:rPr>
                <w:sz w:val="24"/>
                <w:szCs w:val="24"/>
              </w:rPr>
            </w:pPr>
            <w:r>
              <w:rPr>
                <w:rFonts w:hint="eastAsia"/>
                <w:sz w:val="24"/>
                <w:szCs w:val="24"/>
              </w:rPr>
              <w:t>0.5(0.2-1.1)</w:t>
            </w:r>
          </w:p>
        </w:tc>
        <w:tc>
          <w:tcPr>
            <w:tcW w:w="1010" w:type="pct"/>
            <w:vAlign w:val="center"/>
          </w:tcPr>
          <w:p w:rsidR="004A22B5" w:rsidRPr="004F5964" w:rsidRDefault="004A22B5" w:rsidP="00846F55">
            <w:pPr>
              <w:jc w:val="left"/>
              <w:rPr>
                <w:sz w:val="24"/>
                <w:szCs w:val="24"/>
              </w:rPr>
            </w:pPr>
            <w:r w:rsidRPr="004F5964">
              <w:rPr>
                <w:sz w:val="24"/>
                <w:szCs w:val="24"/>
              </w:rPr>
              <w:t>A</w:t>
            </w:r>
            <w:r w:rsidRPr="004F5964">
              <w:rPr>
                <w:rFonts w:hint="eastAsia"/>
                <w:sz w:val="24"/>
                <w:szCs w:val="24"/>
              </w:rPr>
              <w:t>ge, age at menarche, parity, oral contraceptive use, alcohol consumption, BMI, and energy.</w:t>
            </w:r>
          </w:p>
          <w:p w:rsidR="004A22B5" w:rsidRPr="004F5964" w:rsidRDefault="004A22B5" w:rsidP="00846F55">
            <w:pPr>
              <w:jc w:val="left"/>
              <w:rPr>
                <w:sz w:val="24"/>
                <w:szCs w:val="24"/>
              </w:rPr>
            </w:pPr>
            <w:r w:rsidRPr="004F5964">
              <w:rPr>
                <w:rFonts w:hint="eastAsia"/>
                <w:sz w:val="24"/>
                <w:szCs w:val="24"/>
              </w:rPr>
              <w:t>(each case</w:t>
            </w:r>
            <w:r w:rsidRPr="004F5964">
              <w:rPr>
                <w:sz w:val="24"/>
                <w:szCs w:val="24"/>
              </w:rPr>
              <w:t>’</w:t>
            </w:r>
            <w:r w:rsidRPr="004F5964">
              <w:rPr>
                <w:rFonts w:hint="eastAsia"/>
                <w:sz w:val="24"/>
                <w:szCs w:val="24"/>
              </w:rPr>
              <w:t>s unaffected sister(s) served as matched control(s))</w:t>
            </w:r>
          </w:p>
        </w:tc>
      </w:tr>
      <w:tr w:rsidR="004A22B5" w:rsidRPr="00B765E1" w:rsidTr="00EC0E27">
        <w:trPr>
          <w:jc w:val="center"/>
        </w:trPr>
        <w:tc>
          <w:tcPr>
            <w:tcW w:w="534" w:type="pct"/>
            <w:vAlign w:val="center"/>
          </w:tcPr>
          <w:p w:rsidR="004A22B5" w:rsidRPr="00B765E1" w:rsidRDefault="004A22B5" w:rsidP="00505F82">
            <w:pPr>
              <w:jc w:val="left"/>
              <w:rPr>
                <w:sz w:val="24"/>
                <w:szCs w:val="24"/>
              </w:rPr>
            </w:pPr>
            <w:r w:rsidRPr="00B765E1">
              <w:rPr>
                <w:rFonts w:hint="eastAsia"/>
                <w:sz w:val="24"/>
                <w:szCs w:val="24"/>
              </w:rPr>
              <w:t>Greenstein et al.</w:t>
            </w:r>
            <w:r>
              <w:rPr>
                <w:noProof/>
                <w:sz w:val="24"/>
                <w:szCs w:val="24"/>
              </w:rPr>
              <w:t>[34]</w:t>
            </w:r>
            <w:r w:rsidRPr="00B765E1">
              <w:rPr>
                <w:rFonts w:hint="eastAsia"/>
                <w:sz w:val="24"/>
                <w:szCs w:val="24"/>
              </w:rPr>
              <w:t>θ</w:t>
            </w:r>
            <w:r w:rsidRPr="00B765E1">
              <w:rPr>
                <w:rFonts w:hint="eastAsia"/>
                <w:sz w:val="24"/>
                <w:szCs w:val="24"/>
              </w:rPr>
              <w:t>(1996)</w:t>
            </w:r>
          </w:p>
        </w:tc>
        <w:tc>
          <w:tcPr>
            <w:tcW w:w="485" w:type="pct"/>
            <w:vAlign w:val="center"/>
          </w:tcPr>
          <w:p w:rsidR="004A22B5" w:rsidRPr="00B765E1" w:rsidRDefault="004A22B5" w:rsidP="00EC0E27">
            <w:pPr>
              <w:jc w:val="center"/>
              <w:rPr>
                <w:sz w:val="24"/>
                <w:szCs w:val="24"/>
              </w:rPr>
            </w:pPr>
            <w:r w:rsidRPr="00B765E1">
              <w:rPr>
                <w:sz w:val="24"/>
                <w:szCs w:val="24"/>
              </w:rPr>
              <w:t>W</w:t>
            </w:r>
            <w:r w:rsidRPr="00B765E1">
              <w:rPr>
                <w:rFonts w:hint="eastAsia"/>
                <w:sz w:val="24"/>
                <w:szCs w:val="24"/>
              </w:rPr>
              <w:t>estern</w:t>
            </w:r>
          </w:p>
        </w:tc>
        <w:tc>
          <w:tcPr>
            <w:tcW w:w="683" w:type="pct"/>
            <w:vAlign w:val="center"/>
          </w:tcPr>
          <w:p w:rsidR="004A22B5" w:rsidRPr="00B765E1" w:rsidRDefault="004A22B5" w:rsidP="00EC0E27">
            <w:pPr>
              <w:jc w:val="center"/>
              <w:rPr>
                <w:sz w:val="24"/>
                <w:szCs w:val="24"/>
              </w:rPr>
            </w:pPr>
            <w:r w:rsidRPr="00B765E1">
              <w:rPr>
                <w:sz w:val="24"/>
                <w:szCs w:val="24"/>
              </w:rPr>
              <w:t>C</w:t>
            </w:r>
            <w:r w:rsidRPr="00B765E1">
              <w:rPr>
                <w:rFonts w:hint="eastAsia"/>
                <w:sz w:val="24"/>
                <w:szCs w:val="24"/>
              </w:rPr>
              <w:t>ohort study</w:t>
            </w:r>
          </w:p>
        </w:tc>
        <w:tc>
          <w:tcPr>
            <w:tcW w:w="749" w:type="pct"/>
            <w:vAlign w:val="center"/>
          </w:tcPr>
          <w:p w:rsidR="004A22B5" w:rsidRPr="00B765E1" w:rsidRDefault="004A22B5" w:rsidP="00EC0E27">
            <w:pPr>
              <w:jc w:val="left"/>
              <w:rPr>
                <w:sz w:val="24"/>
                <w:szCs w:val="24"/>
              </w:rPr>
            </w:pPr>
            <w:r w:rsidRPr="00B765E1">
              <w:rPr>
                <w:rFonts w:hint="eastAsia"/>
                <w:sz w:val="24"/>
                <w:szCs w:val="24"/>
              </w:rPr>
              <w:t>(cases/person-years)</w:t>
            </w:r>
          </w:p>
          <w:p w:rsidR="004A22B5" w:rsidRPr="00B765E1" w:rsidRDefault="004A22B5" w:rsidP="00EC0E27">
            <w:pPr>
              <w:jc w:val="left"/>
              <w:rPr>
                <w:sz w:val="24"/>
                <w:szCs w:val="24"/>
              </w:rPr>
            </w:pPr>
            <w:r w:rsidRPr="00B765E1">
              <w:rPr>
                <w:sz w:val="24"/>
                <w:szCs w:val="24"/>
              </w:rPr>
              <w:t>P</w:t>
            </w:r>
            <w:r w:rsidRPr="00B765E1">
              <w:rPr>
                <w:rFonts w:hint="eastAsia"/>
                <w:sz w:val="24"/>
                <w:szCs w:val="24"/>
              </w:rPr>
              <w:t>ostmenopausal:</w:t>
            </w:r>
          </w:p>
          <w:p w:rsidR="004A22B5" w:rsidRPr="00B765E1" w:rsidRDefault="004A22B5" w:rsidP="00EC0E27">
            <w:pPr>
              <w:jc w:val="left"/>
              <w:rPr>
                <w:sz w:val="24"/>
                <w:szCs w:val="24"/>
              </w:rPr>
            </w:pPr>
            <w:r w:rsidRPr="00B765E1">
              <w:rPr>
                <w:rFonts w:hint="eastAsia"/>
                <w:sz w:val="24"/>
                <w:szCs w:val="24"/>
              </w:rPr>
              <w:t>(1018/34388)</w:t>
            </w:r>
          </w:p>
        </w:tc>
        <w:tc>
          <w:tcPr>
            <w:tcW w:w="751" w:type="pct"/>
            <w:vAlign w:val="center"/>
          </w:tcPr>
          <w:p w:rsidR="004A22B5" w:rsidRDefault="004A22B5" w:rsidP="00EC0E27">
            <w:pPr>
              <w:jc w:val="center"/>
              <w:rPr>
                <w:sz w:val="24"/>
                <w:szCs w:val="24"/>
              </w:rPr>
            </w:pPr>
            <w:r w:rsidRPr="00B765E1">
              <w:rPr>
                <w:sz w:val="24"/>
                <w:szCs w:val="24"/>
              </w:rPr>
              <w:t>S</w:t>
            </w:r>
            <w:r w:rsidRPr="00B765E1">
              <w:rPr>
                <w:rFonts w:hint="eastAsia"/>
                <w:sz w:val="24"/>
                <w:szCs w:val="24"/>
              </w:rPr>
              <w:t>oy or tofu: (consumers vs. non-consumers)</w:t>
            </w:r>
          </w:p>
          <w:p w:rsidR="004A22B5" w:rsidRPr="00B765E1" w:rsidRDefault="004A22B5" w:rsidP="00EC0E27">
            <w:pPr>
              <w:jc w:val="center"/>
              <w:rPr>
                <w:sz w:val="24"/>
                <w:szCs w:val="24"/>
              </w:rPr>
            </w:pPr>
            <w:r>
              <w:rPr>
                <w:rFonts w:hint="eastAsia"/>
                <w:sz w:val="24"/>
                <w:szCs w:val="24"/>
              </w:rPr>
              <w:t>[not obtain]</w:t>
            </w:r>
          </w:p>
        </w:tc>
        <w:tc>
          <w:tcPr>
            <w:tcW w:w="788" w:type="pct"/>
            <w:vAlign w:val="center"/>
          </w:tcPr>
          <w:p w:rsidR="004A22B5" w:rsidRPr="00B765E1" w:rsidRDefault="004A22B5" w:rsidP="00EC0E27">
            <w:pPr>
              <w:jc w:val="center"/>
              <w:rPr>
                <w:sz w:val="24"/>
                <w:szCs w:val="24"/>
              </w:rPr>
            </w:pPr>
            <w:r w:rsidRPr="00B765E1">
              <w:rPr>
                <w:sz w:val="24"/>
                <w:szCs w:val="24"/>
              </w:rPr>
              <w:t>P</w:t>
            </w:r>
            <w:r w:rsidRPr="00B765E1">
              <w:rPr>
                <w:rFonts w:hint="eastAsia"/>
                <w:sz w:val="24"/>
                <w:szCs w:val="24"/>
              </w:rPr>
              <w:t>ostmenopausal:</w:t>
            </w:r>
          </w:p>
          <w:p w:rsidR="004A22B5" w:rsidRPr="00B765E1" w:rsidRDefault="004A22B5" w:rsidP="00EC0E27">
            <w:pPr>
              <w:jc w:val="center"/>
              <w:rPr>
                <w:sz w:val="24"/>
                <w:szCs w:val="24"/>
              </w:rPr>
            </w:pPr>
            <w:r w:rsidRPr="00B765E1">
              <w:rPr>
                <w:rFonts w:hint="eastAsia"/>
                <w:sz w:val="24"/>
                <w:szCs w:val="24"/>
              </w:rPr>
              <w:t>0.76(0.50-1.18)</w:t>
            </w:r>
          </w:p>
        </w:tc>
        <w:tc>
          <w:tcPr>
            <w:tcW w:w="1010" w:type="pct"/>
            <w:vAlign w:val="center"/>
          </w:tcPr>
          <w:p w:rsidR="004A22B5" w:rsidRPr="00B765E1" w:rsidRDefault="004A22B5" w:rsidP="00EC0E27">
            <w:pPr>
              <w:jc w:val="left"/>
              <w:rPr>
                <w:sz w:val="24"/>
                <w:szCs w:val="24"/>
              </w:rPr>
            </w:pPr>
            <w:r w:rsidRPr="00B765E1">
              <w:rPr>
                <w:sz w:val="24"/>
                <w:szCs w:val="24"/>
              </w:rPr>
              <w:t>“</w:t>
            </w:r>
            <w:r w:rsidRPr="00B765E1">
              <w:rPr>
                <w:rFonts w:hint="eastAsia"/>
                <w:sz w:val="24"/>
                <w:szCs w:val="24"/>
              </w:rPr>
              <w:t>major breast cancer risk factors</w:t>
            </w:r>
            <w:r w:rsidRPr="00B765E1">
              <w:rPr>
                <w:sz w:val="24"/>
                <w:szCs w:val="24"/>
              </w:rPr>
              <w:t>”</w:t>
            </w:r>
            <w:r w:rsidRPr="00B765E1">
              <w:rPr>
                <w:rFonts w:hint="eastAsia"/>
                <w:sz w:val="24"/>
                <w:szCs w:val="24"/>
              </w:rPr>
              <w:t>(not specified).</w:t>
            </w:r>
          </w:p>
        </w:tc>
      </w:tr>
      <w:tr w:rsidR="004A22B5" w:rsidRPr="00B765E1" w:rsidTr="00846F55">
        <w:trPr>
          <w:jc w:val="center"/>
        </w:trPr>
        <w:tc>
          <w:tcPr>
            <w:tcW w:w="534" w:type="pct"/>
            <w:vAlign w:val="center"/>
          </w:tcPr>
          <w:p w:rsidR="004A22B5" w:rsidRPr="00B765E1" w:rsidRDefault="004A22B5" w:rsidP="00505F82">
            <w:pPr>
              <w:jc w:val="left"/>
              <w:rPr>
                <w:sz w:val="24"/>
                <w:szCs w:val="24"/>
              </w:rPr>
            </w:pPr>
            <w:r w:rsidRPr="00B765E1">
              <w:rPr>
                <w:rFonts w:hint="eastAsia"/>
                <w:sz w:val="24"/>
                <w:szCs w:val="24"/>
              </w:rPr>
              <w:t xml:space="preserve">Hin Peng Lee et al. </w:t>
            </w:r>
            <w:r>
              <w:rPr>
                <w:noProof/>
                <w:sz w:val="24"/>
                <w:szCs w:val="24"/>
              </w:rPr>
              <w:t>[35]</w:t>
            </w:r>
            <w:r w:rsidRPr="00B765E1">
              <w:rPr>
                <w:rFonts w:hint="eastAsia"/>
                <w:sz w:val="24"/>
                <w:szCs w:val="24"/>
              </w:rPr>
              <w:t>(1992)</w:t>
            </w:r>
          </w:p>
        </w:tc>
        <w:tc>
          <w:tcPr>
            <w:tcW w:w="485" w:type="pct"/>
            <w:vAlign w:val="center"/>
          </w:tcPr>
          <w:p w:rsidR="004A22B5" w:rsidRPr="00B765E1" w:rsidRDefault="004A22B5" w:rsidP="00846F55">
            <w:pPr>
              <w:jc w:val="center"/>
              <w:rPr>
                <w:sz w:val="24"/>
                <w:szCs w:val="24"/>
              </w:rPr>
            </w:pPr>
            <w:r w:rsidRPr="00B765E1">
              <w:rPr>
                <w:sz w:val="24"/>
                <w:szCs w:val="24"/>
              </w:rPr>
              <w:t>Singapore</w:t>
            </w:r>
          </w:p>
        </w:tc>
        <w:tc>
          <w:tcPr>
            <w:tcW w:w="683" w:type="pct"/>
            <w:vAlign w:val="center"/>
          </w:tcPr>
          <w:p w:rsidR="004A22B5" w:rsidRPr="00B765E1" w:rsidRDefault="004A22B5" w:rsidP="00846F55">
            <w:pPr>
              <w:jc w:val="center"/>
              <w:rPr>
                <w:sz w:val="24"/>
                <w:szCs w:val="24"/>
              </w:rPr>
            </w:pPr>
            <w:r w:rsidRPr="00B765E1">
              <w:rPr>
                <w:sz w:val="24"/>
                <w:szCs w:val="24"/>
              </w:rPr>
              <w:t>H</w:t>
            </w:r>
            <w:r w:rsidRPr="00B765E1">
              <w:rPr>
                <w:rFonts w:hint="eastAsia"/>
                <w:sz w:val="24"/>
                <w:szCs w:val="24"/>
              </w:rPr>
              <w:t>ospital-based case-control study</w:t>
            </w:r>
          </w:p>
        </w:tc>
        <w:tc>
          <w:tcPr>
            <w:tcW w:w="749" w:type="pct"/>
            <w:vAlign w:val="center"/>
          </w:tcPr>
          <w:p w:rsidR="004A22B5" w:rsidRPr="00B765E1" w:rsidRDefault="004A22B5" w:rsidP="00846F55">
            <w:pPr>
              <w:jc w:val="left"/>
              <w:rPr>
                <w:sz w:val="24"/>
                <w:szCs w:val="24"/>
              </w:rPr>
            </w:pPr>
            <w:r w:rsidRPr="00B765E1">
              <w:rPr>
                <w:sz w:val="24"/>
                <w:szCs w:val="24"/>
              </w:rPr>
              <w:t>P</w:t>
            </w:r>
            <w:r w:rsidRPr="00B765E1">
              <w:rPr>
                <w:rFonts w:hint="eastAsia"/>
                <w:sz w:val="24"/>
                <w:szCs w:val="24"/>
              </w:rPr>
              <w:t>remenopausal:</w:t>
            </w:r>
          </w:p>
          <w:p w:rsidR="004A22B5" w:rsidRPr="00B765E1" w:rsidRDefault="004A22B5" w:rsidP="00846F55">
            <w:pPr>
              <w:jc w:val="left"/>
              <w:rPr>
                <w:sz w:val="24"/>
                <w:szCs w:val="24"/>
              </w:rPr>
            </w:pPr>
            <w:r w:rsidRPr="00B765E1">
              <w:rPr>
                <w:rFonts w:hint="eastAsia"/>
                <w:sz w:val="24"/>
                <w:szCs w:val="24"/>
              </w:rPr>
              <w:t>(109/207)</w:t>
            </w:r>
          </w:p>
          <w:p w:rsidR="004A22B5" w:rsidRPr="00B765E1" w:rsidRDefault="004A22B5" w:rsidP="00846F55">
            <w:pPr>
              <w:jc w:val="left"/>
              <w:rPr>
                <w:sz w:val="24"/>
                <w:szCs w:val="24"/>
              </w:rPr>
            </w:pPr>
            <w:r w:rsidRPr="00B765E1">
              <w:rPr>
                <w:sz w:val="24"/>
                <w:szCs w:val="24"/>
              </w:rPr>
              <w:t>P</w:t>
            </w:r>
            <w:r w:rsidRPr="00B765E1">
              <w:rPr>
                <w:rFonts w:hint="eastAsia"/>
                <w:sz w:val="24"/>
                <w:szCs w:val="24"/>
              </w:rPr>
              <w:t>ostmenopausal:</w:t>
            </w:r>
          </w:p>
          <w:p w:rsidR="004A22B5" w:rsidRPr="00B765E1" w:rsidRDefault="004A22B5" w:rsidP="00846F55">
            <w:pPr>
              <w:jc w:val="left"/>
              <w:rPr>
                <w:sz w:val="24"/>
                <w:szCs w:val="24"/>
              </w:rPr>
            </w:pPr>
            <w:r w:rsidRPr="00B765E1">
              <w:rPr>
                <w:rFonts w:hint="eastAsia"/>
                <w:sz w:val="24"/>
                <w:szCs w:val="24"/>
              </w:rPr>
              <w:t>(91/213)</w:t>
            </w:r>
          </w:p>
        </w:tc>
        <w:tc>
          <w:tcPr>
            <w:tcW w:w="751" w:type="pct"/>
            <w:vAlign w:val="center"/>
          </w:tcPr>
          <w:p w:rsidR="004A22B5" w:rsidRDefault="004A22B5" w:rsidP="00846F55">
            <w:pPr>
              <w:jc w:val="center"/>
              <w:rPr>
                <w:sz w:val="24"/>
                <w:szCs w:val="24"/>
              </w:rPr>
            </w:pPr>
            <w:r w:rsidRPr="00B765E1">
              <w:rPr>
                <w:sz w:val="24"/>
                <w:szCs w:val="24"/>
              </w:rPr>
              <w:t>S</w:t>
            </w:r>
            <w:r w:rsidRPr="00B765E1">
              <w:rPr>
                <w:rFonts w:hint="eastAsia"/>
                <w:sz w:val="24"/>
                <w:szCs w:val="24"/>
              </w:rPr>
              <w:t>oy protein: (</w:t>
            </w:r>
            <w:r w:rsidRPr="00B765E1">
              <w:rPr>
                <w:rFonts w:hint="eastAsia"/>
                <w:sz w:val="24"/>
                <w:szCs w:val="24"/>
              </w:rPr>
              <w:t>≥</w:t>
            </w:r>
            <w:r w:rsidRPr="00B765E1">
              <w:rPr>
                <w:rFonts w:hint="eastAsia"/>
                <w:sz w:val="24"/>
                <w:szCs w:val="24"/>
              </w:rPr>
              <w:t>3.5 vs. &lt; 1.6g/day)</w:t>
            </w:r>
          </w:p>
          <w:p w:rsidR="004A22B5" w:rsidRPr="00B765E1" w:rsidRDefault="004A22B5" w:rsidP="00846F55">
            <w:pPr>
              <w:jc w:val="center"/>
              <w:rPr>
                <w:sz w:val="24"/>
                <w:szCs w:val="24"/>
              </w:rPr>
            </w:pPr>
            <w:r>
              <w:rPr>
                <w:rFonts w:hint="eastAsia"/>
                <w:sz w:val="24"/>
                <w:szCs w:val="24"/>
              </w:rPr>
              <w:t>[FFQ]</w:t>
            </w:r>
          </w:p>
        </w:tc>
        <w:tc>
          <w:tcPr>
            <w:tcW w:w="788" w:type="pct"/>
            <w:vAlign w:val="center"/>
          </w:tcPr>
          <w:p w:rsidR="004A22B5" w:rsidRPr="00B765E1" w:rsidRDefault="004A22B5" w:rsidP="00846F55">
            <w:pPr>
              <w:jc w:val="center"/>
              <w:rPr>
                <w:sz w:val="24"/>
                <w:szCs w:val="24"/>
              </w:rPr>
            </w:pPr>
            <w:r w:rsidRPr="00B765E1">
              <w:rPr>
                <w:sz w:val="24"/>
                <w:szCs w:val="24"/>
              </w:rPr>
              <w:t>P</w:t>
            </w:r>
            <w:r w:rsidRPr="00B765E1">
              <w:rPr>
                <w:rFonts w:hint="eastAsia"/>
                <w:sz w:val="24"/>
                <w:szCs w:val="24"/>
              </w:rPr>
              <w:t>remenopausal:</w:t>
            </w:r>
          </w:p>
          <w:p w:rsidR="004A22B5" w:rsidRPr="00B765E1" w:rsidRDefault="004A22B5" w:rsidP="00846F55">
            <w:pPr>
              <w:jc w:val="center"/>
              <w:rPr>
                <w:sz w:val="24"/>
                <w:szCs w:val="24"/>
              </w:rPr>
            </w:pPr>
            <w:r w:rsidRPr="00B765E1">
              <w:rPr>
                <w:rFonts w:hint="eastAsia"/>
                <w:sz w:val="24"/>
                <w:szCs w:val="24"/>
              </w:rPr>
              <w:t>0.4(0.2-0.8)</w:t>
            </w:r>
          </w:p>
          <w:p w:rsidR="004A22B5" w:rsidRPr="00B765E1" w:rsidRDefault="004A22B5" w:rsidP="00846F55">
            <w:pPr>
              <w:jc w:val="center"/>
              <w:rPr>
                <w:sz w:val="24"/>
                <w:szCs w:val="24"/>
              </w:rPr>
            </w:pPr>
            <w:r w:rsidRPr="00B765E1">
              <w:rPr>
                <w:sz w:val="24"/>
                <w:szCs w:val="24"/>
              </w:rPr>
              <w:t>P</w:t>
            </w:r>
            <w:r w:rsidRPr="00B765E1">
              <w:rPr>
                <w:rFonts w:hint="eastAsia"/>
                <w:sz w:val="24"/>
                <w:szCs w:val="24"/>
              </w:rPr>
              <w:t>ostmenopausal:</w:t>
            </w:r>
          </w:p>
          <w:p w:rsidR="004A22B5" w:rsidRPr="00B765E1" w:rsidRDefault="004A22B5" w:rsidP="00846F55">
            <w:pPr>
              <w:jc w:val="center"/>
              <w:rPr>
                <w:sz w:val="24"/>
                <w:szCs w:val="24"/>
              </w:rPr>
            </w:pPr>
            <w:r w:rsidRPr="00B765E1">
              <w:rPr>
                <w:rFonts w:hint="eastAsia"/>
                <w:sz w:val="24"/>
                <w:szCs w:val="24"/>
              </w:rPr>
              <w:t>1.8(0.8-3.6)</w:t>
            </w:r>
          </w:p>
        </w:tc>
        <w:tc>
          <w:tcPr>
            <w:tcW w:w="1010" w:type="pct"/>
            <w:vAlign w:val="center"/>
          </w:tcPr>
          <w:p w:rsidR="004A22B5" w:rsidRPr="00B765E1" w:rsidRDefault="004A22B5" w:rsidP="00846F55">
            <w:pPr>
              <w:jc w:val="left"/>
              <w:rPr>
                <w:sz w:val="24"/>
                <w:szCs w:val="24"/>
              </w:rPr>
            </w:pPr>
            <w:r w:rsidRPr="00B765E1">
              <w:rPr>
                <w:sz w:val="24"/>
                <w:szCs w:val="24"/>
              </w:rPr>
              <w:t>P</w:t>
            </w:r>
            <w:r w:rsidRPr="00B765E1">
              <w:rPr>
                <w:rFonts w:hint="eastAsia"/>
                <w:sz w:val="24"/>
                <w:szCs w:val="24"/>
              </w:rPr>
              <w:t>remenopausal: age, age at first birth</w:t>
            </w:r>
          </w:p>
          <w:p w:rsidR="004A22B5" w:rsidRPr="00B765E1" w:rsidRDefault="004A22B5" w:rsidP="00846F55">
            <w:pPr>
              <w:jc w:val="left"/>
              <w:rPr>
                <w:sz w:val="24"/>
                <w:szCs w:val="24"/>
              </w:rPr>
            </w:pPr>
            <w:r w:rsidRPr="00B765E1">
              <w:rPr>
                <w:sz w:val="24"/>
                <w:szCs w:val="24"/>
              </w:rPr>
              <w:t>P</w:t>
            </w:r>
            <w:r w:rsidRPr="00B765E1">
              <w:rPr>
                <w:rFonts w:hint="eastAsia"/>
                <w:sz w:val="24"/>
                <w:szCs w:val="24"/>
              </w:rPr>
              <w:t>ostmenopausal: age, nulliparity, height, education, family history.</w:t>
            </w:r>
          </w:p>
        </w:tc>
      </w:tr>
    </w:tbl>
    <w:p w:rsidR="004A22B5" w:rsidRPr="0072116F" w:rsidRDefault="004A22B5" w:rsidP="009602A6">
      <w:pPr>
        <w:spacing w:line="360" w:lineRule="auto"/>
        <w:rPr>
          <w:sz w:val="24"/>
          <w:szCs w:val="24"/>
        </w:rPr>
      </w:pPr>
      <w:r>
        <w:rPr>
          <w:rFonts w:hint="eastAsia"/>
          <w:sz w:val="24"/>
          <w:szCs w:val="24"/>
        </w:rPr>
        <w:t>* Controls represent No. of control subjects, if specified, they represent No. of person-years.</w:t>
      </w:r>
    </w:p>
    <w:p w:rsidR="004A22B5" w:rsidRPr="00B45E15" w:rsidRDefault="004A22B5" w:rsidP="009602A6">
      <w:pPr>
        <w:spacing w:line="360" w:lineRule="auto"/>
      </w:pPr>
      <w:r w:rsidRPr="00446264">
        <w:rPr>
          <w:rFonts w:hint="eastAsia"/>
          <w:sz w:val="24"/>
          <w:szCs w:val="24"/>
        </w:rPr>
        <w:t>**Key et al</w:t>
      </w:r>
      <w:r>
        <w:rPr>
          <w:rFonts w:hint="eastAsia"/>
          <w:sz w:val="24"/>
          <w:szCs w:val="24"/>
        </w:rPr>
        <w:t xml:space="preserve"> </w:t>
      </w:r>
      <w:r>
        <w:rPr>
          <w:noProof/>
          <w:sz w:val="24"/>
          <w:szCs w:val="24"/>
        </w:rPr>
        <w:t>[32]</w:t>
      </w:r>
      <w:r w:rsidRPr="00446264">
        <w:rPr>
          <w:rFonts w:hint="eastAsia"/>
          <w:sz w:val="24"/>
          <w:szCs w:val="24"/>
        </w:rPr>
        <w:t>.</w:t>
      </w:r>
      <w:r>
        <w:rPr>
          <w:rFonts w:hint="eastAsia"/>
          <w:sz w:val="24"/>
          <w:szCs w:val="24"/>
        </w:rPr>
        <w:t xml:space="preserve"> </w:t>
      </w:r>
      <w:r w:rsidRPr="00446264">
        <w:rPr>
          <w:rFonts w:hint="eastAsia"/>
          <w:sz w:val="24"/>
          <w:szCs w:val="24"/>
        </w:rPr>
        <w:t>did not provid</w:t>
      </w:r>
      <w:r>
        <w:rPr>
          <w:rFonts w:hint="eastAsia"/>
          <w:sz w:val="24"/>
          <w:szCs w:val="24"/>
        </w:rPr>
        <w:t>e</w:t>
      </w:r>
      <w:r w:rsidRPr="00446264">
        <w:rPr>
          <w:rFonts w:hint="eastAsia"/>
          <w:sz w:val="24"/>
          <w:szCs w:val="24"/>
        </w:rPr>
        <w:t xml:space="preserve"> numbers of cases by menopausal status</w:t>
      </w:r>
      <w:r>
        <w:rPr>
          <w:rFonts w:hint="eastAsia"/>
          <w:sz w:val="24"/>
          <w:szCs w:val="24"/>
        </w:rPr>
        <w:t xml:space="preserve">. </w:t>
      </w:r>
      <w:r>
        <w:rPr>
          <w:sz w:val="24"/>
          <w:szCs w:val="24"/>
        </w:rPr>
        <w:t>A</w:t>
      </w:r>
      <w:r>
        <w:rPr>
          <w:rFonts w:hint="eastAsia"/>
          <w:sz w:val="24"/>
          <w:szCs w:val="24"/>
        </w:rPr>
        <w:t>ccording to given numbers by age group, we</w:t>
      </w:r>
      <w:r w:rsidRPr="00446264">
        <w:rPr>
          <w:rFonts w:hint="eastAsia"/>
          <w:sz w:val="24"/>
          <w:szCs w:val="24"/>
        </w:rPr>
        <w:t xml:space="preserve"> assumed</w:t>
      </w:r>
      <w:r>
        <w:rPr>
          <w:rFonts w:hint="eastAsia"/>
          <w:sz w:val="24"/>
          <w:szCs w:val="24"/>
        </w:rPr>
        <w:t xml:space="preserve"> that </w:t>
      </w:r>
      <w:r w:rsidRPr="00446264">
        <w:rPr>
          <w:rFonts w:hint="eastAsia"/>
          <w:sz w:val="24"/>
          <w:szCs w:val="24"/>
        </w:rPr>
        <w:t xml:space="preserve">150 cases aged </w:t>
      </w:r>
      <w:r w:rsidRPr="00446264">
        <w:rPr>
          <w:rFonts w:hint="eastAsia"/>
          <w:sz w:val="24"/>
          <w:szCs w:val="24"/>
        </w:rPr>
        <w:t>≤</w:t>
      </w:r>
      <w:r w:rsidRPr="00446264">
        <w:rPr>
          <w:rFonts w:hint="eastAsia"/>
          <w:sz w:val="24"/>
          <w:szCs w:val="24"/>
        </w:rPr>
        <w:t>54 years</w:t>
      </w:r>
      <w:r>
        <w:rPr>
          <w:rFonts w:hint="eastAsia"/>
          <w:sz w:val="24"/>
          <w:szCs w:val="24"/>
        </w:rPr>
        <w:t xml:space="preserve"> were </w:t>
      </w:r>
      <w:r w:rsidRPr="00446264">
        <w:rPr>
          <w:rFonts w:hint="eastAsia"/>
          <w:sz w:val="24"/>
          <w:szCs w:val="24"/>
        </w:rPr>
        <w:t>premenopausal</w:t>
      </w:r>
      <w:r>
        <w:rPr>
          <w:rFonts w:hint="eastAsia"/>
          <w:sz w:val="24"/>
          <w:szCs w:val="24"/>
        </w:rPr>
        <w:t xml:space="preserve"> </w:t>
      </w:r>
      <w:r w:rsidRPr="00446264">
        <w:rPr>
          <w:rFonts w:hint="eastAsia"/>
          <w:sz w:val="24"/>
          <w:szCs w:val="24"/>
        </w:rPr>
        <w:t>and 277 cases aged &gt;54 years</w:t>
      </w:r>
      <w:r>
        <w:rPr>
          <w:rFonts w:hint="eastAsia"/>
          <w:sz w:val="24"/>
          <w:szCs w:val="24"/>
        </w:rPr>
        <w:t xml:space="preserve"> were </w:t>
      </w:r>
      <w:r w:rsidRPr="00446264">
        <w:rPr>
          <w:rFonts w:hint="eastAsia"/>
          <w:sz w:val="24"/>
          <w:szCs w:val="24"/>
        </w:rPr>
        <w:t>postmenopausal</w:t>
      </w:r>
      <w:r>
        <w:rPr>
          <w:rFonts w:hint="eastAsia"/>
          <w:sz w:val="24"/>
          <w:szCs w:val="24"/>
        </w:rPr>
        <w:t>.</w:t>
      </w:r>
    </w:p>
    <w:p w:rsidR="004A22B5" w:rsidRDefault="004A22B5" w:rsidP="009602A6">
      <w:pPr>
        <w:spacing w:line="360" w:lineRule="auto"/>
        <w:rPr>
          <w:sz w:val="24"/>
          <w:szCs w:val="24"/>
        </w:rPr>
      </w:pPr>
      <w:r w:rsidRPr="00C94C7F">
        <w:rPr>
          <w:rFonts w:hint="eastAsia"/>
          <w:sz w:val="24"/>
          <w:szCs w:val="24"/>
        </w:rPr>
        <w:t>θ</w:t>
      </w:r>
      <w:r>
        <w:rPr>
          <w:rFonts w:hint="eastAsia"/>
          <w:sz w:val="24"/>
          <w:szCs w:val="24"/>
        </w:rPr>
        <w:t>The original study was reported only as published abstract.</w:t>
      </w:r>
      <w:r w:rsidRPr="00DC57A3">
        <w:rPr>
          <w:rFonts w:hint="eastAsia"/>
          <w:sz w:val="24"/>
          <w:szCs w:val="24"/>
        </w:rPr>
        <w:t xml:space="preserve"> </w:t>
      </w:r>
      <w:r>
        <w:rPr>
          <w:sz w:val="24"/>
          <w:szCs w:val="24"/>
        </w:rPr>
        <w:t>W</w:t>
      </w:r>
      <w:r>
        <w:rPr>
          <w:rFonts w:hint="eastAsia"/>
          <w:sz w:val="24"/>
          <w:szCs w:val="24"/>
        </w:rPr>
        <w:t xml:space="preserve">e extracted OR estimates from meta-analysis written vy Bruce J. Trock et </w:t>
      </w:r>
      <w:r>
        <w:rPr>
          <w:rFonts w:hint="eastAsia"/>
          <w:sz w:val="24"/>
          <w:szCs w:val="24"/>
        </w:rPr>
        <w:lastRenderedPageBreak/>
        <w:t>al.</w:t>
      </w:r>
      <w:r>
        <w:rPr>
          <w:noProof/>
          <w:sz w:val="24"/>
          <w:szCs w:val="24"/>
        </w:rPr>
        <w:t>[36]</w:t>
      </w:r>
      <w:r>
        <w:rPr>
          <w:rFonts w:hint="eastAsia"/>
          <w:sz w:val="24"/>
          <w:szCs w:val="24"/>
        </w:rPr>
        <w:t xml:space="preserve"> .</w:t>
      </w:r>
    </w:p>
    <w:p w:rsidR="004A22B5" w:rsidRPr="00A3158D" w:rsidRDefault="004A22B5" w:rsidP="009602A6">
      <w:pPr>
        <w:spacing w:line="360" w:lineRule="auto"/>
        <w:rPr>
          <w:sz w:val="24"/>
          <w:szCs w:val="24"/>
        </w:rPr>
      </w:pPr>
      <w:r w:rsidRPr="00A3158D">
        <w:rPr>
          <w:rFonts w:hint="eastAsia"/>
          <w:sz w:val="24"/>
          <w:szCs w:val="24"/>
        </w:rPr>
        <w:t>Ψ</w:t>
      </w:r>
      <w:r w:rsidRPr="00A3158D">
        <w:rPr>
          <w:sz w:val="24"/>
          <w:szCs w:val="24"/>
        </w:rPr>
        <w:t>S</w:t>
      </w:r>
      <w:r w:rsidRPr="00A3158D">
        <w:rPr>
          <w:rFonts w:hint="eastAsia"/>
          <w:sz w:val="24"/>
          <w:szCs w:val="24"/>
        </w:rPr>
        <w:t>ometimes isoflavones also referred to as isoflavonoids</w:t>
      </w:r>
      <w:r>
        <w:rPr>
          <w:noProof/>
          <w:sz w:val="24"/>
          <w:szCs w:val="24"/>
        </w:rPr>
        <w:t>[37]</w:t>
      </w:r>
      <w:r w:rsidRPr="00A3158D">
        <w:rPr>
          <w:rFonts w:hint="eastAsia"/>
          <w:sz w:val="24"/>
          <w:szCs w:val="24"/>
        </w:rPr>
        <w:t>.</w:t>
      </w:r>
    </w:p>
    <w:p w:rsidR="004A22B5" w:rsidRPr="00A3158D" w:rsidRDefault="004A22B5" w:rsidP="009602A6">
      <w:pPr>
        <w:spacing w:line="360" w:lineRule="auto"/>
        <w:rPr>
          <w:sz w:val="24"/>
          <w:szCs w:val="24"/>
        </w:rPr>
      </w:pPr>
      <w:r w:rsidRPr="00A3158D">
        <w:rPr>
          <w:rFonts w:hint="eastAsia"/>
          <w:sz w:val="24"/>
          <w:szCs w:val="24"/>
        </w:rPr>
        <w:t>Ω</w:t>
      </w:r>
      <w:r w:rsidRPr="00A3158D">
        <w:rPr>
          <w:rFonts w:hint="eastAsia"/>
          <w:sz w:val="24"/>
          <w:szCs w:val="24"/>
        </w:rPr>
        <w:t xml:space="preserve"> Maria Hedelin et al. [74] separated premenopausal women from postmenopausal women based on the mean age at menopausal in </w:t>
      </w:r>
      <w:r w:rsidRPr="00A3158D">
        <w:rPr>
          <w:sz w:val="24"/>
          <w:szCs w:val="24"/>
        </w:rPr>
        <w:t>Sweden</w:t>
      </w:r>
      <w:r w:rsidRPr="00A3158D">
        <w:rPr>
          <w:rFonts w:hint="eastAsia"/>
          <w:sz w:val="24"/>
          <w:szCs w:val="24"/>
        </w:rPr>
        <w:t xml:space="preserve"> (50 y).</w:t>
      </w:r>
    </w:p>
    <w:p w:rsidR="004A22B5" w:rsidRPr="00A3158D" w:rsidRDefault="004A22B5" w:rsidP="009602A6">
      <w:pPr>
        <w:spacing w:line="360" w:lineRule="auto"/>
        <w:rPr>
          <w:sz w:val="24"/>
          <w:szCs w:val="24"/>
        </w:rPr>
      </w:pPr>
      <w:r w:rsidRPr="00A3158D">
        <w:rPr>
          <w:rFonts w:hint="eastAsia"/>
          <w:sz w:val="24"/>
          <w:szCs w:val="24"/>
        </w:rPr>
        <w:t>Φ</w:t>
      </w:r>
      <w:r w:rsidRPr="00A3158D">
        <w:rPr>
          <w:rFonts w:hint="eastAsia"/>
          <w:sz w:val="24"/>
          <w:szCs w:val="24"/>
        </w:rPr>
        <w:t>The original study did adjust for age, height, weight, parity, age at menopause, history of benign breast disease, family history estrogen supplements, smoking, and laboratory run, but in multivariate model these factors did not affect the results substantially (&lt;10% change in ORs), so they were abandoned for adjustment in final multivariate model.</w:t>
      </w:r>
    </w:p>
    <w:p w:rsidR="004A22B5" w:rsidRDefault="004A22B5" w:rsidP="009602A6">
      <w:pPr>
        <w:spacing w:line="360" w:lineRule="auto"/>
        <w:rPr>
          <w:sz w:val="24"/>
          <w:szCs w:val="24"/>
        </w:rPr>
      </w:pPr>
      <w:r w:rsidRPr="00A3158D">
        <w:rPr>
          <w:sz w:val="24"/>
          <w:szCs w:val="24"/>
        </w:rPr>
        <w:t>A</w:t>
      </w:r>
      <w:r w:rsidRPr="00A3158D">
        <w:rPr>
          <w:rFonts w:hint="eastAsia"/>
          <w:sz w:val="24"/>
          <w:szCs w:val="24"/>
        </w:rPr>
        <w:t>bbreviations: BMI for Body Mass Index, HRT for Hormone Replacement Therapy</w:t>
      </w:r>
      <w:r>
        <w:rPr>
          <w:rFonts w:hint="eastAsia"/>
          <w:sz w:val="24"/>
          <w:szCs w:val="24"/>
        </w:rPr>
        <w:t>, FFQ for food frequency questionnaire</w:t>
      </w:r>
      <w:r w:rsidRPr="00A3158D">
        <w:rPr>
          <w:rFonts w:hint="eastAsia"/>
          <w:sz w:val="24"/>
          <w:szCs w:val="24"/>
        </w:rPr>
        <w:t xml:space="preserve">. </w:t>
      </w:r>
    </w:p>
    <w:p w:rsidR="004A22B5" w:rsidRDefault="004A22B5" w:rsidP="009602A6">
      <w:pPr>
        <w:spacing w:line="360" w:lineRule="auto"/>
        <w:rPr>
          <w:sz w:val="24"/>
          <w:szCs w:val="24"/>
        </w:rPr>
      </w:pPr>
    </w:p>
    <w:p w:rsidR="004A22B5" w:rsidRPr="004A22B5" w:rsidRDefault="004A22B5" w:rsidP="009602A6">
      <w:pPr>
        <w:spacing w:line="360" w:lineRule="auto"/>
        <w:rPr>
          <w:b/>
          <w:sz w:val="28"/>
          <w:szCs w:val="28"/>
        </w:rPr>
      </w:pPr>
      <w:r w:rsidRPr="004A22B5">
        <w:rPr>
          <w:rFonts w:hint="eastAsia"/>
          <w:b/>
          <w:sz w:val="28"/>
          <w:szCs w:val="28"/>
        </w:rPr>
        <w:t>Reference</w:t>
      </w:r>
      <w:r w:rsidRPr="004A22B5">
        <w:rPr>
          <w:rFonts w:hint="eastAsia"/>
          <w:b/>
          <w:sz w:val="28"/>
          <w:szCs w:val="28"/>
        </w:rPr>
        <w:t>：</w:t>
      </w:r>
    </w:p>
    <w:p w:rsidR="004A22B5" w:rsidRPr="004A22B5" w:rsidRDefault="004A22B5" w:rsidP="009602A6">
      <w:pPr>
        <w:spacing w:line="360" w:lineRule="auto"/>
        <w:ind w:left="720" w:hanging="720"/>
        <w:rPr>
          <w:sz w:val="24"/>
          <w:szCs w:val="24"/>
        </w:rPr>
      </w:pPr>
      <w:bookmarkStart w:id="15" w:name="_ENREF_1"/>
      <w:r w:rsidRPr="004A22B5">
        <w:rPr>
          <w:sz w:val="24"/>
          <w:szCs w:val="24"/>
        </w:rPr>
        <w:t>1. Anderson LN, Cotterchio M, Boucher BA, Kreiger N (2013) Phytoestrogen intake from foods, during adolescence and adulthood, and risk of breast cancer by estrogen and progesterone receptor tumor subgroup among Ontario women. Int J Cancer 132: 1683-1692.</w:t>
      </w:r>
      <w:bookmarkEnd w:id="15"/>
    </w:p>
    <w:p w:rsidR="004A22B5" w:rsidRPr="004A22B5" w:rsidRDefault="004A22B5" w:rsidP="009602A6">
      <w:pPr>
        <w:spacing w:line="360" w:lineRule="auto"/>
        <w:ind w:left="720" w:hanging="720"/>
        <w:rPr>
          <w:sz w:val="24"/>
          <w:szCs w:val="24"/>
        </w:rPr>
      </w:pPr>
      <w:bookmarkStart w:id="16" w:name="_ENREF_2"/>
      <w:r w:rsidRPr="004A22B5">
        <w:rPr>
          <w:sz w:val="24"/>
          <w:szCs w:val="24"/>
        </w:rPr>
        <w:t>2. Zaineddin AK, Buck K, Vrieling A, Heinz J, Flesch-Janys D, et al. (2012) The association between dietary lignans, phytoestrogen-rich foods, and fiber intake and postmenopausal breast cancer risk: a German case-control study. Nutr Cancer 64: 652-665.</w:t>
      </w:r>
      <w:bookmarkEnd w:id="16"/>
    </w:p>
    <w:p w:rsidR="004A22B5" w:rsidRPr="004A22B5" w:rsidRDefault="004A22B5" w:rsidP="009602A6">
      <w:pPr>
        <w:spacing w:line="360" w:lineRule="auto"/>
        <w:ind w:left="720" w:hanging="720"/>
        <w:rPr>
          <w:sz w:val="24"/>
          <w:szCs w:val="24"/>
        </w:rPr>
      </w:pPr>
      <w:bookmarkStart w:id="17" w:name="_ENREF_3"/>
      <w:r w:rsidRPr="004A22B5">
        <w:rPr>
          <w:sz w:val="24"/>
          <w:szCs w:val="24"/>
        </w:rPr>
        <w:t>3. Wang Q, Li H, Tao P, Wang YP, Yuan P, et al. (2011) Soy isoflavones, CYP1A1, CYP1B1, and COMT polymorphisms, and breast cancer: a case-control study in southwestern China. DNA Cell Biol 30: 585-595.</w:t>
      </w:r>
      <w:bookmarkEnd w:id="17"/>
    </w:p>
    <w:p w:rsidR="004A22B5" w:rsidRPr="004A22B5" w:rsidRDefault="004A22B5" w:rsidP="009602A6">
      <w:pPr>
        <w:spacing w:line="360" w:lineRule="auto"/>
        <w:ind w:left="720" w:hanging="720"/>
        <w:rPr>
          <w:sz w:val="24"/>
          <w:szCs w:val="24"/>
        </w:rPr>
      </w:pPr>
      <w:bookmarkStart w:id="18" w:name="_ENREF_4"/>
      <w:r w:rsidRPr="004A22B5">
        <w:rPr>
          <w:sz w:val="24"/>
          <w:szCs w:val="24"/>
        </w:rPr>
        <w:t>4. Zhu Y-y, Zhou L, Jiao S-c, Xu L-z (2011) Relationship Between Soy Food Intake and Breast Cancer in China.  12: 4.</w:t>
      </w:r>
      <w:bookmarkEnd w:id="18"/>
    </w:p>
    <w:p w:rsidR="004A22B5" w:rsidRPr="004A22B5" w:rsidRDefault="004A22B5" w:rsidP="009602A6">
      <w:pPr>
        <w:spacing w:line="360" w:lineRule="auto"/>
        <w:ind w:left="720" w:hanging="720"/>
        <w:rPr>
          <w:sz w:val="24"/>
          <w:szCs w:val="24"/>
        </w:rPr>
      </w:pPr>
      <w:bookmarkStart w:id="19" w:name="_ENREF_5"/>
      <w:r w:rsidRPr="004A22B5">
        <w:rPr>
          <w:sz w:val="24"/>
          <w:szCs w:val="24"/>
        </w:rPr>
        <w:lastRenderedPageBreak/>
        <w:t>5. Brasky TM, Lampe JW, Potter JD, Patterson RE, White E (2010) Specialty supplements and breast cancer risk in the VITamins And Lifestyle (VITAL) Cohort. Cancer Epidemiol Biomarkers Prev 19: 1696-1708.</w:t>
      </w:r>
      <w:bookmarkEnd w:id="19"/>
    </w:p>
    <w:p w:rsidR="004A22B5" w:rsidRPr="004A22B5" w:rsidRDefault="004A22B5" w:rsidP="009602A6">
      <w:pPr>
        <w:spacing w:line="360" w:lineRule="auto"/>
        <w:ind w:left="720" w:hanging="720"/>
        <w:rPr>
          <w:sz w:val="24"/>
          <w:szCs w:val="24"/>
        </w:rPr>
      </w:pPr>
      <w:bookmarkStart w:id="20" w:name="_ENREF_6"/>
      <w:r w:rsidRPr="004A22B5">
        <w:rPr>
          <w:sz w:val="24"/>
          <w:szCs w:val="24"/>
        </w:rPr>
        <w:t>6. Cho YA, Kim J, Park KS, Lim SY, Shin A, et al. (2010) Effect of dietary soy intake on breast cancer risk according to menopause and hormone receptor status. Eur J Clin Nutr 64: 924-932.</w:t>
      </w:r>
      <w:bookmarkEnd w:id="20"/>
    </w:p>
    <w:p w:rsidR="004A22B5" w:rsidRPr="004A22B5" w:rsidRDefault="004A22B5" w:rsidP="009602A6">
      <w:pPr>
        <w:spacing w:line="360" w:lineRule="auto"/>
        <w:ind w:left="720" w:hanging="720"/>
        <w:rPr>
          <w:sz w:val="24"/>
          <w:szCs w:val="24"/>
        </w:rPr>
      </w:pPr>
      <w:bookmarkStart w:id="21" w:name="_ENREF_7"/>
      <w:r w:rsidRPr="004A22B5">
        <w:rPr>
          <w:sz w:val="24"/>
          <w:szCs w:val="24"/>
        </w:rPr>
        <w:t>7. Zhang C, Ho SC, Lin F, Cheng S, Fu J, et al. (2010) Soy product and isoflavone intake and breast cancer risk defined by hormone receptor status. Cancer Sci 101: 501-507.</w:t>
      </w:r>
      <w:bookmarkEnd w:id="21"/>
    </w:p>
    <w:p w:rsidR="004A22B5" w:rsidRPr="004A22B5" w:rsidRDefault="004A22B5" w:rsidP="009602A6">
      <w:pPr>
        <w:spacing w:line="360" w:lineRule="auto"/>
        <w:ind w:left="720" w:hanging="720"/>
        <w:rPr>
          <w:sz w:val="24"/>
          <w:szCs w:val="24"/>
        </w:rPr>
      </w:pPr>
      <w:bookmarkStart w:id="22" w:name="_ENREF_8"/>
      <w:r w:rsidRPr="004A22B5">
        <w:rPr>
          <w:sz w:val="24"/>
          <w:szCs w:val="24"/>
        </w:rPr>
        <w:t>8. Korde LA, Wu AH, Fears T, Nomura AM, West DW, et al. (2009) Childhood soy intake and breast cancer risk in Asian American women. Cancer Epidemiol Biomarkers Prev 18: 1050-1059.</w:t>
      </w:r>
      <w:bookmarkEnd w:id="22"/>
    </w:p>
    <w:p w:rsidR="004A22B5" w:rsidRPr="004A22B5" w:rsidRDefault="004A22B5" w:rsidP="009602A6">
      <w:pPr>
        <w:spacing w:line="360" w:lineRule="auto"/>
        <w:ind w:left="720" w:hanging="720"/>
        <w:rPr>
          <w:sz w:val="24"/>
          <w:szCs w:val="24"/>
        </w:rPr>
      </w:pPr>
      <w:bookmarkStart w:id="23" w:name="_ENREF_9"/>
      <w:r w:rsidRPr="004A22B5">
        <w:rPr>
          <w:sz w:val="24"/>
          <w:szCs w:val="24"/>
        </w:rPr>
        <w:t>9. Lee SA, Shu XO, Li H, Yang G, Cai H, et al. (2009) Adolescent and adult soy food intake and breast cancer risk: results from the Shanghai Women's Health Study. Am J Clin Nutr 89: 1920-1926.</w:t>
      </w:r>
      <w:bookmarkEnd w:id="23"/>
    </w:p>
    <w:p w:rsidR="004A22B5" w:rsidRPr="004A22B5" w:rsidRDefault="004A22B5" w:rsidP="009602A6">
      <w:pPr>
        <w:spacing w:line="360" w:lineRule="auto"/>
        <w:ind w:left="720" w:hanging="720"/>
        <w:rPr>
          <w:sz w:val="24"/>
          <w:szCs w:val="24"/>
        </w:rPr>
      </w:pPr>
      <w:bookmarkStart w:id="24" w:name="_ENREF_10"/>
      <w:r w:rsidRPr="004A22B5">
        <w:rPr>
          <w:sz w:val="24"/>
          <w:szCs w:val="24"/>
        </w:rPr>
        <w:t>10. Iwasaki M, Hamada GS, Nishimoto IN, Netto MM, Motola J, Jr., et al. (2009) Dietary isoflavone intake and breast cancer risk in case-control studies in Japanese, Japanese Brazilians, and non-Japanese Brazilians. Breast Cancer Res Treat 116: 401-411.</w:t>
      </w:r>
      <w:bookmarkEnd w:id="24"/>
    </w:p>
    <w:p w:rsidR="004A22B5" w:rsidRPr="004A22B5" w:rsidRDefault="004A22B5" w:rsidP="009602A6">
      <w:pPr>
        <w:spacing w:line="360" w:lineRule="auto"/>
        <w:ind w:left="720" w:hanging="720"/>
        <w:rPr>
          <w:sz w:val="24"/>
          <w:szCs w:val="24"/>
        </w:rPr>
      </w:pPr>
      <w:bookmarkStart w:id="25" w:name="_ENREF_11"/>
      <w:r w:rsidRPr="004A22B5">
        <w:rPr>
          <w:sz w:val="24"/>
          <w:szCs w:val="24"/>
        </w:rPr>
        <w:t>11. Zhang M, Yang H, Holman CD (2009) Dietary intake of isoflavones and breast cancer risk by estrogen and progesterone receptor status. Breast Cancer Res Treat 118: 553-563.</w:t>
      </w:r>
      <w:bookmarkEnd w:id="25"/>
    </w:p>
    <w:p w:rsidR="004A22B5" w:rsidRPr="004A22B5" w:rsidRDefault="004A22B5" w:rsidP="009602A6">
      <w:pPr>
        <w:spacing w:line="360" w:lineRule="auto"/>
        <w:ind w:left="720" w:hanging="720"/>
        <w:rPr>
          <w:sz w:val="24"/>
          <w:szCs w:val="24"/>
        </w:rPr>
      </w:pPr>
      <w:bookmarkStart w:id="26" w:name="_ENREF_12"/>
      <w:r w:rsidRPr="004A22B5">
        <w:rPr>
          <w:sz w:val="24"/>
          <w:szCs w:val="24"/>
        </w:rPr>
        <w:t>12. Travis RC, Allen NE, Appleby PN, Spencer EA, Roddam AW, et al. (2008) A prospective study of vegetarianism and isoflavone intake in relation to breast cancer risk in British women. Int J Cancer 122: 705-710.</w:t>
      </w:r>
      <w:bookmarkEnd w:id="26"/>
    </w:p>
    <w:p w:rsidR="004A22B5" w:rsidRPr="004A22B5" w:rsidRDefault="004A22B5" w:rsidP="009602A6">
      <w:pPr>
        <w:spacing w:line="360" w:lineRule="auto"/>
        <w:ind w:left="720" w:hanging="720"/>
        <w:rPr>
          <w:sz w:val="24"/>
          <w:szCs w:val="24"/>
        </w:rPr>
      </w:pPr>
      <w:bookmarkStart w:id="27" w:name="_ENREF_13"/>
      <w:r w:rsidRPr="004A22B5">
        <w:rPr>
          <w:sz w:val="24"/>
          <w:szCs w:val="24"/>
        </w:rPr>
        <w:t xml:space="preserve">13. Kim MK, Kim JH, Nam SJ, Ryu S, Kong G (2008) Dietary intake of soy protein and tofu in association with breast cancer risk based on a </w:t>
      </w:r>
      <w:r w:rsidRPr="004A22B5">
        <w:rPr>
          <w:sz w:val="24"/>
          <w:szCs w:val="24"/>
        </w:rPr>
        <w:lastRenderedPageBreak/>
        <w:t>case-control study. Nutr Cancer 60: 568-576.</w:t>
      </w:r>
      <w:bookmarkEnd w:id="27"/>
    </w:p>
    <w:p w:rsidR="004A22B5" w:rsidRPr="004A22B5" w:rsidRDefault="004A22B5" w:rsidP="009602A6">
      <w:pPr>
        <w:spacing w:line="360" w:lineRule="auto"/>
        <w:ind w:left="720" w:hanging="720"/>
        <w:rPr>
          <w:sz w:val="24"/>
          <w:szCs w:val="24"/>
        </w:rPr>
      </w:pPr>
      <w:bookmarkStart w:id="28" w:name="_ENREF_14"/>
      <w:r w:rsidRPr="004A22B5">
        <w:rPr>
          <w:sz w:val="24"/>
          <w:szCs w:val="24"/>
        </w:rPr>
        <w:t>14. Wu AH, Koh WP, Wang R, Lee HP, Yu MC (2008) Soy intake and breast cancer risk in Singapore Chinese Health Study. Br J Cancer 99: 196-200.</w:t>
      </w:r>
      <w:bookmarkEnd w:id="28"/>
    </w:p>
    <w:p w:rsidR="004A22B5" w:rsidRPr="004A22B5" w:rsidRDefault="004A22B5" w:rsidP="009602A6">
      <w:pPr>
        <w:spacing w:line="360" w:lineRule="auto"/>
        <w:ind w:left="720" w:hanging="720"/>
        <w:rPr>
          <w:sz w:val="24"/>
          <w:szCs w:val="24"/>
        </w:rPr>
      </w:pPr>
      <w:bookmarkStart w:id="29" w:name="_ENREF_15"/>
      <w:r w:rsidRPr="004A22B5">
        <w:rPr>
          <w:sz w:val="24"/>
          <w:szCs w:val="24"/>
        </w:rPr>
        <w:t>15. Suzuki T, Matsuo K, Tsunoda N, Hirose K, Hiraki A, et al. (2008) Effect of soybean on breast cancer according to receptor status: a case-control study in Japan. Int J Cancer 123: 1674-1680.</w:t>
      </w:r>
      <w:bookmarkEnd w:id="29"/>
    </w:p>
    <w:p w:rsidR="004A22B5" w:rsidRPr="004A22B5" w:rsidRDefault="004A22B5" w:rsidP="009602A6">
      <w:pPr>
        <w:spacing w:line="360" w:lineRule="auto"/>
        <w:ind w:left="720" w:hanging="720"/>
        <w:rPr>
          <w:sz w:val="24"/>
          <w:szCs w:val="24"/>
        </w:rPr>
      </w:pPr>
      <w:bookmarkStart w:id="30" w:name="_ENREF_16"/>
      <w:r w:rsidRPr="004A22B5">
        <w:rPr>
          <w:sz w:val="24"/>
          <w:szCs w:val="24"/>
        </w:rPr>
        <w:t>16. Ward H, Chapelais G, Kuhnle GG, Luben R, Khaw KT, et al. (2008) Breast cancer risk in relation to urinary and serum biomarkers of phytoestrogen exposure in the European Prospective into Cancer-Norfolk cohort study. Breast Cancer Res 10: R32.</w:t>
      </w:r>
      <w:bookmarkEnd w:id="30"/>
    </w:p>
    <w:p w:rsidR="004A22B5" w:rsidRPr="004A22B5" w:rsidRDefault="004A22B5" w:rsidP="009602A6">
      <w:pPr>
        <w:spacing w:line="360" w:lineRule="auto"/>
        <w:ind w:left="720" w:hanging="720"/>
        <w:rPr>
          <w:sz w:val="24"/>
          <w:szCs w:val="24"/>
        </w:rPr>
      </w:pPr>
      <w:bookmarkStart w:id="31" w:name="_ENREF_17"/>
      <w:r w:rsidRPr="004A22B5">
        <w:rPr>
          <w:sz w:val="24"/>
          <w:szCs w:val="24"/>
        </w:rPr>
        <w:t>17. Hedelin M, Lof M, Olsson M, Adlercreutz H, Sandin S, et al. (2008) Dietary phytoestrogens are not associated with risk of overall breast cancer but diets rich in coumestrol are inversely associated with risk of estrogen receptor and progesterone receptor negative breast tumors in Swedish women. J Nutr 138: 938-945.</w:t>
      </w:r>
      <w:bookmarkEnd w:id="31"/>
    </w:p>
    <w:p w:rsidR="004A22B5" w:rsidRPr="004A22B5" w:rsidRDefault="004A22B5" w:rsidP="009602A6">
      <w:pPr>
        <w:spacing w:line="360" w:lineRule="auto"/>
        <w:ind w:left="720" w:hanging="720"/>
        <w:rPr>
          <w:sz w:val="24"/>
          <w:szCs w:val="24"/>
        </w:rPr>
      </w:pPr>
      <w:bookmarkStart w:id="32" w:name="_ENREF_18"/>
      <w:r w:rsidRPr="004A22B5">
        <w:rPr>
          <w:sz w:val="24"/>
          <w:szCs w:val="24"/>
        </w:rPr>
        <w:t>18. Cotterchio M, Boucher BA, Kreiger N, Mills CA, Thompson LU (2008) Dietary phytoestrogen intake--lignans and isoflavones--and breast cancer risk (Canada). Cancer Causes Control 19: 259-272.</w:t>
      </w:r>
      <w:bookmarkEnd w:id="32"/>
    </w:p>
    <w:p w:rsidR="004A22B5" w:rsidRPr="004A22B5" w:rsidRDefault="004A22B5" w:rsidP="009602A6">
      <w:pPr>
        <w:spacing w:line="360" w:lineRule="auto"/>
        <w:ind w:left="720" w:hanging="720"/>
        <w:rPr>
          <w:sz w:val="24"/>
          <w:szCs w:val="24"/>
        </w:rPr>
      </w:pPr>
      <w:bookmarkStart w:id="33" w:name="_ENREF_19"/>
      <w:r w:rsidRPr="004A22B5">
        <w:rPr>
          <w:sz w:val="24"/>
          <w:szCs w:val="24"/>
        </w:rPr>
        <w:t>19. Verheus M, van Gils CH, Keinan-Boker L, Grace PB, Bingham SA, et al. (2007) Plasma phytoestrogens and subsequent breast cancer risk. J Clin Oncol 25: 648-655.</w:t>
      </w:r>
      <w:bookmarkEnd w:id="33"/>
    </w:p>
    <w:p w:rsidR="004A22B5" w:rsidRPr="004A22B5" w:rsidRDefault="004A22B5" w:rsidP="009602A6">
      <w:pPr>
        <w:spacing w:line="360" w:lineRule="auto"/>
        <w:ind w:left="720" w:hanging="720"/>
        <w:rPr>
          <w:sz w:val="24"/>
          <w:szCs w:val="24"/>
        </w:rPr>
      </w:pPr>
      <w:bookmarkStart w:id="34" w:name="_ENREF_20"/>
      <w:r w:rsidRPr="004A22B5">
        <w:rPr>
          <w:sz w:val="24"/>
          <w:szCs w:val="24"/>
        </w:rPr>
        <w:t>20. Fink BN, Steck SE, Wolff MS, Britton JA, Kabat GC, et al. (2007) Dietary flavonoid intake and breast cancer risk among women on Long Island. Am J Epidemiol 165: 514-523.</w:t>
      </w:r>
      <w:bookmarkEnd w:id="34"/>
    </w:p>
    <w:p w:rsidR="004A22B5" w:rsidRPr="004A22B5" w:rsidRDefault="004A22B5" w:rsidP="009602A6">
      <w:pPr>
        <w:spacing w:line="360" w:lineRule="auto"/>
        <w:ind w:left="720" w:hanging="720"/>
        <w:rPr>
          <w:sz w:val="24"/>
          <w:szCs w:val="24"/>
        </w:rPr>
      </w:pPr>
      <w:bookmarkStart w:id="35" w:name="_ENREF_21"/>
      <w:r w:rsidRPr="004A22B5">
        <w:rPr>
          <w:sz w:val="24"/>
          <w:szCs w:val="24"/>
        </w:rPr>
        <w:t xml:space="preserve">21. Nishio K, Niwa Y, Toyoshima H, Tamakoshi K, Kondo T, et al. (2007) Consumption of soy foods and the risk of breast cancer: findings from the </w:t>
      </w:r>
      <w:r w:rsidRPr="004A22B5">
        <w:rPr>
          <w:sz w:val="24"/>
          <w:szCs w:val="24"/>
        </w:rPr>
        <w:lastRenderedPageBreak/>
        <w:t>Japan Collaborative Cohort (JACC) Study. Cancer Causes Control 18: 801-808.</w:t>
      </w:r>
      <w:bookmarkEnd w:id="35"/>
    </w:p>
    <w:p w:rsidR="004A22B5" w:rsidRPr="004A22B5" w:rsidRDefault="004A22B5" w:rsidP="009602A6">
      <w:pPr>
        <w:spacing w:line="360" w:lineRule="auto"/>
        <w:ind w:left="720" w:hanging="720"/>
        <w:rPr>
          <w:sz w:val="24"/>
          <w:szCs w:val="24"/>
        </w:rPr>
      </w:pPr>
      <w:bookmarkStart w:id="36" w:name="_ENREF_22"/>
      <w:r w:rsidRPr="004A22B5">
        <w:rPr>
          <w:sz w:val="24"/>
          <w:szCs w:val="24"/>
        </w:rPr>
        <w:t>22. Do MH, Lee SS, Kim JY, Jung PJ, Lee MH (2007) Fruits, vegetables, soy foods and breast cancer in pre- and postmenopausal Korean women: a case-control study. Int J Vitam Nutr Res 77: 130-141.</w:t>
      </w:r>
      <w:bookmarkEnd w:id="36"/>
    </w:p>
    <w:p w:rsidR="004A22B5" w:rsidRPr="004A22B5" w:rsidRDefault="004A22B5" w:rsidP="009602A6">
      <w:pPr>
        <w:spacing w:line="360" w:lineRule="auto"/>
        <w:ind w:left="720" w:hanging="720"/>
        <w:rPr>
          <w:sz w:val="24"/>
          <w:szCs w:val="24"/>
        </w:rPr>
      </w:pPr>
      <w:bookmarkStart w:id="37" w:name="_ENREF_23"/>
      <w:r w:rsidRPr="004A22B5">
        <w:rPr>
          <w:sz w:val="24"/>
          <w:szCs w:val="24"/>
        </w:rPr>
        <w:t>23. Touillaud MS, Thiebaut ACM, Niravong M, Boutron-Ruault M-C, Clavel-Chapelon F (2006) No association between dietary phytoestrogens and risk of premenopausal breast cancer in a french cohort study. Cancer Epidemiology Biomarkers &amp; Prevention 15: 2574-2576.</w:t>
      </w:r>
      <w:bookmarkEnd w:id="37"/>
    </w:p>
    <w:p w:rsidR="004A22B5" w:rsidRPr="004A22B5" w:rsidRDefault="004A22B5" w:rsidP="009602A6">
      <w:pPr>
        <w:spacing w:line="360" w:lineRule="auto"/>
        <w:ind w:left="720" w:hanging="720"/>
        <w:rPr>
          <w:sz w:val="24"/>
          <w:szCs w:val="24"/>
        </w:rPr>
      </w:pPr>
      <w:bookmarkStart w:id="38" w:name="_ENREF_24"/>
      <w:r w:rsidRPr="004A22B5">
        <w:rPr>
          <w:sz w:val="24"/>
          <w:szCs w:val="24"/>
        </w:rPr>
        <w:t>24. Hirose K, Imaeda N, Tokudome Y, Goto C, Wakai K, et al. (2005) Soybean products and reduction of breast cancer risk: a case-control study in Japan. Br J Cancer 93: 15-22.</w:t>
      </w:r>
      <w:bookmarkEnd w:id="38"/>
    </w:p>
    <w:p w:rsidR="004A22B5" w:rsidRPr="004A22B5" w:rsidRDefault="004A22B5" w:rsidP="009602A6">
      <w:pPr>
        <w:spacing w:line="360" w:lineRule="auto"/>
        <w:ind w:left="720" w:hanging="720"/>
        <w:rPr>
          <w:sz w:val="24"/>
          <w:szCs w:val="24"/>
        </w:rPr>
      </w:pPr>
      <w:bookmarkStart w:id="39" w:name="_ENREF_25"/>
      <w:r w:rsidRPr="004A22B5">
        <w:rPr>
          <w:sz w:val="24"/>
          <w:szCs w:val="24"/>
        </w:rPr>
        <w:t>25. Adebamowo CA, Cho E, Sampson L, Katan MB, Spiegelman D, et al. (2005) Dietary flavonols and flavonol-rich foods intake and the risk of breast cancer. Int J Cancer 114: 628-633.</w:t>
      </w:r>
      <w:bookmarkEnd w:id="39"/>
    </w:p>
    <w:p w:rsidR="004A22B5" w:rsidRPr="004A22B5" w:rsidRDefault="004A22B5" w:rsidP="009602A6">
      <w:pPr>
        <w:spacing w:line="360" w:lineRule="auto"/>
        <w:ind w:left="720" w:hanging="720"/>
        <w:rPr>
          <w:sz w:val="24"/>
          <w:szCs w:val="24"/>
        </w:rPr>
      </w:pPr>
      <w:bookmarkStart w:id="40" w:name="_ENREF_26"/>
      <w:r w:rsidRPr="004A22B5">
        <w:rPr>
          <w:sz w:val="24"/>
          <w:szCs w:val="24"/>
        </w:rPr>
        <w:t>26. Linseisen J, Piller R, Hermann S, Chang-Claude J (2004) Dietary phytoestrogen intake and premenopausal breast cancer risk in a German case-control study. Int J Cancer 110: 284-290.</w:t>
      </w:r>
      <w:bookmarkEnd w:id="40"/>
    </w:p>
    <w:p w:rsidR="004A22B5" w:rsidRPr="004A22B5" w:rsidRDefault="004A22B5" w:rsidP="009602A6">
      <w:pPr>
        <w:spacing w:line="360" w:lineRule="auto"/>
        <w:ind w:left="720" w:hanging="720"/>
        <w:rPr>
          <w:sz w:val="24"/>
          <w:szCs w:val="24"/>
        </w:rPr>
      </w:pPr>
      <w:bookmarkStart w:id="41" w:name="_ENREF_27"/>
      <w:r w:rsidRPr="004A22B5">
        <w:rPr>
          <w:sz w:val="24"/>
          <w:szCs w:val="24"/>
        </w:rPr>
        <w:t>27. Yamamoto S, Sobue T, Kobayashi M, Sasaki S, Tsugane S (2003) Soy, isoflavones, and breast cancer risk in Japan. J Natl Cancer Inst 95: 906-913.</w:t>
      </w:r>
      <w:bookmarkEnd w:id="41"/>
    </w:p>
    <w:p w:rsidR="004A22B5" w:rsidRPr="004A22B5" w:rsidRDefault="004A22B5" w:rsidP="009602A6">
      <w:pPr>
        <w:spacing w:line="360" w:lineRule="auto"/>
        <w:ind w:left="720" w:hanging="720"/>
        <w:rPr>
          <w:sz w:val="24"/>
          <w:szCs w:val="24"/>
        </w:rPr>
      </w:pPr>
      <w:bookmarkStart w:id="42" w:name="_ENREF_28"/>
      <w:r w:rsidRPr="004A22B5">
        <w:rPr>
          <w:sz w:val="24"/>
          <w:szCs w:val="24"/>
        </w:rPr>
        <w:t>28. Hirose K, Takezaki T, Hamajima N, Miura S, Tajima K (2003) Dietary factors protective against breast cancer in Japanese premenopausal and postmenopausal women. Int J Cancer 107: 276-282.</w:t>
      </w:r>
      <w:bookmarkEnd w:id="42"/>
    </w:p>
    <w:p w:rsidR="004A22B5" w:rsidRPr="004A22B5" w:rsidRDefault="004A22B5" w:rsidP="009602A6">
      <w:pPr>
        <w:spacing w:line="360" w:lineRule="auto"/>
        <w:ind w:left="720" w:hanging="720"/>
        <w:rPr>
          <w:sz w:val="24"/>
          <w:szCs w:val="24"/>
        </w:rPr>
      </w:pPr>
      <w:bookmarkStart w:id="43" w:name="_ENREF_29"/>
      <w:r w:rsidRPr="004A22B5">
        <w:rPr>
          <w:sz w:val="24"/>
          <w:szCs w:val="24"/>
        </w:rPr>
        <w:t>29. Horn-Ross PL, John EM, Lee M, Stewart SL, Koo J, et al. (2001) Phytoestrogen consumption and breast cancer risk in a multiethnic population: the Bay Area Breast Cancer Study. Am J Epidemiol 154: 434-441.</w:t>
      </w:r>
      <w:bookmarkEnd w:id="43"/>
    </w:p>
    <w:p w:rsidR="004A22B5" w:rsidRPr="004A22B5" w:rsidRDefault="004A22B5" w:rsidP="009602A6">
      <w:pPr>
        <w:spacing w:line="360" w:lineRule="auto"/>
        <w:ind w:left="720" w:hanging="720"/>
        <w:rPr>
          <w:sz w:val="24"/>
          <w:szCs w:val="24"/>
        </w:rPr>
      </w:pPr>
      <w:bookmarkStart w:id="44" w:name="_ENREF_30"/>
      <w:r w:rsidRPr="004A22B5">
        <w:rPr>
          <w:sz w:val="24"/>
          <w:szCs w:val="24"/>
        </w:rPr>
        <w:lastRenderedPageBreak/>
        <w:t>30. Shu XO, Jin F, Dai Q, Wen W, Potter JD, et al. (2001) Soyfood intake during adolescence and subsequent risk of breast cancer among Chinese women. Cancer Epidemiol Biomarkers Prev 10: 483-488.</w:t>
      </w:r>
      <w:bookmarkEnd w:id="44"/>
    </w:p>
    <w:p w:rsidR="004A22B5" w:rsidRPr="004A22B5" w:rsidRDefault="004A22B5" w:rsidP="009602A6">
      <w:pPr>
        <w:spacing w:line="360" w:lineRule="auto"/>
        <w:ind w:left="720" w:hanging="720"/>
        <w:rPr>
          <w:sz w:val="24"/>
          <w:szCs w:val="24"/>
        </w:rPr>
      </w:pPr>
      <w:bookmarkStart w:id="45" w:name="_ENREF_31"/>
      <w:r w:rsidRPr="004A22B5">
        <w:rPr>
          <w:sz w:val="24"/>
          <w:szCs w:val="24"/>
        </w:rPr>
        <w:t>31. den Tonkelaar I, Keinan-Boker L, Veer PV, Arts CJ, Adlercreutz H, et al. (2001) Urinary phytoestrogens and postmenopausal breast cancer risk. Cancer Epidemiol Biomarkers Prev 10: 223-228.</w:t>
      </w:r>
      <w:bookmarkEnd w:id="45"/>
    </w:p>
    <w:p w:rsidR="004A22B5" w:rsidRPr="004A22B5" w:rsidRDefault="004A22B5" w:rsidP="009602A6">
      <w:pPr>
        <w:spacing w:line="360" w:lineRule="auto"/>
        <w:ind w:left="720" w:hanging="720"/>
        <w:rPr>
          <w:sz w:val="24"/>
          <w:szCs w:val="24"/>
        </w:rPr>
      </w:pPr>
      <w:bookmarkStart w:id="46" w:name="_ENREF_32"/>
      <w:r w:rsidRPr="004A22B5">
        <w:rPr>
          <w:sz w:val="24"/>
          <w:szCs w:val="24"/>
        </w:rPr>
        <w:t>32. Key TJ, Sharp GB, Appleby PN, Beral V, Goodman MT, et al. (1999) Soya foods and breast cancer risk: a prospective study in Hiroshima and Nagasaki, Japan. Br J Cancer 81: 1248-1256.</w:t>
      </w:r>
      <w:bookmarkEnd w:id="46"/>
    </w:p>
    <w:p w:rsidR="004A22B5" w:rsidRPr="004A22B5" w:rsidRDefault="004A22B5" w:rsidP="009602A6">
      <w:pPr>
        <w:spacing w:line="360" w:lineRule="auto"/>
        <w:ind w:left="720" w:hanging="720"/>
        <w:rPr>
          <w:sz w:val="24"/>
          <w:szCs w:val="24"/>
        </w:rPr>
      </w:pPr>
      <w:bookmarkStart w:id="47" w:name="_ENREF_33"/>
      <w:r w:rsidRPr="004A22B5">
        <w:rPr>
          <w:sz w:val="24"/>
          <w:szCs w:val="24"/>
        </w:rPr>
        <w:t>33. Witte JS, Ursin G, Siemiatycki J, Thompson WD, Paganini-Hill A, et al. (1997) Diet and premenopausal bilateral breast cancer: a case-control study. Breast Cancer Res Treat 42: 243-251.</w:t>
      </w:r>
      <w:bookmarkEnd w:id="47"/>
    </w:p>
    <w:p w:rsidR="004A22B5" w:rsidRPr="004A22B5" w:rsidRDefault="004A22B5" w:rsidP="009602A6">
      <w:pPr>
        <w:spacing w:line="360" w:lineRule="auto"/>
        <w:ind w:left="720" w:hanging="720"/>
        <w:rPr>
          <w:sz w:val="24"/>
          <w:szCs w:val="24"/>
        </w:rPr>
      </w:pPr>
      <w:bookmarkStart w:id="48" w:name="_ENREF_34"/>
      <w:r w:rsidRPr="004A22B5">
        <w:rPr>
          <w:sz w:val="24"/>
          <w:szCs w:val="24"/>
        </w:rPr>
        <w:t>34. Greenstein J, Kushi L, Zheng W, Fee R, Campbell D, et al. (1996) Risk of breast cancer associated with intake of specific foods and food groups. American Journal of Epidemiology 143: S36-S36.</w:t>
      </w:r>
      <w:bookmarkEnd w:id="48"/>
    </w:p>
    <w:p w:rsidR="004A22B5" w:rsidRPr="004A22B5" w:rsidRDefault="004A22B5" w:rsidP="009602A6">
      <w:pPr>
        <w:spacing w:line="360" w:lineRule="auto"/>
        <w:ind w:left="720" w:hanging="720"/>
        <w:rPr>
          <w:sz w:val="24"/>
          <w:szCs w:val="24"/>
        </w:rPr>
      </w:pPr>
      <w:bookmarkStart w:id="49" w:name="_ENREF_35"/>
      <w:r w:rsidRPr="004A22B5">
        <w:rPr>
          <w:sz w:val="24"/>
          <w:szCs w:val="24"/>
        </w:rPr>
        <w:t>35. Lee HP, Gourley L, Duffy SW, Esteve J, Lee J, et al. (1992) Risk factors for breast cancer by age and menopausal status: a case-control study in Singapore. Cancer Causes Control 3: 313-322.</w:t>
      </w:r>
      <w:bookmarkEnd w:id="49"/>
    </w:p>
    <w:p w:rsidR="004A22B5" w:rsidRPr="004A22B5" w:rsidRDefault="004A22B5" w:rsidP="009602A6">
      <w:pPr>
        <w:spacing w:line="360" w:lineRule="auto"/>
        <w:ind w:left="720" w:hanging="720"/>
        <w:rPr>
          <w:sz w:val="24"/>
          <w:szCs w:val="24"/>
        </w:rPr>
      </w:pPr>
      <w:bookmarkStart w:id="50" w:name="_ENREF_36"/>
      <w:r w:rsidRPr="004A22B5">
        <w:rPr>
          <w:sz w:val="24"/>
          <w:szCs w:val="24"/>
        </w:rPr>
        <w:t>36. Trock BJ, Hilakivi-Clarke L, Clarke R (2006) Meta-analysis of soy intake and breast cancer risk. J Natl Cancer Inst 98: 459-471.</w:t>
      </w:r>
      <w:bookmarkEnd w:id="50"/>
    </w:p>
    <w:p w:rsidR="00C71805" w:rsidRDefault="004A22B5" w:rsidP="009602A6">
      <w:pPr>
        <w:spacing w:line="360" w:lineRule="auto"/>
        <w:ind w:left="720" w:hanging="720"/>
      </w:pPr>
      <w:bookmarkStart w:id="51" w:name="_ENREF_37"/>
      <w:r w:rsidRPr="004A22B5">
        <w:rPr>
          <w:sz w:val="24"/>
          <w:szCs w:val="24"/>
        </w:rPr>
        <w:t>37. Kelly GE, Nelson C, Waring MA, Joannou GE, Reeder AY (1993) Metabolites of dietary (soya) isoflavones in human urine. Clin Chim Acta 223: 9-22.</w:t>
      </w:r>
      <w:bookmarkEnd w:id="51"/>
    </w:p>
    <w:sectPr w:rsidR="00C71805" w:rsidSect="004A22B5">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918" w:rsidRDefault="000B7918" w:rsidP="004970DF">
      <w:r>
        <w:separator/>
      </w:r>
    </w:p>
  </w:endnote>
  <w:endnote w:type="continuationSeparator" w:id="1">
    <w:p w:rsidR="000B7918" w:rsidRDefault="000B7918" w:rsidP="004970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B2" w:rsidRDefault="009602A6">
    <w:pPr>
      <w:pStyle w:val="a4"/>
      <w:jc w:val="center"/>
    </w:pPr>
    <w:r>
      <w:rPr>
        <w:lang w:val="zh-CN"/>
      </w:rPr>
      <w:t xml:space="preserve"> </w:t>
    </w:r>
    <w:r w:rsidR="004970DF">
      <w:rPr>
        <w:b/>
        <w:sz w:val="24"/>
        <w:szCs w:val="24"/>
      </w:rPr>
      <w:fldChar w:fldCharType="begin"/>
    </w:r>
    <w:r>
      <w:rPr>
        <w:b/>
      </w:rPr>
      <w:instrText>PAGE</w:instrText>
    </w:r>
    <w:r w:rsidR="004970DF">
      <w:rPr>
        <w:b/>
        <w:sz w:val="24"/>
        <w:szCs w:val="24"/>
      </w:rPr>
      <w:fldChar w:fldCharType="separate"/>
    </w:r>
    <w:r w:rsidR="00ED39F9">
      <w:rPr>
        <w:b/>
        <w:noProof/>
      </w:rPr>
      <w:t>1</w:t>
    </w:r>
    <w:r w:rsidR="004970DF">
      <w:rPr>
        <w:b/>
        <w:sz w:val="24"/>
        <w:szCs w:val="24"/>
      </w:rPr>
      <w:fldChar w:fldCharType="end"/>
    </w:r>
    <w:r>
      <w:rPr>
        <w:lang w:val="zh-CN"/>
      </w:rPr>
      <w:t xml:space="preserve"> / </w:t>
    </w:r>
    <w:r w:rsidR="004970DF">
      <w:rPr>
        <w:b/>
        <w:sz w:val="24"/>
        <w:szCs w:val="24"/>
      </w:rPr>
      <w:fldChar w:fldCharType="begin"/>
    </w:r>
    <w:r>
      <w:rPr>
        <w:b/>
      </w:rPr>
      <w:instrText>NUMPAGES</w:instrText>
    </w:r>
    <w:r w:rsidR="004970DF">
      <w:rPr>
        <w:b/>
        <w:sz w:val="24"/>
        <w:szCs w:val="24"/>
      </w:rPr>
      <w:fldChar w:fldCharType="separate"/>
    </w:r>
    <w:r w:rsidR="00ED39F9">
      <w:rPr>
        <w:b/>
        <w:noProof/>
      </w:rPr>
      <w:t>17</w:t>
    </w:r>
    <w:r w:rsidR="004970DF">
      <w:rPr>
        <w:b/>
        <w:sz w:val="24"/>
        <w:szCs w:val="24"/>
      </w:rPr>
      <w:fldChar w:fldCharType="end"/>
    </w:r>
  </w:p>
  <w:p w:rsidR="002A79B2" w:rsidRDefault="000B79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918" w:rsidRDefault="000B7918" w:rsidP="004970DF">
      <w:r>
        <w:separator/>
      </w:r>
    </w:p>
  </w:footnote>
  <w:footnote w:type="continuationSeparator" w:id="1">
    <w:p w:rsidR="000B7918" w:rsidRDefault="000B7918" w:rsidP="00497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15BD"/>
    <w:multiLevelType w:val="hybridMultilevel"/>
    <w:tmpl w:val="29BC8726"/>
    <w:lvl w:ilvl="0" w:tplc="A9CA4284">
      <w:start w:val="2"/>
      <w:numFmt w:val="bullet"/>
      <w:lvlText w:val=""/>
      <w:lvlJc w:val="left"/>
      <w:pPr>
        <w:ind w:left="360" w:hanging="360"/>
      </w:pPr>
      <w:rPr>
        <w:rFonts w:ascii="Wingdings" w:eastAsia="宋体"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89E7B49"/>
    <w:multiLevelType w:val="hybridMultilevel"/>
    <w:tmpl w:val="F36ABA0A"/>
    <w:lvl w:ilvl="0" w:tplc="BECACD84">
      <w:start w:val="1"/>
      <w:numFmt w:val="bullet"/>
      <w:lvlText w:val=""/>
      <w:lvlJc w:val="left"/>
      <w:pPr>
        <w:ind w:left="360" w:hanging="360"/>
      </w:pPr>
      <w:rPr>
        <w:rFonts w:ascii="Wingdings" w:eastAsia="宋体"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9E32CF6"/>
    <w:multiLevelType w:val="hybridMultilevel"/>
    <w:tmpl w:val="DCFC2FA4"/>
    <w:lvl w:ilvl="0" w:tplc="9618B540">
      <w:numFmt w:val="bullet"/>
      <w:lvlText w:val=""/>
      <w:lvlJc w:val="left"/>
      <w:pPr>
        <w:ind w:left="360" w:hanging="360"/>
      </w:pPr>
      <w:rPr>
        <w:rFonts w:ascii="Wingdings" w:eastAsia="宋体" w:hAnsi="Wingdings"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7F95A1A"/>
    <w:multiLevelType w:val="hybridMultilevel"/>
    <w:tmpl w:val="E988CB20"/>
    <w:lvl w:ilvl="0" w:tplc="16E24E08">
      <w:start w:val="2"/>
      <w:numFmt w:val="bullet"/>
      <w:lvlText w:val=""/>
      <w:lvlJc w:val="left"/>
      <w:pPr>
        <w:ind w:left="360" w:hanging="360"/>
      </w:pPr>
      <w:rPr>
        <w:rFonts w:ascii="Wingdings" w:eastAsia="宋体"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97A1898"/>
    <w:multiLevelType w:val="hybridMultilevel"/>
    <w:tmpl w:val="6090D0F8"/>
    <w:lvl w:ilvl="0" w:tplc="84E25AAE">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nsid w:val="71924BF6"/>
    <w:multiLevelType w:val="hybridMultilevel"/>
    <w:tmpl w:val="BE508C30"/>
    <w:lvl w:ilvl="0" w:tplc="6178D78C">
      <w:start w:val="1"/>
      <w:numFmt w:val="bullet"/>
      <w:lvlText w:val=""/>
      <w:lvlJc w:val="left"/>
      <w:pPr>
        <w:ind w:left="360" w:hanging="360"/>
      </w:pPr>
      <w:rPr>
        <w:rFonts w:ascii="Wingdings" w:eastAsia="宋体"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EN.InstantFormat" w:val="&lt;ENInstantFormat&gt;&lt;Enabled&gt;0&lt;/Enabled&gt;&lt;ScanUnformatted&gt;1&lt;/ScanUnformatted&gt;&lt;ScanChanges&gt;1&lt;/ScanChanges&gt;&lt;/ENInstantFormat&gt;"/>
  </w:docVars>
  <w:rsids>
    <w:rsidRoot w:val="004A22B5"/>
    <w:rsid w:val="000B7918"/>
    <w:rsid w:val="004970DF"/>
    <w:rsid w:val="004A22B5"/>
    <w:rsid w:val="009602A6"/>
    <w:rsid w:val="00C71805"/>
    <w:rsid w:val="00ED39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22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22B5"/>
    <w:rPr>
      <w:rFonts w:ascii="Calibri" w:eastAsia="宋体" w:hAnsi="Calibri" w:cs="Times New Roman"/>
      <w:sz w:val="18"/>
      <w:szCs w:val="18"/>
    </w:rPr>
  </w:style>
  <w:style w:type="paragraph" w:styleId="a4">
    <w:name w:val="footer"/>
    <w:basedOn w:val="a"/>
    <w:link w:val="Char0"/>
    <w:uiPriority w:val="99"/>
    <w:unhideWhenUsed/>
    <w:rsid w:val="004A22B5"/>
    <w:pPr>
      <w:tabs>
        <w:tab w:val="center" w:pos="4153"/>
        <w:tab w:val="right" w:pos="8306"/>
      </w:tabs>
      <w:snapToGrid w:val="0"/>
      <w:jc w:val="left"/>
    </w:pPr>
    <w:rPr>
      <w:sz w:val="18"/>
      <w:szCs w:val="18"/>
    </w:rPr>
  </w:style>
  <w:style w:type="character" w:customStyle="1" w:styleId="Char0">
    <w:name w:val="页脚 Char"/>
    <w:basedOn w:val="a0"/>
    <w:link w:val="a4"/>
    <w:uiPriority w:val="99"/>
    <w:rsid w:val="004A22B5"/>
    <w:rPr>
      <w:rFonts w:ascii="Calibri" w:eastAsia="宋体" w:hAnsi="Calibri" w:cs="Times New Roman"/>
      <w:sz w:val="18"/>
      <w:szCs w:val="18"/>
    </w:rPr>
  </w:style>
  <w:style w:type="table" w:styleId="a5">
    <w:name w:val="Table Grid"/>
    <w:basedOn w:val="a1"/>
    <w:uiPriority w:val="59"/>
    <w:rsid w:val="004A22B5"/>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4A22B5"/>
    <w:pPr>
      <w:ind w:firstLineChars="200" w:firstLine="420"/>
    </w:pPr>
  </w:style>
  <w:style w:type="paragraph" w:styleId="a7">
    <w:name w:val="Balloon Text"/>
    <w:basedOn w:val="a"/>
    <w:link w:val="Char1"/>
    <w:uiPriority w:val="99"/>
    <w:semiHidden/>
    <w:unhideWhenUsed/>
    <w:rsid w:val="004A22B5"/>
    <w:rPr>
      <w:sz w:val="18"/>
      <w:szCs w:val="18"/>
    </w:rPr>
  </w:style>
  <w:style w:type="character" w:customStyle="1" w:styleId="Char1">
    <w:name w:val="批注框文本 Char"/>
    <w:basedOn w:val="a0"/>
    <w:link w:val="a7"/>
    <w:uiPriority w:val="99"/>
    <w:semiHidden/>
    <w:rsid w:val="004A22B5"/>
    <w:rPr>
      <w:rFonts w:ascii="Calibri" w:eastAsia="宋体" w:hAnsi="Calibri" w:cs="Times New Roman"/>
      <w:sz w:val="18"/>
      <w:szCs w:val="18"/>
    </w:rPr>
  </w:style>
  <w:style w:type="character" w:styleId="a8">
    <w:name w:val="Hyperlink"/>
    <w:basedOn w:val="a0"/>
    <w:uiPriority w:val="99"/>
    <w:unhideWhenUsed/>
    <w:rsid w:val="004A22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3855</Words>
  <Characters>21976</Characters>
  <Application>Microsoft Office Word</Application>
  <DocSecurity>0</DocSecurity>
  <Lines>183</Lines>
  <Paragraphs>51</Paragraphs>
  <ScaleCrop>false</ScaleCrop>
  <Company>微软中国</Company>
  <LinksUpToDate>false</LinksUpToDate>
  <CharactersWithSpaces>25780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2014-01-23T09:53:00Z</dcterms:created>
  <dcterms:modified xsi:type="dcterms:W3CDTF">2014-01-24T03:46:00Z</dcterms:modified>
</cp:coreProperties>
</file>