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90526" w14:textId="098090B8" w:rsidR="00160CB1" w:rsidRPr="00262973" w:rsidRDefault="00205F70" w:rsidP="00160CB1">
      <w:pPr>
        <w:autoSpaceDE w:val="0"/>
        <w:autoSpaceDN w:val="0"/>
        <w:adjustRightInd w:val="0"/>
        <w:spacing w:after="0" w:line="240" w:lineRule="auto"/>
        <w:jc w:val="both"/>
        <w:rPr>
          <w:rFonts w:cs="Calibri"/>
          <w:b/>
          <w:sz w:val="28"/>
          <w:szCs w:val="28"/>
          <w:lang w:val="en-GB"/>
        </w:rPr>
      </w:pPr>
      <w:r w:rsidRPr="002F5F45">
        <w:rPr>
          <w:rFonts w:cs="Calibri"/>
          <w:b/>
          <w:noProof/>
          <w:sz w:val="32"/>
          <w:szCs w:val="32"/>
          <w:lang w:val="en-US"/>
        </w:rPr>
        <w:t>Supplementary Material</w:t>
      </w:r>
      <w:r w:rsidR="00160CB1" w:rsidRPr="00160CB1">
        <w:rPr>
          <w:rFonts w:cs="Calibri"/>
          <w:b/>
          <w:sz w:val="28"/>
          <w:szCs w:val="28"/>
          <w:lang w:val="en-GB"/>
        </w:rPr>
        <w:t xml:space="preserve"> </w:t>
      </w:r>
      <w:r w:rsidR="00160CB1" w:rsidRPr="00262973">
        <w:rPr>
          <w:rFonts w:cs="Calibri"/>
          <w:b/>
          <w:sz w:val="28"/>
          <w:szCs w:val="28"/>
          <w:lang w:val="en-GB"/>
        </w:rPr>
        <w:t>T</w:t>
      </w:r>
      <w:r w:rsidR="00160CB1">
        <w:rPr>
          <w:rFonts w:cs="Calibri"/>
          <w:b/>
          <w:sz w:val="28"/>
          <w:szCs w:val="28"/>
          <w:lang w:val="en-GB"/>
        </w:rPr>
        <w:t>ables</w:t>
      </w:r>
      <w:r w:rsidR="00160CB1" w:rsidRPr="00262973">
        <w:rPr>
          <w:rFonts w:cs="Calibri"/>
          <w:b/>
          <w:sz w:val="28"/>
          <w:szCs w:val="28"/>
          <w:lang w:val="en-GB"/>
        </w:rPr>
        <w:t>.</w:t>
      </w:r>
    </w:p>
    <w:p w14:paraId="09A9443D" w14:textId="77777777" w:rsidR="00BF243E" w:rsidRDefault="00BF243E" w:rsidP="00205F70">
      <w:pPr>
        <w:spacing w:after="0" w:line="240" w:lineRule="auto"/>
        <w:jc w:val="both"/>
        <w:rPr>
          <w:rFonts w:cs="Calibri"/>
          <w:b/>
          <w:noProof/>
          <w:sz w:val="28"/>
          <w:szCs w:val="28"/>
          <w:lang w:val="en-US"/>
        </w:rPr>
      </w:pPr>
    </w:p>
    <w:p w14:paraId="5719BC84" w14:textId="77777777" w:rsidR="00205F70" w:rsidRPr="00324434" w:rsidRDefault="00205F70" w:rsidP="00205F70">
      <w:pPr>
        <w:spacing w:after="0" w:line="240" w:lineRule="auto"/>
        <w:jc w:val="both"/>
        <w:rPr>
          <w:rFonts w:cs="Calibri"/>
          <w:b/>
          <w:noProof/>
          <w:sz w:val="28"/>
          <w:szCs w:val="28"/>
          <w:lang w:val="en-US"/>
        </w:rPr>
      </w:pPr>
      <w:r w:rsidRPr="00324434">
        <w:rPr>
          <w:rFonts w:cs="Calibri"/>
          <w:b/>
          <w:noProof/>
          <w:sz w:val="28"/>
          <w:szCs w:val="28"/>
          <w:lang w:val="en-US"/>
        </w:rPr>
        <w:t xml:space="preserve">Table </w:t>
      </w:r>
      <w:r>
        <w:rPr>
          <w:rFonts w:cs="Calibri"/>
          <w:b/>
          <w:noProof/>
          <w:sz w:val="28"/>
          <w:szCs w:val="28"/>
          <w:lang w:val="en-US"/>
        </w:rPr>
        <w:t>S</w:t>
      </w:r>
      <w:r w:rsidRPr="00324434">
        <w:rPr>
          <w:rFonts w:cs="Calibri"/>
          <w:b/>
          <w:noProof/>
          <w:sz w:val="28"/>
          <w:szCs w:val="28"/>
          <w:lang w:val="en-US"/>
        </w:rPr>
        <w:t>1. Viral titers, p24 production of the viruses during the recovery passages.</w:t>
      </w:r>
    </w:p>
    <w:p w14:paraId="116205EC" w14:textId="77777777" w:rsidR="00205F70" w:rsidRPr="00324434" w:rsidRDefault="00205F70" w:rsidP="00205F70">
      <w:pPr>
        <w:spacing w:after="0"/>
        <w:rPr>
          <w:rFonts w:ascii="Times New Roman" w:eastAsiaTheme="minorHAnsi" w:hAnsi="Times New Roman"/>
          <w:noProof/>
          <w:sz w:val="20"/>
          <w:szCs w:val="20"/>
          <w:lang w:val="en-US"/>
        </w:rPr>
      </w:pPr>
    </w:p>
    <w:tbl>
      <w:tblPr>
        <w:tblStyle w:val="Sombreadoclaro"/>
        <w:tblW w:w="9040" w:type="dxa"/>
        <w:tblInd w:w="57" w:type="dxa"/>
        <w:tblBorders>
          <w:top w:val="none" w:sz="0" w:space="0" w:color="auto"/>
          <w:bottom w:val="none" w:sz="0" w:space="0" w:color="auto"/>
        </w:tblBorders>
        <w:tblLayout w:type="fixed"/>
        <w:tblLook w:val="04A0" w:firstRow="1" w:lastRow="0" w:firstColumn="1" w:lastColumn="0" w:noHBand="0" w:noVBand="1"/>
      </w:tblPr>
      <w:tblGrid>
        <w:gridCol w:w="780"/>
        <w:gridCol w:w="921"/>
        <w:gridCol w:w="1021"/>
        <w:gridCol w:w="277"/>
        <w:gridCol w:w="828"/>
        <w:gridCol w:w="974"/>
        <w:gridCol w:w="270"/>
        <w:gridCol w:w="819"/>
        <w:gridCol w:w="1021"/>
        <w:gridCol w:w="287"/>
        <w:gridCol w:w="889"/>
        <w:gridCol w:w="953"/>
      </w:tblGrid>
      <w:tr w:rsidR="00205F70" w:rsidRPr="002F5F66" w14:paraId="28A4EA09" w14:textId="77777777" w:rsidTr="004D7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Borders>
              <w:top w:val="single" w:sz="8" w:space="0" w:color="auto"/>
            </w:tcBorders>
            <w:shd w:val="clear" w:color="auto" w:fill="auto"/>
            <w:tcMar>
              <w:left w:w="57" w:type="dxa"/>
              <w:right w:w="57" w:type="dxa"/>
            </w:tcMar>
          </w:tcPr>
          <w:p w14:paraId="7889ECC6" w14:textId="77777777" w:rsidR="00205F70" w:rsidRPr="002F5F66" w:rsidRDefault="00205F70" w:rsidP="00470587">
            <w:pPr>
              <w:rPr>
                <w:rFonts w:ascii="Times New Roman" w:eastAsiaTheme="minorHAnsi" w:hAnsi="Times New Roman"/>
                <w:noProof/>
                <w:color w:val="000000"/>
                <w:sz w:val="20"/>
                <w:szCs w:val="20"/>
                <w:lang w:val="en-US"/>
              </w:rPr>
            </w:pPr>
          </w:p>
        </w:tc>
        <w:tc>
          <w:tcPr>
            <w:tcW w:w="1942" w:type="dxa"/>
            <w:gridSpan w:val="2"/>
            <w:tcBorders>
              <w:top w:val="single" w:sz="8" w:space="0" w:color="auto"/>
              <w:bottom w:val="single" w:sz="4" w:space="0" w:color="auto"/>
            </w:tcBorders>
            <w:shd w:val="clear" w:color="auto" w:fill="auto"/>
            <w:tcMar>
              <w:left w:w="57" w:type="dxa"/>
              <w:right w:w="57" w:type="dxa"/>
            </w:tcMar>
          </w:tcPr>
          <w:p w14:paraId="5E4D510D" w14:textId="77777777" w:rsidR="00205F70" w:rsidRPr="002F5F66" w:rsidRDefault="00205F70" w:rsidP="00470587">
            <w:pP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color w:val="000000"/>
                <w:sz w:val="20"/>
                <w:szCs w:val="20"/>
                <w:lang w:val="en-US"/>
              </w:rPr>
              <w:t>Passage</w:t>
            </w:r>
          </w:p>
        </w:tc>
        <w:tc>
          <w:tcPr>
            <w:tcW w:w="277" w:type="dxa"/>
            <w:tcBorders>
              <w:top w:val="single" w:sz="8" w:space="0" w:color="auto"/>
              <w:bottom w:val="single" w:sz="4" w:space="0" w:color="auto"/>
            </w:tcBorders>
            <w:shd w:val="clear" w:color="auto" w:fill="auto"/>
          </w:tcPr>
          <w:p w14:paraId="572B59EE"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1802" w:type="dxa"/>
            <w:gridSpan w:val="2"/>
            <w:tcBorders>
              <w:top w:val="single" w:sz="8" w:space="0" w:color="auto"/>
              <w:bottom w:val="single" w:sz="4" w:space="0" w:color="auto"/>
            </w:tcBorders>
            <w:shd w:val="clear" w:color="auto" w:fill="auto"/>
            <w:tcMar>
              <w:left w:w="57" w:type="dxa"/>
              <w:right w:w="57" w:type="dxa"/>
            </w:tcMar>
          </w:tcPr>
          <w:p w14:paraId="3525E31E"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270" w:type="dxa"/>
            <w:tcBorders>
              <w:top w:val="single" w:sz="8" w:space="0" w:color="auto"/>
              <w:bottom w:val="single" w:sz="4" w:space="0" w:color="auto"/>
            </w:tcBorders>
            <w:shd w:val="clear" w:color="auto" w:fill="auto"/>
          </w:tcPr>
          <w:p w14:paraId="0986BFB5"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1840" w:type="dxa"/>
            <w:gridSpan w:val="2"/>
            <w:tcBorders>
              <w:top w:val="single" w:sz="8" w:space="0" w:color="auto"/>
              <w:bottom w:val="single" w:sz="4" w:space="0" w:color="auto"/>
            </w:tcBorders>
            <w:shd w:val="clear" w:color="auto" w:fill="auto"/>
            <w:tcMar>
              <w:left w:w="57" w:type="dxa"/>
              <w:right w:w="57" w:type="dxa"/>
            </w:tcMar>
          </w:tcPr>
          <w:p w14:paraId="11753303"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287" w:type="dxa"/>
            <w:tcBorders>
              <w:top w:val="single" w:sz="8" w:space="0" w:color="auto"/>
              <w:bottom w:val="single" w:sz="4" w:space="0" w:color="auto"/>
            </w:tcBorders>
            <w:shd w:val="clear" w:color="auto" w:fill="auto"/>
          </w:tcPr>
          <w:p w14:paraId="5832ACAA"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1842" w:type="dxa"/>
            <w:gridSpan w:val="2"/>
            <w:tcBorders>
              <w:top w:val="single" w:sz="8" w:space="0" w:color="auto"/>
              <w:bottom w:val="single" w:sz="4" w:space="0" w:color="auto"/>
            </w:tcBorders>
            <w:shd w:val="clear" w:color="auto" w:fill="auto"/>
            <w:tcMar>
              <w:left w:w="57" w:type="dxa"/>
              <w:right w:w="57" w:type="dxa"/>
            </w:tcMar>
          </w:tcPr>
          <w:p w14:paraId="2B16E6E7" w14:textId="77777777" w:rsidR="00205F70" w:rsidRPr="002F5F66" w:rsidRDefault="00205F70" w:rsidP="00470587">
            <w:pPr>
              <w:jc w:val="center"/>
              <w:cnfStyle w:val="100000000000" w:firstRow="1"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r>
      <w:tr w:rsidR="00205F70" w:rsidRPr="002F5F66" w14:paraId="7145CC7F"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59B324FF" w14:textId="77777777" w:rsidR="00205F70" w:rsidRPr="002F5F66" w:rsidRDefault="00205F70" w:rsidP="00470587">
            <w:pPr>
              <w:rPr>
                <w:rFonts w:ascii="Times New Roman" w:eastAsiaTheme="minorHAnsi" w:hAnsi="Times New Roman"/>
                <w:noProof/>
                <w:color w:val="000000"/>
                <w:sz w:val="20"/>
                <w:szCs w:val="20"/>
                <w:lang w:val="en-US"/>
              </w:rPr>
            </w:pPr>
          </w:p>
        </w:tc>
        <w:tc>
          <w:tcPr>
            <w:tcW w:w="1942" w:type="dxa"/>
            <w:gridSpan w:val="2"/>
            <w:tcBorders>
              <w:top w:val="single" w:sz="4" w:space="0" w:color="auto"/>
              <w:bottom w:val="single" w:sz="4" w:space="0" w:color="auto"/>
            </w:tcBorders>
            <w:shd w:val="clear" w:color="auto" w:fill="auto"/>
            <w:tcMar>
              <w:left w:w="57" w:type="dxa"/>
              <w:right w:w="57" w:type="dxa"/>
            </w:tcMar>
          </w:tcPr>
          <w:p w14:paraId="489F40A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w:t>
            </w:r>
          </w:p>
        </w:tc>
        <w:tc>
          <w:tcPr>
            <w:tcW w:w="277" w:type="dxa"/>
            <w:tcBorders>
              <w:top w:val="single" w:sz="4" w:space="0" w:color="auto"/>
            </w:tcBorders>
            <w:shd w:val="clear" w:color="auto" w:fill="auto"/>
          </w:tcPr>
          <w:p w14:paraId="207FFD5E"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1802" w:type="dxa"/>
            <w:gridSpan w:val="2"/>
            <w:tcBorders>
              <w:top w:val="single" w:sz="4" w:space="0" w:color="auto"/>
              <w:bottom w:val="single" w:sz="4" w:space="0" w:color="auto"/>
            </w:tcBorders>
            <w:shd w:val="clear" w:color="auto" w:fill="auto"/>
            <w:tcMar>
              <w:left w:w="57" w:type="dxa"/>
              <w:right w:w="57" w:type="dxa"/>
            </w:tcMar>
          </w:tcPr>
          <w:p w14:paraId="6927C98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11</w:t>
            </w:r>
          </w:p>
        </w:tc>
        <w:tc>
          <w:tcPr>
            <w:tcW w:w="270" w:type="dxa"/>
            <w:tcBorders>
              <w:top w:val="single" w:sz="4" w:space="0" w:color="auto"/>
            </w:tcBorders>
            <w:shd w:val="clear" w:color="auto" w:fill="auto"/>
          </w:tcPr>
          <w:p w14:paraId="366C0E39"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1840" w:type="dxa"/>
            <w:gridSpan w:val="2"/>
            <w:tcBorders>
              <w:top w:val="single" w:sz="4" w:space="0" w:color="auto"/>
              <w:bottom w:val="single" w:sz="4" w:space="0" w:color="auto"/>
            </w:tcBorders>
            <w:shd w:val="clear" w:color="auto" w:fill="auto"/>
            <w:tcMar>
              <w:left w:w="57" w:type="dxa"/>
              <w:right w:w="57" w:type="dxa"/>
            </w:tcMar>
          </w:tcPr>
          <w:p w14:paraId="6A6A7F0A"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21</w:t>
            </w:r>
          </w:p>
        </w:tc>
        <w:tc>
          <w:tcPr>
            <w:tcW w:w="287" w:type="dxa"/>
            <w:tcBorders>
              <w:top w:val="single" w:sz="4" w:space="0" w:color="auto"/>
            </w:tcBorders>
            <w:shd w:val="clear" w:color="auto" w:fill="auto"/>
          </w:tcPr>
          <w:p w14:paraId="129896C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1842" w:type="dxa"/>
            <w:gridSpan w:val="2"/>
            <w:tcBorders>
              <w:top w:val="single" w:sz="4" w:space="0" w:color="auto"/>
              <w:bottom w:val="single" w:sz="4" w:space="0" w:color="auto"/>
            </w:tcBorders>
            <w:shd w:val="clear" w:color="auto" w:fill="auto"/>
            <w:tcMar>
              <w:left w:w="57" w:type="dxa"/>
              <w:right w:w="57" w:type="dxa"/>
            </w:tcMar>
          </w:tcPr>
          <w:p w14:paraId="02DCF23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31</w:t>
            </w:r>
          </w:p>
        </w:tc>
      </w:tr>
      <w:tr w:rsidR="00205F70" w:rsidRPr="002F5F66" w14:paraId="26DC6A85" w14:textId="77777777" w:rsidTr="004D74EC">
        <w:tc>
          <w:tcPr>
            <w:cnfStyle w:val="001000000000" w:firstRow="0" w:lastRow="0" w:firstColumn="1" w:lastColumn="0" w:oddVBand="0" w:evenVBand="0" w:oddHBand="0" w:evenHBand="0" w:firstRowFirstColumn="0" w:firstRowLastColumn="0" w:lastRowFirstColumn="0" w:lastRowLastColumn="0"/>
            <w:tcW w:w="780" w:type="dxa"/>
            <w:tcBorders>
              <w:bottom w:val="single" w:sz="4" w:space="0" w:color="auto"/>
            </w:tcBorders>
            <w:shd w:val="clear" w:color="auto" w:fill="auto"/>
            <w:tcMar>
              <w:left w:w="57" w:type="dxa"/>
              <w:right w:w="57" w:type="dxa"/>
            </w:tcMar>
          </w:tcPr>
          <w:p w14:paraId="1DC32924"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Virus</w:t>
            </w:r>
          </w:p>
        </w:tc>
        <w:tc>
          <w:tcPr>
            <w:tcW w:w="921" w:type="dxa"/>
            <w:tcBorders>
              <w:top w:val="single" w:sz="4" w:space="0" w:color="auto"/>
              <w:bottom w:val="single" w:sz="4" w:space="0" w:color="auto"/>
            </w:tcBorders>
            <w:shd w:val="clear" w:color="auto" w:fill="auto"/>
            <w:tcMar>
              <w:left w:w="57" w:type="dxa"/>
              <w:right w:w="57" w:type="dxa"/>
            </w:tcMar>
          </w:tcPr>
          <w:p w14:paraId="630DFE00"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p24</w:t>
            </w:r>
            <w:r w:rsidRPr="002F5F66">
              <w:rPr>
                <w:rFonts w:ascii="Times New Roman" w:eastAsiaTheme="minorHAnsi" w:hAnsi="Times New Roman"/>
                <w:i/>
                <w:noProof/>
                <w:sz w:val="20"/>
                <w:szCs w:val="20"/>
                <w:vertAlign w:val="superscript"/>
                <w:lang w:val="en-US"/>
              </w:rPr>
              <w:t>a</w:t>
            </w:r>
          </w:p>
        </w:tc>
        <w:tc>
          <w:tcPr>
            <w:tcW w:w="1021" w:type="dxa"/>
            <w:tcBorders>
              <w:top w:val="single" w:sz="4" w:space="0" w:color="auto"/>
              <w:bottom w:val="single" w:sz="4" w:space="0" w:color="auto"/>
            </w:tcBorders>
            <w:shd w:val="clear" w:color="auto" w:fill="auto"/>
            <w:tcMar>
              <w:left w:w="57" w:type="dxa"/>
              <w:right w:w="57" w:type="dxa"/>
            </w:tcMar>
          </w:tcPr>
          <w:p w14:paraId="2AD6417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Viral Titer</w:t>
            </w:r>
            <w:r w:rsidRPr="002F5F66">
              <w:rPr>
                <w:rFonts w:ascii="Times New Roman" w:eastAsiaTheme="minorHAnsi" w:hAnsi="Times New Roman"/>
                <w:i/>
                <w:noProof/>
                <w:sz w:val="20"/>
                <w:szCs w:val="20"/>
                <w:vertAlign w:val="superscript"/>
                <w:lang w:val="en-US"/>
              </w:rPr>
              <w:t>b</w:t>
            </w:r>
          </w:p>
        </w:tc>
        <w:tc>
          <w:tcPr>
            <w:tcW w:w="277" w:type="dxa"/>
            <w:tcBorders>
              <w:bottom w:val="single" w:sz="4" w:space="0" w:color="auto"/>
            </w:tcBorders>
            <w:shd w:val="clear" w:color="auto" w:fill="auto"/>
          </w:tcPr>
          <w:p w14:paraId="789AF2B5"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tcBorders>
              <w:top w:val="single" w:sz="4" w:space="0" w:color="auto"/>
              <w:bottom w:val="single" w:sz="4" w:space="0" w:color="auto"/>
            </w:tcBorders>
            <w:shd w:val="clear" w:color="auto" w:fill="auto"/>
            <w:tcMar>
              <w:left w:w="57" w:type="dxa"/>
              <w:right w:w="57" w:type="dxa"/>
            </w:tcMar>
          </w:tcPr>
          <w:p w14:paraId="6B5E009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p24</w:t>
            </w:r>
            <w:r w:rsidRPr="002F5F66">
              <w:rPr>
                <w:rFonts w:ascii="Times New Roman" w:eastAsiaTheme="minorHAnsi" w:hAnsi="Times New Roman"/>
                <w:i/>
                <w:noProof/>
                <w:sz w:val="20"/>
                <w:szCs w:val="20"/>
                <w:vertAlign w:val="superscript"/>
                <w:lang w:val="en-US"/>
              </w:rPr>
              <w:t>a</w:t>
            </w:r>
          </w:p>
        </w:tc>
        <w:tc>
          <w:tcPr>
            <w:tcW w:w="974" w:type="dxa"/>
            <w:tcBorders>
              <w:top w:val="single" w:sz="4" w:space="0" w:color="auto"/>
              <w:bottom w:val="single" w:sz="4" w:space="0" w:color="auto"/>
            </w:tcBorders>
            <w:shd w:val="clear" w:color="auto" w:fill="auto"/>
            <w:tcMar>
              <w:left w:w="57" w:type="dxa"/>
              <w:right w:w="57" w:type="dxa"/>
            </w:tcMar>
          </w:tcPr>
          <w:p w14:paraId="10497DFF"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Viral Titer</w:t>
            </w:r>
            <w:r w:rsidRPr="002F5F66">
              <w:rPr>
                <w:rFonts w:ascii="Times New Roman" w:eastAsiaTheme="minorHAnsi" w:hAnsi="Times New Roman"/>
                <w:i/>
                <w:noProof/>
                <w:sz w:val="20"/>
                <w:szCs w:val="20"/>
                <w:vertAlign w:val="superscript"/>
                <w:lang w:val="en-US"/>
              </w:rPr>
              <w:t>b</w:t>
            </w:r>
          </w:p>
        </w:tc>
        <w:tc>
          <w:tcPr>
            <w:tcW w:w="270" w:type="dxa"/>
            <w:tcBorders>
              <w:bottom w:val="single" w:sz="4" w:space="0" w:color="auto"/>
            </w:tcBorders>
            <w:shd w:val="clear" w:color="auto" w:fill="auto"/>
          </w:tcPr>
          <w:p w14:paraId="6E734AB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tcBorders>
              <w:top w:val="single" w:sz="4" w:space="0" w:color="auto"/>
              <w:bottom w:val="single" w:sz="4" w:space="0" w:color="auto"/>
            </w:tcBorders>
            <w:shd w:val="clear" w:color="auto" w:fill="auto"/>
            <w:tcMar>
              <w:left w:w="57" w:type="dxa"/>
              <w:right w:w="57" w:type="dxa"/>
            </w:tcMar>
          </w:tcPr>
          <w:p w14:paraId="58065FB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p24</w:t>
            </w:r>
            <w:r w:rsidRPr="002F5F66">
              <w:rPr>
                <w:rFonts w:ascii="Times New Roman" w:eastAsiaTheme="minorHAnsi" w:hAnsi="Times New Roman"/>
                <w:i/>
                <w:noProof/>
                <w:sz w:val="20"/>
                <w:szCs w:val="20"/>
                <w:vertAlign w:val="superscript"/>
                <w:lang w:val="en-US"/>
              </w:rPr>
              <w:t>a</w:t>
            </w:r>
          </w:p>
        </w:tc>
        <w:tc>
          <w:tcPr>
            <w:tcW w:w="1021" w:type="dxa"/>
            <w:tcBorders>
              <w:top w:val="single" w:sz="4" w:space="0" w:color="auto"/>
              <w:bottom w:val="single" w:sz="4" w:space="0" w:color="auto"/>
            </w:tcBorders>
            <w:shd w:val="clear" w:color="auto" w:fill="auto"/>
            <w:tcMar>
              <w:left w:w="57" w:type="dxa"/>
              <w:right w:w="57" w:type="dxa"/>
            </w:tcMar>
          </w:tcPr>
          <w:p w14:paraId="0791E40B"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Viral Titer</w:t>
            </w:r>
            <w:r w:rsidRPr="002F5F66">
              <w:rPr>
                <w:rFonts w:ascii="Times New Roman" w:eastAsiaTheme="minorHAnsi" w:hAnsi="Times New Roman"/>
                <w:i/>
                <w:noProof/>
                <w:sz w:val="20"/>
                <w:szCs w:val="20"/>
                <w:vertAlign w:val="superscript"/>
                <w:lang w:val="en-US"/>
              </w:rPr>
              <w:t>b</w:t>
            </w:r>
          </w:p>
        </w:tc>
        <w:tc>
          <w:tcPr>
            <w:tcW w:w="287" w:type="dxa"/>
            <w:tcBorders>
              <w:bottom w:val="single" w:sz="4" w:space="0" w:color="auto"/>
            </w:tcBorders>
            <w:shd w:val="clear" w:color="auto" w:fill="auto"/>
          </w:tcPr>
          <w:p w14:paraId="02E62C34"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tcBorders>
              <w:top w:val="single" w:sz="4" w:space="0" w:color="auto"/>
              <w:bottom w:val="single" w:sz="4" w:space="0" w:color="auto"/>
            </w:tcBorders>
            <w:shd w:val="clear" w:color="auto" w:fill="auto"/>
            <w:tcMar>
              <w:left w:w="57" w:type="dxa"/>
              <w:right w:w="57" w:type="dxa"/>
            </w:tcMar>
          </w:tcPr>
          <w:p w14:paraId="533A6ED4"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p24</w:t>
            </w:r>
            <w:r w:rsidRPr="002F5F66">
              <w:rPr>
                <w:rFonts w:ascii="Times New Roman" w:eastAsiaTheme="minorHAnsi" w:hAnsi="Times New Roman"/>
                <w:i/>
                <w:noProof/>
                <w:sz w:val="20"/>
                <w:szCs w:val="20"/>
                <w:vertAlign w:val="superscript"/>
                <w:lang w:val="en-US"/>
              </w:rPr>
              <w:t>a</w:t>
            </w:r>
          </w:p>
        </w:tc>
        <w:tc>
          <w:tcPr>
            <w:tcW w:w="953" w:type="dxa"/>
            <w:tcBorders>
              <w:top w:val="single" w:sz="4" w:space="0" w:color="auto"/>
              <w:bottom w:val="single" w:sz="4" w:space="0" w:color="auto"/>
            </w:tcBorders>
            <w:shd w:val="clear" w:color="auto" w:fill="auto"/>
            <w:tcMar>
              <w:left w:w="57" w:type="dxa"/>
              <w:right w:w="57" w:type="dxa"/>
            </w:tcMar>
          </w:tcPr>
          <w:p w14:paraId="03BA8DBE"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Viral Titer</w:t>
            </w:r>
            <w:r w:rsidRPr="002F5F66">
              <w:rPr>
                <w:rFonts w:ascii="Times New Roman" w:eastAsiaTheme="minorHAnsi" w:hAnsi="Times New Roman"/>
                <w:i/>
                <w:noProof/>
                <w:sz w:val="20"/>
                <w:szCs w:val="20"/>
                <w:vertAlign w:val="superscript"/>
                <w:lang w:val="en-US"/>
              </w:rPr>
              <w:t>b</w:t>
            </w:r>
          </w:p>
        </w:tc>
      </w:tr>
      <w:tr w:rsidR="00205F70" w:rsidRPr="002F5F66" w14:paraId="0EE48715"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tcBorders>
              <w:top w:val="single" w:sz="4" w:space="0" w:color="auto"/>
            </w:tcBorders>
            <w:shd w:val="clear" w:color="auto" w:fill="auto"/>
            <w:tcMar>
              <w:left w:w="57" w:type="dxa"/>
              <w:right w:w="57" w:type="dxa"/>
            </w:tcMar>
          </w:tcPr>
          <w:p w14:paraId="70EF4881"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D1</w:t>
            </w:r>
          </w:p>
        </w:tc>
        <w:tc>
          <w:tcPr>
            <w:tcW w:w="921" w:type="dxa"/>
            <w:tcBorders>
              <w:top w:val="single" w:sz="4" w:space="0" w:color="auto"/>
            </w:tcBorders>
            <w:shd w:val="clear" w:color="auto" w:fill="auto"/>
            <w:tcMar>
              <w:left w:w="57" w:type="dxa"/>
              <w:right w:w="57" w:type="dxa"/>
            </w:tcMar>
          </w:tcPr>
          <w:p w14:paraId="26BD750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vertAlign w:val="superscript"/>
                <w:lang w:val="en-US"/>
              </w:rPr>
            </w:pPr>
            <w:r w:rsidRPr="002F5F66">
              <w:rPr>
                <w:rFonts w:ascii="Times New Roman" w:eastAsiaTheme="minorHAnsi" w:hAnsi="Times New Roman"/>
                <w:noProof/>
                <w:sz w:val="20"/>
                <w:szCs w:val="20"/>
                <w:lang w:val="en-US"/>
              </w:rPr>
              <w:t>1,3E+06</w:t>
            </w:r>
            <w:r w:rsidRPr="002F5F66">
              <w:rPr>
                <w:rFonts w:ascii="Times New Roman" w:eastAsiaTheme="minorHAnsi" w:hAnsi="Times New Roman"/>
                <w:noProof/>
                <w:sz w:val="20"/>
                <w:szCs w:val="20"/>
                <w:vertAlign w:val="superscript"/>
                <w:lang w:val="en-US"/>
              </w:rPr>
              <w:t>a</w:t>
            </w:r>
          </w:p>
        </w:tc>
        <w:tc>
          <w:tcPr>
            <w:tcW w:w="1021" w:type="dxa"/>
            <w:tcBorders>
              <w:top w:val="single" w:sz="4" w:space="0" w:color="auto"/>
            </w:tcBorders>
            <w:shd w:val="clear" w:color="auto" w:fill="auto"/>
            <w:tcMar>
              <w:left w:w="57" w:type="dxa"/>
              <w:right w:w="57" w:type="dxa"/>
            </w:tcMar>
          </w:tcPr>
          <w:p w14:paraId="4D4034A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vertAlign w:val="superscript"/>
                <w:lang w:val="en-US"/>
              </w:rPr>
            </w:pPr>
            <w:r w:rsidRPr="002F5F66">
              <w:rPr>
                <w:rFonts w:ascii="Times New Roman" w:eastAsiaTheme="minorHAnsi" w:hAnsi="Times New Roman"/>
                <w:noProof/>
                <w:sz w:val="20"/>
                <w:szCs w:val="20"/>
                <w:lang w:val="en-US"/>
              </w:rPr>
              <w:t>4.2E+05</w:t>
            </w:r>
            <w:r w:rsidRPr="002F5F66">
              <w:rPr>
                <w:rFonts w:ascii="Times New Roman" w:eastAsiaTheme="minorHAnsi" w:hAnsi="Times New Roman"/>
                <w:noProof/>
                <w:sz w:val="20"/>
                <w:szCs w:val="20"/>
                <w:vertAlign w:val="superscript"/>
                <w:lang w:val="en-US"/>
              </w:rPr>
              <w:t>b</w:t>
            </w:r>
          </w:p>
        </w:tc>
        <w:tc>
          <w:tcPr>
            <w:tcW w:w="277" w:type="dxa"/>
            <w:tcBorders>
              <w:top w:val="single" w:sz="4" w:space="0" w:color="auto"/>
            </w:tcBorders>
            <w:shd w:val="clear" w:color="auto" w:fill="auto"/>
          </w:tcPr>
          <w:p w14:paraId="333209EC"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tcBorders>
              <w:top w:val="single" w:sz="4" w:space="0" w:color="auto"/>
            </w:tcBorders>
            <w:shd w:val="clear" w:color="auto" w:fill="auto"/>
            <w:tcMar>
              <w:left w:w="57" w:type="dxa"/>
              <w:right w:w="57" w:type="dxa"/>
            </w:tcMar>
          </w:tcPr>
          <w:p w14:paraId="21B36F3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2,4E+06</w:t>
            </w:r>
          </w:p>
        </w:tc>
        <w:tc>
          <w:tcPr>
            <w:tcW w:w="974" w:type="dxa"/>
            <w:tcBorders>
              <w:top w:val="single" w:sz="4" w:space="0" w:color="auto"/>
            </w:tcBorders>
            <w:shd w:val="clear" w:color="auto" w:fill="auto"/>
            <w:tcMar>
              <w:left w:w="57" w:type="dxa"/>
              <w:right w:w="57" w:type="dxa"/>
            </w:tcMar>
          </w:tcPr>
          <w:p w14:paraId="7BBF3C17"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7.5E+05</w:t>
            </w:r>
          </w:p>
        </w:tc>
        <w:tc>
          <w:tcPr>
            <w:tcW w:w="270" w:type="dxa"/>
            <w:tcBorders>
              <w:top w:val="single" w:sz="4" w:space="0" w:color="auto"/>
            </w:tcBorders>
            <w:shd w:val="clear" w:color="auto" w:fill="auto"/>
          </w:tcPr>
          <w:p w14:paraId="727142C0"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tcBorders>
              <w:top w:val="single" w:sz="4" w:space="0" w:color="auto"/>
            </w:tcBorders>
            <w:shd w:val="clear" w:color="auto" w:fill="auto"/>
            <w:tcMar>
              <w:left w:w="57" w:type="dxa"/>
              <w:right w:w="57" w:type="dxa"/>
            </w:tcMar>
          </w:tcPr>
          <w:p w14:paraId="7E1ABE73"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2,4E+06</w:t>
            </w:r>
          </w:p>
        </w:tc>
        <w:tc>
          <w:tcPr>
            <w:tcW w:w="1021" w:type="dxa"/>
            <w:tcBorders>
              <w:top w:val="single" w:sz="4" w:space="0" w:color="auto"/>
            </w:tcBorders>
            <w:shd w:val="clear" w:color="auto" w:fill="auto"/>
            <w:tcMar>
              <w:left w:w="57" w:type="dxa"/>
              <w:right w:w="57" w:type="dxa"/>
            </w:tcMar>
          </w:tcPr>
          <w:p w14:paraId="630947F9"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2.4E+06</w:t>
            </w:r>
          </w:p>
        </w:tc>
        <w:tc>
          <w:tcPr>
            <w:tcW w:w="287" w:type="dxa"/>
            <w:tcBorders>
              <w:top w:val="single" w:sz="4" w:space="0" w:color="auto"/>
            </w:tcBorders>
            <w:shd w:val="clear" w:color="auto" w:fill="auto"/>
          </w:tcPr>
          <w:p w14:paraId="761B019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tcBorders>
              <w:top w:val="single" w:sz="4" w:space="0" w:color="auto"/>
            </w:tcBorders>
            <w:shd w:val="clear" w:color="auto" w:fill="auto"/>
            <w:tcMar>
              <w:left w:w="57" w:type="dxa"/>
              <w:right w:w="57" w:type="dxa"/>
            </w:tcMar>
          </w:tcPr>
          <w:p w14:paraId="0518A113"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1,7E+06</w:t>
            </w:r>
          </w:p>
        </w:tc>
        <w:tc>
          <w:tcPr>
            <w:tcW w:w="953" w:type="dxa"/>
            <w:tcBorders>
              <w:top w:val="single" w:sz="4" w:space="0" w:color="auto"/>
            </w:tcBorders>
            <w:shd w:val="clear" w:color="auto" w:fill="auto"/>
            <w:tcMar>
              <w:left w:w="57" w:type="dxa"/>
              <w:right w:w="57" w:type="dxa"/>
            </w:tcMar>
          </w:tcPr>
          <w:p w14:paraId="1CE817C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1.3E+05</w:t>
            </w:r>
          </w:p>
        </w:tc>
      </w:tr>
      <w:tr w:rsidR="00205F70" w:rsidRPr="002F5F66" w14:paraId="6CE6796D" w14:textId="77777777" w:rsidTr="004D74EC">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701EF20A"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D1.5</w:t>
            </w:r>
          </w:p>
        </w:tc>
        <w:tc>
          <w:tcPr>
            <w:tcW w:w="921" w:type="dxa"/>
            <w:shd w:val="clear" w:color="auto" w:fill="auto"/>
            <w:tcMar>
              <w:left w:w="57" w:type="dxa"/>
              <w:right w:w="57" w:type="dxa"/>
            </w:tcMar>
          </w:tcPr>
          <w:p w14:paraId="6E38596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1,0E+06</w:t>
            </w:r>
          </w:p>
        </w:tc>
        <w:tc>
          <w:tcPr>
            <w:tcW w:w="1021" w:type="dxa"/>
            <w:shd w:val="clear" w:color="auto" w:fill="auto"/>
            <w:tcMar>
              <w:left w:w="57" w:type="dxa"/>
              <w:right w:w="57" w:type="dxa"/>
            </w:tcMar>
          </w:tcPr>
          <w:p w14:paraId="02CB84BE"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4.2E+05</w:t>
            </w:r>
          </w:p>
        </w:tc>
        <w:tc>
          <w:tcPr>
            <w:tcW w:w="277" w:type="dxa"/>
            <w:shd w:val="clear" w:color="auto" w:fill="auto"/>
          </w:tcPr>
          <w:p w14:paraId="54B00DEB"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0112C040"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2,5E+06</w:t>
            </w:r>
          </w:p>
        </w:tc>
        <w:tc>
          <w:tcPr>
            <w:tcW w:w="974" w:type="dxa"/>
            <w:shd w:val="clear" w:color="auto" w:fill="auto"/>
            <w:tcMar>
              <w:left w:w="57" w:type="dxa"/>
              <w:right w:w="57" w:type="dxa"/>
            </w:tcMar>
          </w:tcPr>
          <w:p w14:paraId="4766137E"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1.5E+05</w:t>
            </w:r>
          </w:p>
        </w:tc>
        <w:tc>
          <w:tcPr>
            <w:tcW w:w="270" w:type="dxa"/>
            <w:shd w:val="clear" w:color="auto" w:fill="auto"/>
          </w:tcPr>
          <w:p w14:paraId="3206A41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43D2BB9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1,8E+06</w:t>
            </w:r>
          </w:p>
        </w:tc>
        <w:tc>
          <w:tcPr>
            <w:tcW w:w="1021" w:type="dxa"/>
            <w:shd w:val="clear" w:color="auto" w:fill="auto"/>
            <w:tcMar>
              <w:left w:w="57" w:type="dxa"/>
              <w:right w:w="57" w:type="dxa"/>
            </w:tcMar>
          </w:tcPr>
          <w:p w14:paraId="0673352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1.8E+06</w:t>
            </w:r>
          </w:p>
        </w:tc>
        <w:tc>
          <w:tcPr>
            <w:tcW w:w="287" w:type="dxa"/>
            <w:shd w:val="clear" w:color="auto" w:fill="auto"/>
          </w:tcPr>
          <w:p w14:paraId="0CCB9DFF"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7A78FE4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1,6E+06</w:t>
            </w:r>
          </w:p>
        </w:tc>
        <w:tc>
          <w:tcPr>
            <w:tcW w:w="953" w:type="dxa"/>
            <w:shd w:val="clear" w:color="auto" w:fill="auto"/>
            <w:tcMar>
              <w:left w:w="57" w:type="dxa"/>
              <w:right w:w="57" w:type="dxa"/>
            </w:tcMar>
          </w:tcPr>
          <w:p w14:paraId="0EBFBDF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4.2E+04</w:t>
            </w:r>
          </w:p>
        </w:tc>
      </w:tr>
      <w:tr w:rsidR="00205F70" w:rsidRPr="002F5F66" w14:paraId="77ECADDD"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60CD313F"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D2</w:t>
            </w:r>
          </w:p>
        </w:tc>
        <w:tc>
          <w:tcPr>
            <w:tcW w:w="921" w:type="dxa"/>
            <w:shd w:val="clear" w:color="auto" w:fill="auto"/>
            <w:tcMar>
              <w:left w:w="57" w:type="dxa"/>
              <w:right w:w="57" w:type="dxa"/>
            </w:tcMar>
          </w:tcPr>
          <w:p w14:paraId="3AE7386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1,1E+06</w:t>
            </w:r>
          </w:p>
        </w:tc>
        <w:tc>
          <w:tcPr>
            <w:tcW w:w="1021" w:type="dxa"/>
            <w:shd w:val="clear" w:color="auto" w:fill="auto"/>
            <w:tcMar>
              <w:left w:w="57" w:type="dxa"/>
              <w:right w:w="57" w:type="dxa"/>
            </w:tcMar>
          </w:tcPr>
          <w:p w14:paraId="536B53DB"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3.7E+05</w:t>
            </w:r>
          </w:p>
        </w:tc>
        <w:tc>
          <w:tcPr>
            <w:tcW w:w="277" w:type="dxa"/>
            <w:shd w:val="clear" w:color="auto" w:fill="auto"/>
          </w:tcPr>
          <w:p w14:paraId="577CD83E"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6B809AA3"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1,1E+06</w:t>
            </w:r>
          </w:p>
        </w:tc>
        <w:tc>
          <w:tcPr>
            <w:tcW w:w="974" w:type="dxa"/>
            <w:shd w:val="clear" w:color="auto" w:fill="auto"/>
            <w:tcMar>
              <w:left w:w="57" w:type="dxa"/>
              <w:right w:w="57" w:type="dxa"/>
            </w:tcMar>
          </w:tcPr>
          <w:p w14:paraId="3FB9506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5.6E+05</w:t>
            </w:r>
          </w:p>
        </w:tc>
        <w:tc>
          <w:tcPr>
            <w:tcW w:w="270" w:type="dxa"/>
            <w:shd w:val="clear" w:color="auto" w:fill="auto"/>
          </w:tcPr>
          <w:p w14:paraId="434F777C"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5AA79C9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2,1E+06</w:t>
            </w:r>
          </w:p>
        </w:tc>
        <w:tc>
          <w:tcPr>
            <w:tcW w:w="1021" w:type="dxa"/>
            <w:shd w:val="clear" w:color="auto" w:fill="auto"/>
            <w:tcMar>
              <w:left w:w="57" w:type="dxa"/>
              <w:right w:w="57" w:type="dxa"/>
            </w:tcMar>
          </w:tcPr>
          <w:p w14:paraId="6B30720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5.6E+05</w:t>
            </w:r>
          </w:p>
        </w:tc>
        <w:tc>
          <w:tcPr>
            <w:tcW w:w="287" w:type="dxa"/>
            <w:shd w:val="clear" w:color="auto" w:fill="auto"/>
          </w:tcPr>
          <w:p w14:paraId="3C93507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7A82712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2,0E+06</w:t>
            </w:r>
          </w:p>
        </w:tc>
        <w:tc>
          <w:tcPr>
            <w:tcW w:w="953" w:type="dxa"/>
            <w:shd w:val="clear" w:color="auto" w:fill="auto"/>
            <w:tcMar>
              <w:left w:w="57" w:type="dxa"/>
              <w:right w:w="57" w:type="dxa"/>
            </w:tcMar>
          </w:tcPr>
          <w:p w14:paraId="793B6DB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7.5E+04</w:t>
            </w:r>
          </w:p>
        </w:tc>
      </w:tr>
      <w:tr w:rsidR="00205F70" w:rsidRPr="002F5F66" w14:paraId="120A3391" w14:textId="77777777" w:rsidTr="004D74EC">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4DD6F3E4"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E1.5</w:t>
            </w:r>
          </w:p>
        </w:tc>
        <w:tc>
          <w:tcPr>
            <w:tcW w:w="921" w:type="dxa"/>
            <w:shd w:val="clear" w:color="auto" w:fill="auto"/>
            <w:tcMar>
              <w:left w:w="57" w:type="dxa"/>
              <w:right w:w="57" w:type="dxa"/>
            </w:tcMar>
          </w:tcPr>
          <w:p w14:paraId="4A574E5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1,4E+06</w:t>
            </w:r>
          </w:p>
        </w:tc>
        <w:tc>
          <w:tcPr>
            <w:tcW w:w="1021" w:type="dxa"/>
            <w:shd w:val="clear" w:color="auto" w:fill="auto"/>
            <w:tcMar>
              <w:left w:w="57" w:type="dxa"/>
              <w:right w:w="57" w:type="dxa"/>
            </w:tcMar>
          </w:tcPr>
          <w:p w14:paraId="12662C24"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3.7E+04</w:t>
            </w:r>
          </w:p>
        </w:tc>
        <w:tc>
          <w:tcPr>
            <w:tcW w:w="277" w:type="dxa"/>
            <w:shd w:val="clear" w:color="auto" w:fill="auto"/>
          </w:tcPr>
          <w:p w14:paraId="74B81932"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55AB953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1,7E+06</w:t>
            </w:r>
          </w:p>
        </w:tc>
        <w:tc>
          <w:tcPr>
            <w:tcW w:w="974" w:type="dxa"/>
            <w:shd w:val="clear" w:color="auto" w:fill="auto"/>
            <w:tcMar>
              <w:left w:w="57" w:type="dxa"/>
              <w:right w:w="57" w:type="dxa"/>
            </w:tcMar>
          </w:tcPr>
          <w:p w14:paraId="32892B9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1.2E+06</w:t>
            </w:r>
          </w:p>
        </w:tc>
        <w:tc>
          <w:tcPr>
            <w:tcW w:w="270" w:type="dxa"/>
            <w:shd w:val="clear" w:color="auto" w:fill="auto"/>
          </w:tcPr>
          <w:p w14:paraId="5359FEF2"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3E96618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2,0E+06</w:t>
            </w:r>
          </w:p>
        </w:tc>
        <w:tc>
          <w:tcPr>
            <w:tcW w:w="1021" w:type="dxa"/>
            <w:shd w:val="clear" w:color="auto" w:fill="auto"/>
            <w:tcMar>
              <w:left w:w="57" w:type="dxa"/>
              <w:right w:w="57" w:type="dxa"/>
            </w:tcMar>
          </w:tcPr>
          <w:p w14:paraId="2A2778AB"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2.4E+05</w:t>
            </w:r>
          </w:p>
        </w:tc>
        <w:tc>
          <w:tcPr>
            <w:tcW w:w="287" w:type="dxa"/>
            <w:shd w:val="clear" w:color="auto" w:fill="auto"/>
          </w:tcPr>
          <w:p w14:paraId="474CF3B0"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6E2D9049"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1,5E+06</w:t>
            </w:r>
          </w:p>
        </w:tc>
        <w:tc>
          <w:tcPr>
            <w:tcW w:w="953" w:type="dxa"/>
            <w:shd w:val="clear" w:color="auto" w:fill="auto"/>
            <w:tcMar>
              <w:left w:w="57" w:type="dxa"/>
              <w:right w:w="57" w:type="dxa"/>
            </w:tcMar>
          </w:tcPr>
          <w:p w14:paraId="6505293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1.8E+05</w:t>
            </w:r>
          </w:p>
        </w:tc>
      </w:tr>
      <w:tr w:rsidR="00205F70" w:rsidRPr="002F5F66" w14:paraId="5487A388"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2C68F155"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G1</w:t>
            </w:r>
          </w:p>
        </w:tc>
        <w:tc>
          <w:tcPr>
            <w:tcW w:w="921" w:type="dxa"/>
            <w:shd w:val="clear" w:color="auto" w:fill="auto"/>
            <w:tcMar>
              <w:left w:w="57" w:type="dxa"/>
              <w:right w:w="57" w:type="dxa"/>
            </w:tcMar>
          </w:tcPr>
          <w:p w14:paraId="50FF116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1,0E+06</w:t>
            </w:r>
          </w:p>
        </w:tc>
        <w:tc>
          <w:tcPr>
            <w:tcW w:w="1021" w:type="dxa"/>
            <w:shd w:val="clear" w:color="auto" w:fill="auto"/>
            <w:tcMar>
              <w:left w:w="57" w:type="dxa"/>
              <w:right w:w="57" w:type="dxa"/>
            </w:tcMar>
          </w:tcPr>
          <w:p w14:paraId="644CBB1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1.2E+05</w:t>
            </w:r>
          </w:p>
        </w:tc>
        <w:tc>
          <w:tcPr>
            <w:tcW w:w="277" w:type="dxa"/>
            <w:shd w:val="clear" w:color="auto" w:fill="auto"/>
          </w:tcPr>
          <w:p w14:paraId="6EB1830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2AFC3CB8"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1,4E+06</w:t>
            </w:r>
          </w:p>
        </w:tc>
        <w:tc>
          <w:tcPr>
            <w:tcW w:w="974" w:type="dxa"/>
            <w:shd w:val="clear" w:color="auto" w:fill="auto"/>
            <w:tcMar>
              <w:left w:w="57" w:type="dxa"/>
              <w:right w:w="57" w:type="dxa"/>
            </w:tcMar>
          </w:tcPr>
          <w:p w14:paraId="29B239E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1.8E+05</w:t>
            </w:r>
          </w:p>
        </w:tc>
        <w:tc>
          <w:tcPr>
            <w:tcW w:w="270" w:type="dxa"/>
            <w:shd w:val="clear" w:color="auto" w:fill="auto"/>
          </w:tcPr>
          <w:p w14:paraId="3563612E"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4093DF87"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2,0E+06</w:t>
            </w:r>
          </w:p>
        </w:tc>
        <w:tc>
          <w:tcPr>
            <w:tcW w:w="1021" w:type="dxa"/>
            <w:shd w:val="clear" w:color="auto" w:fill="auto"/>
            <w:tcMar>
              <w:left w:w="57" w:type="dxa"/>
              <w:right w:w="57" w:type="dxa"/>
            </w:tcMar>
          </w:tcPr>
          <w:p w14:paraId="03F3124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1.3E+05</w:t>
            </w:r>
          </w:p>
        </w:tc>
        <w:tc>
          <w:tcPr>
            <w:tcW w:w="287" w:type="dxa"/>
            <w:shd w:val="clear" w:color="auto" w:fill="auto"/>
          </w:tcPr>
          <w:p w14:paraId="1F10747A"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5551218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7,2E+05</w:t>
            </w:r>
          </w:p>
        </w:tc>
        <w:tc>
          <w:tcPr>
            <w:tcW w:w="953" w:type="dxa"/>
            <w:shd w:val="clear" w:color="auto" w:fill="auto"/>
            <w:tcMar>
              <w:left w:w="57" w:type="dxa"/>
              <w:right w:w="57" w:type="dxa"/>
            </w:tcMar>
          </w:tcPr>
          <w:p w14:paraId="247FC3C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1.0E+05</w:t>
            </w:r>
          </w:p>
        </w:tc>
      </w:tr>
      <w:tr w:rsidR="00205F70" w:rsidRPr="002F5F66" w14:paraId="790B0CC7" w14:textId="77777777" w:rsidTr="004D74EC">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72996F3F"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G1.5</w:t>
            </w:r>
          </w:p>
        </w:tc>
        <w:tc>
          <w:tcPr>
            <w:tcW w:w="921" w:type="dxa"/>
            <w:shd w:val="clear" w:color="auto" w:fill="auto"/>
            <w:tcMar>
              <w:left w:w="57" w:type="dxa"/>
              <w:right w:w="57" w:type="dxa"/>
            </w:tcMar>
          </w:tcPr>
          <w:p w14:paraId="034DB1B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7,0E+05</w:t>
            </w:r>
          </w:p>
        </w:tc>
        <w:tc>
          <w:tcPr>
            <w:tcW w:w="1021" w:type="dxa"/>
            <w:shd w:val="clear" w:color="auto" w:fill="auto"/>
            <w:tcMar>
              <w:left w:w="57" w:type="dxa"/>
              <w:right w:w="57" w:type="dxa"/>
            </w:tcMar>
          </w:tcPr>
          <w:p w14:paraId="56A837D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1.2E+05</w:t>
            </w:r>
          </w:p>
        </w:tc>
        <w:tc>
          <w:tcPr>
            <w:tcW w:w="277" w:type="dxa"/>
            <w:shd w:val="clear" w:color="auto" w:fill="auto"/>
          </w:tcPr>
          <w:p w14:paraId="0E73E67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0F5D3129"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1,8E+06</w:t>
            </w:r>
          </w:p>
        </w:tc>
        <w:tc>
          <w:tcPr>
            <w:tcW w:w="974" w:type="dxa"/>
            <w:shd w:val="clear" w:color="auto" w:fill="auto"/>
            <w:tcMar>
              <w:left w:w="57" w:type="dxa"/>
              <w:right w:w="57" w:type="dxa"/>
            </w:tcMar>
          </w:tcPr>
          <w:p w14:paraId="0533A1C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1.0E+05</w:t>
            </w:r>
          </w:p>
        </w:tc>
        <w:tc>
          <w:tcPr>
            <w:tcW w:w="270" w:type="dxa"/>
            <w:shd w:val="clear" w:color="auto" w:fill="auto"/>
          </w:tcPr>
          <w:p w14:paraId="28D20565"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1C25ACB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2,1E+06</w:t>
            </w:r>
          </w:p>
        </w:tc>
        <w:tc>
          <w:tcPr>
            <w:tcW w:w="1021" w:type="dxa"/>
            <w:shd w:val="clear" w:color="auto" w:fill="auto"/>
            <w:tcMar>
              <w:left w:w="57" w:type="dxa"/>
              <w:right w:w="57" w:type="dxa"/>
            </w:tcMar>
          </w:tcPr>
          <w:p w14:paraId="6C5FA4B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1.8E+06</w:t>
            </w:r>
          </w:p>
        </w:tc>
        <w:tc>
          <w:tcPr>
            <w:tcW w:w="287" w:type="dxa"/>
            <w:shd w:val="clear" w:color="auto" w:fill="auto"/>
          </w:tcPr>
          <w:p w14:paraId="2C3F288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0E03468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9,7E+05</w:t>
            </w:r>
          </w:p>
        </w:tc>
        <w:tc>
          <w:tcPr>
            <w:tcW w:w="953" w:type="dxa"/>
            <w:shd w:val="clear" w:color="auto" w:fill="auto"/>
            <w:tcMar>
              <w:left w:w="57" w:type="dxa"/>
              <w:right w:w="57" w:type="dxa"/>
            </w:tcMar>
          </w:tcPr>
          <w:p w14:paraId="2EB536FB"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2.4E+04</w:t>
            </w:r>
          </w:p>
        </w:tc>
      </w:tr>
      <w:tr w:rsidR="00205F70" w:rsidRPr="002F5F66" w14:paraId="7D3A48B7"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37F62714"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G2</w:t>
            </w:r>
          </w:p>
        </w:tc>
        <w:tc>
          <w:tcPr>
            <w:tcW w:w="921" w:type="dxa"/>
            <w:shd w:val="clear" w:color="auto" w:fill="auto"/>
            <w:tcMar>
              <w:left w:w="57" w:type="dxa"/>
              <w:right w:w="57" w:type="dxa"/>
            </w:tcMar>
          </w:tcPr>
          <w:p w14:paraId="7945FC9C"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2,7E+06</w:t>
            </w:r>
          </w:p>
        </w:tc>
        <w:tc>
          <w:tcPr>
            <w:tcW w:w="1021" w:type="dxa"/>
            <w:shd w:val="clear" w:color="auto" w:fill="auto"/>
            <w:tcMar>
              <w:left w:w="57" w:type="dxa"/>
              <w:right w:w="57" w:type="dxa"/>
            </w:tcMar>
          </w:tcPr>
          <w:p w14:paraId="0CF8DE6B"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7.8E+04</w:t>
            </w:r>
          </w:p>
        </w:tc>
        <w:tc>
          <w:tcPr>
            <w:tcW w:w="277" w:type="dxa"/>
            <w:shd w:val="clear" w:color="auto" w:fill="auto"/>
          </w:tcPr>
          <w:p w14:paraId="42795828"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4437D398"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1,9E+06</w:t>
            </w:r>
          </w:p>
        </w:tc>
        <w:tc>
          <w:tcPr>
            <w:tcW w:w="974" w:type="dxa"/>
            <w:shd w:val="clear" w:color="auto" w:fill="auto"/>
            <w:tcMar>
              <w:left w:w="57" w:type="dxa"/>
              <w:right w:w="57" w:type="dxa"/>
            </w:tcMar>
          </w:tcPr>
          <w:p w14:paraId="2CBD38A0"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4.2E+05</w:t>
            </w:r>
          </w:p>
        </w:tc>
        <w:tc>
          <w:tcPr>
            <w:tcW w:w="270" w:type="dxa"/>
            <w:shd w:val="clear" w:color="auto" w:fill="auto"/>
          </w:tcPr>
          <w:p w14:paraId="723213C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062CFE2E"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2,6E+06</w:t>
            </w:r>
          </w:p>
        </w:tc>
        <w:tc>
          <w:tcPr>
            <w:tcW w:w="1021" w:type="dxa"/>
            <w:shd w:val="clear" w:color="auto" w:fill="auto"/>
            <w:tcMar>
              <w:left w:w="57" w:type="dxa"/>
              <w:right w:w="57" w:type="dxa"/>
            </w:tcMar>
          </w:tcPr>
          <w:p w14:paraId="071FD23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1.3E+05</w:t>
            </w:r>
          </w:p>
        </w:tc>
        <w:tc>
          <w:tcPr>
            <w:tcW w:w="287" w:type="dxa"/>
            <w:shd w:val="clear" w:color="auto" w:fill="auto"/>
          </w:tcPr>
          <w:p w14:paraId="6ACFBDC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3EB1420E"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1,1E+06</w:t>
            </w:r>
          </w:p>
        </w:tc>
        <w:tc>
          <w:tcPr>
            <w:tcW w:w="953" w:type="dxa"/>
            <w:shd w:val="clear" w:color="auto" w:fill="auto"/>
            <w:tcMar>
              <w:left w:w="57" w:type="dxa"/>
              <w:right w:w="57" w:type="dxa"/>
            </w:tcMar>
          </w:tcPr>
          <w:p w14:paraId="313FF22C"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3.2E+04</w:t>
            </w:r>
          </w:p>
        </w:tc>
      </w:tr>
      <w:tr w:rsidR="00205F70" w:rsidRPr="002F5F66" w14:paraId="2E6C7299" w14:textId="77777777" w:rsidTr="004D74EC">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4004804D"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H1.5</w:t>
            </w:r>
          </w:p>
        </w:tc>
        <w:tc>
          <w:tcPr>
            <w:tcW w:w="921" w:type="dxa"/>
            <w:shd w:val="clear" w:color="auto" w:fill="auto"/>
            <w:tcMar>
              <w:left w:w="57" w:type="dxa"/>
              <w:right w:w="57" w:type="dxa"/>
            </w:tcMar>
          </w:tcPr>
          <w:p w14:paraId="07BAF280"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2,9E+06</w:t>
            </w:r>
          </w:p>
        </w:tc>
        <w:tc>
          <w:tcPr>
            <w:tcW w:w="1021" w:type="dxa"/>
            <w:shd w:val="clear" w:color="auto" w:fill="auto"/>
            <w:tcMar>
              <w:left w:w="57" w:type="dxa"/>
              <w:right w:w="57" w:type="dxa"/>
            </w:tcMar>
          </w:tcPr>
          <w:p w14:paraId="29F5DAE3"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1.3E+04</w:t>
            </w:r>
          </w:p>
        </w:tc>
        <w:tc>
          <w:tcPr>
            <w:tcW w:w="277" w:type="dxa"/>
            <w:shd w:val="clear" w:color="auto" w:fill="auto"/>
          </w:tcPr>
          <w:p w14:paraId="57DB0DC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09AB9669"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1,6E+06</w:t>
            </w:r>
          </w:p>
        </w:tc>
        <w:tc>
          <w:tcPr>
            <w:tcW w:w="974" w:type="dxa"/>
            <w:shd w:val="clear" w:color="auto" w:fill="auto"/>
            <w:tcMar>
              <w:left w:w="57" w:type="dxa"/>
              <w:right w:w="57" w:type="dxa"/>
            </w:tcMar>
          </w:tcPr>
          <w:p w14:paraId="16B5DFD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3.7E+05</w:t>
            </w:r>
          </w:p>
        </w:tc>
        <w:tc>
          <w:tcPr>
            <w:tcW w:w="270" w:type="dxa"/>
            <w:shd w:val="clear" w:color="auto" w:fill="auto"/>
          </w:tcPr>
          <w:p w14:paraId="5A58D63A"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1D1F65D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2,6E+06</w:t>
            </w:r>
          </w:p>
        </w:tc>
        <w:tc>
          <w:tcPr>
            <w:tcW w:w="1021" w:type="dxa"/>
            <w:shd w:val="clear" w:color="auto" w:fill="auto"/>
            <w:tcMar>
              <w:left w:w="57" w:type="dxa"/>
              <w:right w:w="57" w:type="dxa"/>
            </w:tcMar>
          </w:tcPr>
          <w:p w14:paraId="58927265"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1.0E+05</w:t>
            </w:r>
          </w:p>
        </w:tc>
        <w:tc>
          <w:tcPr>
            <w:tcW w:w="287" w:type="dxa"/>
            <w:shd w:val="clear" w:color="auto" w:fill="auto"/>
          </w:tcPr>
          <w:p w14:paraId="053B7A9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55DB9E6B"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9,8E+05</w:t>
            </w:r>
          </w:p>
        </w:tc>
        <w:tc>
          <w:tcPr>
            <w:tcW w:w="953" w:type="dxa"/>
            <w:shd w:val="clear" w:color="auto" w:fill="auto"/>
            <w:tcMar>
              <w:left w:w="57" w:type="dxa"/>
              <w:right w:w="57" w:type="dxa"/>
            </w:tcMar>
          </w:tcPr>
          <w:p w14:paraId="6559505A"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1.3E+04</w:t>
            </w:r>
          </w:p>
        </w:tc>
      </w:tr>
      <w:tr w:rsidR="00205F70" w:rsidRPr="002F5F66" w14:paraId="6F8B2C1B"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117532A0"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I1</w:t>
            </w:r>
          </w:p>
        </w:tc>
        <w:tc>
          <w:tcPr>
            <w:tcW w:w="921" w:type="dxa"/>
            <w:shd w:val="clear" w:color="auto" w:fill="auto"/>
            <w:tcMar>
              <w:left w:w="57" w:type="dxa"/>
              <w:right w:w="57" w:type="dxa"/>
            </w:tcMar>
          </w:tcPr>
          <w:p w14:paraId="5823CBD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1,3E+06</w:t>
            </w:r>
          </w:p>
        </w:tc>
        <w:tc>
          <w:tcPr>
            <w:tcW w:w="1021" w:type="dxa"/>
            <w:shd w:val="clear" w:color="auto" w:fill="auto"/>
            <w:tcMar>
              <w:left w:w="57" w:type="dxa"/>
              <w:right w:w="57" w:type="dxa"/>
            </w:tcMar>
          </w:tcPr>
          <w:p w14:paraId="704FB4EB"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4.0E+04</w:t>
            </w:r>
          </w:p>
        </w:tc>
        <w:tc>
          <w:tcPr>
            <w:tcW w:w="277" w:type="dxa"/>
            <w:shd w:val="clear" w:color="auto" w:fill="auto"/>
          </w:tcPr>
          <w:p w14:paraId="3CDC95F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757191C5"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3,7E+06</w:t>
            </w:r>
          </w:p>
        </w:tc>
        <w:tc>
          <w:tcPr>
            <w:tcW w:w="974" w:type="dxa"/>
            <w:shd w:val="clear" w:color="auto" w:fill="auto"/>
            <w:tcMar>
              <w:left w:w="57" w:type="dxa"/>
              <w:right w:w="57" w:type="dxa"/>
            </w:tcMar>
          </w:tcPr>
          <w:p w14:paraId="20F2347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6.5E+05</w:t>
            </w:r>
          </w:p>
        </w:tc>
        <w:tc>
          <w:tcPr>
            <w:tcW w:w="270" w:type="dxa"/>
            <w:shd w:val="clear" w:color="auto" w:fill="auto"/>
          </w:tcPr>
          <w:p w14:paraId="06D49E6B"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25CE1DC7"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2,6E+06</w:t>
            </w:r>
          </w:p>
        </w:tc>
        <w:tc>
          <w:tcPr>
            <w:tcW w:w="1021" w:type="dxa"/>
            <w:shd w:val="clear" w:color="auto" w:fill="auto"/>
            <w:tcMar>
              <w:left w:w="57" w:type="dxa"/>
              <w:right w:w="57" w:type="dxa"/>
            </w:tcMar>
          </w:tcPr>
          <w:p w14:paraId="6F5929E4"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4.2E+04</w:t>
            </w:r>
          </w:p>
        </w:tc>
        <w:tc>
          <w:tcPr>
            <w:tcW w:w="287" w:type="dxa"/>
            <w:shd w:val="clear" w:color="auto" w:fill="auto"/>
          </w:tcPr>
          <w:p w14:paraId="4AA8FE6C"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503552F8"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2,8E+05</w:t>
            </w:r>
          </w:p>
        </w:tc>
        <w:tc>
          <w:tcPr>
            <w:tcW w:w="953" w:type="dxa"/>
            <w:shd w:val="clear" w:color="auto" w:fill="auto"/>
            <w:tcMar>
              <w:left w:w="57" w:type="dxa"/>
              <w:right w:w="57" w:type="dxa"/>
            </w:tcMar>
          </w:tcPr>
          <w:p w14:paraId="28BCD6DA"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7.5E+04</w:t>
            </w:r>
          </w:p>
        </w:tc>
      </w:tr>
      <w:tr w:rsidR="00205F70" w:rsidRPr="002F5F66" w14:paraId="0DFC90ED" w14:textId="77777777" w:rsidTr="004D74EC">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4927E984"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I5</w:t>
            </w:r>
          </w:p>
        </w:tc>
        <w:tc>
          <w:tcPr>
            <w:tcW w:w="921" w:type="dxa"/>
            <w:shd w:val="clear" w:color="auto" w:fill="auto"/>
            <w:tcMar>
              <w:left w:w="57" w:type="dxa"/>
              <w:right w:w="57" w:type="dxa"/>
            </w:tcMar>
          </w:tcPr>
          <w:p w14:paraId="1B36416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1,1E+06</w:t>
            </w:r>
          </w:p>
        </w:tc>
        <w:tc>
          <w:tcPr>
            <w:tcW w:w="1021" w:type="dxa"/>
            <w:shd w:val="clear" w:color="auto" w:fill="auto"/>
            <w:tcMar>
              <w:left w:w="57" w:type="dxa"/>
              <w:right w:w="57" w:type="dxa"/>
            </w:tcMar>
          </w:tcPr>
          <w:p w14:paraId="0B77B4B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2.5E+04</w:t>
            </w:r>
          </w:p>
        </w:tc>
        <w:tc>
          <w:tcPr>
            <w:tcW w:w="277" w:type="dxa"/>
            <w:shd w:val="clear" w:color="auto" w:fill="auto"/>
          </w:tcPr>
          <w:p w14:paraId="0A5D3923"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3565A6F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1,5E+06</w:t>
            </w:r>
          </w:p>
        </w:tc>
        <w:tc>
          <w:tcPr>
            <w:tcW w:w="974" w:type="dxa"/>
            <w:shd w:val="clear" w:color="auto" w:fill="auto"/>
            <w:tcMar>
              <w:left w:w="57" w:type="dxa"/>
              <w:right w:w="57" w:type="dxa"/>
            </w:tcMar>
          </w:tcPr>
          <w:p w14:paraId="17C334D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9.5E+04</w:t>
            </w:r>
          </w:p>
        </w:tc>
        <w:tc>
          <w:tcPr>
            <w:tcW w:w="270" w:type="dxa"/>
            <w:shd w:val="clear" w:color="auto" w:fill="auto"/>
          </w:tcPr>
          <w:p w14:paraId="36CFC1A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5B45D6F3"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2,3E+06</w:t>
            </w:r>
          </w:p>
        </w:tc>
        <w:tc>
          <w:tcPr>
            <w:tcW w:w="1021" w:type="dxa"/>
            <w:shd w:val="clear" w:color="auto" w:fill="auto"/>
            <w:tcMar>
              <w:left w:w="57" w:type="dxa"/>
              <w:right w:w="57" w:type="dxa"/>
            </w:tcMar>
          </w:tcPr>
          <w:p w14:paraId="2153FE99"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7.5E+02</w:t>
            </w:r>
          </w:p>
        </w:tc>
        <w:tc>
          <w:tcPr>
            <w:tcW w:w="287" w:type="dxa"/>
            <w:shd w:val="clear" w:color="auto" w:fill="auto"/>
          </w:tcPr>
          <w:p w14:paraId="2E5AF0A6"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71CEEB91"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6,6E+05</w:t>
            </w:r>
          </w:p>
        </w:tc>
        <w:tc>
          <w:tcPr>
            <w:tcW w:w="953" w:type="dxa"/>
            <w:shd w:val="clear" w:color="auto" w:fill="auto"/>
            <w:tcMar>
              <w:left w:w="57" w:type="dxa"/>
              <w:right w:w="57" w:type="dxa"/>
            </w:tcMar>
          </w:tcPr>
          <w:p w14:paraId="2A2FFCA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4.2E+04</w:t>
            </w:r>
          </w:p>
        </w:tc>
      </w:tr>
      <w:tr w:rsidR="00205F70" w:rsidRPr="002F5F66" w14:paraId="19293999" w14:textId="77777777" w:rsidTr="004D7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dxa"/>
            <w:shd w:val="clear" w:color="auto" w:fill="auto"/>
            <w:tcMar>
              <w:left w:w="57" w:type="dxa"/>
              <w:right w:w="57" w:type="dxa"/>
            </w:tcMar>
          </w:tcPr>
          <w:p w14:paraId="2D508A0C"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K1</w:t>
            </w:r>
          </w:p>
        </w:tc>
        <w:tc>
          <w:tcPr>
            <w:tcW w:w="921" w:type="dxa"/>
            <w:shd w:val="clear" w:color="auto" w:fill="auto"/>
            <w:tcMar>
              <w:left w:w="57" w:type="dxa"/>
              <w:right w:w="57" w:type="dxa"/>
            </w:tcMar>
          </w:tcPr>
          <w:p w14:paraId="05CCBFCF"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2,5E+06</w:t>
            </w:r>
          </w:p>
        </w:tc>
        <w:tc>
          <w:tcPr>
            <w:tcW w:w="1021" w:type="dxa"/>
            <w:shd w:val="clear" w:color="auto" w:fill="auto"/>
            <w:tcMar>
              <w:left w:w="57" w:type="dxa"/>
              <w:right w:w="57" w:type="dxa"/>
            </w:tcMar>
          </w:tcPr>
          <w:p w14:paraId="1AE72CB0"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7.5E+04</w:t>
            </w:r>
          </w:p>
        </w:tc>
        <w:tc>
          <w:tcPr>
            <w:tcW w:w="277" w:type="dxa"/>
            <w:shd w:val="clear" w:color="auto" w:fill="auto"/>
          </w:tcPr>
          <w:p w14:paraId="31AA102A"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28" w:type="dxa"/>
            <w:shd w:val="clear" w:color="auto" w:fill="auto"/>
            <w:tcMar>
              <w:left w:w="57" w:type="dxa"/>
              <w:right w:w="57" w:type="dxa"/>
            </w:tcMar>
          </w:tcPr>
          <w:p w14:paraId="643AE5E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2,1E+06</w:t>
            </w:r>
          </w:p>
        </w:tc>
        <w:tc>
          <w:tcPr>
            <w:tcW w:w="974" w:type="dxa"/>
            <w:shd w:val="clear" w:color="auto" w:fill="auto"/>
            <w:tcMar>
              <w:left w:w="57" w:type="dxa"/>
              <w:right w:w="57" w:type="dxa"/>
            </w:tcMar>
          </w:tcPr>
          <w:p w14:paraId="42920C0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1.3E+05</w:t>
            </w:r>
          </w:p>
        </w:tc>
        <w:tc>
          <w:tcPr>
            <w:tcW w:w="270" w:type="dxa"/>
            <w:shd w:val="clear" w:color="auto" w:fill="auto"/>
          </w:tcPr>
          <w:p w14:paraId="77E37AB2"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19" w:type="dxa"/>
            <w:shd w:val="clear" w:color="auto" w:fill="auto"/>
            <w:tcMar>
              <w:left w:w="57" w:type="dxa"/>
              <w:right w:w="57" w:type="dxa"/>
            </w:tcMar>
          </w:tcPr>
          <w:p w14:paraId="6CE6F3ED"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2,4E+06</w:t>
            </w:r>
          </w:p>
        </w:tc>
        <w:tc>
          <w:tcPr>
            <w:tcW w:w="1021" w:type="dxa"/>
            <w:shd w:val="clear" w:color="auto" w:fill="auto"/>
            <w:tcMar>
              <w:left w:w="57" w:type="dxa"/>
              <w:right w:w="57" w:type="dxa"/>
            </w:tcMar>
          </w:tcPr>
          <w:p w14:paraId="7328AF4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1.0E+06</w:t>
            </w:r>
          </w:p>
        </w:tc>
        <w:tc>
          <w:tcPr>
            <w:tcW w:w="287" w:type="dxa"/>
            <w:shd w:val="clear" w:color="auto" w:fill="auto"/>
          </w:tcPr>
          <w:p w14:paraId="7AD90B16"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p>
        </w:tc>
        <w:tc>
          <w:tcPr>
            <w:tcW w:w="889" w:type="dxa"/>
            <w:shd w:val="clear" w:color="auto" w:fill="auto"/>
            <w:tcMar>
              <w:left w:w="57" w:type="dxa"/>
              <w:right w:w="57" w:type="dxa"/>
            </w:tcMar>
          </w:tcPr>
          <w:p w14:paraId="738B322A"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8,7E+05</w:t>
            </w:r>
          </w:p>
        </w:tc>
        <w:tc>
          <w:tcPr>
            <w:tcW w:w="953" w:type="dxa"/>
            <w:shd w:val="clear" w:color="auto" w:fill="auto"/>
            <w:tcMar>
              <w:left w:w="57" w:type="dxa"/>
              <w:right w:w="57" w:type="dxa"/>
            </w:tcMar>
          </w:tcPr>
          <w:p w14:paraId="3E107A1B" w14:textId="77777777" w:rsidR="00205F70" w:rsidRPr="002F5F66" w:rsidRDefault="00205F70" w:rsidP="00470587">
            <w:pPr>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2.4E+05</w:t>
            </w:r>
          </w:p>
        </w:tc>
      </w:tr>
      <w:tr w:rsidR="00205F70" w:rsidRPr="002F5F66" w14:paraId="0F3388CD" w14:textId="77777777" w:rsidTr="004D74EC">
        <w:tc>
          <w:tcPr>
            <w:cnfStyle w:val="001000000000" w:firstRow="0" w:lastRow="0" w:firstColumn="1" w:lastColumn="0" w:oddVBand="0" w:evenVBand="0" w:oddHBand="0" w:evenHBand="0" w:firstRowFirstColumn="0" w:firstRowLastColumn="0" w:lastRowFirstColumn="0" w:lastRowLastColumn="0"/>
            <w:tcW w:w="780" w:type="dxa"/>
            <w:tcBorders>
              <w:bottom w:val="single" w:sz="8" w:space="0" w:color="auto"/>
            </w:tcBorders>
            <w:shd w:val="clear" w:color="auto" w:fill="auto"/>
            <w:tcMar>
              <w:left w:w="57" w:type="dxa"/>
              <w:right w:w="57" w:type="dxa"/>
            </w:tcMar>
          </w:tcPr>
          <w:p w14:paraId="5D93699D" w14:textId="77777777" w:rsidR="00205F70" w:rsidRPr="002F5F66" w:rsidRDefault="00205F70" w:rsidP="00470587">
            <w:pPr>
              <w:rPr>
                <w:rFonts w:ascii="Times New Roman" w:eastAsiaTheme="minorHAnsi" w:hAnsi="Times New Roman"/>
                <w:noProof/>
                <w:color w:val="000000"/>
                <w:sz w:val="20"/>
                <w:szCs w:val="20"/>
                <w:lang w:val="en-US"/>
              </w:rPr>
            </w:pPr>
            <w:r w:rsidRPr="002F5F66">
              <w:rPr>
                <w:rFonts w:ascii="Times New Roman" w:eastAsiaTheme="minorHAnsi" w:hAnsi="Times New Roman"/>
                <w:noProof/>
                <w:color w:val="000000"/>
                <w:sz w:val="20"/>
                <w:szCs w:val="20"/>
                <w:lang w:val="en-US"/>
              </w:rPr>
              <w:t>K2</w:t>
            </w:r>
          </w:p>
        </w:tc>
        <w:tc>
          <w:tcPr>
            <w:tcW w:w="921" w:type="dxa"/>
            <w:tcBorders>
              <w:bottom w:val="single" w:sz="8" w:space="0" w:color="auto"/>
            </w:tcBorders>
            <w:shd w:val="clear" w:color="auto" w:fill="auto"/>
            <w:tcMar>
              <w:left w:w="57" w:type="dxa"/>
              <w:right w:w="57" w:type="dxa"/>
            </w:tcMar>
          </w:tcPr>
          <w:p w14:paraId="7B478D5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1,7E+06</w:t>
            </w:r>
          </w:p>
        </w:tc>
        <w:tc>
          <w:tcPr>
            <w:tcW w:w="1021" w:type="dxa"/>
            <w:tcBorders>
              <w:bottom w:val="single" w:sz="8" w:space="0" w:color="auto"/>
            </w:tcBorders>
            <w:shd w:val="clear" w:color="auto" w:fill="auto"/>
            <w:tcMar>
              <w:left w:w="57" w:type="dxa"/>
              <w:right w:w="57" w:type="dxa"/>
            </w:tcMar>
          </w:tcPr>
          <w:p w14:paraId="0307271E"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4.9E+04</w:t>
            </w:r>
          </w:p>
        </w:tc>
        <w:tc>
          <w:tcPr>
            <w:tcW w:w="277" w:type="dxa"/>
            <w:tcBorders>
              <w:bottom w:val="single" w:sz="8" w:space="0" w:color="auto"/>
            </w:tcBorders>
            <w:shd w:val="clear" w:color="auto" w:fill="auto"/>
          </w:tcPr>
          <w:p w14:paraId="447466F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28" w:type="dxa"/>
            <w:tcBorders>
              <w:bottom w:val="single" w:sz="8" w:space="0" w:color="auto"/>
            </w:tcBorders>
            <w:shd w:val="clear" w:color="auto" w:fill="auto"/>
            <w:tcMar>
              <w:left w:w="57" w:type="dxa"/>
              <w:right w:w="57" w:type="dxa"/>
            </w:tcMar>
          </w:tcPr>
          <w:p w14:paraId="409EECFF"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2,6E+06</w:t>
            </w:r>
          </w:p>
        </w:tc>
        <w:tc>
          <w:tcPr>
            <w:tcW w:w="974" w:type="dxa"/>
            <w:tcBorders>
              <w:bottom w:val="single" w:sz="8" w:space="0" w:color="auto"/>
            </w:tcBorders>
            <w:shd w:val="clear" w:color="auto" w:fill="auto"/>
            <w:tcMar>
              <w:left w:w="57" w:type="dxa"/>
              <w:right w:w="57" w:type="dxa"/>
            </w:tcMar>
          </w:tcPr>
          <w:p w14:paraId="2BF6C642"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4.4E+04</w:t>
            </w:r>
          </w:p>
        </w:tc>
        <w:tc>
          <w:tcPr>
            <w:tcW w:w="270" w:type="dxa"/>
            <w:tcBorders>
              <w:bottom w:val="single" w:sz="8" w:space="0" w:color="auto"/>
            </w:tcBorders>
            <w:shd w:val="clear" w:color="auto" w:fill="auto"/>
          </w:tcPr>
          <w:p w14:paraId="3520A0BA"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19" w:type="dxa"/>
            <w:tcBorders>
              <w:bottom w:val="single" w:sz="8" w:space="0" w:color="auto"/>
            </w:tcBorders>
            <w:shd w:val="clear" w:color="auto" w:fill="auto"/>
            <w:tcMar>
              <w:left w:w="57" w:type="dxa"/>
              <w:right w:w="57" w:type="dxa"/>
            </w:tcMar>
          </w:tcPr>
          <w:p w14:paraId="3FC2D5BD"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1,9E+06</w:t>
            </w:r>
          </w:p>
        </w:tc>
        <w:tc>
          <w:tcPr>
            <w:tcW w:w="1021" w:type="dxa"/>
            <w:tcBorders>
              <w:bottom w:val="single" w:sz="8" w:space="0" w:color="auto"/>
            </w:tcBorders>
            <w:shd w:val="clear" w:color="auto" w:fill="auto"/>
            <w:tcMar>
              <w:left w:w="57" w:type="dxa"/>
              <w:right w:w="57" w:type="dxa"/>
            </w:tcMar>
          </w:tcPr>
          <w:p w14:paraId="308E892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1.0E+06</w:t>
            </w:r>
          </w:p>
        </w:tc>
        <w:tc>
          <w:tcPr>
            <w:tcW w:w="287" w:type="dxa"/>
            <w:tcBorders>
              <w:bottom w:val="single" w:sz="8" w:space="0" w:color="auto"/>
            </w:tcBorders>
            <w:shd w:val="clear" w:color="auto" w:fill="auto"/>
          </w:tcPr>
          <w:p w14:paraId="673080AC"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p>
        </w:tc>
        <w:tc>
          <w:tcPr>
            <w:tcW w:w="889" w:type="dxa"/>
            <w:tcBorders>
              <w:bottom w:val="single" w:sz="8" w:space="0" w:color="auto"/>
            </w:tcBorders>
            <w:shd w:val="clear" w:color="auto" w:fill="auto"/>
            <w:tcMar>
              <w:left w:w="57" w:type="dxa"/>
              <w:right w:w="57" w:type="dxa"/>
            </w:tcMar>
          </w:tcPr>
          <w:p w14:paraId="4AC528B7"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9,3E+05</w:t>
            </w:r>
          </w:p>
        </w:tc>
        <w:tc>
          <w:tcPr>
            <w:tcW w:w="953" w:type="dxa"/>
            <w:tcBorders>
              <w:bottom w:val="single" w:sz="8" w:space="0" w:color="auto"/>
            </w:tcBorders>
            <w:shd w:val="clear" w:color="auto" w:fill="auto"/>
            <w:tcMar>
              <w:left w:w="57" w:type="dxa"/>
              <w:right w:w="57" w:type="dxa"/>
            </w:tcMar>
          </w:tcPr>
          <w:p w14:paraId="08B7D358" w14:textId="77777777" w:rsidR="00205F70" w:rsidRPr="002F5F66" w:rsidRDefault="00205F70" w:rsidP="00470587">
            <w:pPr>
              <w:cnfStyle w:val="000000000000" w:firstRow="0" w:lastRow="0" w:firstColumn="0" w:lastColumn="0" w:oddVBand="0" w:evenVBand="0" w:oddHBand="0" w:evenHBand="0" w:firstRowFirstColumn="0" w:firstRowLastColumn="0" w:lastRowFirstColumn="0" w:lastRowLastColumn="0"/>
              <w:rPr>
                <w:rFonts w:ascii="Times New Roman" w:eastAsiaTheme="minorHAnsi" w:hAnsi="Times New Roman"/>
                <w:noProof/>
                <w:sz w:val="20"/>
                <w:szCs w:val="20"/>
                <w:lang w:val="en-US"/>
              </w:rPr>
            </w:pPr>
            <w:r w:rsidRPr="002F5F66">
              <w:rPr>
                <w:rFonts w:ascii="Times New Roman" w:eastAsiaTheme="minorHAnsi" w:hAnsi="Times New Roman"/>
                <w:noProof/>
                <w:sz w:val="20"/>
                <w:szCs w:val="20"/>
                <w:lang w:val="en-US"/>
              </w:rPr>
              <w:t>3.2E+05</w:t>
            </w:r>
          </w:p>
        </w:tc>
      </w:tr>
    </w:tbl>
    <w:p w14:paraId="4713CBEE" w14:textId="77777777" w:rsidR="00205F70" w:rsidRPr="00324434" w:rsidRDefault="00205F70" w:rsidP="00227EEE">
      <w:pPr>
        <w:widowControl w:val="0"/>
        <w:tabs>
          <w:tab w:val="left" w:pos="8789"/>
        </w:tabs>
        <w:autoSpaceDE w:val="0"/>
        <w:autoSpaceDN w:val="0"/>
        <w:adjustRightInd w:val="0"/>
        <w:spacing w:after="0" w:line="240" w:lineRule="auto"/>
        <w:ind w:right="-93"/>
        <w:jc w:val="both"/>
        <w:rPr>
          <w:rFonts w:ascii="Times New Roman" w:eastAsiaTheme="minorHAnsi" w:hAnsi="Times New Roman"/>
          <w:noProof/>
          <w:sz w:val="20"/>
          <w:szCs w:val="20"/>
          <w:lang w:val="en-US"/>
        </w:rPr>
      </w:pPr>
      <w:r w:rsidRPr="00324434">
        <w:rPr>
          <w:rFonts w:ascii="Times New Roman" w:eastAsiaTheme="minorHAnsi" w:hAnsi="Times New Roman"/>
          <w:i/>
          <w:noProof/>
          <w:sz w:val="20"/>
          <w:szCs w:val="20"/>
          <w:vertAlign w:val="superscript"/>
          <w:lang w:val="en-US"/>
        </w:rPr>
        <w:t>a</w:t>
      </w:r>
      <w:r w:rsidRPr="00324434">
        <w:rPr>
          <w:rFonts w:ascii="Times New Roman" w:eastAsiaTheme="minorHAnsi" w:hAnsi="Times New Roman"/>
          <w:i/>
          <w:noProof/>
          <w:sz w:val="20"/>
          <w:szCs w:val="20"/>
          <w:lang w:val="en-US"/>
        </w:rPr>
        <w:t xml:space="preserve"> </w:t>
      </w:r>
      <w:r w:rsidRPr="00324434">
        <w:rPr>
          <w:rFonts w:ascii="Times New Roman" w:eastAsiaTheme="minorHAnsi" w:hAnsi="Times New Roman"/>
          <w:noProof/>
          <w:sz w:val="20"/>
          <w:szCs w:val="20"/>
          <w:lang w:val="en-US"/>
        </w:rPr>
        <w:t xml:space="preserve">Viral p24 production in the supernatant of each viral culture was quantified with the Elecsys (HIV Ag, Roche) in pg per ml. </w:t>
      </w:r>
    </w:p>
    <w:p w14:paraId="5D8350C9" w14:textId="77777777" w:rsidR="00205F70" w:rsidRPr="00324434" w:rsidRDefault="00205F70" w:rsidP="00227EEE">
      <w:pPr>
        <w:widowControl w:val="0"/>
        <w:tabs>
          <w:tab w:val="left" w:pos="8789"/>
        </w:tabs>
        <w:autoSpaceDE w:val="0"/>
        <w:autoSpaceDN w:val="0"/>
        <w:adjustRightInd w:val="0"/>
        <w:spacing w:after="0" w:line="240" w:lineRule="auto"/>
        <w:ind w:right="-93"/>
        <w:jc w:val="both"/>
        <w:rPr>
          <w:rFonts w:asciiTheme="minorHAnsi" w:eastAsiaTheme="minorHAnsi" w:hAnsiTheme="minorHAnsi"/>
          <w:noProof/>
          <w:sz w:val="20"/>
          <w:szCs w:val="20"/>
          <w:lang w:val="en-US"/>
        </w:rPr>
      </w:pPr>
      <w:r w:rsidRPr="00324434">
        <w:rPr>
          <w:rFonts w:ascii="Times New Roman" w:eastAsiaTheme="minorHAnsi" w:hAnsi="Times New Roman"/>
          <w:i/>
          <w:noProof/>
          <w:sz w:val="20"/>
          <w:szCs w:val="20"/>
          <w:vertAlign w:val="superscript"/>
          <w:lang w:val="en-US"/>
        </w:rPr>
        <w:t>b</w:t>
      </w:r>
      <w:r w:rsidRPr="00324434">
        <w:rPr>
          <w:rFonts w:ascii="Times New Roman" w:eastAsiaTheme="minorHAnsi" w:hAnsi="Times New Roman"/>
          <w:noProof/>
          <w:sz w:val="20"/>
          <w:szCs w:val="20"/>
          <w:lang w:val="en-US"/>
        </w:rPr>
        <w:t xml:space="preserve"> Viral titration performed in MT-2 cells and titer expressed in TCID 50 /ml.</w:t>
      </w:r>
    </w:p>
    <w:p w14:paraId="71069D3C" w14:textId="77777777" w:rsidR="00BF243E" w:rsidRDefault="00BF243E" w:rsidP="00BF243E">
      <w:pPr>
        <w:autoSpaceDE w:val="0"/>
        <w:autoSpaceDN w:val="0"/>
        <w:adjustRightInd w:val="0"/>
        <w:spacing w:after="0" w:line="240" w:lineRule="auto"/>
        <w:jc w:val="both"/>
        <w:rPr>
          <w:rFonts w:cs="Calibri"/>
          <w:b/>
          <w:sz w:val="28"/>
          <w:szCs w:val="28"/>
          <w:lang w:val="en-GB"/>
        </w:rPr>
      </w:pPr>
    </w:p>
    <w:p w14:paraId="35E5E9E8" w14:textId="77777777" w:rsidR="00470587" w:rsidRDefault="00470587" w:rsidP="00BF243E">
      <w:pPr>
        <w:autoSpaceDE w:val="0"/>
        <w:autoSpaceDN w:val="0"/>
        <w:adjustRightInd w:val="0"/>
        <w:spacing w:after="0" w:line="240" w:lineRule="auto"/>
        <w:jc w:val="both"/>
        <w:rPr>
          <w:rFonts w:cs="Calibri"/>
          <w:b/>
          <w:sz w:val="28"/>
          <w:szCs w:val="28"/>
          <w:lang w:val="en-GB"/>
        </w:rPr>
      </w:pPr>
    </w:p>
    <w:p w14:paraId="504B393B" w14:textId="77777777" w:rsidR="00470587" w:rsidRDefault="00470587" w:rsidP="00BF243E">
      <w:pPr>
        <w:autoSpaceDE w:val="0"/>
        <w:autoSpaceDN w:val="0"/>
        <w:adjustRightInd w:val="0"/>
        <w:spacing w:after="0" w:line="240" w:lineRule="auto"/>
        <w:jc w:val="both"/>
        <w:rPr>
          <w:rFonts w:cs="Calibri"/>
          <w:b/>
          <w:sz w:val="28"/>
          <w:szCs w:val="28"/>
          <w:lang w:val="en-GB"/>
        </w:rPr>
      </w:pPr>
    </w:p>
    <w:p w14:paraId="10B3B3BE" w14:textId="77777777" w:rsidR="00EA5558" w:rsidRDefault="00EA5558" w:rsidP="00BF243E">
      <w:pPr>
        <w:autoSpaceDE w:val="0"/>
        <w:autoSpaceDN w:val="0"/>
        <w:adjustRightInd w:val="0"/>
        <w:spacing w:after="0" w:line="240" w:lineRule="auto"/>
        <w:jc w:val="both"/>
        <w:rPr>
          <w:rFonts w:cs="Calibri"/>
          <w:b/>
          <w:sz w:val="28"/>
          <w:szCs w:val="28"/>
          <w:lang w:val="en-GB"/>
        </w:rPr>
      </w:pPr>
    </w:p>
    <w:p w14:paraId="5903415C" w14:textId="77777777" w:rsidR="00EA5558" w:rsidRDefault="00EA5558" w:rsidP="00BF243E">
      <w:pPr>
        <w:autoSpaceDE w:val="0"/>
        <w:autoSpaceDN w:val="0"/>
        <w:adjustRightInd w:val="0"/>
        <w:spacing w:after="0" w:line="240" w:lineRule="auto"/>
        <w:jc w:val="both"/>
        <w:rPr>
          <w:rFonts w:cs="Calibri"/>
          <w:b/>
          <w:sz w:val="28"/>
          <w:szCs w:val="28"/>
          <w:lang w:val="en-GB"/>
        </w:rPr>
      </w:pPr>
    </w:p>
    <w:p w14:paraId="6E92A804" w14:textId="77777777" w:rsidR="00B616ED" w:rsidRDefault="00B616ED" w:rsidP="00BF243E">
      <w:pPr>
        <w:autoSpaceDE w:val="0"/>
        <w:autoSpaceDN w:val="0"/>
        <w:adjustRightInd w:val="0"/>
        <w:spacing w:after="0" w:line="240" w:lineRule="auto"/>
        <w:jc w:val="both"/>
        <w:rPr>
          <w:rFonts w:cs="Calibri"/>
          <w:b/>
          <w:sz w:val="28"/>
          <w:szCs w:val="28"/>
          <w:lang w:val="en-GB"/>
        </w:rPr>
      </w:pPr>
    </w:p>
    <w:p w14:paraId="47496884" w14:textId="496A0216" w:rsidR="00470587" w:rsidRDefault="00470587" w:rsidP="00BF243E">
      <w:pPr>
        <w:autoSpaceDE w:val="0"/>
        <w:autoSpaceDN w:val="0"/>
        <w:adjustRightInd w:val="0"/>
        <w:spacing w:after="0" w:line="240" w:lineRule="auto"/>
        <w:jc w:val="both"/>
        <w:rPr>
          <w:rFonts w:cs="Calibri"/>
          <w:b/>
          <w:sz w:val="28"/>
          <w:szCs w:val="28"/>
          <w:lang w:val="en-GB"/>
        </w:rPr>
      </w:pPr>
    </w:p>
    <w:p w14:paraId="02DEED79" w14:textId="77777777" w:rsidR="00470587" w:rsidRDefault="00470587" w:rsidP="00BF243E">
      <w:pPr>
        <w:autoSpaceDE w:val="0"/>
        <w:autoSpaceDN w:val="0"/>
        <w:adjustRightInd w:val="0"/>
        <w:spacing w:after="0" w:line="240" w:lineRule="auto"/>
        <w:jc w:val="both"/>
        <w:rPr>
          <w:rFonts w:cs="Calibri"/>
          <w:b/>
          <w:sz w:val="28"/>
          <w:szCs w:val="28"/>
          <w:lang w:val="en-GB"/>
        </w:rPr>
      </w:pPr>
    </w:p>
    <w:p w14:paraId="5FAA81DA" w14:textId="77777777" w:rsidR="00B616ED" w:rsidRDefault="00B616ED" w:rsidP="00BF243E">
      <w:pPr>
        <w:autoSpaceDE w:val="0"/>
        <w:autoSpaceDN w:val="0"/>
        <w:adjustRightInd w:val="0"/>
        <w:spacing w:after="0" w:line="240" w:lineRule="auto"/>
        <w:jc w:val="both"/>
        <w:rPr>
          <w:rFonts w:cs="Calibri"/>
          <w:b/>
          <w:sz w:val="28"/>
          <w:szCs w:val="28"/>
          <w:lang w:val="en-GB"/>
        </w:rPr>
        <w:sectPr w:rsidR="00B616ED" w:rsidSect="00B616ED">
          <w:footerReference w:type="default" r:id="rId8"/>
          <w:pgSz w:w="12240" w:h="15840"/>
          <w:pgMar w:top="1417" w:right="1701" w:bottom="1417" w:left="1701" w:header="708" w:footer="708" w:gutter="0"/>
          <w:cols w:space="708"/>
          <w:docGrid w:linePitch="360"/>
        </w:sectPr>
      </w:pPr>
    </w:p>
    <w:p w14:paraId="3D48E884" w14:textId="0B448B8E" w:rsidR="00470587" w:rsidRPr="00262973" w:rsidRDefault="00470587" w:rsidP="00BF243E">
      <w:pPr>
        <w:autoSpaceDE w:val="0"/>
        <w:autoSpaceDN w:val="0"/>
        <w:adjustRightInd w:val="0"/>
        <w:spacing w:after="0" w:line="240" w:lineRule="auto"/>
        <w:jc w:val="both"/>
        <w:rPr>
          <w:rFonts w:cs="Calibri"/>
          <w:b/>
          <w:sz w:val="28"/>
          <w:szCs w:val="28"/>
          <w:lang w:val="en-GB"/>
        </w:rPr>
      </w:pPr>
    </w:p>
    <w:p w14:paraId="2D193AF6" w14:textId="0DC826DC" w:rsidR="00FB77EC" w:rsidRPr="00EA7F6A" w:rsidRDefault="00FB77EC" w:rsidP="00FB77EC">
      <w:pPr>
        <w:autoSpaceDE w:val="0"/>
        <w:autoSpaceDN w:val="0"/>
        <w:adjustRightInd w:val="0"/>
        <w:spacing w:after="0" w:line="240" w:lineRule="auto"/>
        <w:jc w:val="both"/>
        <w:rPr>
          <w:rFonts w:cs="Calibri"/>
          <w:b/>
          <w:sz w:val="28"/>
          <w:szCs w:val="28"/>
          <w:lang w:val="en-GB"/>
        </w:rPr>
      </w:pPr>
      <w:r w:rsidRPr="00EA7F6A">
        <w:rPr>
          <w:rFonts w:cs="Calibri"/>
          <w:b/>
          <w:sz w:val="28"/>
          <w:szCs w:val="28"/>
          <w:lang w:val="en-GB"/>
        </w:rPr>
        <w:t>Table S2. Sequence divergence between all viruses.</w:t>
      </w:r>
    </w:p>
    <w:p w14:paraId="3BF7C66F" w14:textId="77777777" w:rsidR="00FB77EC" w:rsidRPr="00EA7F6A" w:rsidRDefault="00FB77EC" w:rsidP="00FB77EC">
      <w:pPr>
        <w:autoSpaceDE w:val="0"/>
        <w:autoSpaceDN w:val="0"/>
        <w:adjustRightInd w:val="0"/>
        <w:spacing w:after="0" w:line="240" w:lineRule="auto"/>
        <w:jc w:val="both"/>
        <w:rPr>
          <w:rFonts w:cs="Calibri"/>
          <w:b/>
          <w:sz w:val="28"/>
          <w:szCs w:val="28"/>
          <w:lang w:val="en-GB"/>
        </w:rPr>
      </w:pPr>
    </w:p>
    <w:p w14:paraId="77A78D79" w14:textId="4E172CB4" w:rsidR="00FB77EC" w:rsidRDefault="000F5723" w:rsidP="00BF243E">
      <w:pPr>
        <w:autoSpaceDE w:val="0"/>
        <w:autoSpaceDN w:val="0"/>
        <w:adjustRightInd w:val="0"/>
        <w:spacing w:after="0" w:line="240" w:lineRule="auto"/>
        <w:jc w:val="both"/>
        <w:rPr>
          <w:rFonts w:cs="Calibri"/>
          <w:b/>
          <w:sz w:val="28"/>
          <w:szCs w:val="28"/>
          <w:lang w:val="en-GB"/>
        </w:rPr>
      </w:pPr>
      <w:r w:rsidRPr="00697F43">
        <w:rPr>
          <w:rFonts w:cs="Calibri"/>
          <w:b/>
          <w:noProof/>
          <w:sz w:val="28"/>
          <w:szCs w:val="28"/>
          <w:lang w:eastAsia="es-ES"/>
        </w:rPr>
        <w:drawing>
          <wp:inline distT="0" distB="0" distL="0" distR="0" wp14:anchorId="6A1AC929" wp14:editId="05E6F4FD">
            <wp:extent cx="8388366" cy="4360244"/>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2. Sequence divergence.pdf"/>
                    <pic:cNvPicPr/>
                  </pic:nvPicPr>
                  <pic:blipFill rotWithShape="1">
                    <a:blip r:embed="rId9">
                      <a:extLst>
                        <a:ext uri="{28A0092B-C50C-407E-A947-70E740481C1C}">
                          <a14:useLocalDpi xmlns:a14="http://schemas.microsoft.com/office/drawing/2010/main" val="0"/>
                        </a:ext>
                      </a:extLst>
                    </a:blip>
                    <a:srcRect l="3880" t="11741" r="1917" b="18964"/>
                    <a:stretch/>
                  </pic:blipFill>
                  <pic:spPr bwMode="auto">
                    <a:xfrm>
                      <a:off x="0" y="0"/>
                      <a:ext cx="8391989" cy="4362127"/>
                    </a:xfrm>
                    <a:prstGeom prst="rect">
                      <a:avLst/>
                    </a:prstGeom>
                    <a:ln>
                      <a:noFill/>
                    </a:ln>
                    <a:extLst>
                      <a:ext uri="{53640926-AAD7-44D8-BBD7-CCE9431645EC}">
                        <a14:shadowObscured xmlns:a14="http://schemas.microsoft.com/office/drawing/2010/main"/>
                      </a:ext>
                    </a:extLst>
                  </pic:spPr>
                </pic:pic>
              </a:graphicData>
            </a:graphic>
          </wp:inline>
        </w:drawing>
      </w:r>
    </w:p>
    <w:p w14:paraId="4BF4A75E" w14:textId="77777777" w:rsidR="00810258" w:rsidRPr="00FB77EC" w:rsidRDefault="00810258" w:rsidP="00810258">
      <w:pPr>
        <w:widowControl w:val="0"/>
        <w:tabs>
          <w:tab w:val="left" w:pos="13006"/>
        </w:tabs>
        <w:autoSpaceDE w:val="0"/>
        <w:autoSpaceDN w:val="0"/>
        <w:adjustRightInd w:val="0"/>
        <w:spacing w:after="0" w:line="240" w:lineRule="auto"/>
        <w:ind w:right="-35"/>
        <w:jc w:val="both"/>
        <w:rPr>
          <w:rFonts w:ascii="Times New Roman" w:eastAsiaTheme="minorHAnsi" w:hAnsi="Times New Roman"/>
          <w:noProof/>
          <w:sz w:val="20"/>
          <w:szCs w:val="20"/>
          <w:lang w:val="en-US"/>
        </w:rPr>
      </w:pPr>
      <w:r w:rsidRPr="00FB77EC">
        <w:rPr>
          <w:rFonts w:ascii="Times New Roman" w:eastAsiaTheme="minorHAnsi" w:hAnsi="Times New Roman"/>
          <w:noProof/>
          <w:sz w:val="20"/>
          <w:szCs w:val="20"/>
          <w:lang w:val="en-US"/>
        </w:rPr>
        <w:t>Table shows all pairwise divergence values, in percentage, in the upper right part in the X axis, and per cent identity in the left Y axis, corresponding to the complete sequences of the viruses studied. Pairwise calculations between each of the sequences analysed were obtained the Megalign program (Lasergene Inc.).</w:t>
      </w:r>
    </w:p>
    <w:p w14:paraId="03C5ACE6" w14:textId="77777777" w:rsidR="00810258" w:rsidRDefault="00810258" w:rsidP="00810258">
      <w:pPr>
        <w:autoSpaceDE w:val="0"/>
        <w:autoSpaceDN w:val="0"/>
        <w:adjustRightInd w:val="0"/>
        <w:spacing w:after="0" w:line="240" w:lineRule="auto"/>
        <w:jc w:val="both"/>
        <w:rPr>
          <w:rFonts w:cs="Calibri"/>
          <w:b/>
          <w:sz w:val="28"/>
          <w:szCs w:val="28"/>
          <w:lang w:val="en-GB"/>
        </w:rPr>
      </w:pPr>
    </w:p>
    <w:p w14:paraId="7D573810" w14:textId="77777777" w:rsidR="00B616ED" w:rsidRDefault="00B616ED" w:rsidP="00BF243E">
      <w:pPr>
        <w:autoSpaceDE w:val="0"/>
        <w:autoSpaceDN w:val="0"/>
        <w:adjustRightInd w:val="0"/>
        <w:spacing w:after="0" w:line="240" w:lineRule="auto"/>
        <w:jc w:val="both"/>
        <w:rPr>
          <w:rFonts w:cs="Calibri"/>
          <w:b/>
          <w:sz w:val="28"/>
          <w:szCs w:val="28"/>
          <w:lang w:val="en-GB"/>
        </w:rPr>
        <w:sectPr w:rsidR="00B616ED" w:rsidSect="00B616ED">
          <w:pgSz w:w="15840" w:h="12240" w:orient="landscape"/>
          <w:pgMar w:top="1701" w:right="1417" w:bottom="1701" w:left="1417" w:header="708" w:footer="708" w:gutter="0"/>
          <w:cols w:space="708"/>
          <w:docGrid w:linePitch="360"/>
        </w:sectPr>
      </w:pPr>
    </w:p>
    <w:p w14:paraId="42BB78E1" w14:textId="2B447C09" w:rsidR="00FB77EC" w:rsidRDefault="00FB77EC" w:rsidP="00BF243E">
      <w:pPr>
        <w:autoSpaceDE w:val="0"/>
        <w:autoSpaceDN w:val="0"/>
        <w:adjustRightInd w:val="0"/>
        <w:spacing w:after="0" w:line="240" w:lineRule="auto"/>
        <w:jc w:val="both"/>
        <w:rPr>
          <w:rFonts w:cs="Calibri"/>
          <w:b/>
          <w:sz w:val="28"/>
          <w:szCs w:val="28"/>
          <w:lang w:val="en-GB"/>
        </w:rPr>
      </w:pPr>
    </w:p>
    <w:p w14:paraId="25CB0AE6" w14:textId="3A3EB8A5" w:rsidR="00BF243E" w:rsidRPr="00262973" w:rsidRDefault="00BF243E" w:rsidP="00BF243E">
      <w:pPr>
        <w:autoSpaceDE w:val="0"/>
        <w:autoSpaceDN w:val="0"/>
        <w:adjustRightInd w:val="0"/>
        <w:spacing w:after="0" w:line="240" w:lineRule="auto"/>
        <w:jc w:val="both"/>
        <w:rPr>
          <w:rFonts w:cs="Calibri"/>
          <w:b/>
          <w:sz w:val="28"/>
          <w:szCs w:val="28"/>
          <w:lang w:val="en-GB"/>
        </w:rPr>
      </w:pPr>
      <w:r w:rsidRPr="00262973">
        <w:rPr>
          <w:rFonts w:cs="Calibri"/>
          <w:b/>
          <w:sz w:val="28"/>
          <w:szCs w:val="28"/>
          <w:lang w:val="en-GB"/>
        </w:rPr>
        <w:t>T</w:t>
      </w:r>
      <w:r w:rsidR="00EA5558">
        <w:rPr>
          <w:rFonts w:cs="Calibri"/>
          <w:b/>
          <w:sz w:val="28"/>
          <w:szCs w:val="28"/>
          <w:lang w:val="en-GB"/>
        </w:rPr>
        <w:t xml:space="preserve">able </w:t>
      </w:r>
      <w:r>
        <w:rPr>
          <w:rFonts w:cs="Calibri"/>
          <w:b/>
          <w:sz w:val="28"/>
          <w:szCs w:val="28"/>
          <w:lang w:val="en-GB"/>
        </w:rPr>
        <w:t>S</w:t>
      </w:r>
      <w:r w:rsidR="00810258">
        <w:rPr>
          <w:rFonts w:cs="Calibri"/>
          <w:b/>
          <w:sz w:val="28"/>
          <w:szCs w:val="28"/>
          <w:lang w:val="en-GB"/>
        </w:rPr>
        <w:t>3</w:t>
      </w:r>
      <w:r w:rsidRPr="00262973">
        <w:rPr>
          <w:rFonts w:cs="Calibri"/>
          <w:b/>
          <w:sz w:val="28"/>
          <w:szCs w:val="28"/>
          <w:lang w:val="en-GB"/>
        </w:rPr>
        <w:t xml:space="preserve">. SOM </w:t>
      </w:r>
      <w:r w:rsidR="00C92309">
        <w:rPr>
          <w:rFonts w:cs="Calibri"/>
          <w:b/>
          <w:sz w:val="28"/>
          <w:szCs w:val="28"/>
          <w:lang w:val="en-GB"/>
        </w:rPr>
        <w:t xml:space="preserve">training </w:t>
      </w:r>
      <w:r w:rsidRPr="00262973">
        <w:rPr>
          <w:rFonts w:cs="Calibri"/>
          <w:b/>
          <w:sz w:val="28"/>
          <w:szCs w:val="28"/>
          <w:lang w:val="en-GB"/>
        </w:rPr>
        <w:t>parameters</w:t>
      </w:r>
      <w:r w:rsidR="00C92309">
        <w:rPr>
          <w:rFonts w:cs="Calibri"/>
          <w:b/>
          <w:sz w:val="28"/>
          <w:szCs w:val="28"/>
          <w:lang w:val="en-GB"/>
        </w:rPr>
        <w:t xml:space="preserve"> used in this work</w:t>
      </w:r>
      <w:r w:rsidRPr="00262973">
        <w:rPr>
          <w:rFonts w:cs="Calibri"/>
          <w:b/>
          <w:sz w:val="28"/>
          <w:szCs w:val="28"/>
          <w:lang w:val="en-GB"/>
        </w:rPr>
        <w:t>.</w:t>
      </w:r>
    </w:p>
    <w:p w14:paraId="796DD605" w14:textId="7E5A9422" w:rsidR="00BF243E" w:rsidRPr="00262973" w:rsidRDefault="00E37C4B" w:rsidP="00BF243E">
      <w:pPr>
        <w:autoSpaceDE w:val="0"/>
        <w:autoSpaceDN w:val="0"/>
        <w:adjustRightInd w:val="0"/>
        <w:spacing w:after="0" w:line="240" w:lineRule="auto"/>
        <w:jc w:val="both"/>
        <w:rPr>
          <w:rFonts w:cs="Calibri"/>
          <w:sz w:val="28"/>
          <w:szCs w:val="28"/>
          <w:lang w:val="en-GB"/>
        </w:rPr>
      </w:pPr>
      <w:r w:rsidRPr="00697F43">
        <w:rPr>
          <w:rFonts w:cs="Calibri"/>
          <w:noProof/>
          <w:sz w:val="28"/>
          <w:szCs w:val="28"/>
          <w:lang w:eastAsia="es-ES"/>
        </w:rPr>
        <w:drawing>
          <wp:inline distT="0" distB="0" distL="0" distR="0" wp14:anchorId="73F1D309" wp14:editId="0CD9FCFC">
            <wp:extent cx="5320599" cy="21253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1. SOM parameters.pdf"/>
                    <pic:cNvPicPr/>
                  </pic:nvPicPr>
                  <pic:blipFill rotWithShape="1">
                    <a:blip r:embed="rId10">
                      <a:extLst>
                        <a:ext uri="{28A0092B-C50C-407E-A947-70E740481C1C}">
                          <a14:useLocalDpi xmlns:a14="http://schemas.microsoft.com/office/drawing/2010/main" val="0"/>
                        </a:ext>
                      </a:extLst>
                    </a:blip>
                    <a:srcRect l="13073" t="9729" r="31006" b="74487"/>
                    <a:stretch/>
                  </pic:blipFill>
                  <pic:spPr bwMode="auto">
                    <a:xfrm>
                      <a:off x="0" y="0"/>
                      <a:ext cx="5324375" cy="2126853"/>
                    </a:xfrm>
                    <a:prstGeom prst="rect">
                      <a:avLst/>
                    </a:prstGeom>
                    <a:ln>
                      <a:noFill/>
                    </a:ln>
                    <a:extLst>
                      <a:ext uri="{53640926-AAD7-44D8-BBD7-CCE9431645EC}">
                        <a14:shadowObscured xmlns:a14="http://schemas.microsoft.com/office/drawing/2010/main"/>
                      </a:ext>
                    </a:extLst>
                  </pic:spPr>
                </pic:pic>
              </a:graphicData>
            </a:graphic>
          </wp:inline>
        </w:drawing>
      </w:r>
    </w:p>
    <w:p w14:paraId="05B86E10" w14:textId="77777777" w:rsidR="00BF243E" w:rsidRPr="00810258" w:rsidRDefault="00BF243E" w:rsidP="00E06B4A">
      <w:pPr>
        <w:autoSpaceDE w:val="0"/>
        <w:autoSpaceDN w:val="0"/>
        <w:adjustRightInd w:val="0"/>
        <w:spacing w:after="0" w:line="240" w:lineRule="auto"/>
        <w:ind w:right="758"/>
        <w:jc w:val="both"/>
        <w:rPr>
          <w:rFonts w:cs="Calibri"/>
          <w:sz w:val="20"/>
          <w:szCs w:val="20"/>
          <w:lang w:val="en-GB"/>
        </w:rPr>
      </w:pPr>
      <w:r w:rsidRPr="00810258">
        <w:rPr>
          <w:rFonts w:cs="Calibri"/>
          <w:sz w:val="20"/>
          <w:szCs w:val="20"/>
          <w:lang w:val="en-GB"/>
        </w:rPr>
        <w:t>Training parameters used in all the SOM networks of the study. The establishment of the parameters and the topology of a network is a heuristic problem. Based on previous experiences and related topologies, a good balance between effectiveness, resolution and computing time can be reached. In the present study, the dimension of the SOM grid has been estimated in relation to the number of cases available and selecting one map a little wider for the spread of the data.</w:t>
      </w:r>
    </w:p>
    <w:p w14:paraId="0F631330" w14:textId="77777777" w:rsidR="00BF243E" w:rsidRPr="00262973" w:rsidRDefault="00BF243E" w:rsidP="00BF243E">
      <w:pPr>
        <w:autoSpaceDE w:val="0"/>
        <w:autoSpaceDN w:val="0"/>
        <w:adjustRightInd w:val="0"/>
        <w:spacing w:after="0" w:line="240" w:lineRule="auto"/>
        <w:jc w:val="both"/>
        <w:rPr>
          <w:rFonts w:cs="Calibri"/>
          <w:sz w:val="28"/>
          <w:szCs w:val="28"/>
          <w:lang w:val="en-GB"/>
        </w:rPr>
      </w:pPr>
    </w:p>
    <w:p w14:paraId="66E3D4D4" w14:textId="77777777" w:rsidR="00BF243E" w:rsidRDefault="00BF243E" w:rsidP="00BF243E">
      <w:pPr>
        <w:autoSpaceDE w:val="0"/>
        <w:autoSpaceDN w:val="0"/>
        <w:adjustRightInd w:val="0"/>
        <w:spacing w:after="0" w:line="240" w:lineRule="auto"/>
        <w:jc w:val="both"/>
        <w:rPr>
          <w:rFonts w:cs="Calibri"/>
          <w:b/>
          <w:sz w:val="28"/>
          <w:szCs w:val="28"/>
          <w:lang w:val="en-GB"/>
        </w:rPr>
      </w:pPr>
    </w:p>
    <w:p w14:paraId="69CA928E" w14:textId="77777777" w:rsidR="00E37C4B" w:rsidRDefault="00E37C4B" w:rsidP="00BF243E">
      <w:pPr>
        <w:autoSpaceDE w:val="0"/>
        <w:autoSpaceDN w:val="0"/>
        <w:adjustRightInd w:val="0"/>
        <w:spacing w:after="0" w:line="240" w:lineRule="auto"/>
        <w:jc w:val="both"/>
        <w:rPr>
          <w:rFonts w:cs="Calibri"/>
          <w:b/>
          <w:sz w:val="28"/>
          <w:szCs w:val="28"/>
          <w:lang w:val="en-GB"/>
        </w:rPr>
      </w:pPr>
    </w:p>
    <w:p w14:paraId="3DF7A382" w14:textId="77777777" w:rsidR="00437F74" w:rsidRDefault="00437F74" w:rsidP="00BF243E">
      <w:pPr>
        <w:autoSpaceDE w:val="0"/>
        <w:autoSpaceDN w:val="0"/>
        <w:adjustRightInd w:val="0"/>
        <w:spacing w:after="0" w:line="240" w:lineRule="auto"/>
        <w:jc w:val="both"/>
        <w:rPr>
          <w:rFonts w:cs="Calibri"/>
          <w:b/>
          <w:sz w:val="28"/>
          <w:szCs w:val="28"/>
          <w:lang w:val="en-GB"/>
        </w:rPr>
      </w:pPr>
    </w:p>
    <w:p w14:paraId="604890EF" w14:textId="77777777" w:rsidR="00437F74" w:rsidRDefault="00437F74" w:rsidP="00BF243E">
      <w:pPr>
        <w:autoSpaceDE w:val="0"/>
        <w:autoSpaceDN w:val="0"/>
        <w:adjustRightInd w:val="0"/>
        <w:spacing w:after="0" w:line="240" w:lineRule="auto"/>
        <w:jc w:val="both"/>
        <w:rPr>
          <w:rFonts w:cs="Calibri"/>
          <w:b/>
          <w:sz w:val="28"/>
          <w:szCs w:val="28"/>
          <w:lang w:val="en-GB"/>
        </w:rPr>
      </w:pPr>
    </w:p>
    <w:p w14:paraId="5AED1171" w14:textId="77777777" w:rsidR="00437F74" w:rsidRDefault="00437F74" w:rsidP="00BF243E">
      <w:pPr>
        <w:autoSpaceDE w:val="0"/>
        <w:autoSpaceDN w:val="0"/>
        <w:adjustRightInd w:val="0"/>
        <w:spacing w:after="0" w:line="240" w:lineRule="auto"/>
        <w:jc w:val="both"/>
        <w:rPr>
          <w:rFonts w:cs="Calibri"/>
          <w:b/>
          <w:sz w:val="28"/>
          <w:szCs w:val="28"/>
          <w:lang w:val="en-GB"/>
        </w:rPr>
      </w:pPr>
    </w:p>
    <w:p w14:paraId="53C2F61D" w14:textId="77777777" w:rsidR="00437F74" w:rsidRDefault="00437F74" w:rsidP="00BF243E">
      <w:pPr>
        <w:autoSpaceDE w:val="0"/>
        <w:autoSpaceDN w:val="0"/>
        <w:adjustRightInd w:val="0"/>
        <w:spacing w:after="0" w:line="240" w:lineRule="auto"/>
        <w:jc w:val="both"/>
        <w:rPr>
          <w:rFonts w:cs="Calibri"/>
          <w:b/>
          <w:sz w:val="28"/>
          <w:szCs w:val="28"/>
          <w:lang w:val="en-GB"/>
        </w:rPr>
      </w:pPr>
    </w:p>
    <w:p w14:paraId="21CB11DC" w14:textId="77777777" w:rsidR="005066FF" w:rsidRDefault="005066FF" w:rsidP="00BF243E">
      <w:pPr>
        <w:autoSpaceDE w:val="0"/>
        <w:autoSpaceDN w:val="0"/>
        <w:adjustRightInd w:val="0"/>
        <w:spacing w:after="0" w:line="240" w:lineRule="auto"/>
        <w:jc w:val="both"/>
        <w:rPr>
          <w:rFonts w:cs="Calibri"/>
          <w:b/>
          <w:sz w:val="28"/>
          <w:szCs w:val="28"/>
          <w:lang w:val="en-GB"/>
        </w:rPr>
      </w:pPr>
    </w:p>
    <w:p w14:paraId="316403DF" w14:textId="77777777" w:rsidR="00B616ED" w:rsidRDefault="00B616ED" w:rsidP="00BF243E">
      <w:pPr>
        <w:autoSpaceDE w:val="0"/>
        <w:autoSpaceDN w:val="0"/>
        <w:adjustRightInd w:val="0"/>
        <w:spacing w:after="0" w:line="240" w:lineRule="auto"/>
        <w:jc w:val="both"/>
        <w:rPr>
          <w:rFonts w:cs="Calibri"/>
          <w:b/>
          <w:sz w:val="28"/>
          <w:szCs w:val="28"/>
          <w:lang w:val="en-GB"/>
        </w:rPr>
        <w:sectPr w:rsidR="00B616ED" w:rsidSect="00B616ED">
          <w:pgSz w:w="12240" w:h="15840"/>
          <w:pgMar w:top="1417" w:right="1701" w:bottom="1417" w:left="1701" w:header="708" w:footer="708" w:gutter="0"/>
          <w:cols w:space="708"/>
          <w:docGrid w:linePitch="360"/>
        </w:sectPr>
      </w:pPr>
    </w:p>
    <w:p w14:paraId="0678F540" w14:textId="103DE417" w:rsidR="005066FF" w:rsidRDefault="005066FF" w:rsidP="00BF243E">
      <w:pPr>
        <w:autoSpaceDE w:val="0"/>
        <w:autoSpaceDN w:val="0"/>
        <w:adjustRightInd w:val="0"/>
        <w:spacing w:after="0" w:line="240" w:lineRule="auto"/>
        <w:jc w:val="both"/>
        <w:rPr>
          <w:rFonts w:cs="Calibri"/>
          <w:b/>
          <w:sz w:val="28"/>
          <w:szCs w:val="28"/>
          <w:lang w:val="en-GB"/>
        </w:rPr>
      </w:pPr>
    </w:p>
    <w:p w14:paraId="79689D1C" w14:textId="77777777" w:rsidR="00437F74" w:rsidRDefault="00437F74" w:rsidP="00BF243E">
      <w:pPr>
        <w:autoSpaceDE w:val="0"/>
        <w:autoSpaceDN w:val="0"/>
        <w:adjustRightInd w:val="0"/>
        <w:spacing w:after="0" w:line="240" w:lineRule="auto"/>
        <w:jc w:val="both"/>
        <w:rPr>
          <w:rFonts w:cs="Calibri"/>
          <w:b/>
          <w:sz w:val="28"/>
          <w:szCs w:val="28"/>
          <w:lang w:val="en-GB"/>
        </w:rPr>
      </w:pPr>
    </w:p>
    <w:p w14:paraId="3D602E90" w14:textId="77777777" w:rsidR="00437F74" w:rsidRPr="00262973" w:rsidRDefault="00437F74" w:rsidP="00BF243E">
      <w:pPr>
        <w:autoSpaceDE w:val="0"/>
        <w:autoSpaceDN w:val="0"/>
        <w:adjustRightInd w:val="0"/>
        <w:spacing w:after="0" w:line="240" w:lineRule="auto"/>
        <w:jc w:val="both"/>
        <w:rPr>
          <w:rFonts w:cs="Calibri"/>
          <w:b/>
          <w:sz w:val="28"/>
          <w:szCs w:val="28"/>
          <w:lang w:val="en-GB"/>
        </w:rPr>
      </w:pPr>
    </w:p>
    <w:p w14:paraId="3786384F" w14:textId="57C8AFD5" w:rsidR="00BF243E" w:rsidRPr="00262973" w:rsidRDefault="00BF243E" w:rsidP="00BF243E">
      <w:pPr>
        <w:autoSpaceDE w:val="0"/>
        <w:autoSpaceDN w:val="0"/>
        <w:adjustRightInd w:val="0"/>
        <w:spacing w:after="0" w:line="240" w:lineRule="auto"/>
        <w:jc w:val="both"/>
        <w:rPr>
          <w:rFonts w:cs="Calibri"/>
          <w:b/>
          <w:sz w:val="28"/>
          <w:szCs w:val="28"/>
          <w:lang w:val="en-GB"/>
        </w:rPr>
      </w:pPr>
      <w:r w:rsidRPr="00262973">
        <w:rPr>
          <w:rFonts w:cs="Calibri"/>
          <w:b/>
          <w:sz w:val="28"/>
          <w:szCs w:val="28"/>
          <w:lang w:val="en-GB"/>
        </w:rPr>
        <w:t>T</w:t>
      </w:r>
      <w:r w:rsidR="00E26BAE">
        <w:rPr>
          <w:rFonts w:cs="Calibri"/>
          <w:b/>
          <w:sz w:val="28"/>
          <w:szCs w:val="28"/>
          <w:lang w:val="en-GB"/>
        </w:rPr>
        <w:t>able</w:t>
      </w:r>
      <w:r w:rsidRPr="00262973">
        <w:rPr>
          <w:rFonts w:cs="Calibri"/>
          <w:b/>
          <w:sz w:val="28"/>
          <w:szCs w:val="28"/>
          <w:lang w:val="en-GB"/>
        </w:rPr>
        <w:t xml:space="preserve"> S</w:t>
      </w:r>
      <w:r w:rsidR="00C739B9">
        <w:rPr>
          <w:rFonts w:cs="Calibri"/>
          <w:b/>
          <w:sz w:val="28"/>
          <w:szCs w:val="28"/>
          <w:lang w:val="en-GB"/>
        </w:rPr>
        <w:t>4</w:t>
      </w:r>
      <w:r w:rsidRPr="00262973">
        <w:rPr>
          <w:rFonts w:cs="Calibri"/>
          <w:b/>
          <w:sz w:val="28"/>
          <w:szCs w:val="28"/>
          <w:lang w:val="en-GB"/>
        </w:rPr>
        <w:t xml:space="preserve">. Quantification of the quasispecies variants in each neuron </w:t>
      </w:r>
      <w:r>
        <w:rPr>
          <w:rFonts w:cs="Calibri"/>
          <w:b/>
          <w:sz w:val="28"/>
          <w:szCs w:val="28"/>
          <w:lang w:val="en-GB"/>
        </w:rPr>
        <w:t xml:space="preserve">of the SOM map </w:t>
      </w:r>
      <w:r w:rsidR="006E252E">
        <w:rPr>
          <w:rFonts w:cs="Calibri"/>
          <w:b/>
          <w:sz w:val="28"/>
          <w:szCs w:val="28"/>
          <w:lang w:val="en-GB"/>
        </w:rPr>
        <w:t xml:space="preserve">during </w:t>
      </w:r>
      <w:r w:rsidRPr="00262973">
        <w:rPr>
          <w:rFonts w:cs="Calibri"/>
          <w:b/>
          <w:sz w:val="28"/>
          <w:szCs w:val="28"/>
          <w:lang w:val="en-GB"/>
        </w:rPr>
        <w:t>recovery passages.</w:t>
      </w:r>
    </w:p>
    <w:p w14:paraId="332B0864" w14:textId="77777777" w:rsidR="00BF243E" w:rsidRDefault="00BF243E" w:rsidP="00BF243E">
      <w:pPr>
        <w:autoSpaceDE w:val="0"/>
        <w:autoSpaceDN w:val="0"/>
        <w:adjustRightInd w:val="0"/>
        <w:spacing w:after="0" w:line="240" w:lineRule="auto"/>
        <w:jc w:val="both"/>
        <w:rPr>
          <w:rFonts w:cs="Calibri"/>
          <w:b/>
          <w:sz w:val="28"/>
          <w:szCs w:val="28"/>
          <w:lang w:val="en-GB"/>
        </w:rPr>
      </w:pPr>
    </w:p>
    <w:p w14:paraId="5FE497E7" w14:textId="15E59413" w:rsidR="003A5E5F" w:rsidRDefault="003A5E5F" w:rsidP="003A5E5F">
      <w:pPr>
        <w:autoSpaceDE w:val="0"/>
        <w:autoSpaceDN w:val="0"/>
        <w:adjustRightInd w:val="0"/>
        <w:spacing w:after="0" w:line="240" w:lineRule="auto"/>
        <w:rPr>
          <w:rFonts w:cs="Calibri"/>
          <w:b/>
          <w:sz w:val="28"/>
          <w:szCs w:val="28"/>
          <w:lang w:val="en-GB"/>
        </w:rPr>
      </w:pPr>
      <w:r w:rsidRPr="002F5F45">
        <w:rPr>
          <w:rFonts w:cs="Calibri"/>
          <w:b/>
          <w:noProof/>
          <w:sz w:val="28"/>
          <w:szCs w:val="28"/>
          <w:lang w:eastAsia="es-ES"/>
        </w:rPr>
        <w:drawing>
          <wp:inline distT="0" distB="0" distL="0" distR="0" wp14:anchorId="236E619D" wp14:editId="6F81F9DC">
            <wp:extent cx="8135007" cy="3672840"/>
            <wp:effectExtent l="0" t="0" r="0" b="1016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3. Quasiespecies quantification in SOM map.pdf"/>
                    <pic:cNvPicPr/>
                  </pic:nvPicPr>
                  <pic:blipFill rotWithShape="1">
                    <a:blip r:embed="rId11">
                      <a:extLst>
                        <a:ext uri="{28A0092B-C50C-407E-A947-70E740481C1C}">
                          <a14:useLocalDpi xmlns:a14="http://schemas.microsoft.com/office/drawing/2010/main" val="0"/>
                        </a:ext>
                      </a:extLst>
                    </a:blip>
                    <a:srcRect l="3990" t="7906" r="6620" b="34982"/>
                    <a:stretch/>
                  </pic:blipFill>
                  <pic:spPr bwMode="auto">
                    <a:xfrm>
                      <a:off x="0" y="0"/>
                      <a:ext cx="8138741" cy="3674526"/>
                    </a:xfrm>
                    <a:prstGeom prst="rect">
                      <a:avLst/>
                    </a:prstGeom>
                    <a:ln>
                      <a:noFill/>
                    </a:ln>
                    <a:extLst>
                      <a:ext uri="{53640926-AAD7-44D8-BBD7-CCE9431645EC}">
                        <a14:shadowObscured xmlns:a14="http://schemas.microsoft.com/office/drawing/2010/main"/>
                      </a:ext>
                    </a:extLst>
                  </pic:spPr>
                </pic:pic>
              </a:graphicData>
            </a:graphic>
          </wp:inline>
        </w:drawing>
      </w:r>
    </w:p>
    <w:p w14:paraId="14EDA811" w14:textId="214554CF" w:rsidR="00BF243E" w:rsidRDefault="00BF243E" w:rsidP="00E06B4A">
      <w:pPr>
        <w:autoSpaceDE w:val="0"/>
        <w:autoSpaceDN w:val="0"/>
        <w:adjustRightInd w:val="0"/>
        <w:spacing w:after="0" w:line="240" w:lineRule="auto"/>
        <w:ind w:right="248"/>
        <w:jc w:val="both"/>
        <w:rPr>
          <w:rFonts w:cs="Calibri"/>
          <w:sz w:val="20"/>
          <w:szCs w:val="20"/>
          <w:lang w:val="en-GB"/>
        </w:rPr>
      </w:pPr>
      <w:r w:rsidRPr="003A5E5F">
        <w:rPr>
          <w:rFonts w:cs="Calibri"/>
          <w:sz w:val="20"/>
          <w:szCs w:val="20"/>
          <w:lang w:val="en-GB"/>
        </w:rPr>
        <w:t xml:space="preserve">Number of the different variants in the quasispecies, arising during the recovery passages, mapping in each neuron of the 15x15 SOM map (Fig </w:t>
      </w:r>
      <w:r w:rsidR="003A5E5F" w:rsidRPr="003A5E5F">
        <w:rPr>
          <w:rFonts w:cs="Calibri"/>
          <w:sz w:val="20"/>
          <w:szCs w:val="20"/>
          <w:lang w:val="en-GB"/>
        </w:rPr>
        <w:t>4B</w:t>
      </w:r>
      <w:r w:rsidRPr="003A5E5F">
        <w:rPr>
          <w:rFonts w:cs="Calibri"/>
          <w:sz w:val="20"/>
          <w:szCs w:val="20"/>
          <w:lang w:val="en-GB"/>
        </w:rPr>
        <w:t>).</w:t>
      </w:r>
      <w:r w:rsidRPr="003A5E5F">
        <w:rPr>
          <w:sz w:val="20"/>
          <w:szCs w:val="20"/>
          <w:lang w:val="en-GB"/>
        </w:rPr>
        <w:t xml:space="preserve"> </w:t>
      </w:r>
      <w:r w:rsidRPr="003A5E5F">
        <w:rPr>
          <w:rFonts w:cs="Calibri"/>
          <w:sz w:val="20"/>
          <w:szCs w:val="20"/>
          <w:lang w:val="en-GB"/>
        </w:rPr>
        <w:t>Each cell includes the name of the quasispecies variant (K1, G1, I5, D2, H1.5 and E1.5), the fitness value, and the number of quasispecies variants mapping in each neuron (passage 1 in blue, passage 11 in green, passage 21 in yellow and passage 31 in red).</w:t>
      </w:r>
    </w:p>
    <w:p w14:paraId="2B7E4C6D" w14:textId="77777777" w:rsidR="003A5E5F" w:rsidRDefault="003A5E5F" w:rsidP="003A5E5F">
      <w:pPr>
        <w:autoSpaceDE w:val="0"/>
        <w:autoSpaceDN w:val="0"/>
        <w:adjustRightInd w:val="0"/>
        <w:spacing w:after="0" w:line="240" w:lineRule="auto"/>
        <w:jc w:val="both"/>
        <w:rPr>
          <w:rFonts w:cs="Calibri"/>
          <w:sz w:val="20"/>
          <w:szCs w:val="20"/>
          <w:lang w:val="en-GB"/>
        </w:rPr>
      </w:pPr>
    </w:p>
    <w:p w14:paraId="348C6376" w14:textId="77777777" w:rsidR="00B616ED" w:rsidRDefault="00B616ED" w:rsidP="003A5E5F">
      <w:pPr>
        <w:autoSpaceDE w:val="0"/>
        <w:autoSpaceDN w:val="0"/>
        <w:adjustRightInd w:val="0"/>
        <w:spacing w:after="0" w:line="240" w:lineRule="auto"/>
        <w:jc w:val="both"/>
        <w:rPr>
          <w:rFonts w:cs="Calibri"/>
          <w:sz w:val="20"/>
          <w:szCs w:val="20"/>
          <w:lang w:val="en-GB"/>
        </w:rPr>
        <w:sectPr w:rsidR="00B616ED" w:rsidSect="00B616ED">
          <w:pgSz w:w="15840" w:h="12240" w:orient="landscape"/>
          <w:pgMar w:top="1701" w:right="1417" w:bottom="1701" w:left="1417" w:header="708" w:footer="708" w:gutter="0"/>
          <w:cols w:space="708"/>
          <w:docGrid w:linePitch="360"/>
        </w:sectPr>
      </w:pPr>
    </w:p>
    <w:p w14:paraId="2746CDB0" w14:textId="64F560B8" w:rsidR="003A5E5F" w:rsidRDefault="003A5E5F" w:rsidP="003A5E5F">
      <w:pPr>
        <w:autoSpaceDE w:val="0"/>
        <w:autoSpaceDN w:val="0"/>
        <w:adjustRightInd w:val="0"/>
        <w:spacing w:after="0" w:line="240" w:lineRule="auto"/>
        <w:jc w:val="both"/>
        <w:rPr>
          <w:rFonts w:cs="Calibri"/>
          <w:sz w:val="20"/>
          <w:szCs w:val="20"/>
          <w:lang w:val="en-GB"/>
        </w:rPr>
      </w:pPr>
    </w:p>
    <w:p w14:paraId="624D957A" w14:textId="77777777" w:rsidR="003A5E5F" w:rsidRDefault="003A5E5F" w:rsidP="003A5E5F">
      <w:pPr>
        <w:autoSpaceDE w:val="0"/>
        <w:autoSpaceDN w:val="0"/>
        <w:adjustRightInd w:val="0"/>
        <w:spacing w:after="0" w:line="240" w:lineRule="auto"/>
        <w:jc w:val="both"/>
        <w:rPr>
          <w:rFonts w:cs="Calibri"/>
          <w:sz w:val="20"/>
          <w:szCs w:val="20"/>
          <w:lang w:val="en-GB"/>
        </w:rPr>
      </w:pPr>
    </w:p>
    <w:p w14:paraId="556C6088" w14:textId="77777777" w:rsidR="003A5E5F" w:rsidRDefault="003A5E5F" w:rsidP="003A5E5F">
      <w:pPr>
        <w:autoSpaceDE w:val="0"/>
        <w:autoSpaceDN w:val="0"/>
        <w:adjustRightInd w:val="0"/>
        <w:spacing w:after="0" w:line="240" w:lineRule="auto"/>
        <w:jc w:val="both"/>
        <w:rPr>
          <w:rFonts w:cs="Calibri"/>
          <w:sz w:val="20"/>
          <w:szCs w:val="20"/>
          <w:lang w:val="en-GB"/>
        </w:rPr>
      </w:pPr>
    </w:p>
    <w:p w14:paraId="7289B0B0" w14:textId="77777777" w:rsidR="005B368A" w:rsidRDefault="005B368A" w:rsidP="003A5E5F">
      <w:pPr>
        <w:autoSpaceDE w:val="0"/>
        <w:autoSpaceDN w:val="0"/>
        <w:adjustRightInd w:val="0"/>
        <w:spacing w:after="0" w:line="240" w:lineRule="auto"/>
        <w:jc w:val="both"/>
        <w:rPr>
          <w:rFonts w:cs="Calibri"/>
          <w:sz w:val="20"/>
          <w:szCs w:val="20"/>
          <w:lang w:val="en-GB"/>
        </w:rPr>
      </w:pPr>
    </w:p>
    <w:p w14:paraId="274C5310" w14:textId="77777777" w:rsidR="005B368A" w:rsidRDefault="005B368A" w:rsidP="003A5E5F">
      <w:pPr>
        <w:autoSpaceDE w:val="0"/>
        <w:autoSpaceDN w:val="0"/>
        <w:adjustRightInd w:val="0"/>
        <w:spacing w:after="0" w:line="240" w:lineRule="auto"/>
        <w:jc w:val="both"/>
        <w:rPr>
          <w:rFonts w:cs="Calibri"/>
          <w:sz w:val="20"/>
          <w:szCs w:val="20"/>
          <w:lang w:val="en-GB"/>
        </w:rPr>
      </w:pPr>
    </w:p>
    <w:p w14:paraId="39C01ADF" w14:textId="77777777" w:rsidR="003A5E5F" w:rsidRDefault="003A5E5F" w:rsidP="003A5E5F">
      <w:pPr>
        <w:autoSpaceDE w:val="0"/>
        <w:autoSpaceDN w:val="0"/>
        <w:adjustRightInd w:val="0"/>
        <w:spacing w:after="0" w:line="240" w:lineRule="auto"/>
        <w:jc w:val="both"/>
        <w:rPr>
          <w:rFonts w:cs="Calibri"/>
          <w:sz w:val="20"/>
          <w:szCs w:val="20"/>
          <w:lang w:val="en-GB"/>
        </w:rPr>
      </w:pPr>
    </w:p>
    <w:p w14:paraId="6FD595E3" w14:textId="4267EECE" w:rsidR="00BF243E" w:rsidRPr="00262973" w:rsidRDefault="00BF243E" w:rsidP="00BF243E">
      <w:pPr>
        <w:autoSpaceDE w:val="0"/>
        <w:autoSpaceDN w:val="0"/>
        <w:adjustRightInd w:val="0"/>
        <w:spacing w:after="0" w:line="240" w:lineRule="auto"/>
        <w:jc w:val="both"/>
        <w:rPr>
          <w:rFonts w:cs="Calibri"/>
          <w:b/>
          <w:sz w:val="28"/>
          <w:szCs w:val="28"/>
          <w:lang w:val="en-GB"/>
        </w:rPr>
      </w:pPr>
      <w:r w:rsidRPr="00262973">
        <w:rPr>
          <w:rFonts w:cs="Calibri"/>
          <w:b/>
          <w:sz w:val="28"/>
          <w:szCs w:val="28"/>
          <w:lang w:val="en-GB"/>
        </w:rPr>
        <w:t>T</w:t>
      </w:r>
      <w:r w:rsidR="00E26BAE">
        <w:rPr>
          <w:rFonts w:cs="Calibri"/>
          <w:b/>
          <w:sz w:val="28"/>
          <w:szCs w:val="28"/>
          <w:lang w:val="en-GB"/>
        </w:rPr>
        <w:t>able</w:t>
      </w:r>
      <w:r w:rsidRPr="00262973">
        <w:rPr>
          <w:rFonts w:cs="Calibri"/>
          <w:b/>
          <w:sz w:val="28"/>
          <w:szCs w:val="28"/>
          <w:lang w:val="en-GB"/>
        </w:rPr>
        <w:t xml:space="preserve"> S</w:t>
      </w:r>
      <w:r w:rsidR="00C739B9">
        <w:rPr>
          <w:rFonts w:cs="Calibri"/>
          <w:b/>
          <w:sz w:val="28"/>
          <w:szCs w:val="28"/>
          <w:lang w:val="en-GB"/>
        </w:rPr>
        <w:t>5</w:t>
      </w:r>
      <w:r w:rsidRPr="00262973">
        <w:rPr>
          <w:rFonts w:cs="Calibri"/>
          <w:b/>
          <w:sz w:val="28"/>
          <w:szCs w:val="28"/>
          <w:lang w:val="en-GB"/>
        </w:rPr>
        <w:t xml:space="preserve">. </w:t>
      </w:r>
      <w:r w:rsidR="006E252E">
        <w:rPr>
          <w:rFonts w:cs="Calibri"/>
          <w:b/>
          <w:sz w:val="28"/>
          <w:szCs w:val="28"/>
          <w:lang w:val="en-GB"/>
        </w:rPr>
        <w:t>P</w:t>
      </w:r>
      <w:bookmarkStart w:id="0" w:name="_GoBack"/>
      <w:bookmarkEnd w:id="0"/>
      <w:r>
        <w:rPr>
          <w:rFonts w:cs="Calibri"/>
          <w:b/>
          <w:sz w:val="28"/>
          <w:szCs w:val="28"/>
          <w:lang w:val="en-GB"/>
        </w:rPr>
        <w:t xml:space="preserve">roportion of the different </w:t>
      </w:r>
      <w:r w:rsidRPr="00262973">
        <w:rPr>
          <w:rFonts w:cs="Calibri"/>
          <w:b/>
          <w:sz w:val="28"/>
          <w:szCs w:val="28"/>
          <w:lang w:val="en-GB"/>
        </w:rPr>
        <w:t>variants within quasispecies</w:t>
      </w:r>
      <w:r w:rsidR="00E06B4A">
        <w:rPr>
          <w:rFonts w:cs="Calibri"/>
          <w:b/>
          <w:sz w:val="28"/>
          <w:szCs w:val="28"/>
          <w:lang w:val="en-GB"/>
        </w:rPr>
        <w:t xml:space="preserve"> </w:t>
      </w:r>
      <w:r>
        <w:rPr>
          <w:rFonts w:cs="Calibri"/>
          <w:b/>
          <w:sz w:val="28"/>
          <w:szCs w:val="28"/>
          <w:lang w:val="en-GB"/>
        </w:rPr>
        <w:t xml:space="preserve">along </w:t>
      </w:r>
      <w:r w:rsidRPr="00262973">
        <w:rPr>
          <w:rFonts w:cs="Calibri"/>
          <w:b/>
          <w:sz w:val="28"/>
          <w:szCs w:val="28"/>
          <w:lang w:val="en-GB"/>
        </w:rPr>
        <w:t>the recovery passages.</w:t>
      </w:r>
    </w:p>
    <w:p w14:paraId="6FE41EC5" w14:textId="77777777" w:rsidR="00BF243E" w:rsidRPr="00262973" w:rsidRDefault="00BF243E" w:rsidP="00BF243E">
      <w:pPr>
        <w:autoSpaceDE w:val="0"/>
        <w:autoSpaceDN w:val="0"/>
        <w:adjustRightInd w:val="0"/>
        <w:spacing w:after="0" w:line="240" w:lineRule="auto"/>
        <w:jc w:val="both"/>
        <w:rPr>
          <w:rFonts w:cs="Calibri"/>
          <w:sz w:val="28"/>
          <w:szCs w:val="28"/>
          <w:lang w:val="en-GB"/>
        </w:rPr>
      </w:pPr>
    </w:p>
    <w:p w14:paraId="5C10FF56" w14:textId="5D3AE9FB" w:rsidR="003C0DB0" w:rsidRDefault="003C0DB0" w:rsidP="00BF243E">
      <w:pPr>
        <w:autoSpaceDE w:val="0"/>
        <w:autoSpaceDN w:val="0"/>
        <w:adjustRightInd w:val="0"/>
        <w:spacing w:after="0" w:line="360" w:lineRule="auto"/>
        <w:jc w:val="both"/>
        <w:rPr>
          <w:rFonts w:cs="Calibri"/>
          <w:sz w:val="28"/>
          <w:szCs w:val="28"/>
          <w:lang w:val="en-GB"/>
        </w:rPr>
      </w:pPr>
      <w:r w:rsidRPr="002F5F45">
        <w:rPr>
          <w:rFonts w:cs="Calibri"/>
          <w:noProof/>
          <w:sz w:val="28"/>
          <w:szCs w:val="28"/>
          <w:lang w:eastAsia="es-ES"/>
        </w:rPr>
        <w:drawing>
          <wp:inline distT="0" distB="0" distL="0" distR="0" wp14:anchorId="382F191A" wp14:editId="2E17777B">
            <wp:extent cx="6009228" cy="346165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S4. Quasispecies composition during the recovery passages.pdf"/>
                    <pic:cNvPicPr/>
                  </pic:nvPicPr>
                  <pic:blipFill rotWithShape="1">
                    <a:blip r:embed="rId12">
                      <a:extLst>
                        <a:ext uri="{28A0092B-C50C-407E-A947-70E740481C1C}">
                          <a14:useLocalDpi xmlns:a14="http://schemas.microsoft.com/office/drawing/2010/main" val="0"/>
                        </a:ext>
                      </a:extLst>
                    </a:blip>
                    <a:srcRect l="11307" t="15005" r="32149" b="59828"/>
                    <a:stretch/>
                  </pic:blipFill>
                  <pic:spPr bwMode="auto">
                    <a:xfrm>
                      <a:off x="0" y="0"/>
                      <a:ext cx="6013557" cy="3464151"/>
                    </a:xfrm>
                    <a:prstGeom prst="rect">
                      <a:avLst/>
                    </a:prstGeom>
                    <a:ln>
                      <a:noFill/>
                    </a:ln>
                    <a:extLst>
                      <a:ext uri="{53640926-AAD7-44D8-BBD7-CCE9431645EC}">
                        <a14:shadowObscured xmlns:a14="http://schemas.microsoft.com/office/drawing/2010/main"/>
                      </a:ext>
                    </a:extLst>
                  </pic:spPr>
                </pic:pic>
              </a:graphicData>
            </a:graphic>
          </wp:inline>
        </w:drawing>
      </w:r>
    </w:p>
    <w:p w14:paraId="1D7D6EC5" w14:textId="77777777" w:rsidR="00BF243E" w:rsidRPr="003C0DB0" w:rsidRDefault="00BF243E" w:rsidP="00E06B4A">
      <w:pPr>
        <w:autoSpaceDE w:val="0"/>
        <w:autoSpaceDN w:val="0"/>
        <w:adjustRightInd w:val="0"/>
        <w:spacing w:after="0" w:line="240" w:lineRule="auto"/>
        <w:ind w:right="-234"/>
        <w:jc w:val="both"/>
        <w:rPr>
          <w:rFonts w:cs="Calibri"/>
          <w:sz w:val="20"/>
          <w:szCs w:val="20"/>
          <w:lang w:val="en-GB"/>
        </w:rPr>
      </w:pPr>
      <w:r w:rsidRPr="003C0DB0">
        <w:rPr>
          <w:rFonts w:cs="Calibri"/>
          <w:sz w:val="20"/>
          <w:szCs w:val="20"/>
          <w:lang w:val="en-GB"/>
        </w:rPr>
        <w:t>Presence of each quasispecies variant (in percentage) in D2, G1, H1.5, I5 and K1 clones along the recovery passages. In all lineages the fitter variant got imposed in the viral population at passage 31.</w:t>
      </w:r>
    </w:p>
    <w:p w14:paraId="6B89B1A6" w14:textId="35241DAF" w:rsidR="00205F70" w:rsidRDefault="00205F70" w:rsidP="00BF243E">
      <w:pPr>
        <w:ind w:right="1892"/>
        <w:jc w:val="both"/>
        <w:rPr>
          <w:rFonts w:cs="Calibri"/>
          <w:noProof/>
          <w:sz w:val="28"/>
          <w:szCs w:val="28"/>
          <w:lang w:val="en-GB"/>
        </w:rPr>
      </w:pPr>
    </w:p>
    <w:p w14:paraId="679C3EE6" w14:textId="77777777" w:rsidR="004D3D53" w:rsidRDefault="004D3D53" w:rsidP="00BF243E">
      <w:pPr>
        <w:ind w:right="1892"/>
        <w:jc w:val="both"/>
        <w:rPr>
          <w:rFonts w:cs="Calibri"/>
          <w:noProof/>
          <w:sz w:val="28"/>
          <w:szCs w:val="28"/>
          <w:lang w:val="en-GB"/>
        </w:rPr>
      </w:pPr>
    </w:p>
    <w:p w14:paraId="554F6780" w14:textId="77777777" w:rsidR="003C0DB0" w:rsidRDefault="003C0DB0" w:rsidP="004D3D53">
      <w:pPr>
        <w:autoSpaceDE w:val="0"/>
        <w:autoSpaceDN w:val="0"/>
        <w:adjustRightInd w:val="0"/>
        <w:spacing w:after="0" w:line="240" w:lineRule="auto"/>
        <w:jc w:val="both"/>
        <w:rPr>
          <w:rFonts w:cs="Calibri"/>
          <w:b/>
          <w:sz w:val="28"/>
          <w:szCs w:val="28"/>
          <w:lang w:val="en-GB"/>
        </w:rPr>
      </w:pPr>
    </w:p>
    <w:p w14:paraId="62426DB8" w14:textId="77777777" w:rsidR="003C0DB0" w:rsidRDefault="003C0DB0" w:rsidP="004D3D53">
      <w:pPr>
        <w:autoSpaceDE w:val="0"/>
        <w:autoSpaceDN w:val="0"/>
        <w:adjustRightInd w:val="0"/>
        <w:spacing w:after="0" w:line="240" w:lineRule="auto"/>
        <w:jc w:val="both"/>
        <w:rPr>
          <w:rFonts w:cs="Calibri"/>
          <w:b/>
          <w:sz w:val="28"/>
          <w:szCs w:val="28"/>
          <w:lang w:val="en-GB"/>
        </w:rPr>
      </w:pPr>
    </w:p>
    <w:p w14:paraId="44AA61DB" w14:textId="77777777" w:rsidR="00E06B4A" w:rsidRDefault="00E06B4A" w:rsidP="004D3D53">
      <w:pPr>
        <w:autoSpaceDE w:val="0"/>
        <w:autoSpaceDN w:val="0"/>
        <w:adjustRightInd w:val="0"/>
        <w:spacing w:after="0" w:line="240" w:lineRule="auto"/>
        <w:jc w:val="both"/>
        <w:rPr>
          <w:rFonts w:cs="Calibri"/>
          <w:b/>
          <w:sz w:val="28"/>
          <w:szCs w:val="28"/>
          <w:lang w:val="en-GB"/>
        </w:rPr>
      </w:pPr>
    </w:p>
    <w:p w14:paraId="5778E9F8" w14:textId="77777777" w:rsidR="00E06B4A" w:rsidRDefault="00E06B4A" w:rsidP="004D3D53">
      <w:pPr>
        <w:autoSpaceDE w:val="0"/>
        <w:autoSpaceDN w:val="0"/>
        <w:adjustRightInd w:val="0"/>
        <w:spacing w:after="0" w:line="240" w:lineRule="auto"/>
        <w:jc w:val="both"/>
        <w:rPr>
          <w:rFonts w:cs="Calibri"/>
          <w:b/>
          <w:sz w:val="28"/>
          <w:szCs w:val="28"/>
          <w:lang w:val="en-GB"/>
        </w:rPr>
      </w:pPr>
    </w:p>
    <w:p w14:paraId="02E408A8" w14:textId="5AB67426" w:rsidR="003F333C" w:rsidRPr="00275981" w:rsidRDefault="003F333C" w:rsidP="00D713B3">
      <w:pPr>
        <w:spacing w:after="0" w:line="240" w:lineRule="auto"/>
        <w:jc w:val="center"/>
        <w:rPr>
          <w:rFonts w:cs="Calibri"/>
          <w:noProof/>
          <w:sz w:val="28"/>
          <w:szCs w:val="28"/>
          <w:lang w:val="en-GB"/>
        </w:rPr>
      </w:pPr>
    </w:p>
    <w:sectPr w:rsidR="003F333C" w:rsidRPr="00275981" w:rsidSect="00B616E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875B7" w14:textId="77777777" w:rsidR="00DE6042" w:rsidRDefault="00DE6042" w:rsidP="00BA2750">
      <w:pPr>
        <w:spacing w:after="0" w:line="240" w:lineRule="auto"/>
      </w:pPr>
      <w:r>
        <w:separator/>
      </w:r>
    </w:p>
  </w:endnote>
  <w:endnote w:type="continuationSeparator" w:id="0">
    <w:p w14:paraId="316EEC19" w14:textId="77777777" w:rsidR="00DE6042" w:rsidRDefault="00DE6042" w:rsidP="00BA2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7654942"/>
      <w:docPartObj>
        <w:docPartGallery w:val="Page Numbers (Bottom of Page)"/>
        <w:docPartUnique/>
      </w:docPartObj>
    </w:sdtPr>
    <w:sdtEndPr/>
    <w:sdtContent>
      <w:p w14:paraId="18DC63B7" w14:textId="04996584" w:rsidR="009152CE" w:rsidRDefault="009152CE">
        <w:pPr>
          <w:pStyle w:val="Piedepgina"/>
          <w:jc w:val="center"/>
        </w:pPr>
        <w:r>
          <w:fldChar w:fldCharType="begin"/>
        </w:r>
        <w:r>
          <w:instrText>PAGE   \* MERGEFORMAT</w:instrText>
        </w:r>
        <w:r>
          <w:fldChar w:fldCharType="separate"/>
        </w:r>
        <w:r w:rsidR="006E252E">
          <w:rPr>
            <w:noProof/>
          </w:rPr>
          <w:t>5</w:t>
        </w:r>
        <w:r>
          <w:fldChar w:fldCharType="end"/>
        </w:r>
      </w:p>
    </w:sdtContent>
  </w:sdt>
  <w:p w14:paraId="61B85DCC" w14:textId="77777777" w:rsidR="009152CE" w:rsidRDefault="009152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A0BF6" w14:textId="77777777" w:rsidR="00DE6042" w:rsidRDefault="00DE6042" w:rsidP="00BA2750">
      <w:pPr>
        <w:spacing w:after="0" w:line="240" w:lineRule="auto"/>
      </w:pPr>
      <w:r>
        <w:separator/>
      </w:r>
    </w:p>
  </w:footnote>
  <w:footnote w:type="continuationSeparator" w:id="0">
    <w:p w14:paraId="2BB21ACF" w14:textId="77777777" w:rsidR="00DE6042" w:rsidRDefault="00DE6042" w:rsidP="00BA275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te0pevds5pr5s0esdesxzarm0pvexf9exzvf&quot;&gt;Fichv6_X_041013&lt;record-ids&gt;&lt;item&gt;561&lt;/item&gt;&lt;item&gt;822&lt;/item&gt;&lt;item&gt;1271&lt;/item&gt;&lt;item&gt;3620&lt;/item&gt;&lt;item&gt;3883&lt;/item&gt;&lt;item&gt;4281&lt;/item&gt;&lt;item&gt;4685&lt;/item&gt;&lt;item&gt;4791&lt;/item&gt;&lt;item&gt;4795&lt;/item&gt;&lt;item&gt;4976&lt;/item&gt;&lt;item&gt;5122&lt;/item&gt;&lt;item&gt;5335&lt;/item&gt;&lt;item&gt;5500&lt;/item&gt;&lt;item&gt;5591&lt;/item&gt;&lt;item&gt;6073&lt;/item&gt;&lt;item&gt;6125&lt;/item&gt;&lt;item&gt;6309&lt;/item&gt;&lt;item&gt;6385&lt;/item&gt;&lt;item&gt;6387&lt;/item&gt;&lt;item&gt;6392&lt;/item&gt;&lt;item&gt;6406&lt;/item&gt;&lt;item&gt;6426&lt;/item&gt;&lt;item&gt;6433&lt;/item&gt;&lt;item&gt;6559&lt;/item&gt;&lt;item&gt;6560&lt;/item&gt;&lt;item&gt;6561&lt;/item&gt;&lt;item&gt;6562&lt;/item&gt;&lt;item&gt;6566&lt;/item&gt;&lt;item&gt;6609&lt;/item&gt;&lt;item&gt;6657&lt;/item&gt;&lt;item&gt;6658&lt;/item&gt;&lt;/record-ids&gt;&lt;/item&gt;&lt;/Libraries&gt;"/>
  </w:docVars>
  <w:rsids>
    <w:rsidRoot w:val="00CA530F"/>
    <w:rsid w:val="000069D0"/>
    <w:rsid w:val="00007595"/>
    <w:rsid w:val="0001186B"/>
    <w:rsid w:val="00012637"/>
    <w:rsid w:val="000130BE"/>
    <w:rsid w:val="000219F4"/>
    <w:rsid w:val="000220CD"/>
    <w:rsid w:val="00023305"/>
    <w:rsid w:val="000233D6"/>
    <w:rsid w:val="00027AAC"/>
    <w:rsid w:val="00027DEC"/>
    <w:rsid w:val="000310EC"/>
    <w:rsid w:val="000319E0"/>
    <w:rsid w:val="000365D9"/>
    <w:rsid w:val="000367DF"/>
    <w:rsid w:val="00041C74"/>
    <w:rsid w:val="00044010"/>
    <w:rsid w:val="0004418B"/>
    <w:rsid w:val="0004478B"/>
    <w:rsid w:val="00046BEA"/>
    <w:rsid w:val="000471C6"/>
    <w:rsid w:val="00053047"/>
    <w:rsid w:val="000555A2"/>
    <w:rsid w:val="0006481D"/>
    <w:rsid w:val="000667DA"/>
    <w:rsid w:val="00066E46"/>
    <w:rsid w:val="00067B55"/>
    <w:rsid w:val="00077502"/>
    <w:rsid w:val="0008280B"/>
    <w:rsid w:val="00084AA7"/>
    <w:rsid w:val="0009089F"/>
    <w:rsid w:val="000934F6"/>
    <w:rsid w:val="000938A6"/>
    <w:rsid w:val="00093F21"/>
    <w:rsid w:val="00096798"/>
    <w:rsid w:val="000A1049"/>
    <w:rsid w:val="000A5BB0"/>
    <w:rsid w:val="000B0BC3"/>
    <w:rsid w:val="000B2461"/>
    <w:rsid w:val="000B3588"/>
    <w:rsid w:val="000B5969"/>
    <w:rsid w:val="000B6741"/>
    <w:rsid w:val="000C76E6"/>
    <w:rsid w:val="000D338C"/>
    <w:rsid w:val="000D57F4"/>
    <w:rsid w:val="000D5B4D"/>
    <w:rsid w:val="000E1925"/>
    <w:rsid w:val="000E3640"/>
    <w:rsid w:val="000F01F4"/>
    <w:rsid w:val="000F5723"/>
    <w:rsid w:val="00100115"/>
    <w:rsid w:val="001014C5"/>
    <w:rsid w:val="001026A1"/>
    <w:rsid w:val="00104844"/>
    <w:rsid w:val="00105F50"/>
    <w:rsid w:val="00111312"/>
    <w:rsid w:val="00120AE8"/>
    <w:rsid w:val="00126DEF"/>
    <w:rsid w:val="001345E9"/>
    <w:rsid w:val="001357BF"/>
    <w:rsid w:val="00136520"/>
    <w:rsid w:val="001371CD"/>
    <w:rsid w:val="00145F5C"/>
    <w:rsid w:val="001461AD"/>
    <w:rsid w:val="0014633A"/>
    <w:rsid w:val="00147C37"/>
    <w:rsid w:val="00150921"/>
    <w:rsid w:val="00160CB1"/>
    <w:rsid w:val="00160D2E"/>
    <w:rsid w:val="00162A38"/>
    <w:rsid w:val="001642FF"/>
    <w:rsid w:val="00166056"/>
    <w:rsid w:val="001751D4"/>
    <w:rsid w:val="001752EC"/>
    <w:rsid w:val="00177D69"/>
    <w:rsid w:val="001826B7"/>
    <w:rsid w:val="00187564"/>
    <w:rsid w:val="00191EB1"/>
    <w:rsid w:val="00195364"/>
    <w:rsid w:val="00196D2E"/>
    <w:rsid w:val="001974A1"/>
    <w:rsid w:val="001A1752"/>
    <w:rsid w:val="001A2DD0"/>
    <w:rsid w:val="001A668A"/>
    <w:rsid w:val="001B0283"/>
    <w:rsid w:val="001B59F3"/>
    <w:rsid w:val="001C0CE0"/>
    <w:rsid w:val="001C1543"/>
    <w:rsid w:val="001C2EC7"/>
    <w:rsid w:val="001C7477"/>
    <w:rsid w:val="001D2BF4"/>
    <w:rsid w:val="001D3794"/>
    <w:rsid w:val="001D56B3"/>
    <w:rsid w:val="001E4F25"/>
    <w:rsid w:val="001E6870"/>
    <w:rsid w:val="001E6BA6"/>
    <w:rsid w:val="001F401C"/>
    <w:rsid w:val="001F50C0"/>
    <w:rsid w:val="00200C04"/>
    <w:rsid w:val="002023E2"/>
    <w:rsid w:val="00205F70"/>
    <w:rsid w:val="00206495"/>
    <w:rsid w:val="00206743"/>
    <w:rsid w:val="00207707"/>
    <w:rsid w:val="002100E0"/>
    <w:rsid w:val="00210639"/>
    <w:rsid w:val="0021129F"/>
    <w:rsid w:val="0021299A"/>
    <w:rsid w:val="002172FF"/>
    <w:rsid w:val="00217BC3"/>
    <w:rsid w:val="002215F0"/>
    <w:rsid w:val="002241DD"/>
    <w:rsid w:val="00227EEE"/>
    <w:rsid w:val="00230CAA"/>
    <w:rsid w:val="00235B5D"/>
    <w:rsid w:val="00241468"/>
    <w:rsid w:val="0024161B"/>
    <w:rsid w:val="00241AA3"/>
    <w:rsid w:val="00253924"/>
    <w:rsid w:val="00262973"/>
    <w:rsid w:val="002655CE"/>
    <w:rsid w:val="002678A1"/>
    <w:rsid w:val="00270974"/>
    <w:rsid w:val="0027112E"/>
    <w:rsid w:val="002720E0"/>
    <w:rsid w:val="002729B6"/>
    <w:rsid w:val="002733D4"/>
    <w:rsid w:val="00275981"/>
    <w:rsid w:val="0028278C"/>
    <w:rsid w:val="00287CDD"/>
    <w:rsid w:val="00287F67"/>
    <w:rsid w:val="002902BD"/>
    <w:rsid w:val="00295CD7"/>
    <w:rsid w:val="00297D3B"/>
    <w:rsid w:val="002A3A89"/>
    <w:rsid w:val="002A5CC4"/>
    <w:rsid w:val="002A72AD"/>
    <w:rsid w:val="002B05F4"/>
    <w:rsid w:val="002B413B"/>
    <w:rsid w:val="002B46CA"/>
    <w:rsid w:val="002B4758"/>
    <w:rsid w:val="002B5D8B"/>
    <w:rsid w:val="002B7945"/>
    <w:rsid w:val="002B7F46"/>
    <w:rsid w:val="002C07A8"/>
    <w:rsid w:val="002C0CCC"/>
    <w:rsid w:val="002C3DCA"/>
    <w:rsid w:val="002C5FD1"/>
    <w:rsid w:val="002D00E1"/>
    <w:rsid w:val="002D1F69"/>
    <w:rsid w:val="002D208A"/>
    <w:rsid w:val="002D5D9B"/>
    <w:rsid w:val="002D67F4"/>
    <w:rsid w:val="002D6D0E"/>
    <w:rsid w:val="002D7C94"/>
    <w:rsid w:val="002E1DF7"/>
    <w:rsid w:val="002E493E"/>
    <w:rsid w:val="002E584A"/>
    <w:rsid w:val="002F2495"/>
    <w:rsid w:val="002F3611"/>
    <w:rsid w:val="002F5F45"/>
    <w:rsid w:val="002F5F66"/>
    <w:rsid w:val="002F70A2"/>
    <w:rsid w:val="00301677"/>
    <w:rsid w:val="003050CE"/>
    <w:rsid w:val="00306561"/>
    <w:rsid w:val="00307A77"/>
    <w:rsid w:val="00312F78"/>
    <w:rsid w:val="00313410"/>
    <w:rsid w:val="00323016"/>
    <w:rsid w:val="00324434"/>
    <w:rsid w:val="00327382"/>
    <w:rsid w:val="00327507"/>
    <w:rsid w:val="00327E50"/>
    <w:rsid w:val="00330518"/>
    <w:rsid w:val="0033126C"/>
    <w:rsid w:val="00331A22"/>
    <w:rsid w:val="00332013"/>
    <w:rsid w:val="003329CC"/>
    <w:rsid w:val="003329D9"/>
    <w:rsid w:val="00334949"/>
    <w:rsid w:val="00334D98"/>
    <w:rsid w:val="00340244"/>
    <w:rsid w:val="00345C6C"/>
    <w:rsid w:val="003500CE"/>
    <w:rsid w:val="00350C4D"/>
    <w:rsid w:val="003514D9"/>
    <w:rsid w:val="003517AC"/>
    <w:rsid w:val="00353E12"/>
    <w:rsid w:val="00355C62"/>
    <w:rsid w:val="003600F8"/>
    <w:rsid w:val="0036045E"/>
    <w:rsid w:val="00363AE8"/>
    <w:rsid w:val="00364058"/>
    <w:rsid w:val="00365D38"/>
    <w:rsid w:val="00366580"/>
    <w:rsid w:val="003666AE"/>
    <w:rsid w:val="003668BE"/>
    <w:rsid w:val="003718AF"/>
    <w:rsid w:val="00375939"/>
    <w:rsid w:val="003858AD"/>
    <w:rsid w:val="00386A7E"/>
    <w:rsid w:val="00397303"/>
    <w:rsid w:val="003976E2"/>
    <w:rsid w:val="00397FE3"/>
    <w:rsid w:val="003A157B"/>
    <w:rsid w:val="003A3272"/>
    <w:rsid w:val="003A34C6"/>
    <w:rsid w:val="003A3661"/>
    <w:rsid w:val="003A3C6D"/>
    <w:rsid w:val="003A5831"/>
    <w:rsid w:val="003A5E5F"/>
    <w:rsid w:val="003A6569"/>
    <w:rsid w:val="003A718A"/>
    <w:rsid w:val="003B04EA"/>
    <w:rsid w:val="003B0A38"/>
    <w:rsid w:val="003B22B4"/>
    <w:rsid w:val="003B3B5F"/>
    <w:rsid w:val="003B6394"/>
    <w:rsid w:val="003B78CC"/>
    <w:rsid w:val="003B7C51"/>
    <w:rsid w:val="003C0DB0"/>
    <w:rsid w:val="003C21AA"/>
    <w:rsid w:val="003C58CC"/>
    <w:rsid w:val="003D6AAA"/>
    <w:rsid w:val="003E0747"/>
    <w:rsid w:val="003E24D9"/>
    <w:rsid w:val="003E5215"/>
    <w:rsid w:val="003E6ECF"/>
    <w:rsid w:val="003E7ECD"/>
    <w:rsid w:val="003F0410"/>
    <w:rsid w:val="003F25D6"/>
    <w:rsid w:val="003F2B4E"/>
    <w:rsid w:val="003F333C"/>
    <w:rsid w:val="003F3E1B"/>
    <w:rsid w:val="004015B2"/>
    <w:rsid w:val="0040384E"/>
    <w:rsid w:val="0040480E"/>
    <w:rsid w:val="00405B2D"/>
    <w:rsid w:val="00412753"/>
    <w:rsid w:val="004136CA"/>
    <w:rsid w:val="004145B1"/>
    <w:rsid w:val="00415290"/>
    <w:rsid w:val="00415C25"/>
    <w:rsid w:val="00417164"/>
    <w:rsid w:val="00420878"/>
    <w:rsid w:val="00433CD4"/>
    <w:rsid w:val="0043483E"/>
    <w:rsid w:val="00437F74"/>
    <w:rsid w:val="00440E75"/>
    <w:rsid w:val="00441398"/>
    <w:rsid w:val="00442AB6"/>
    <w:rsid w:val="004430A8"/>
    <w:rsid w:val="00452747"/>
    <w:rsid w:val="00452B13"/>
    <w:rsid w:val="004537BB"/>
    <w:rsid w:val="00453CCF"/>
    <w:rsid w:val="00454E67"/>
    <w:rsid w:val="0045621C"/>
    <w:rsid w:val="00457408"/>
    <w:rsid w:val="00465F3C"/>
    <w:rsid w:val="00466979"/>
    <w:rsid w:val="00470587"/>
    <w:rsid w:val="004738E6"/>
    <w:rsid w:val="004743E3"/>
    <w:rsid w:val="00474562"/>
    <w:rsid w:val="00476935"/>
    <w:rsid w:val="004778AF"/>
    <w:rsid w:val="004824DB"/>
    <w:rsid w:val="00484F02"/>
    <w:rsid w:val="00485516"/>
    <w:rsid w:val="0048745D"/>
    <w:rsid w:val="00490B7C"/>
    <w:rsid w:val="004934A6"/>
    <w:rsid w:val="004A137D"/>
    <w:rsid w:val="004A75BD"/>
    <w:rsid w:val="004B070D"/>
    <w:rsid w:val="004B15F7"/>
    <w:rsid w:val="004B1968"/>
    <w:rsid w:val="004B1CF7"/>
    <w:rsid w:val="004B6E27"/>
    <w:rsid w:val="004C6E94"/>
    <w:rsid w:val="004D020B"/>
    <w:rsid w:val="004D0298"/>
    <w:rsid w:val="004D280D"/>
    <w:rsid w:val="004D3D53"/>
    <w:rsid w:val="004D5767"/>
    <w:rsid w:val="004D591B"/>
    <w:rsid w:val="004D74EC"/>
    <w:rsid w:val="004E003F"/>
    <w:rsid w:val="004E64B3"/>
    <w:rsid w:val="004E6852"/>
    <w:rsid w:val="004F2D70"/>
    <w:rsid w:val="004F4781"/>
    <w:rsid w:val="004F67D5"/>
    <w:rsid w:val="004F6963"/>
    <w:rsid w:val="00500FCA"/>
    <w:rsid w:val="005066FF"/>
    <w:rsid w:val="00513DA8"/>
    <w:rsid w:val="005142BB"/>
    <w:rsid w:val="00520BFA"/>
    <w:rsid w:val="00520F37"/>
    <w:rsid w:val="00522A0F"/>
    <w:rsid w:val="00526A9C"/>
    <w:rsid w:val="005275D1"/>
    <w:rsid w:val="005307FA"/>
    <w:rsid w:val="00530F2E"/>
    <w:rsid w:val="0053318E"/>
    <w:rsid w:val="00533502"/>
    <w:rsid w:val="005340D6"/>
    <w:rsid w:val="005375B3"/>
    <w:rsid w:val="00540851"/>
    <w:rsid w:val="005434C4"/>
    <w:rsid w:val="005434E3"/>
    <w:rsid w:val="00544128"/>
    <w:rsid w:val="0054465A"/>
    <w:rsid w:val="00547F3A"/>
    <w:rsid w:val="00555BAF"/>
    <w:rsid w:val="005628D0"/>
    <w:rsid w:val="00563BA0"/>
    <w:rsid w:val="00571569"/>
    <w:rsid w:val="00571FFF"/>
    <w:rsid w:val="00572E07"/>
    <w:rsid w:val="00575B32"/>
    <w:rsid w:val="005771AC"/>
    <w:rsid w:val="0058504F"/>
    <w:rsid w:val="00595FA6"/>
    <w:rsid w:val="00597FE2"/>
    <w:rsid w:val="005A6C11"/>
    <w:rsid w:val="005B0C9F"/>
    <w:rsid w:val="005B3241"/>
    <w:rsid w:val="005B368A"/>
    <w:rsid w:val="005B4295"/>
    <w:rsid w:val="005B4310"/>
    <w:rsid w:val="005B4596"/>
    <w:rsid w:val="005B74EF"/>
    <w:rsid w:val="005C0227"/>
    <w:rsid w:val="005C086D"/>
    <w:rsid w:val="005C27D6"/>
    <w:rsid w:val="005C29F2"/>
    <w:rsid w:val="005C7E74"/>
    <w:rsid w:val="005D0311"/>
    <w:rsid w:val="005D14A2"/>
    <w:rsid w:val="005D41F7"/>
    <w:rsid w:val="005D764E"/>
    <w:rsid w:val="005E006B"/>
    <w:rsid w:val="005E0101"/>
    <w:rsid w:val="005E0315"/>
    <w:rsid w:val="005E2276"/>
    <w:rsid w:val="005E54F2"/>
    <w:rsid w:val="005E5E59"/>
    <w:rsid w:val="005E6B39"/>
    <w:rsid w:val="005F057D"/>
    <w:rsid w:val="005F261E"/>
    <w:rsid w:val="005F5DCB"/>
    <w:rsid w:val="0060275F"/>
    <w:rsid w:val="006044B3"/>
    <w:rsid w:val="00605FF0"/>
    <w:rsid w:val="006126B5"/>
    <w:rsid w:val="00614680"/>
    <w:rsid w:val="00621FB3"/>
    <w:rsid w:val="00631AE9"/>
    <w:rsid w:val="006348AB"/>
    <w:rsid w:val="00637094"/>
    <w:rsid w:val="006413B1"/>
    <w:rsid w:val="0064203D"/>
    <w:rsid w:val="006446CC"/>
    <w:rsid w:val="00645ADE"/>
    <w:rsid w:val="006501CE"/>
    <w:rsid w:val="00652F1D"/>
    <w:rsid w:val="006533C2"/>
    <w:rsid w:val="006623B3"/>
    <w:rsid w:val="0066366E"/>
    <w:rsid w:val="00665850"/>
    <w:rsid w:val="00672A0F"/>
    <w:rsid w:val="0067715A"/>
    <w:rsid w:val="0067750C"/>
    <w:rsid w:val="00682A18"/>
    <w:rsid w:val="00685BF7"/>
    <w:rsid w:val="00685FE4"/>
    <w:rsid w:val="00692D9A"/>
    <w:rsid w:val="006935EB"/>
    <w:rsid w:val="0069712B"/>
    <w:rsid w:val="00697F43"/>
    <w:rsid w:val="006A1CB4"/>
    <w:rsid w:val="006A269F"/>
    <w:rsid w:val="006A52BC"/>
    <w:rsid w:val="006A5338"/>
    <w:rsid w:val="006B16DC"/>
    <w:rsid w:val="006B1E1F"/>
    <w:rsid w:val="006B2A7C"/>
    <w:rsid w:val="006B3FFB"/>
    <w:rsid w:val="006B4547"/>
    <w:rsid w:val="006B4AC0"/>
    <w:rsid w:val="006B57F5"/>
    <w:rsid w:val="006B6FBE"/>
    <w:rsid w:val="006C0142"/>
    <w:rsid w:val="006C1BE7"/>
    <w:rsid w:val="006C4503"/>
    <w:rsid w:val="006C6763"/>
    <w:rsid w:val="006D2054"/>
    <w:rsid w:val="006D39A8"/>
    <w:rsid w:val="006D4581"/>
    <w:rsid w:val="006E0C8D"/>
    <w:rsid w:val="006E252E"/>
    <w:rsid w:val="006E4260"/>
    <w:rsid w:val="006E4AEF"/>
    <w:rsid w:val="006E53EE"/>
    <w:rsid w:val="006F2A65"/>
    <w:rsid w:val="006F7474"/>
    <w:rsid w:val="00701D61"/>
    <w:rsid w:val="00702F71"/>
    <w:rsid w:val="0070662A"/>
    <w:rsid w:val="0071043B"/>
    <w:rsid w:val="00712232"/>
    <w:rsid w:val="007128FA"/>
    <w:rsid w:val="0071499C"/>
    <w:rsid w:val="00714EA7"/>
    <w:rsid w:val="007173CA"/>
    <w:rsid w:val="007214D0"/>
    <w:rsid w:val="00721C74"/>
    <w:rsid w:val="007248E8"/>
    <w:rsid w:val="00724B63"/>
    <w:rsid w:val="00724D2E"/>
    <w:rsid w:val="00726BED"/>
    <w:rsid w:val="00730136"/>
    <w:rsid w:val="00730197"/>
    <w:rsid w:val="00733CDE"/>
    <w:rsid w:val="00733E10"/>
    <w:rsid w:val="00734CAE"/>
    <w:rsid w:val="007353D3"/>
    <w:rsid w:val="007374CA"/>
    <w:rsid w:val="00740FD1"/>
    <w:rsid w:val="00741E30"/>
    <w:rsid w:val="007431C6"/>
    <w:rsid w:val="00743969"/>
    <w:rsid w:val="0074578B"/>
    <w:rsid w:val="00746900"/>
    <w:rsid w:val="00746AF6"/>
    <w:rsid w:val="007478E1"/>
    <w:rsid w:val="00752CCE"/>
    <w:rsid w:val="0075414D"/>
    <w:rsid w:val="00755B70"/>
    <w:rsid w:val="00764216"/>
    <w:rsid w:val="0076593C"/>
    <w:rsid w:val="00774F60"/>
    <w:rsid w:val="00775ACE"/>
    <w:rsid w:val="0077631C"/>
    <w:rsid w:val="00777E8B"/>
    <w:rsid w:val="00780DD5"/>
    <w:rsid w:val="00782F8E"/>
    <w:rsid w:val="007941B3"/>
    <w:rsid w:val="00794A7D"/>
    <w:rsid w:val="00797434"/>
    <w:rsid w:val="007A084A"/>
    <w:rsid w:val="007A1B97"/>
    <w:rsid w:val="007A2789"/>
    <w:rsid w:val="007A2E95"/>
    <w:rsid w:val="007A3590"/>
    <w:rsid w:val="007A38CB"/>
    <w:rsid w:val="007A3F4A"/>
    <w:rsid w:val="007A4057"/>
    <w:rsid w:val="007A7FDB"/>
    <w:rsid w:val="007B1030"/>
    <w:rsid w:val="007B18EF"/>
    <w:rsid w:val="007B45EB"/>
    <w:rsid w:val="007B53DB"/>
    <w:rsid w:val="007B55CF"/>
    <w:rsid w:val="007C13A8"/>
    <w:rsid w:val="007C2CAA"/>
    <w:rsid w:val="007C6B55"/>
    <w:rsid w:val="007D2FE8"/>
    <w:rsid w:val="007D3255"/>
    <w:rsid w:val="007E595F"/>
    <w:rsid w:val="007F0354"/>
    <w:rsid w:val="007F0A95"/>
    <w:rsid w:val="007F5DE8"/>
    <w:rsid w:val="007F665A"/>
    <w:rsid w:val="007F6A37"/>
    <w:rsid w:val="007F6A63"/>
    <w:rsid w:val="008010C0"/>
    <w:rsid w:val="00803827"/>
    <w:rsid w:val="00803A44"/>
    <w:rsid w:val="00810258"/>
    <w:rsid w:val="00817182"/>
    <w:rsid w:val="0081769C"/>
    <w:rsid w:val="00817F2B"/>
    <w:rsid w:val="00826F23"/>
    <w:rsid w:val="00827830"/>
    <w:rsid w:val="0083080A"/>
    <w:rsid w:val="00831B04"/>
    <w:rsid w:val="008329FE"/>
    <w:rsid w:val="008334D7"/>
    <w:rsid w:val="0083529C"/>
    <w:rsid w:val="00835C1F"/>
    <w:rsid w:val="00837164"/>
    <w:rsid w:val="00840890"/>
    <w:rsid w:val="00843105"/>
    <w:rsid w:val="00844971"/>
    <w:rsid w:val="0084575D"/>
    <w:rsid w:val="008475AB"/>
    <w:rsid w:val="00847812"/>
    <w:rsid w:val="008523AB"/>
    <w:rsid w:val="0086338F"/>
    <w:rsid w:val="00867AC2"/>
    <w:rsid w:val="00870768"/>
    <w:rsid w:val="008712BC"/>
    <w:rsid w:val="0087194C"/>
    <w:rsid w:val="00872966"/>
    <w:rsid w:val="00875E3C"/>
    <w:rsid w:val="00877DE1"/>
    <w:rsid w:val="008804DE"/>
    <w:rsid w:val="008832C3"/>
    <w:rsid w:val="008835B9"/>
    <w:rsid w:val="008840E8"/>
    <w:rsid w:val="00885BE0"/>
    <w:rsid w:val="008919F4"/>
    <w:rsid w:val="00893B43"/>
    <w:rsid w:val="00895645"/>
    <w:rsid w:val="008A1A83"/>
    <w:rsid w:val="008A28A5"/>
    <w:rsid w:val="008A3AEC"/>
    <w:rsid w:val="008B2E9D"/>
    <w:rsid w:val="008B4299"/>
    <w:rsid w:val="008C09E8"/>
    <w:rsid w:val="008C7FE7"/>
    <w:rsid w:val="008D29DE"/>
    <w:rsid w:val="008D462F"/>
    <w:rsid w:val="008E16B4"/>
    <w:rsid w:val="008E31AB"/>
    <w:rsid w:val="008F1B2E"/>
    <w:rsid w:val="008F50CC"/>
    <w:rsid w:val="008F53D2"/>
    <w:rsid w:val="009013C8"/>
    <w:rsid w:val="0090199F"/>
    <w:rsid w:val="00901B09"/>
    <w:rsid w:val="0090368C"/>
    <w:rsid w:val="00903ECE"/>
    <w:rsid w:val="00903F6B"/>
    <w:rsid w:val="009043C3"/>
    <w:rsid w:val="00907C10"/>
    <w:rsid w:val="00910D26"/>
    <w:rsid w:val="00911B6F"/>
    <w:rsid w:val="009121CB"/>
    <w:rsid w:val="00912403"/>
    <w:rsid w:val="009152CE"/>
    <w:rsid w:val="00915554"/>
    <w:rsid w:val="009164D4"/>
    <w:rsid w:val="009169F6"/>
    <w:rsid w:val="009212B3"/>
    <w:rsid w:val="00921A7E"/>
    <w:rsid w:val="00922632"/>
    <w:rsid w:val="0092359A"/>
    <w:rsid w:val="00923907"/>
    <w:rsid w:val="009242A3"/>
    <w:rsid w:val="00924A59"/>
    <w:rsid w:val="00924BB2"/>
    <w:rsid w:val="00925012"/>
    <w:rsid w:val="009259E2"/>
    <w:rsid w:val="00926E19"/>
    <w:rsid w:val="00927F0E"/>
    <w:rsid w:val="00931848"/>
    <w:rsid w:val="00931E81"/>
    <w:rsid w:val="0093263A"/>
    <w:rsid w:val="00936367"/>
    <w:rsid w:val="00936695"/>
    <w:rsid w:val="009367F7"/>
    <w:rsid w:val="009374A3"/>
    <w:rsid w:val="00940FE9"/>
    <w:rsid w:val="00944BAA"/>
    <w:rsid w:val="00946E97"/>
    <w:rsid w:val="00950447"/>
    <w:rsid w:val="00950832"/>
    <w:rsid w:val="00952805"/>
    <w:rsid w:val="0095347D"/>
    <w:rsid w:val="00953A99"/>
    <w:rsid w:val="00954A76"/>
    <w:rsid w:val="00956EAE"/>
    <w:rsid w:val="00956F45"/>
    <w:rsid w:val="00962258"/>
    <w:rsid w:val="00972B08"/>
    <w:rsid w:val="00974344"/>
    <w:rsid w:val="00981500"/>
    <w:rsid w:val="00982820"/>
    <w:rsid w:val="009843D4"/>
    <w:rsid w:val="009846BF"/>
    <w:rsid w:val="009846D9"/>
    <w:rsid w:val="0098560C"/>
    <w:rsid w:val="00993BF8"/>
    <w:rsid w:val="00995DDC"/>
    <w:rsid w:val="009A1211"/>
    <w:rsid w:val="009A2CFE"/>
    <w:rsid w:val="009A3BFC"/>
    <w:rsid w:val="009A3E48"/>
    <w:rsid w:val="009A7598"/>
    <w:rsid w:val="009A7BC0"/>
    <w:rsid w:val="009B08E4"/>
    <w:rsid w:val="009B2FE3"/>
    <w:rsid w:val="009B41C9"/>
    <w:rsid w:val="009B5834"/>
    <w:rsid w:val="009B6F9D"/>
    <w:rsid w:val="009C12B6"/>
    <w:rsid w:val="009C31E2"/>
    <w:rsid w:val="009C3FB1"/>
    <w:rsid w:val="009D1B42"/>
    <w:rsid w:val="009D309B"/>
    <w:rsid w:val="009E2BFA"/>
    <w:rsid w:val="009E5CA2"/>
    <w:rsid w:val="009E7A40"/>
    <w:rsid w:val="009F0F69"/>
    <w:rsid w:val="009F1BD2"/>
    <w:rsid w:val="009F6C72"/>
    <w:rsid w:val="00A016DC"/>
    <w:rsid w:val="00A01864"/>
    <w:rsid w:val="00A024B2"/>
    <w:rsid w:val="00A027DD"/>
    <w:rsid w:val="00A02BD5"/>
    <w:rsid w:val="00A0642F"/>
    <w:rsid w:val="00A100AA"/>
    <w:rsid w:val="00A1046A"/>
    <w:rsid w:val="00A14124"/>
    <w:rsid w:val="00A21A0E"/>
    <w:rsid w:val="00A22625"/>
    <w:rsid w:val="00A278F7"/>
    <w:rsid w:val="00A27A92"/>
    <w:rsid w:val="00A3211D"/>
    <w:rsid w:val="00A35ABC"/>
    <w:rsid w:val="00A365D9"/>
    <w:rsid w:val="00A3722D"/>
    <w:rsid w:val="00A420B3"/>
    <w:rsid w:val="00A453FD"/>
    <w:rsid w:val="00A4543D"/>
    <w:rsid w:val="00A4708C"/>
    <w:rsid w:val="00A516B7"/>
    <w:rsid w:val="00A51C7A"/>
    <w:rsid w:val="00A5395E"/>
    <w:rsid w:val="00A556AC"/>
    <w:rsid w:val="00A60E28"/>
    <w:rsid w:val="00A61B5C"/>
    <w:rsid w:val="00A64465"/>
    <w:rsid w:val="00A645C4"/>
    <w:rsid w:val="00A670DA"/>
    <w:rsid w:val="00A7060B"/>
    <w:rsid w:val="00A71FE6"/>
    <w:rsid w:val="00A72C2B"/>
    <w:rsid w:val="00A73E46"/>
    <w:rsid w:val="00A75728"/>
    <w:rsid w:val="00A762D3"/>
    <w:rsid w:val="00A77FFC"/>
    <w:rsid w:val="00A80112"/>
    <w:rsid w:val="00A81A22"/>
    <w:rsid w:val="00A90846"/>
    <w:rsid w:val="00A90D24"/>
    <w:rsid w:val="00A915F6"/>
    <w:rsid w:val="00AA0A6D"/>
    <w:rsid w:val="00AA15F3"/>
    <w:rsid w:val="00AA18B1"/>
    <w:rsid w:val="00AA380E"/>
    <w:rsid w:val="00AA44B0"/>
    <w:rsid w:val="00AA484B"/>
    <w:rsid w:val="00AA7A39"/>
    <w:rsid w:val="00AB29DB"/>
    <w:rsid w:val="00AB36A6"/>
    <w:rsid w:val="00AB5464"/>
    <w:rsid w:val="00AB7F7E"/>
    <w:rsid w:val="00AC19BE"/>
    <w:rsid w:val="00AC23BB"/>
    <w:rsid w:val="00AC2523"/>
    <w:rsid w:val="00AC5578"/>
    <w:rsid w:val="00AC7D44"/>
    <w:rsid w:val="00AD2F6B"/>
    <w:rsid w:val="00AD4B81"/>
    <w:rsid w:val="00AD4D0A"/>
    <w:rsid w:val="00AD5EDF"/>
    <w:rsid w:val="00AD5F93"/>
    <w:rsid w:val="00AD739D"/>
    <w:rsid w:val="00AE21A6"/>
    <w:rsid w:val="00AE25CA"/>
    <w:rsid w:val="00AE4036"/>
    <w:rsid w:val="00AE47F5"/>
    <w:rsid w:val="00AF1F98"/>
    <w:rsid w:val="00AF524A"/>
    <w:rsid w:val="00AF5806"/>
    <w:rsid w:val="00AF6397"/>
    <w:rsid w:val="00B04D48"/>
    <w:rsid w:val="00B14657"/>
    <w:rsid w:val="00B16085"/>
    <w:rsid w:val="00B16116"/>
    <w:rsid w:val="00B24827"/>
    <w:rsid w:val="00B30BA9"/>
    <w:rsid w:val="00B31B72"/>
    <w:rsid w:val="00B34816"/>
    <w:rsid w:val="00B363CC"/>
    <w:rsid w:val="00B40B2D"/>
    <w:rsid w:val="00B42D2B"/>
    <w:rsid w:val="00B435D6"/>
    <w:rsid w:val="00B46256"/>
    <w:rsid w:val="00B46C5D"/>
    <w:rsid w:val="00B4713B"/>
    <w:rsid w:val="00B5779E"/>
    <w:rsid w:val="00B616ED"/>
    <w:rsid w:val="00B62724"/>
    <w:rsid w:val="00B667E3"/>
    <w:rsid w:val="00B66E36"/>
    <w:rsid w:val="00B6732D"/>
    <w:rsid w:val="00B75ABC"/>
    <w:rsid w:val="00B75E36"/>
    <w:rsid w:val="00B75EE9"/>
    <w:rsid w:val="00B90444"/>
    <w:rsid w:val="00B90FCE"/>
    <w:rsid w:val="00B97903"/>
    <w:rsid w:val="00BA2750"/>
    <w:rsid w:val="00BA3DAD"/>
    <w:rsid w:val="00BA59E3"/>
    <w:rsid w:val="00BB002C"/>
    <w:rsid w:val="00BB1FF0"/>
    <w:rsid w:val="00BB237B"/>
    <w:rsid w:val="00BB382C"/>
    <w:rsid w:val="00BB3DCC"/>
    <w:rsid w:val="00BB6CEA"/>
    <w:rsid w:val="00BC1B66"/>
    <w:rsid w:val="00BC1C0A"/>
    <w:rsid w:val="00BC5600"/>
    <w:rsid w:val="00BE026D"/>
    <w:rsid w:val="00BE7DDD"/>
    <w:rsid w:val="00BF243E"/>
    <w:rsid w:val="00BF3751"/>
    <w:rsid w:val="00C00309"/>
    <w:rsid w:val="00C073A6"/>
    <w:rsid w:val="00C1119A"/>
    <w:rsid w:val="00C140FB"/>
    <w:rsid w:val="00C14FC9"/>
    <w:rsid w:val="00C1772F"/>
    <w:rsid w:val="00C21A8B"/>
    <w:rsid w:val="00C24F45"/>
    <w:rsid w:val="00C26910"/>
    <w:rsid w:val="00C302A1"/>
    <w:rsid w:val="00C30651"/>
    <w:rsid w:val="00C317B4"/>
    <w:rsid w:val="00C32E6B"/>
    <w:rsid w:val="00C4568A"/>
    <w:rsid w:val="00C50347"/>
    <w:rsid w:val="00C50EA1"/>
    <w:rsid w:val="00C51A55"/>
    <w:rsid w:val="00C5262B"/>
    <w:rsid w:val="00C53A78"/>
    <w:rsid w:val="00C54848"/>
    <w:rsid w:val="00C57449"/>
    <w:rsid w:val="00C57D6E"/>
    <w:rsid w:val="00C61885"/>
    <w:rsid w:val="00C63826"/>
    <w:rsid w:val="00C656AE"/>
    <w:rsid w:val="00C66B50"/>
    <w:rsid w:val="00C70AF3"/>
    <w:rsid w:val="00C72A5F"/>
    <w:rsid w:val="00C739B9"/>
    <w:rsid w:val="00C754A1"/>
    <w:rsid w:val="00C7673D"/>
    <w:rsid w:val="00C80B77"/>
    <w:rsid w:val="00C80EDC"/>
    <w:rsid w:val="00C81BE2"/>
    <w:rsid w:val="00C857F9"/>
    <w:rsid w:val="00C87F0E"/>
    <w:rsid w:val="00C904F4"/>
    <w:rsid w:val="00C92309"/>
    <w:rsid w:val="00C927F8"/>
    <w:rsid w:val="00CA2E18"/>
    <w:rsid w:val="00CA353A"/>
    <w:rsid w:val="00CA3A3F"/>
    <w:rsid w:val="00CA530F"/>
    <w:rsid w:val="00CB05FB"/>
    <w:rsid w:val="00CB4013"/>
    <w:rsid w:val="00CB4D3B"/>
    <w:rsid w:val="00CB693C"/>
    <w:rsid w:val="00CB6A93"/>
    <w:rsid w:val="00CB7D8A"/>
    <w:rsid w:val="00CC3B8A"/>
    <w:rsid w:val="00CC48BB"/>
    <w:rsid w:val="00CC4BE5"/>
    <w:rsid w:val="00CC55D0"/>
    <w:rsid w:val="00CC6943"/>
    <w:rsid w:val="00CD3D1C"/>
    <w:rsid w:val="00CD6459"/>
    <w:rsid w:val="00CE0B2E"/>
    <w:rsid w:val="00CE3DD0"/>
    <w:rsid w:val="00CE733D"/>
    <w:rsid w:val="00CE7D2E"/>
    <w:rsid w:val="00CF49A8"/>
    <w:rsid w:val="00CF54AC"/>
    <w:rsid w:val="00D0413E"/>
    <w:rsid w:val="00D06066"/>
    <w:rsid w:val="00D077AE"/>
    <w:rsid w:val="00D077CB"/>
    <w:rsid w:val="00D15224"/>
    <w:rsid w:val="00D21038"/>
    <w:rsid w:val="00D21427"/>
    <w:rsid w:val="00D224A9"/>
    <w:rsid w:val="00D23628"/>
    <w:rsid w:val="00D3016D"/>
    <w:rsid w:val="00D3489A"/>
    <w:rsid w:val="00D4077D"/>
    <w:rsid w:val="00D42546"/>
    <w:rsid w:val="00D430FA"/>
    <w:rsid w:val="00D44202"/>
    <w:rsid w:val="00D4462E"/>
    <w:rsid w:val="00D44A20"/>
    <w:rsid w:val="00D4625A"/>
    <w:rsid w:val="00D52F84"/>
    <w:rsid w:val="00D54B47"/>
    <w:rsid w:val="00D57E89"/>
    <w:rsid w:val="00D63B1A"/>
    <w:rsid w:val="00D64760"/>
    <w:rsid w:val="00D65A7D"/>
    <w:rsid w:val="00D66109"/>
    <w:rsid w:val="00D675A0"/>
    <w:rsid w:val="00D713B3"/>
    <w:rsid w:val="00D71E60"/>
    <w:rsid w:val="00D73351"/>
    <w:rsid w:val="00D74E24"/>
    <w:rsid w:val="00D76BF5"/>
    <w:rsid w:val="00D83850"/>
    <w:rsid w:val="00D83D33"/>
    <w:rsid w:val="00D86140"/>
    <w:rsid w:val="00D87617"/>
    <w:rsid w:val="00D90C8B"/>
    <w:rsid w:val="00D929CC"/>
    <w:rsid w:val="00D92EB6"/>
    <w:rsid w:val="00D9626B"/>
    <w:rsid w:val="00D97A66"/>
    <w:rsid w:val="00DA2B16"/>
    <w:rsid w:val="00DB016C"/>
    <w:rsid w:val="00DB11D6"/>
    <w:rsid w:val="00DB46B9"/>
    <w:rsid w:val="00DB5EA0"/>
    <w:rsid w:val="00DC3FF0"/>
    <w:rsid w:val="00DC6D87"/>
    <w:rsid w:val="00DD0363"/>
    <w:rsid w:val="00DD611D"/>
    <w:rsid w:val="00DD72F3"/>
    <w:rsid w:val="00DE4B45"/>
    <w:rsid w:val="00DE6042"/>
    <w:rsid w:val="00DF5036"/>
    <w:rsid w:val="00E023DA"/>
    <w:rsid w:val="00E0253F"/>
    <w:rsid w:val="00E04442"/>
    <w:rsid w:val="00E06B4A"/>
    <w:rsid w:val="00E06CEE"/>
    <w:rsid w:val="00E11732"/>
    <w:rsid w:val="00E11936"/>
    <w:rsid w:val="00E12688"/>
    <w:rsid w:val="00E150FD"/>
    <w:rsid w:val="00E21711"/>
    <w:rsid w:val="00E2416B"/>
    <w:rsid w:val="00E26BAE"/>
    <w:rsid w:val="00E30F8F"/>
    <w:rsid w:val="00E321A2"/>
    <w:rsid w:val="00E321C5"/>
    <w:rsid w:val="00E3473A"/>
    <w:rsid w:val="00E354F4"/>
    <w:rsid w:val="00E37C4B"/>
    <w:rsid w:val="00E4054D"/>
    <w:rsid w:val="00E40D2A"/>
    <w:rsid w:val="00E416B4"/>
    <w:rsid w:val="00E43144"/>
    <w:rsid w:val="00E4530B"/>
    <w:rsid w:val="00E500BD"/>
    <w:rsid w:val="00E5209B"/>
    <w:rsid w:val="00E54EAA"/>
    <w:rsid w:val="00E5503B"/>
    <w:rsid w:val="00E603D1"/>
    <w:rsid w:val="00E60587"/>
    <w:rsid w:val="00E63285"/>
    <w:rsid w:val="00E642E9"/>
    <w:rsid w:val="00E66F0E"/>
    <w:rsid w:val="00E67D8B"/>
    <w:rsid w:val="00E701C4"/>
    <w:rsid w:val="00E71AEA"/>
    <w:rsid w:val="00E71B9A"/>
    <w:rsid w:val="00E72D46"/>
    <w:rsid w:val="00E7432B"/>
    <w:rsid w:val="00E77A37"/>
    <w:rsid w:val="00E8144E"/>
    <w:rsid w:val="00E83E39"/>
    <w:rsid w:val="00E872D5"/>
    <w:rsid w:val="00E90993"/>
    <w:rsid w:val="00E91310"/>
    <w:rsid w:val="00E96630"/>
    <w:rsid w:val="00E96E58"/>
    <w:rsid w:val="00EA00C2"/>
    <w:rsid w:val="00EA5558"/>
    <w:rsid w:val="00EB2228"/>
    <w:rsid w:val="00EB2B33"/>
    <w:rsid w:val="00EB30E6"/>
    <w:rsid w:val="00EB4E97"/>
    <w:rsid w:val="00EB6593"/>
    <w:rsid w:val="00EB7F8F"/>
    <w:rsid w:val="00EC3F9F"/>
    <w:rsid w:val="00EC510D"/>
    <w:rsid w:val="00ED03DB"/>
    <w:rsid w:val="00ED0728"/>
    <w:rsid w:val="00ED299D"/>
    <w:rsid w:val="00ED39C0"/>
    <w:rsid w:val="00ED6486"/>
    <w:rsid w:val="00ED72BB"/>
    <w:rsid w:val="00ED732C"/>
    <w:rsid w:val="00EF0686"/>
    <w:rsid w:val="00EF1D19"/>
    <w:rsid w:val="00EF37AF"/>
    <w:rsid w:val="00EF5386"/>
    <w:rsid w:val="00EF5402"/>
    <w:rsid w:val="00EF6369"/>
    <w:rsid w:val="00EF6DE0"/>
    <w:rsid w:val="00EF7527"/>
    <w:rsid w:val="00EF766D"/>
    <w:rsid w:val="00F04340"/>
    <w:rsid w:val="00F0493B"/>
    <w:rsid w:val="00F06C32"/>
    <w:rsid w:val="00F132F3"/>
    <w:rsid w:val="00F13D5E"/>
    <w:rsid w:val="00F16327"/>
    <w:rsid w:val="00F22225"/>
    <w:rsid w:val="00F27E9F"/>
    <w:rsid w:val="00F321E2"/>
    <w:rsid w:val="00F40633"/>
    <w:rsid w:val="00F40E8A"/>
    <w:rsid w:val="00F41009"/>
    <w:rsid w:val="00F42A56"/>
    <w:rsid w:val="00F43A1F"/>
    <w:rsid w:val="00F43E54"/>
    <w:rsid w:val="00F47D69"/>
    <w:rsid w:val="00F507F6"/>
    <w:rsid w:val="00F5193E"/>
    <w:rsid w:val="00F52148"/>
    <w:rsid w:val="00F521A1"/>
    <w:rsid w:val="00F53505"/>
    <w:rsid w:val="00F55533"/>
    <w:rsid w:val="00F56B84"/>
    <w:rsid w:val="00F57938"/>
    <w:rsid w:val="00F6033A"/>
    <w:rsid w:val="00F65469"/>
    <w:rsid w:val="00F6590C"/>
    <w:rsid w:val="00F65ADD"/>
    <w:rsid w:val="00F70704"/>
    <w:rsid w:val="00F7568D"/>
    <w:rsid w:val="00F7671C"/>
    <w:rsid w:val="00F81A95"/>
    <w:rsid w:val="00F81C57"/>
    <w:rsid w:val="00F81FE0"/>
    <w:rsid w:val="00F8448B"/>
    <w:rsid w:val="00F84651"/>
    <w:rsid w:val="00F90375"/>
    <w:rsid w:val="00F90489"/>
    <w:rsid w:val="00F91128"/>
    <w:rsid w:val="00F91CAC"/>
    <w:rsid w:val="00F92F78"/>
    <w:rsid w:val="00F97ED1"/>
    <w:rsid w:val="00FA1C26"/>
    <w:rsid w:val="00FA2353"/>
    <w:rsid w:val="00FA410B"/>
    <w:rsid w:val="00FA4A9F"/>
    <w:rsid w:val="00FA5C48"/>
    <w:rsid w:val="00FB0DF4"/>
    <w:rsid w:val="00FB16EC"/>
    <w:rsid w:val="00FB468C"/>
    <w:rsid w:val="00FB77EC"/>
    <w:rsid w:val="00FC1039"/>
    <w:rsid w:val="00FC4103"/>
    <w:rsid w:val="00FC4AE0"/>
    <w:rsid w:val="00FC5E2F"/>
    <w:rsid w:val="00FC73DC"/>
    <w:rsid w:val="00FD0AFB"/>
    <w:rsid w:val="00FD1A57"/>
    <w:rsid w:val="00FD3170"/>
    <w:rsid w:val="00FD4FB8"/>
    <w:rsid w:val="00FD557E"/>
    <w:rsid w:val="00FE11F8"/>
    <w:rsid w:val="00FE5756"/>
    <w:rsid w:val="00FF5A45"/>
    <w:rsid w:val="00FF7E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302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0F"/>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unhideWhenUsed/>
    <w:rsid w:val="00CA530F"/>
    <w:pPr>
      <w:spacing w:after="0" w:line="240" w:lineRule="auto"/>
    </w:pPr>
    <w:rPr>
      <w:rFonts w:ascii="Times New Roman" w:eastAsia="Times New Roman" w:hAnsi="Times New Roman"/>
      <w:sz w:val="24"/>
      <w:szCs w:val="24"/>
      <w:lang w:eastAsia="es-ES"/>
    </w:rPr>
  </w:style>
  <w:style w:type="character" w:customStyle="1" w:styleId="TextocomentarioCar">
    <w:name w:val="Texto comentario Car"/>
    <w:basedOn w:val="Fuentedeprrafopredeter"/>
    <w:link w:val="Textocomentario"/>
    <w:semiHidden/>
    <w:rsid w:val="00CA530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A53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30F"/>
    <w:rPr>
      <w:rFonts w:ascii="Tahoma" w:eastAsia="Calibri" w:hAnsi="Tahoma" w:cs="Tahoma"/>
      <w:sz w:val="16"/>
      <w:szCs w:val="16"/>
      <w:lang w:val="es-ES"/>
    </w:rPr>
  </w:style>
  <w:style w:type="paragraph" w:styleId="Prrafodelista">
    <w:name w:val="List Paragraph"/>
    <w:basedOn w:val="Normal"/>
    <w:uiPriority w:val="34"/>
    <w:qFormat/>
    <w:rsid w:val="00840890"/>
    <w:pPr>
      <w:ind w:left="720"/>
      <w:contextualSpacing/>
    </w:pPr>
  </w:style>
  <w:style w:type="paragraph" w:styleId="Sinespaciado">
    <w:name w:val="No Spacing"/>
    <w:uiPriority w:val="1"/>
    <w:qFormat/>
    <w:rsid w:val="00F40633"/>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2B7945"/>
    <w:rPr>
      <w:sz w:val="18"/>
      <w:szCs w:val="18"/>
    </w:rPr>
  </w:style>
  <w:style w:type="paragraph" w:styleId="Asuntodelcomentario">
    <w:name w:val="annotation subject"/>
    <w:basedOn w:val="Textocomentario"/>
    <w:next w:val="Textocomentario"/>
    <w:link w:val="AsuntodelcomentarioCar"/>
    <w:uiPriority w:val="99"/>
    <w:semiHidden/>
    <w:unhideWhenUsed/>
    <w:rsid w:val="002B7945"/>
    <w:pPr>
      <w:spacing w:after="200"/>
    </w:pPr>
    <w:rPr>
      <w:rFonts w:ascii="Calibri" w:eastAsia="Calibri" w:hAnsi="Calibri"/>
      <w:b/>
      <w:bCs/>
      <w:sz w:val="20"/>
      <w:szCs w:val="20"/>
      <w:lang w:eastAsia="en-US"/>
    </w:rPr>
  </w:style>
  <w:style w:type="character" w:customStyle="1" w:styleId="AsuntodelcomentarioCar">
    <w:name w:val="Asunto del comentario Car"/>
    <w:basedOn w:val="TextocomentarioCar"/>
    <w:link w:val="Asuntodelcomentario"/>
    <w:uiPriority w:val="99"/>
    <w:semiHidden/>
    <w:rsid w:val="002B7945"/>
    <w:rPr>
      <w:rFonts w:ascii="Calibri" w:eastAsia="Calibri" w:hAnsi="Calibri" w:cs="Times New Roman"/>
      <w:b/>
      <w:bCs/>
      <w:sz w:val="20"/>
      <w:szCs w:val="20"/>
      <w:lang w:val="es-ES" w:eastAsia="es-ES"/>
    </w:rPr>
  </w:style>
  <w:style w:type="character" w:styleId="Hipervnculo">
    <w:name w:val="Hyperlink"/>
    <w:basedOn w:val="Fuentedeprrafopredeter"/>
    <w:uiPriority w:val="99"/>
    <w:unhideWhenUsed/>
    <w:rsid w:val="002A3A89"/>
    <w:rPr>
      <w:color w:val="0000FF" w:themeColor="hyperlink"/>
      <w:u w:val="single"/>
    </w:rPr>
  </w:style>
  <w:style w:type="character" w:styleId="Hipervnculovisitado">
    <w:name w:val="FollowedHyperlink"/>
    <w:basedOn w:val="Fuentedeprrafopredeter"/>
    <w:uiPriority w:val="99"/>
    <w:semiHidden/>
    <w:unhideWhenUsed/>
    <w:rsid w:val="002A3A89"/>
    <w:rPr>
      <w:color w:val="800080" w:themeColor="followedHyperlink"/>
      <w:u w:val="single"/>
    </w:rPr>
  </w:style>
  <w:style w:type="paragraph" w:styleId="Encabezado">
    <w:name w:val="header"/>
    <w:basedOn w:val="Normal"/>
    <w:link w:val="EncabezadoCar"/>
    <w:uiPriority w:val="99"/>
    <w:unhideWhenUsed/>
    <w:rsid w:val="00BA2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2750"/>
    <w:rPr>
      <w:rFonts w:ascii="Calibri" w:eastAsia="Calibri" w:hAnsi="Calibri" w:cs="Times New Roman"/>
      <w:lang w:val="es-ES"/>
    </w:rPr>
  </w:style>
  <w:style w:type="paragraph" w:styleId="Piedepgina">
    <w:name w:val="footer"/>
    <w:basedOn w:val="Normal"/>
    <w:link w:val="PiedepginaCar"/>
    <w:uiPriority w:val="99"/>
    <w:unhideWhenUsed/>
    <w:rsid w:val="00BA2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2750"/>
    <w:rPr>
      <w:rFonts w:ascii="Calibri" w:eastAsia="Calibri" w:hAnsi="Calibri" w:cs="Times New Roman"/>
      <w:lang w:val="es-ES"/>
    </w:rPr>
  </w:style>
  <w:style w:type="paragraph" w:styleId="Revisin">
    <w:name w:val="Revision"/>
    <w:hidden/>
    <w:uiPriority w:val="99"/>
    <w:semiHidden/>
    <w:rsid w:val="00206743"/>
    <w:pPr>
      <w:spacing w:after="0" w:line="240" w:lineRule="auto"/>
    </w:pPr>
    <w:rPr>
      <w:rFonts w:ascii="Calibri" w:eastAsia="Calibri" w:hAnsi="Calibri" w:cs="Times New Roman"/>
      <w:lang w:val="es-ES"/>
    </w:rPr>
  </w:style>
  <w:style w:type="table" w:styleId="Tablaconcuadrcula">
    <w:name w:val="Table Grid"/>
    <w:basedOn w:val="Tablanormal"/>
    <w:uiPriority w:val="59"/>
    <w:rsid w:val="00572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572E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merodelnea">
    <w:name w:val="line number"/>
    <w:basedOn w:val="Fuentedeprrafopredeter"/>
    <w:uiPriority w:val="99"/>
    <w:semiHidden/>
    <w:unhideWhenUsed/>
    <w:rsid w:val="003A71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530F"/>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semiHidden/>
    <w:unhideWhenUsed/>
    <w:rsid w:val="00CA530F"/>
    <w:pPr>
      <w:spacing w:after="0" w:line="240" w:lineRule="auto"/>
    </w:pPr>
    <w:rPr>
      <w:rFonts w:ascii="Times New Roman" w:eastAsia="Times New Roman" w:hAnsi="Times New Roman"/>
      <w:sz w:val="24"/>
      <w:szCs w:val="24"/>
      <w:lang w:eastAsia="es-ES"/>
    </w:rPr>
  </w:style>
  <w:style w:type="character" w:customStyle="1" w:styleId="TextocomentarioCar">
    <w:name w:val="Texto comentario Car"/>
    <w:basedOn w:val="Fuentedeprrafopredeter"/>
    <w:link w:val="Textocomentario"/>
    <w:semiHidden/>
    <w:rsid w:val="00CA530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CA53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30F"/>
    <w:rPr>
      <w:rFonts w:ascii="Tahoma" w:eastAsia="Calibri" w:hAnsi="Tahoma" w:cs="Tahoma"/>
      <w:sz w:val="16"/>
      <w:szCs w:val="16"/>
      <w:lang w:val="es-ES"/>
    </w:rPr>
  </w:style>
  <w:style w:type="paragraph" w:styleId="Prrafodelista">
    <w:name w:val="List Paragraph"/>
    <w:basedOn w:val="Normal"/>
    <w:uiPriority w:val="34"/>
    <w:qFormat/>
    <w:rsid w:val="00840890"/>
    <w:pPr>
      <w:ind w:left="720"/>
      <w:contextualSpacing/>
    </w:pPr>
  </w:style>
  <w:style w:type="paragraph" w:styleId="Sinespaciado">
    <w:name w:val="No Spacing"/>
    <w:uiPriority w:val="1"/>
    <w:qFormat/>
    <w:rsid w:val="00F40633"/>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2B7945"/>
    <w:rPr>
      <w:sz w:val="18"/>
      <w:szCs w:val="18"/>
    </w:rPr>
  </w:style>
  <w:style w:type="paragraph" w:styleId="Asuntodelcomentario">
    <w:name w:val="annotation subject"/>
    <w:basedOn w:val="Textocomentario"/>
    <w:next w:val="Textocomentario"/>
    <w:link w:val="AsuntodelcomentarioCar"/>
    <w:uiPriority w:val="99"/>
    <w:semiHidden/>
    <w:unhideWhenUsed/>
    <w:rsid w:val="002B7945"/>
    <w:pPr>
      <w:spacing w:after="200"/>
    </w:pPr>
    <w:rPr>
      <w:rFonts w:ascii="Calibri" w:eastAsia="Calibri" w:hAnsi="Calibri"/>
      <w:b/>
      <w:bCs/>
      <w:sz w:val="20"/>
      <w:szCs w:val="20"/>
      <w:lang w:eastAsia="en-US"/>
    </w:rPr>
  </w:style>
  <w:style w:type="character" w:customStyle="1" w:styleId="AsuntodelcomentarioCar">
    <w:name w:val="Asunto del comentario Car"/>
    <w:basedOn w:val="TextocomentarioCar"/>
    <w:link w:val="Asuntodelcomentario"/>
    <w:uiPriority w:val="99"/>
    <w:semiHidden/>
    <w:rsid w:val="002B7945"/>
    <w:rPr>
      <w:rFonts w:ascii="Calibri" w:eastAsia="Calibri" w:hAnsi="Calibri" w:cs="Times New Roman"/>
      <w:b/>
      <w:bCs/>
      <w:sz w:val="20"/>
      <w:szCs w:val="20"/>
      <w:lang w:val="es-ES" w:eastAsia="es-ES"/>
    </w:rPr>
  </w:style>
  <w:style w:type="character" w:styleId="Hipervnculo">
    <w:name w:val="Hyperlink"/>
    <w:basedOn w:val="Fuentedeprrafopredeter"/>
    <w:uiPriority w:val="99"/>
    <w:unhideWhenUsed/>
    <w:rsid w:val="002A3A89"/>
    <w:rPr>
      <w:color w:val="0000FF" w:themeColor="hyperlink"/>
      <w:u w:val="single"/>
    </w:rPr>
  </w:style>
  <w:style w:type="character" w:styleId="Hipervnculovisitado">
    <w:name w:val="FollowedHyperlink"/>
    <w:basedOn w:val="Fuentedeprrafopredeter"/>
    <w:uiPriority w:val="99"/>
    <w:semiHidden/>
    <w:unhideWhenUsed/>
    <w:rsid w:val="002A3A89"/>
    <w:rPr>
      <w:color w:val="800080" w:themeColor="followedHyperlink"/>
      <w:u w:val="single"/>
    </w:rPr>
  </w:style>
  <w:style w:type="paragraph" w:styleId="Encabezado">
    <w:name w:val="header"/>
    <w:basedOn w:val="Normal"/>
    <w:link w:val="EncabezadoCar"/>
    <w:uiPriority w:val="99"/>
    <w:unhideWhenUsed/>
    <w:rsid w:val="00BA27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2750"/>
    <w:rPr>
      <w:rFonts w:ascii="Calibri" w:eastAsia="Calibri" w:hAnsi="Calibri" w:cs="Times New Roman"/>
      <w:lang w:val="es-ES"/>
    </w:rPr>
  </w:style>
  <w:style w:type="paragraph" w:styleId="Piedepgina">
    <w:name w:val="footer"/>
    <w:basedOn w:val="Normal"/>
    <w:link w:val="PiedepginaCar"/>
    <w:uiPriority w:val="99"/>
    <w:unhideWhenUsed/>
    <w:rsid w:val="00BA27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2750"/>
    <w:rPr>
      <w:rFonts w:ascii="Calibri" w:eastAsia="Calibri" w:hAnsi="Calibri" w:cs="Times New Roman"/>
      <w:lang w:val="es-ES"/>
    </w:rPr>
  </w:style>
  <w:style w:type="paragraph" w:styleId="Revisin">
    <w:name w:val="Revision"/>
    <w:hidden/>
    <w:uiPriority w:val="99"/>
    <w:semiHidden/>
    <w:rsid w:val="00206743"/>
    <w:pPr>
      <w:spacing w:after="0" w:line="240" w:lineRule="auto"/>
    </w:pPr>
    <w:rPr>
      <w:rFonts w:ascii="Calibri" w:eastAsia="Calibri" w:hAnsi="Calibri" w:cs="Times New Roman"/>
      <w:lang w:val="es-ES"/>
    </w:rPr>
  </w:style>
  <w:style w:type="table" w:styleId="Tablaconcuadrcula">
    <w:name w:val="Table Grid"/>
    <w:basedOn w:val="Tablanormal"/>
    <w:uiPriority w:val="59"/>
    <w:rsid w:val="00572E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
    <w:name w:val="Light Shading"/>
    <w:basedOn w:val="Tablanormal"/>
    <w:uiPriority w:val="60"/>
    <w:rsid w:val="00572E0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Nmerodelnea">
    <w:name w:val="line number"/>
    <w:basedOn w:val="Fuentedeprrafopredeter"/>
    <w:uiPriority w:val="99"/>
    <w:semiHidden/>
    <w:unhideWhenUsed/>
    <w:rsid w:val="003A71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455740">
      <w:bodyDiv w:val="1"/>
      <w:marLeft w:val="0"/>
      <w:marRight w:val="0"/>
      <w:marTop w:val="0"/>
      <w:marBottom w:val="0"/>
      <w:divBdr>
        <w:top w:val="none" w:sz="0" w:space="0" w:color="auto"/>
        <w:left w:val="none" w:sz="0" w:space="0" w:color="auto"/>
        <w:bottom w:val="none" w:sz="0" w:space="0" w:color="auto"/>
        <w:right w:val="none" w:sz="0" w:space="0" w:color="auto"/>
      </w:divBdr>
    </w:div>
    <w:div w:id="989869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64E5D-C717-49B3-A4B8-8AC84F7C3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470</Words>
  <Characters>2585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ISCIII</Company>
  <LinksUpToDate>false</LinksUpToDate>
  <CharactersWithSpaces>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CECILIO LÓPEZ GALÍNDEZ</dc:creator>
  <cp:lastModifiedBy>LUIS CECILIO LÓPEZ GALINDEZ</cp:lastModifiedBy>
  <cp:revision>2</cp:revision>
  <cp:lastPrinted>2013-10-16T15:13:00Z</cp:lastPrinted>
  <dcterms:created xsi:type="dcterms:W3CDTF">2014-01-16T16:44:00Z</dcterms:created>
  <dcterms:modified xsi:type="dcterms:W3CDTF">2014-01-16T16:44:00Z</dcterms:modified>
</cp:coreProperties>
</file>