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4" w:rsidRDefault="00434F4F">
      <w:r w:rsidRPr="00434F4F">
        <w:drawing>
          <wp:inline distT="0" distB="0" distL="0" distR="0">
            <wp:extent cx="4997578" cy="4032123"/>
            <wp:effectExtent l="12192" t="6096" r="4190" b="381"/>
            <wp:docPr id="2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4F4F" w:rsidRPr="0060479F" w:rsidRDefault="00434F4F" w:rsidP="00434F4F">
      <w:pPr>
        <w:tabs>
          <w:tab w:val="left" w:pos="7200"/>
        </w:tabs>
        <w:spacing w:line="480" w:lineRule="auto"/>
      </w:pPr>
      <w:r w:rsidRPr="0060479F">
        <w:t>Figure S</w:t>
      </w:r>
      <w:r>
        <w:t>4</w:t>
      </w:r>
      <w:r w:rsidRPr="0060479F">
        <w:t>: Differentially</w:t>
      </w:r>
      <w:r>
        <w:t xml:space="preserve"> abundant OTUs in </w:t>
      </w:r>
      <w:proofErr w:type="spellStart"/>
      <w:r>
        <w:t>Yatir</w:t>
      </w:r>
      <w:proofErr w:type="spellEnd"/>
      <w:r>
        <w:t xml:space="preserve"> soil</w:t>
      </w:r>
      <w:r w:rsidRPr="0060479F">
        <w:t xml:space="preserve">. The description </w:t>
      </w:r>
      <w:r>
        <w:t>of</w:t>
      </w:r>
      <w:r w:rsidRPr="0060479F">
        <w:t xml:space="preserve"> treatments </w:t>
      </w:r>
      <w:r>
        <w:t xml:space="preserve">that </w:t>
      </w:r>
      <w:r w:rsidRPr="0060479F">
        <w:t xml:space="preserve">are significantly different (p&lt;0.05) in the different OTUs are presented in Table </w:t>
      </w:r>
      <w:r>
        <w:t>S2</w:t>
      </w:r>
      <w:r w:rsidRPr="0060479F">
        <w:t xml:space="preserve"> (Cu: </w:t>
      </w:r>
      <w:proofErr w:type="spellStart"/>
      <w:r w:rsidRPr="0060479F">
        <w:t>CuO</w:t>
      </w:r>
      <w:proofErr w:type="spellEnd"/>
      <w:r w:rsidRPr="0060479F">
        <w:t>; Fe: Fe</w:t>
      </w:r>
      <w:r w:rsidRPr="0060479F">
        <w:rPr>
          <w:vertAlign w:val="subscript"/>
        </w:rPr>
        <w:t>3</w:t>
      </w:r>
      <w:r w:rsidRPr="0060479F">
        <w:t>O</w:t>
      </w:r>
      <w:r w:rsidRPr="0060479F">
        <w:rPr>
          <w:vertAlign w:val="subscript"/>
        </w:rPr>
        <w:t>4</w:t>
      </w:r>
      <w:r w:rsidRPr="0060479F">
        <w:t>).</w:t>
      </w:r>
    </w:p>
    <w:p w:rsidR="00434F4F" w:rsidRDefault="00434F4F"/>
    <w:sectPr w:rsidR="00434F4F" w:rsidSect="00EC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4F4F"/>
    <w:rsid w:val="00295CAA"/>
    <w:rsid w:val="00434F4F"/>
    <w:rsid w:val="00717B9A"/>
    <w:rsid w:val="00E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tudents\sammy\Nano%20particles\nano.final.an.subsamp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'Y otus affected'!$A$42</c:f>
              <c:strCache>
                <c:ptCount val="1"/>
                <c:pt idx="0">
                  <c:v>Control</c:v>
                </c:pt>
              </c:strCache>
            </c:strRef>
          </c:tx>
          <c:errBars>
            <c:errBarType val="both"/>
            <c:errValType val="cust"/>
            <c:plus>
              <c:numRef>
                <c:f>'Y otus affected'!$B$49:$D$49</c:f>
                <c:numCache>
                  <c:formatCode>General</c:formatCode>
                  <c:ptCount val="3"/>
                  <c:pt idx="0">
                    <c:v>3.7611009691312599E-3</c:v>
                  </c:pt>
                  <c:pt idx="1">
                    <c:v>2.8213560569343389E-3</c:v>
                  </c:pt>
                  <c:pt idx="2">
                    <c:v>4.7015529881093534E-3</c:v>
                  </c:pt>
                </c:numCache>
              </c:numRef>
            </c:plus>
            <c:minus>
              <c:numRef>
                <c:f>'Y otus affected'!$B$49:$D$49</c:f>
                <c:numCache>
                  <c:formatCode>General</c:formatCode>
                  <c:ptCount val="3"/>
                  <c:pt idx="0">
                    <c:v>3.7611009691312599E-3</c:v>
                  </c:pt>
                  <c:pt idx="1">
                    <c:v>2.8213560569343389E-3</c:v>
                  </c:pt>
                  <c:pt idx="2">
                    <c:v>4.7015529881093534E-3</c:v>
                  </c:pt>
                </c:numCache>
              </c:numRef>
            </c:minus>
          </c:errBars>
          <c:cat>
            <c:strRef>
              <c:f>'Y otus affected'!$B$47:$D$47</c:f>
              <c:strCache>
                <c:ptCount val="3"/>
                <c:pt idx="0">
                  <c:v>1-Bacillales</c:v>
                </c:pt>
                <c:pt idx="1">
                  <c:v>4-Bacillus</c:v>
                </c:pt>
                <c:pt idx="2">
                  <c:v>35-Oxalobacteraceae</c:v>
                </c:pt>
              </c:strCache>
            </c:strRef>
          </c:cat>
          <c:val>
            <c:numRef>
              <c:f>'Y otus affected'!$B$42:$D$42</c:f>
              <c:numCache>
                <c:formatCode>General</c:formatCode>
                <c:ptCount val="3"/>
                <c:pt idx="0">
                  <c:v>1.5957499999999999E-2</c:v>
                </c:pt>
                <c:pt idx="1">
                  <c:v>7.3139999999999993E-3</c:v>
                </c:pt>
                <c:pt idx="2">
                  <c:v>1.1303500000000065E-2</c:v>
                </c:pt>
              </c:numCache>
            </c:numRef>
          </c:val>
        </c:ser>
        <c:ser>
          <c:idx val="1"/>
          <c:order val="1"/>
          <c:tx>
            <c:strRef>
              <c:f>'Y otus affected'!$A$43</c:f>
              <c:strCache>
                <c:ptCount val="1"/>
                <c:pt idx="0">
                  <c:v>CuO 0.1%</c:v>
                </c:pt>
              </c:strCache>
            </c:strRef>
          </c:tx>
          <c:errBars>
            <c:errBarType val="both"/>
            <c:errValType val="cust"/>
            <c:plus>
              <c:numRef>
                <c:f>'Y otus affected'!$B$50:$D$50</c:f>
                <c:numCache>
                  <c:formatCode>General</c:formatCode>
                  <c:ptCount val="3"/>
                  <c:pt idx="0">
                    <c:v>3.7611009691312551E-3</c:v>
                  </c:pt>
                  <c:pt idx="1">
                    <c:v>3.7618080759124505E-3</c:v>
                  </c:pt>
                  <c:pt idx="2">
                    <c:v>4.7015529881093534E-3</c:v>
                  </c:pt>
                </c:numCache>
              </c:numRef>
            </c:plus>
            <c:minus>
              <c:numRef>
                <c:f>'Y otus affected'!$B$50:$D$50</c:f>
                <c:numCache>
                  <c:formatCode>General</c:formatCode>
                  <c:ptCount val="3"/>
                  <c:pt idx="0">
                    <c:v>3.7611009691312551E-3</c:v>
                  </c:pt>
                  <c:pt idx="1">
                    <c:v>3.7618080759124505E-3</c:v>
                  </c:pt>
                  <c:pt idx="2">
                    <c:v>4.7015529881093534E-3</c:v>
                  </c:pt>
                </c:numCache>
              </c:numRef>
            </c:minus>
          </c:errBars>
          <c:cat>
            <c:strRef>
              <c:f>'Y otus affected'!$B$47:$D$47</c:f>
              <c:strCache>
                <c:ptCount val="3"/>
                <c:pt idx="0">
                  <c:v>1-Bacillales</c:v>
                </c:pt>
                <c:pt idx="1">
                  <c:v>4-Bacillus</c:v>
                </c:pt>
                <c:pt idx="2">
                  <c:v>35-Oxalobacteraceae</c:v>
                </c:pt>
              </c:strCache>
            </c:strRef>
          </c:cat>
          <c:val>
            <c:numRef>
              <c:f>'Y otus affected'!$B$43:$D$43</c:f>
              <c:numCache>
                <c:formatCode>General</c:formatCode>
                <c:ptCount val="3"/>
                <c:pt idx="0">
                  <c:v>1.3297500000000005E-2</c:v>
                </c:pt>
                <c:pt idx="1">
                  <c:v>1.8617000000000005E-2</c:v>
                </c:pt>
                <c:pt idx="2">
                  <c:v>5.9845000000000124E-3</c:v>
                </c:pt>
              </c:numCache>
            </c:numRef>
          </c:val>
        </c:ser>
        <c:ser>
          <c:idx val="2"/>
          <c:order val="2"/>
          <c:tx>
            <c:strRef>
              <c:f>'Y otus affected'!$A$44</c:f>
              <c:strCache>
                <c:ptCount val="1"/>
                <c:pt idx="0">
                  <c:v>CuO 1%</c:v>
                </c:pt>
              </c:strCache>
            </c:strRef>
          </c:tx>
          <c:errBars>
            <c:errBarType val="both"/>
            <c:errValType val="cust"/>
            <c:plus>
              <c:numRef>
                <c:f>'Y otus affected'!$B$51:$D$51</c:f>
                <c:numCache>
                  <c:formatCode>General</c:formatCode>
                  <c:ptCount val="3"/>
                  <c:pt idx="0">
                    <c:v>9.4045201897811025E-4</c:v>
                  </c:pt>
                  <c:pt idx="1">
                    <c:v>0</c:v>
                  </c:pt>
                  <c:pt idx="2">
                    <c:v>5.6420050070874455E-3</c:v>
                  </c:pt>
                </c:numCache>
              </c:numRef>
            </c:plus>
            <c:minus>
              <c:numRef>
                <c:f>'Y otus affected'!$B$51:$D$51</c:f>
                <c:numCache>
                  <c:formatCode>General</c:formatCode>
                  <c:ptCount val="3"/>
                  <c:pt idx="0">
                    <c:v>9.4045201897811025E-4</c:v>
                  </c:pt>
                  <c:pt idx="1">
                    <c:v>0</c:v>
                  </c:pt>
                  <c:pt idx="2">
                    <c:v>5.6420050070874455E-3</c:v>
                  </c:pt>
                </c:numCache>
              </c:numRef>
            </c:minus>
          </c:errBars>
          <c:cat>
            <c:strRef>
              <c:f>'Y otus affected'!$B$47:$D$47</c:f>
              <c:strCache>
                <c:ptCount val="3"/>
                <c:pt idx="0">
                  <c:v>1-Bacillales</c:v>
                </c:pt>
                <c:pt idx="1">
                  <c:v>4-Bacillus</c:v>
                </c:pt>
                <c:pt idx="2">
                  <c:v>35-Oxalobacteraceae</c:v>
                </c:pt>
              </c:strCache>
            </c:strRef>
          </c:cat>
          <c:val>
            <c:numRef>
              <c:f>'Y otus affected'!$B$44:$D$44</c:f>
              <c:numCache>
                <c:formatCode>General</c:formatCode>
                <c:ptCount val="3"/>
                <c:pt idx="0">
                  <c:v>6.6500000000000023E-4</c:v>
                </c:pt>
                <c:pt idx="1">
                  <c:v>0</c:v>
                </c:pt>
                <c:pt idx="2">
                  <c:v>5.8510500000000014E-2</c:v>
                </c:pt>
              </c:numCache>
            </c:numRef>
          </c:val>
        </c:ser>
        <c:ser>
          <c:idx val="3"/>
          <c:order val="3"/>
          <c:tx>
            <c:strRef>
              <c:f>'Y otus affected'!$A$45</c:f>
              <c:strCache>
                <c:ptCount val="1"/>
                <c:pt idx="0">
                  <c:v>Fe₃O₄  0.1%</c:v>
                </c:pt>
              </c:strCache>
            </c:strRef>
          </c:tx>
          <c:errBars>
            <c:errBarType val="both"/>
            <c:errValType val="cust"/>
            <c:plus>
              <c:numRef>
                <c:f>'Y otus affected'!$B$52:$D$52</c:f>
                <c:numCache>
                  <c:formatCode>General</c:formatCode>
                  <c:ptCount val="3"/>
                  <c:pt idx="0">
                    <c:v>2.8206489501531374E-3</c:v>
                  </c:pt>
                  <c:pt idx="1">
                    <c:v>4.7015529881093828E-3</c:v>
                  </c:pt>
                  <c:pt idx="2">
                    <c:v>1.4104658964328063E-2</c:v>
                  </c:pt>
                </c:numCache>
              </c:numRef>
            </c:plus>
            <c:minus>
              <c:numRef>
                <c:f>'Y otus affected'!$B$52:$D$52</c:f>
                <c:numCache>
                  <c:formatCode>General</c:formatCode>
                  <c:ptCount val="3"/>
                  <c:pt idx="0">
                    <c:v>2.8206489501531374E-3</c:v>
                  </c:pt>
                  <c:pt idx="1">
                    <c:v>4.7015529881093828E-3</c:v>
                  </c:pt>
                  <c:pt idx="2">
                    <c:v>1.4104658964328063E-2</c:v>
                  </c:pt>
                </c:numCache>
              </c:numRef>
            </c:minus>
          </c:errBars>
          <c:cat>
            <c:strRef>
              <c:f>'Y otus affected'!$B$47:$D$47</c:f>
              <c:strCache>
                <c:ptCount val="3"/>
                <c:pt idx="0">
                  <c:v>1-Bacillales</c:v>
                </c:pt>
                <c:pt idx="1">
                  <c:v>4-Bacillus</c:v>
                </c:pt>
                <c:pt idx="2">
                  <c:v>35-Oxalobacteraceae</c:v>
                </c:pt>
              </c:strCache>
            </c:strRef>
          </c:cat>
          <c:val>
            <c:numRef>
              <c:f>'Y otus affected'!$B$45:$D$45</c:f>
              <c:numCache>
                <c:formatCode>General</c:formatCode>
                <c:ptCount val="3"/>
                <c:pt idx="0">
                  <c:v>3.3245000000000093E-3</c:v>
                </c:pt>
                <c:pt idx="1">
                  <c:v>3.3245000000000093E-3</c:v>
                </c:pt>
                <c:pt idx="2">
                  <c:v>1.3962500000000069E-2</c:v>
                </c:pt>
              </c:numCache>
            </c:numRef>
          </c:val>
        </c:ser>
        <c:ser>
          <c:idx val="4"/>
          <c:order val="4"/>
          <c:tx>
            <c:strRef>
              <c:f>'Y otus affected'!$A$46</c:f>
              <c:strCache>
                <c:ptCount val="1"/>
                <c:pt idx="0">
                  <c:v>Fe₃O₄  1%</c:v>
                </c:pt>
              </c:strCache>
            </c:strRef>
          </c:tx>
          <c:errBars>
            <c:errBarType val="both"/>
            <c:errValType val="cust"/>
            <c:plus>
              <c:numRef>
                <c:f>'Y otus affected'!$B$53:$D$53</c:f>
                <c:numCache>
                  <c:formatCode>General</c:formatCode>
                  <c:ptCount val="3"/>
                  <c:pt idx="0">
                    <c:v>8.4626539572406744E-3</c:v>
                  </c:pt>
                  <c:pt idx="1">
                    <c:v>9.4031059762187067E-3</c:v>
                  </c:pt>
                  <c:pt idx="2">
                    <c:v>3.761100969131259E-3</c:v>
                  </c:pt>
                </c:numCache>
              </c:numRef>
            </c:plus>
            <c:minus>
              <c:numRef>
                <c:f>'Y otus affected'!$B$53:$D$53</c:f>
                <c:numCache>
                  <c:formatCode>General</c:formatCode>
                  <c:ptCount val="3"/>
                  <c:pt idx="0">
                    <c:v>8.4626539572406744E-3</c:v>
                  </c:pt>
                  <c:pt idx="1">
                    <c:v>9.4031059762187067E-3</c:v>
                  </c:pt>
                  <c:pt idx="2">
                    <c:v>3.761100969131259E-3</c:v>
                  </c:pt>
                </c:numCache>
              </c:numRef>
            </c:minus>
          </c:errBars>
          <c:cat>
            <c:strRef>
              <c:f>'Y otus affected'!$B$47:$D$47</c:f>
              <c:strCache>
                <c:ptCount val="3"/>
                <c:pt idx="0">
                  <c:v>1-Bacillales</c:v>
                </c:pt>
                <c:pt idx="1">
                  <c:v>4-Bacillus</c:v>
                </c:pt>
                <c:pt idx="2">
                  <c:v>35-Oxalobacteraceae</c:v>
                </c:pt>
              </c:strCache>
            </c:strRef>
          </c:cat>
          <c:val>
            <c:numRef>
              <c:f>'Y otus affected'!$B$46:$D$46</c:f>
              <c:numCache>
                <c:formatCode>General</c:formatCode>
                <c:ptCount val="3"/>
                <c:pt idx="0">
                  <c:v>9.9730000000000409E-3</c:v>
                </c:pt>
                <c:pt idx="1">
                  <c:v>1.7287E-2</c:v>
                </c:pt>
                <c:pt idx="2">
                  <c:v>7.9785000000000134E-3</c:v>
                </c:pt>
              </c:numCache>
            </c:numRef>
          </c:val>
        </c:ser>
        <c:axId val="59095680"/>
        <c:axId val="59320576"/>
      </c:barChart>
      <c:catAx>
        <c:axId val="59095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OTU number-classification</a:t>
                </a:r>
              </a:p>
            </c:rich>
          </c:tx>
        </c:title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59320576"/>
        <c:crosses val="autoZero"/>
        <c:auto val="1"/>
        <c:lblAlgn val="ctr"/>
        <c:lblOffset val="100"/>
      </c:catAx>
      <c:valAx>
        <c:axId val="59320576"/>
        <c:scaling>
          <c:orientation val="minMax"/>
          <c:min val="0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abundance of OTUs</a:t>
                </a:r>
              </a:p>
            </c:rich>
          </c:tx>
        </c:title>
        <c:numFmt formatCode="General" sourceLinked="1"/>
        <c:tickLblPos val="nextTo"/>
        <c:crossAx val="5909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60451071525842"/>
          <c:y val="0.10848768017472993"/>
          <c:w val="0.16361771506207423"/>
          <c:h val="0.2849946948120857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ARO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1</cp:revision>
  <dcterms:created xsi:type="dcterms:W3CDTF">2013-11-25T06:27:00Z</dcterms:created>
  <dcterms:modified xsi:type="dcterms:W3CDTF">2013-11-25T06:28:00Z</dcterms:modified>
</cp:coreProperties>
</file>