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A1" w:rsidRDefault="00645EA1" w:rsidP="00645EA1">
      <w:r>
        <w:rPr>
          <w:noProof/>
        </w:rPr>
        <w:drawing>
          <wp:inline distT="0" distB="0" distL="0" distR="0" wp14:anchorId="2529364F" wp14:editId="391533DD">
            <wp:extent cx="5486400" cy="5547995"/>
            <wp:effectExtent l="0" t="0" r="0" b="0"/>
            <wp:docPr id="14" name="Picture 14" descr="HDD:Users:Zach:Documents:Baskers:Maxent-revise:Figures:Round3:S200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D:Users:Zach:Documents:Baskers:Maxent-revise:Figures:Round3:S200m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A1" w:rsidRDefault="00645EA1" w:rsidP="00645EA1">
      <w:r>
        <w:t xml:space="preserve">Figure S7: Histogram of the distance to the 200 m contour values in the raw environmental layer plotted against the </w:t>
      </w:r>
      <w:proofErr w:type="spellStart"/>
      <w:r>
        <w:t>Maxent</w:t>
      </w:r>
      <w:proofErr w:type="spellEnd"/>
      <w:r>
        <w:t xml:space="preserve"> model response for September (blue) and October (violet), where distance to 200 m contour was one of the top three variables contributing to the model. </w:t>
      </w:r>
    </w:p>
    <w:p w:rsidR="00EF2AC7" w:rsidRDefault="00EF2AC7">
      <w:bookmarkStart w:id="0" w:name="_GoBack"/>
      <w:bookmarkEnd w:id="0"/>
    </w:p>
    <w:sectPr w:rsidR="00EF2AC7" w:rsidSect="00EF2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LuzSans-Book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1"/>
    <w:rsid w:val="00645EA1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FC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Siders</dc:creator>
  <cp:keywords/>
  <dc:description/>
  <cp:lastModifiedBy>Zachary Siders</cp:lastModifiedBy>
  <cp:revision>1</cp:revision>
  <dcterms:created xsi:type="dcterms:W3CDTF">2013-11-03T23:39:00Z</dcterms:created>
  <dcterms:modified xsi:type="dcterms:W3CDTF">2013-11-03T23:39:00Z</dcterms:modified>
</cp:coreProperties>
</file>