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29DF1" w14:textId="77777777" w:rsidR="004E7AB0" w:rsidRPr="004E7AB0" w:rsidRDefault="004E7AB0" w:rsidP="00880E1C">
      <w:pPr>
        <w:spacing w:after="0"/>
        <w:rPr>
          <w:rFonts w:ascii="Arial" w:hAnsi="Arial" w:cs="Arial"/>
          <w:b/>
          <w:sz w:val="22"/>
          <w:szCs w:val="22"/>
        </w:rPr>
      </w:pPr>
      <w:r w:rsidRPr="004E7AB0">
        <w:rPr>
          <w:rFonts w:ascii="Arial" w:hAnsi="Arial" w:cs="Arial"/>
          <w:b/>
          <w:sz w:val="22"/>
          <w:szCs w:val="22"/>
        </w:rPr>
        <w:t xml:space="preserve">Table S3. </w:t>
      </w:r>
      <w:proofErr w:type="gramStart"/>
      <w:r w:rsidRPr="004E7AB0">
        <w:rPr>
          <w:rFonts w:ascii="Arial" w:hAnsi="Arial" w:cs="Arial"/>
          <w:b/>
          <w:sz w:val="22"/>
          <w:szCs w:val="22"/>
        </w:rPr>
        <w:t>Effect of compounds on GlaI endonuclease activity.</w:t>
      </w:r>
      <w:proofErr w:type="gramEnd"/>
    </w:p>
    <w:tbl>
      <w:tblPr>
        <w:tblW w:w="73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5"/>
        <w:gridCol w:w="1135"/>
        <w:gridCol w:w="860"/>
        <w:gridCol w:w="1425"/>
        <w:gridCol w:w="1710"/>
        <w:gridCol w:w="1170"/>
      </w:tblGrid>
      <w:tr w:rsidR="004E7AB0" w:rsidRPr="004E7AB0" w14:paraId="7557505D" w14:textId="77777777" w:rsidTr="00E333BB">
        <w:trPr>
          <w:trHeight w:val="32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E08C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Cmpd</w:t>
            </w:r>
            <w:proofErr w:type="spellEnd"/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#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24F7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Assay Plate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E3DC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Well ID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3761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Cmpd</w:t>
            </w:r>
            <w:proofErr w:type="spellEnd"/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ID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5085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Initial Velocity (RFU/min)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AE59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Percent Activity</w:t>
            </w:r>
          </w:p>
        </w:tc>
      </w:tr>
      <w:tr w:rsidR="004E7AB0" w:rsidRPr="004E7AB0" w14:paraId="78811F0F" w14:textId="77777777" w:rsidTr="00E333B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2FD4B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E350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4F53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F8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C0621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323232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323232"/>
                <w:sz w:val="22"/>
                <w:szCs w:val="22"/>
                <w:lang w:eastAsia="en-US"/>
              </w:rPr>
              <w:t>01505465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1E3F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 ±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0CE8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104</w:t>
            </w:r>
          </w:p>
        </w:tc>
      </w:tr>
      <w:tr w:rsidR="004E7AB0" w:rsidRPr="004E7AB0" w14:paraId="48133B58" w14:textId="77777777" w:rsidTr="00E333B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1802F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36C2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8659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BDF4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01504078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0744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9C6F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86</w:t>
            </w:r>
          </w:p>
        </w:tc>
      </w:tr>
      <w:tr w:rsidR="004E7AB0" w:rsidRPr="004E7AB0" w14:paraId="0B945B2B" w14:textId="77777777" w:rsidTr="00E333B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883D3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FBDD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0855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J5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5D73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01503867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E3F1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3BE4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96</w:t>
            </w:r>
          </w:p>
        </w:tc>
      </w:tr>
      <w:tr w:rsidR="004E7AB0" w:rsidRPr="004E7AB0" w14:paraId="74498D93" w14:textId="77777777" w:rsidTr="00E333B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4315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5AE3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A3A3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B22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70A5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00210850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7E9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D171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</w:t>
            </w:r>
          </w:p>
        </w:tc>
      </w:tr>
      <w:tr w:rsidR="004E7AB0" w:rsidRPr="004E7AB0" w14:paraId="60C4ACE2" w14:textId="77777777" w:rsidTr="00E333B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94314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29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27B6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5BF7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ED78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01505786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D2A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 ±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0C32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</w:t>
            </w:r>
          </w:p>
        </w:tc>
      </w:tr>
      <w:tr w:rsidR="004E7AB0" w:rsidRPr="004E7AB0" w14:paraId="5CDC13CF" w14:textId="77777777" w:rsidTr="00E333B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4851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530B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C482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7E46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01503806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3578" w14:textId="77777777" w:rsidR="004E7AB0" w:rsidRPr="00E333BB" w:rsidRDefault="00BF349F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N.D.*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7F8" w14:textId="77777777" w:rsidR="004E7AB0" w:rsidRPr="00E333BB" w:rsidRDefault="00BF349F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4E7AB0" w:rsidRPr="004E7AB0" w14:paraId="7F917E5C" w14:textId="77777777" w:rsidTr="00E333B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0C751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1D1C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74DE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A4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543C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01505143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6C6C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 ±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30EC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96</w:t>
            </w:r>
          </w:p>
        </w:tc>
      </w:tr>
      <w:tr w:rsidR="004E7AB0" w:rsidRPr="004E7AB0" w14:paraId="051450F1" w14:textId="77777777" w:rsidTr="00E333B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98B35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266E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09F4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G15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8DC4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01504080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648C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28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1CF9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104</w:t>
            </w:r>
          </w:p>
        </w:tc>
      </w:tr>
      <w:tr w:rsidR="004E7AB0" w:rsidRPr="004E7AB0" w14:paraId="6F7260ED" w14:textId="77777777" w:rsidTr="00E333B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EC7D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676D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AFB8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K10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E7A1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01505847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F7C3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 ± 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B960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79</w:t>
            </w:r>
          </w:p>
        </w:tc>
      </w:tr>
      <w:tr w:rsidR="004E7AB0" w:rsidRPr="004E7AB0" w14:paraId="5D003174" w14:textId="77777777" w:rsidTr="00E333B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D6820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4933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FE7F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42739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00300038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B4CA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5F41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89</w:t>
            </w:r>
          </w:p>
        </w:tc>
      </w:tr>
      <w:tr w:rsidR="004E7AB0" w:rsidRPr="004E7AB0" w14:paraId="317837F8" w14:textId="77777777" w:rsidTr="00E333B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61E1B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F263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8E1D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N12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D9AE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01505007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DED2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25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0CD0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89</w:t>
            </w:r>
          </w:p>
        </w:tc>
      </w:tr>
      <w:tr w:rsidR="004E7AB0" w:rsidRPr="004E7AB0" w14:paraId="1C826962" w14:textId="77777777" w:rsidTr="00E333B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7E59B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5436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5A7B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O19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09BC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00201507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3E1A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25E4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39</w:t>
            </w:r>
          </w:p>
        </w:tc>
      </w:tr>
      <w:tr w:rsidR="004E7AB0" w:rsidRPr="004E7AB0" w14:paraId="1568D20C" w14:textId="77777777" w:rsidTr="00E333BB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8800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DMSO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5912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BEB0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33CA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9BA9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 ±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5C9E" w14:textId="77777777" w:rsidR="004E7AB0" w:rsidRPr="00E333BB" w:rsidRDefault="004E7AB0" w:rsidP="004E7AB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E333B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</w:tbl>
    <w:p w14:paraId="714ED61F" w14:textId="77777777" w:rsidR="007B46DE" w:rsidRPr="004E7AB0" w:rsidRDefault="004E7A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349F">
        <w:rPr>
          <w:rFonts w:ascii="Arial" w:hAnsi="Arial" w:cs="Arial"/>
          <w:sz w:val="22"/>
          <w:szCs w:val="22"/>
        </w:rPr>
        <w:t>*N.D. – No detectable activity was observed.</w:t>
      </w:r>
    </w:p>
    <w:sectPr w:rsidR="007B46DE" w:rsidRPr="004E7AB0" w:rsidSect="007B46DE">
      <w:pgSz w:w="12240" w:h="15840"/>
      <w:pgMar w:top="1440" w:right="1440" w:bottom="1440" w:left="1440" w:header="850" w:footer="99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B0"/>
    <w:rsid w:val="004D0331"/>
    <w:rsid w:val="004E7AB0"/>
    <w:rsid w:val="007B46DE"/>
    <w:rsid w:val="00850DA4"/>
    <w:rsid w:val="00880E1C"/>
    <w:rsid w:val="009D0B76"/>
    <w:rsid w:val="00AF088F"/>
    <w:rsid w:val="00BF349F"/>
    <w:rsid w:val="00E333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3331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Macintosh Word</Application>
  <DocSecurity>0</DocSecurity>
  <Lines>3</Lines>
  <Paragraphs>1</Paragraphs>
  <ScaleCrop>false</ScaleCrop>
  <Company>University of Iowa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Fagan</dc:creator>
  <cp:keywords/>
  <dc:description/>
  <cp:lastModifiedBy>Rebecca Fagan</cp:lastModifiedBy>
  <cp:revision>2</cp:revision>
  <dcterms:created xsi:type="dcterms:W3CDTF">2013-09-25T14:26:00Z</dcterms:created>
  <dcterms:modified xsi:type="dcterms:W3CDTF">2013-09-25T14:26:00Z</dcterms:modified>
</cp:coreProperties>
</file>