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08" w:rsidRDefault="00F76C08" w:rsidP="001765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65F8" w:rsidRPr="00A44121" w:rsidRDefault="001765F8" w:rsidP="001765F8">
      <w:pPr>
        <w:spacing w:after="0"/>
        <w:rPr>
          <w:rFonts w:ascii="Times New Roman" w:hAnsi="Times New Roman"/>
          <w:b/>
          <w:sz w:val="24"/>
          <w:szCs w:val="24"/>
        </w:rPr>
      </w:pPr>
      <w:r w:rsidRPr="00A44121">
        <w:rPr>
          <w:rFonts w:ascii="Times New Roman" w:hAnsi="Times New Roman"/>
          <w:b/>
          <w:sz w:val="24"/>
          <w:szCs w:val="24"/>
        </w:rPr>
        <w:t xml:space="preserve">Table </w:t>
      </w:r>
      <w:r w:rsidR="00F76C08">
        <w:rPr>
          <w:rFonts w:ascii="Times New Roman" w:hAnsi="Times New Roman"/>
          <w:b/>
          <w:sz w:val="24"/>
          <w:szCs w:val="24"/>
        </w:rPr>
        <w:t>S</w:t>
      </w:r>
      <w:r w:rsidRPr="00A44121">
        <w:rPr>
          <w:rFonts w:ascii="Times New Roman" w:hAnsi="Times New Roman"/>
          <w:b/>
          <w:sz w:val="24"/>
          <w:szCs w:val="24"/>
        </w:rPr>
        <w:t>1.</w:t>
      </w:r>
    </w:p>
    <w:p w:rsidR="001765F8" w:rsidRDefault="001765F8" w:rsidP="001765F8">
      <w:pPr>
        <w:spacing w:after="0"/>
      </w:pPr>
      <w:bookmarkStart w:id="0" w:name="_GoBack"/>
      <w:bookmarkEnd w:id="0"/>
    </w:p>
    <w:p w:rsidR="001765F8" w:rsidRPr="00F01C94" w:rsidRDefault="001765F8" w:rsidP="001765F8">
      <w:pPr>
        <w:pStyle w:val="HTMLPreformatted"/>
        <w:spacing w:after="0"/>
        <w:rPr>
          <w:rFonts w:ascii="Arial" w:hAnsi="Arial" w:cs="Arial"/>
          <w:bCs/>
          <w:sz w:val="22"/>
        </w:rPr>
      </w:pPr>
      <w:r w:rsidRPr="00F01C94">
        <w:rPr>
          <w:rFonts w:ascii="Arial" w:hAnsi="Arial" w:cs="Arial"/>
          <w:b/>
          <w:bCs/>
          <w:sz w:val="22"/>
        </w:rPr>
        <w:t>1. MOR13-4</w:t>
      </w:r>
      <w:r>
        <w:rPr>
          <w:rFonts w:ascii="Arial" w:hAnsi="Arial" w:cs="Arial"/>
          <w:b/>
          <w:bCs/>
          <w:sz w:val="22"/>
        </w:rPr>
        <w:t xml:space="preserve"> (Olfr640)</w:t>
      </w:r>
      <w:r w:rsidRPr="00F01C94">
        <w:rPr>
          <w:rFonts w:ascii="Arial" w:hAnsi="Arial" w:cs="Arial"/>
          <w:bCs/>
          <w:sz w:val="22"/>
        </w:rPr>
        <w:t xml:space="preserve"> </w:t>
      </w:r>
      <w:r w:rsidRPr="00F01C94">
        <w:rPr>
          <w:rFonts w:ascii="Arial" w:hAnsi="Arial" w:cs="Arial"/>
          <w:sz w:val="22"/>
        </w:rPr>
        <w:t>(accession number: AY073271, coding region = 945 bp; probe length = 522 bp)</w:t>
      </w:r>
    </w:p>
    <w:p w:rsidR="001765F8" w:rsidRDefault="001765F8" w:rsidP="001765F8">
      <w:pPr>
        <w:spacing w:after="0"/>
        <w:rPr>
          <w:rStyle w:val="HTMLTypewriter"/>
          <w:rFonts w:ascii="Arial" w:hAnsi="Arial" w:cs="Arial"/>
        </w:rPr>
      </w:pPr>
      <w:r>
        <w:rPr>
          <w:rFonts w:ascii="Arial" w:hAnsi="Arial" w:cs="Arial"/>
        </w:rPr>
        <w:t>Degenerate primers</w:t>
      </w: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Forward primer</w:t>
      </w:r>
      <w:r w:rsidRPr="008E453E">
        <w:rPr>
          <w:rFonts w:ascii="Arial" w:hAnsi="Arial" w:cs="Arial" w:hint="eastAsia"/>
        </w:rPr>
        <w:t>:</w:t>
      </w:r>
      <w:r w:rsidRPr="008E453E">
        <w:rPr>
          <w:rFonts w:ascii="Arial" w:hAnsi="Arial" w:cs="Arial"/>
        </w:rPr>
        <w:t xml:space="preserve"> ATG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GCI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T(T/A)(T/C)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GA(T/C)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(C/A)GI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T(T/A)(T/C)</w:t>
      </w:r>
      <w:r w:rsidRPr="008E453E">
        <w:rPr>
          <w:rFonts w:ascii="Arial" w:hAnsi="Arial" w:cs="Arial"/>
          <w:vertAlign w:val="superscript"/>
        </w:rPr>
        <w:t xml:space="preserve"> </w:t>
      </w:r>
      <w:r w:rsidRPr="008E453E">
        <w:rPr>
          <w:rFonts w:ascii="Arial" w:hAnsi="Arial" w:cs="Arial"/>
        </w:rPr>
        <w:t>(T/C/G)TI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 xml:space="preserve">GC  </w:t>
      </w:r>
    </w:p>
    <w:p w:rsidR="001765F8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Reverse primer</w:t>
      </w:r>
      <w:r w:rsidRPr="008E453E">
        <w:rPr>
          <w:rFonts w:ascii="Arial" w:hAnsi="Arial" w:cs="Arial" w:hint="eastAsia"/>
        </w:rPr>
        <w:t>:</w:t>
      </w:r>
      <w:r w:rsidRPr="008E453E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IA(A/T/G)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IGG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(G/A)TT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IA(A/G)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CAT</w:t>
      </w:r>
    </w:p>
    <w:p w:rsidR="001765F8" w:rsidRDefault="001765F8" w:rsidP="001765F8">
      <w:pPr>
        <w:spacing w:after="0"/>
        <w:rPr>
          <w:rFonts w:ascii="Arial" w:hAnsi="Arial" w:cs="Arial"/>
          <w:b/>
          <w:bCs/>
        </w:rPr>
      </w:pPr>
    </w:p>
    <w:p w:rsidR="001765F8" w:rsidRPr="008E453E" w:rsidRDefault="001765F8" w:rsidP="001765F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</w:t>
      </w:r>
      <w:r w:rsidRPr="000A1DD1">
        <w:rPr>
          <w:rFonts w:ascii="Arial" w:hAnsi="Arial" w:cs="Arial"/>
          <w:b/>
          <w:bCs/>
        </w:rPr>
        <w:t>. MOR31-12 (Olfr648)</w:t>
      </w:r>
      <w:r w:rsidRPr="008E453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(accession number: NM_146751</w:t>
      </w:r>
      <w:r w:rsidRPr="008E453E">
        <w:rPr>
          <w:rFonts w:ascii="Arial" w:hAnsi="Arial" w:cs="Arial"/>
        </w:rPr>
        <w:t>, coding region = 951 bp; probe length = 410 bp)</w:t>
      </w:r>
    </w:p>
    <w:p w:rsidR="001765F8" w:rsidRPr="008E453E" w:rsidRDefault="001765F8" w:rsidP="001765F8">
      <w:pPr>
        <w:spacing w:after="0"/>
        <w:rPr>
          <w:rStyle w:val="HTMLTypewriter"/>
          <w:rFonts w:ascii="Arial" w:hAnsi="Arial" w:cs="Arial"/>
        </w:rPr>
      </w:pPr>
      <w:r w:rsidRPr="008E453E">
        <w:rPr>
          <w:rFonts w:ascii="Arial" w:hAnsi="Arial" w:cs="Arial"/>
        </w:rPr>
        <w:t xml:space="preserve">Forward primer: AATGTGAGCAGTTACAACCCG </w:t>
      </w:r>
    </w:p>
    <w:p w:rsidR="001765F8" w:rsidRPr="008E453E" w:rsidRDefault="001765F8" w:rsidP="001765F8">
      <w:pPr>
        <w:spacing w:after="0"/>
        <w:rPr>
          <w:rFonts w:ascii="Arial" w:hAnsi="Arial" w:cs="Arial"/>
          <w:b/>
          <w:bCs/>
        </w:rPr>
      </w:pPr>
      <w:r w:rsidRPr="008E453E">
        <w:rPr>
          <w:rFonts w:ascii="Arial" w:hAnsi="Arial" w:cs="Arial"/>
        </w:rPr>
        <w:t xml:space="preserve">Reverse primer: TTGGGGGTCAAGATAGTAGCA </w:t>
      </w:r>
    </w:p>
    <w:p w:rsidR="001765F8" w:rsidRDefault="001765F8" w:rsidP="001765F8">
      <w:pPr>
        <w:pStyle w:val="HTMLPreformatted"/>
        <w:spacing w:after="0"/>
        <w:rPr>
          <w:rFonts w:ascii="Arial" w:hAnsi="Arial" w:cs="Arial"/>
          <w:bCs/>
          <w:sz w:val="22"/>
        </w:rPr>
      </w:pP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3</w:t>
      </w:r>
      <w:r w:rsidRPr="000A1DD1">
        <w:rPr>
          <w:rFonts w:ascii="Arial" w:hAnsi="Arial" w:cs="Arial"/>
          <w:b/>
          <w:caps/>
        </w:rPr>
        <w:t>.</w:t>
      </w:r>
      <w:r w:rsidRPr="000A1DD1">
        <w:rPr>
          <w:rFonts w:ascii="Arial" w:hAnsi="Arial" w:cs="Arial"/>
          <w:b/>
          <w:bCs/>
        </w:rPr>
        <w:t xml:space="preserve"> MOR40-12 (Olfr663)</w:t>
      </w:r>
      <w:r>
        <w:rPr>
          <w:rFonts w:ascii="Arial" w:hAnsi="Arial" w:cs="Arial"/>
          <w:b/>
          <w:bCs/>
        </w:rPr>
        <w:t xml:space="preserve"> </w:t>
      </w:r>
      <w:r w:rsidRPr="008E453E">
        <w:rPr>
          <w:rFonts w:ascii="Arial" w:hAnsi="Arial" w:cs="Arial"/>
          <w:caps/>
        </w:rPr>
        <w:t>(</w:t>
      </w:r>
      <w:r w:rsidRPr="008E453E">
        <w:rPr>
          <w:rStyle w:val="HTMLTypewriter"/>
          <w:rFonts w:ascii="Arial" w:hAnsi="Arial" w:cs="Arial"/>
        </w:rPr>
        <w:t>accession number:</w:t>
      </w:r>
      <w:r w:rsidRPr="00CB7A10">
        <w:t xml:space="preserve"> </w:t>
      </w:r>
      <w:r w:rsidRPr="00CB7A10">
        <w:rPr>
          <w:rStyle w:val="HTMLTypewriter"/>
          <w:rFonts w:ascii="Arial" w:hAnsi="Arial" w:cs="Arial"/>
        </w:rPr>
        <w:t>NM_001011757</w:t>
      </w:r>
      <w:r w:rsidRPr="008E453E">
        <w:rPr>
          <w:rFonts w:ascii="Arial" w:hAnsi="Arial" w:cs="Arial"/>
        </w:rPr>
        <w:t xml:space="preserve">, coding region = </w:t>
      </w:r>
      <w:r>
        <w:rPr>
          <w:rFonts w:ascii="Arial" w:hAnsi="Arial" w:cs="Arial"/>
        </w:rPr>
        <w:t xml:space="preserve">1035 bp; probe length = 528 </w:t>
      </w:r>
      <w:r w:rsidRPr="008E453E">
        <w:rPr>
          <w:rFonts w:ascii="Arial" w:hAnsi="Arial" w:cs="Arial"/>
        </w:rPr>
        <w:t>bp)</w:t>
      </w:r>
    </w:p>
    <w:p w:rsidR="001765F8" w:rsidRDefault="001765F8" w:rsidP="001765F8">
      <w:pPr>
        <w:spacing w:after="0"/>
        <w:rPr>
          <w:rStyle w:val="HTMLTypewriter"/>
          <w:rFonts w:ascii="Arial" w:hAnsi="Arial" w:cs="Arial"/>
        </w:rPr>
      </w:pPr>
      <w:r>
        <w:rPr>
          <w:rFonts w:ascii="Arial" w:hAnsi="Arial" w:cs="Arial"/>
        </w:rPr>
        <w:t>Degenerate primers</w:t>
      </w: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Forward primer</w:t>
      </w:r>
      <w:r w:rsidRPr="008E453E">
        <w:rPr>
          <w:rFonts w:ascii="Arial" w:hAnsi="Arial" w:cs="Arial" w:hint="eastAsia"/>
        </w:rPr>
        <w:t>:</w:t>
      </w:r>
      <w:r w:rsidRPr="008E453E">
        <w:rPr>
          <w:rFonts w:ascii="Arial" w:hAnsi="Arial" w:cs="Arial"/>
        </w:rPr>
        <w:t xml:space="preserve"> ATG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GCI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T(T/A)(T/C)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GA(T/C)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(C/A)GI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T(T/A)(T/C)</w:t>
      </w:r>
      <w:r w:rsidRPr="008E453E">
        <w:rPr>
          <w:rFonts w:ascii="Arial" w:hAnsi="Arial" w:cs="Arial"/>
          <w:vertAlign w:val="superscript"/>
        </w:rPr>
        <w:t xml:space="preserve"> </w:t>
      </w:r>
      <w:r w:rsidRPr="008E453E">
        <w:rPr>
          <w:rFonts w:ascii="Arial" w:hAnsi="Arial" w:cs="Arial"/>
        </w:rPr>
        <w:t>(T/C/G)TI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 xml:space="preserve">GC  </w:t>
      </w:r>
    </w:p>
    <w:p w:rsidR="001765F8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Reverse primer</w:t>
      </w:r>
      <w:r w:rsidRPr="008E453E">
        <w:rPr>
          <w:rFonts w:ascii="Arial" w:hAnsi="Arial" w:cs="Arial" w:hint="eastAsia"/>
        </w:rPr>
        <w:t>:</w:t>
      </w:r>
      <w:r w:rsidRPr="008E453E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IA(A/T/G)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IGG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(G/A)TT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IA(A/G)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CAT</w:t>
      </w:r>
    </w:p>
    <w:p w:rsidR="001765F8" w:rsidRDefault="001765F8" w:rsidP="001765F8">
      <w:pPr>
        <w:pStyle w:val="HTMLPreformatted"/>
        <w:spacing w:after="0"/>
        <w:rPr>
          <w:rFonts w:ascii="Arial" w:hAnsi="Arial" w:cs="Arial"/>
          <w:bCs/>
          <w:sz w:val="22"/>
        </w:rPr>
      </w:pP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4</w:t>
      </w:r>
      <w:r w:rsidRPr="000A1DD1">
        <w:rPr>
          <w:rFonts w:ascii="Arial" w:hAnsi="Arial" w:cs="Arial"/>
          <w:b/>
          <w:caps/>
        </w:rPr>
        <w:t>.</w:t>
      </w:r>
      <w:r w:rsidRPr="000A1DD1">
        <w:rPr>
          <w:rFonts w:ascii="Arial" w:hAnsi="Arial" w:cs="Arial"/>
          <w:b/>
          <w:bCs/>
        </w:rPr>
        <w:t xml:space="preserve"> MOR174-13</w:t>
      </w:r>
      <w:r w:rsidRPr="000A1DD1">
        <w:rPr>
          <w:rFonts w:ascii="Arial" w:hAnsi="Arial" w:cs="Arial"/>
        </w:rPr>
        <w:t xml:space="preserve"> </w:t>
      </w:r>
      <w:r w:rsidRPr="000A1DD1">
        <w:rPr>
          <w:rFonts w:ascii="Arial" w:hAnsi="Arial" w:cs="Arial"/>
          <w:b/>
          <w:bCs/>
        </w:rPr>
        <w:t>(Olfr1168)</w:t>
      </w:r>
      <w:r w:rsidRPr="008E453E"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  <w:caps/>
        </w:rPr>
        <w:t>(</w:t>
      </w:r>
      <w:r w:rsidRPr="008E453E">
        <w:rPr>
          <w:rStyle w:val="HTMLTypewriter"/>
          <w:rFonts w:ascii="Arial" w:hAnsi="Arial" w:cs="Arial"/>
        </w:rPr>
        <w:t>accession number:</w:t>
      </w:r>
      <w:r w:rsidRPr="008E453E">
        <w:rPr>
          <w:rFonts w:ascii="Arial" w:hAnsi="Arial" w:cs="Arial"/>
        </w:rPr>
        <w:t xml:space="preserve"> </w:t>
      </w:r>
      <w:r w:rsidRPr="0044710C">
        <w:rPr>
          <w:rFonts w:ascii="Arial" w:hAnsi="Arial" w:cs="Arial"/>
        </w:rPr>
        <w:t>NM_146531</w:t>
      </w:r>
      <w:r>
        <w:rPr>
          <w:rFonts w:ascii="Arial" w:hAnsi="Arial" w:cs="Arial"/>
        </w:rPr>
        <w:t>, coding region =</w:t>
      </w:r>
      <w:r w:rsidRPr="008E45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936 bp; probe length =</w:t>
      </w:r>
      <w:r w:rsidRPr="008E45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513 </w:t>
      </w:r>
      <w:r w:rsidRPr="008E453E">
        <w:rPr>
          <w:rFonts w:ascii="Arial" w:hAnsi="Arial" w:cs="Arial"/>
        </w:rPr>
        <w:t>bp)</w:t>
      </w:r>
    </w:p>
    <w:p w:rsidR="001765F8" w:rsidRDefault="001765F8" w:rsidP="001765F8">
      <w:pPr>
        <w:spacing w:after="0"/>
        <w:rPr>
          <w:rStyle w:val="HTMLTypewriter"/>
          <w:rFonts w:ascii="Arial" w:hAnsi="Arial" w:cs="Arial"/>
        </w:rPr>
      </w:pPr>
      <w:r>
        <w:rPr>
          <w:rFonts w:ascii="Arial" w:hAnsi="Arial" w:cs="Arial"/>
        </w:rPr>
        <w:t>Degenerate primers</w:t>
      </w: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Forward primer</w:t>
      </w:r>
      <w:r w:rsidRPr="008E453E">
        <w:rPr>
          <w:rFonts w:ascii="Arial" w:hAnsi="Arial" w:cs="Arial" w:hint="eastAsia"/>
        </w:rPr>
        <w:t>:</w:t>
      </w:r>
      <w:r w:rsidRPr="008E453E">
        <w:rPr>
          <w:rFonts w:ascii="Arial" w:hAnsi="Arial" w:cs="Arial"/>
        </w:rPr>
        <w:t xml:space="preserve"> ATG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GCI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T(T/A)(T/C)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GA(T/C)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(C/A)GI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T(T/A)(T/C)</w:t>
      </w:r>
      <w:r w:rsidRPr="008E453E">
        <w:rPr>
          <w:rFonts w:ascii="Arial" w:hAnsi="Arial" w:cs="Arial"/>
          <w:vertAlign w:val="superscript"/>
        </w:rPr>
        <w:t xml:space="preserve"> </w:t>
      </w:r>
      <w:r w:rsidRPr="008E453E">
        <w:rPr>
          <w:rFonts w:ascii="Arial" w:hAnsi="Arial" w:cs="Arial"/>
        </w:rPr>
        <w:t>(T/C/G)TI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 xml:space="preserve">GC  </w:t>
      </w:r>
    </w:p>
    <w:p w:rsidR="001765F8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Reverse primer</w:t>
      </w:r>
      <w:r w:rsidRPr="008E453E">
        <w:rPr>
          <w:rFonts w:ascii="Arial" w:hAnsi="Arial" w:cs="Arial" w:hint="eastAsia"/>
        </w:rPr>
        <w:t>:</w:t>
      </w:r>
      <w:r w:rsidRPr="008E453E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IA(A/T/G)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IGG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(G/A)TT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IA(A/G)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CAT</w:t>
      </w:r>
    </w:p>
    <w:p w:rsidR="001765F8" w:rsidRDefault="001765F8" w:rsidP="001765F8">
      <w:pPr>
        <w:pStyle w:val="HTMLPreformatted"/>
        <w:spacing w:after="0"/>
        <w:rPr>
          <w:rFonts w:ascii="Arial" w:hAnsi="Arial" w:cs="Arial"/>
          <w:bCs/>
          <w:sz w:val="22"/>
        </w:rPr>
      </w:pPr>
    </w:p>
    <w:p w:rsidR="001765F8" w:rsidRDefault="001765F8" w:rsidP="001765F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5</w:t>
      </w:r>
      <w:r w:rsidRPr="0071759B">
        <w:rPr>
          <w:rFonts w:ascii="Arial" w:hAnsi="Arial" w:cs="Arial"/>
          <w:b/>
          <w:caps/>
        </w:rPr>
        <w:t>.</w:t>
      </w:r>
      <w:r w:rsidRPr="0071759B">
        <w:rPr>
          <w:rFonts w:ascii="Arial" w:hAnsi="Arial" w:cs="Arial"/>
          <w:b/>
          <w:bCs/>
        </w:rPr>
        <w:t xml:space="preserve"> MOR256-55</w:t>
      </w:r>
      <w:r w:rsidRPr="0071759B">
        <w:rPr>
          <w:rFonts w:ascii="Arial" w:hAnsi="Arial" w:cs="Arial"/>
          <w:b/>
        </w:rPr>
        <w:t xml:space="preserve"> </w:t>
      </w:r>
      <w:r w:rsidRPr="0071759B">
        <w:rPr>
          <w:rFonts w:ascii="Arial" w:hAnsi="Arial" w:cs="Arial"/>
          <w:b/>
          <w:caps/>
        </w:rPr>
        <w:t>(</w:t>
      </w:r>
      <w:r w:rsidRPr="0071759B">
        <w:rPr>
          <w:rFonts w:ascii="Arial" w:hAnsi="Arial" w:cs="Arial"/>
          <w:b/>
        </w:rPr>
        <w:t>Olfr</w:t>
      </w:r>
      <w:r w:rsidRPr="0071759B">
        <w:rPr>
          <w:rFonts w:ascii="Arial" w:hAnsi="Arial" w:cs="Arial"/>
          <w:b/>
          <w:caps/>
        </w:rPr>
        <w:t>10, L45)</w:t>
      </w:r>
      <w:r>
        <w:rPr>
          <w:rFonts w:ascii="Arial" w:hAnsi="Arial" w:cs="Arial"/>
          <w:caps/>
        </w:rPr>
        <w:t xml:space="preserve"> (</w:t>
      </w:r>
      <w:r w:rsidRPr="008E453E">
        <w:rPr>
          <w:rStyle w:val="HTMLTypewriter"/>
          <w:rFonts w:ascii="Arial" w:hAnsi="Arial" w:cs="Arial"/>
        </w:rPr>
        <w:t>accession number:</w:t>
      </w:r>
      <w:r w:rsidRPr="0044710C">
        <w:t xml:space="preserve"> </w:t>
      </w:r>
      <w:r w:rsidRPr="0044710C">
        <w:rPr>
          <w:rStyle w:val="HTMLTypewriter"/>
          <w:rFonts w:ascii="Arial" w:hAnsi="Arial" w:cs="Arial"/>
        </w:rPr>
        <w:t>NM_206822</w:t>
      </w:r>
      <w:r w:rsidRPr="008E453E">
        <w:rPr>
          <w:rFonts w:ascii="Arial" w:hAnsi="Arial" w:cs="Arial"/>
        </w:rPr>
        <w:t xml:space="preserve">, coding region = </w:t>
      </w:r>
      <w:r>
        <w:rPr>
          <w:rFonts w:ascii="Arial" w:hAnsi="Arial" w:cs="Arial"/>
        </w:rPr>
        <w:t>936 bp; probe length =</w:t>
      </w:r>
      <w:r w:rsidRPr="008E45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919 </w:t>
      </w:r>
      <w:r w:rsidRPr="008E453E">
        <w:rPr>
          <w:rFonts w:ascii="Arial" w:hAnsi="Arial" w:cs="Arial"/>
        </w:rPr>
        <w:t>bp)</w:t>
      </w:r>
    </w:p>
    <w:p w:rsidR="001765F8" w:rsidRPr="0071759B" w:rsidRDefault="001765F8" w:rsidP="001765F8">
      <w:pPr>
        <w:pStyle w:val="HTMLPreformatted"/>
        <w:spacing w:after="0"/>
        <w:rPr>
          <w:rFonts w:ascii="Times New Roman" w:hAnsi="Times New Roman" w:cs="Times New Roman"/>
          <w:color w:val="auto"/>
          <w:sz w:val="24"/>
        </w:rPr>
      </w:pPr>
      <w:r w:rsidRPr="0071759B">
        <w:rPr>
          <w:rFonts w:ascii="Times New Roman" w:hAnsi="Times New Roman" w:cs="Times New Roman"/>
          <w:color w:val="auto"/>
          <w:sz w:val="24"/>
        </w:rPr>
        <w:t>Forward</w:t>
      </w:r>
      <w:r>
        <w:rPr>
          <w:rFonts w:ascii="Times New Roman" w:hAnsi="Times New Roman" w:cs="Times New Roman"/>
          <w:color w:val="auto"/>
          <w:sz w:val="24"/>
        </w:rPr>
        <w:t xml:space="preserve"> p</w:t>
      </w:r>
      <w:r w:rsidRPr="0071759B">
        <w:rPr>
          <w:rFonts w:ascii="Times New Roman" w:hAnsi="Times New Roman" w:cs="Times New Roman"/>
          <w:color w:val="auto"/>
          <w:sz w:val="24"/>
        </w:rPr>
        <w:t>rimer</w:t>
      </w:r>
      <w:r>
        <w:rPr>
          <w:rFonts w:ascii="Times New Roman" w:hAnsi="Times New Roman" w:cs="Times New Roman"/>
          <w:color w:val="auto"/>
          <w:sz w:val="24"/>
        </w:rPr>
        <w:t>:</w:t>
      </w:r>
      <w:r w:rsidRPr="0071759B">
        <w:rPr>
          <w:rFonts w:ascii="Times New Roman" w:hAnsi="Times New Roman" w:cs="Times New Roman"/>
          <w:color w:val="auto"/>
          <w:sz w:val="24"/>
        </w:rPr>
        <w:t xml:space="preserve"> TATCAGTTTGGGAGGAGGCTT</w:t>
      </w:r>
    </w:p>
    <w:p w:rsidR="001765F8" w:rsidRDefault="001765F8" w:rsidP="001765F8">
      <w:pPr>
        <w:pStyle w:val="HTMLPreformatted"/>
        <w:spacing w:after="0"/>
        <w:rPr>
          <w:rFonts w:ascii="Arial" w:hAnsi="Arial" w:cs="Arial"/>
          <w:b/>
          <w:bCs/>
          <w:color w:val="FF0000"/>
          <w:sz w:val="22"/>
        </w:rPr>
      </w:pPr>
      <w:r>
        <w:rPr>
          <w:rFonts w:ascii="Times New Roman" w:hAnsi="Times New Roman" w:cs="Times New Roman"/>
          <w:color w:val="auto"/>
          <w:sz w:val="24"/>
        </w:rPr>
        <w:t>Reverse p</w:t>
      </w:r>
      <w:r w:rsidRPr="0071759B">
        <w:rPr>
          <w:rFonts w:ascii="Times New Roman" w:hAnsi="Times New Roman" w:cs="Times New Roman"/>
          <w:color w:val="auto"/>
          <w:sz w:val="24"/>
        </w:rPr>
        <w:t>rimer</w:t>
      </w:r>
      <w:r>
        <w:rPr>
          <w:rFonts w:ascii="Times New Roman" w:hAnsi="Times New Roman" w:cs="Times New Roman"/>
          <w:color w:val="auto"/>
          <w:sz w:val="24"/>
        </w:rPr>
        <w:t>:</w:t>
      </w:r>
      <w:r w:rsidRPr="0071759B">
        <w:rPr>
          <w:rFonts w:ascii="Times New Roman" w:hAnsi="Times New Roman" w:cs="Times New Roman"/>
          <w:color w:val="auto"/>
          <w:sz w:val="24"/>
        </w:rPr>
        <w:t xml:space="preserve"> CCCTGTGACTGTAGCTCTTCC</w:t>
      </w:r>
    </w:p>
    <w:p w:rsidR="001765F8" w:rsidRDefault="001765F8" w:rsidP="001765F8">
      <w:pPr>
        <w:pStyle w:val="HTMLPreformatted"/>
        <w:spacing w:after="0"/>
        <w:rPr>
          <w:rFonts w:ascii="Arial" w:hAnsi="Arial" w:cs="Arial"/>
          <w:b/>
          <w:bCs/>
          <w:color w:val="FF0000"/>
          <w:sz w:val="22"/>
        </w:rPr>
      </w:pPr>
    </w:p>
    <w:p w:rsidR="001765F8" w:rsidRPr="008E453E" w:rsidRDefault="001765F8" w:rsidP="001765F8">
      <w:pPr>
        <w:pStyle w:val="HTMLPreformatted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6</w:t>
      </w:r>
      <w:r w:rsidRPr="0071759B">
        <w:rPr>
          <w:rFonts w:ascii="Arial" w:hAnsi="Arial" w:cs="Arial"/>
          <w:b/>
          <w:bCs/>
          <w:color w:val="auto"/>
          <w:sz w:val="22"/>
        </w:rPr>
        <w:t>. MOR279-2 (Olfr164)</w:t>
      </w:r>
      <w:r w:rsidRPr="008E453E">
        <w:rPr>
          <w:rFonts w:ascii="Arial" w:hAnsi="Arial" w:cs="Arial"/>
          <w:bCs/>
          <w:sz w:val="22"/>
        </w:rPr>
        <w:t xml:space="preserve"> </w:t>
      </w:r>
      <w:r w:rsidRPr="008E453E">
        <w:rPr>
          <w:rFonts w:ascii="Arial" w:hAnsi="Arial" w:cs="Arial"/>
          <w:sz w:val="22"/>
        </w:rPr>
        <w:t xml:space="preserve">(accession number: </w:t>
      </w:r>
      <w:r w:rsidRPr="006C2C5F">
        <w:rPr>
          <w:rFonts w:ascii="Arial" w:hAnsi="Arial" w:cs="Arial"/>
          <w:sz w:val="22"/>
        </w:rPr>
        <w:t>NM_146451</w:t>
      </w:r>
      <w:r w:rsidRPr="008E453E">
        <w:rPr>
          <w:rFonts w:ascii="Arial" w:hAnsi="Arial" w:cs="Arial"/>
          <w:sz w:val="22"/>
        </w:rPr>
        <w:t>, coding region = 948 bp; probe length = 494 bp)</w:t>
      </w:r>
    </w:p>
    <w:p w:rsidR="001765F8" w:rsidRPr="008E453E" w:rsidRDefault="001765F8" w:rsidP="001765F8">
      <w:pPr>
        <w:spacing w:after="0"/>
        <w:rPr>
          <w:rStyle w:val="HTMLTypewriter"/>
          <w:rFonts w:ascii="Arial" w:hAnsi="Arial" w:cs="Arial"/>
        </w:rPr>
      </w:pPr>
      <w:r w:rsidRPr="008E453E">
        <w:rPr>
          <w:rFonts w:ascii="Arial" w:hAnsi="Arial" w:cs="Arial"/>
        </w:rPr>
        <w:t xml:space="preserve">Forward primer: </w:t>
      </w:r>
      <w:r w:rsidRPr="008E453E">
        <w:rPr>
          <w:rFonts w:ascii="Arial" w:hAnsi="Arial" w:cs="Arial"/>
          <w:bCs/>
        </w:rPr>
        <w:t>GCTATTTGCTACCCATTAAGG</w:t>
      </w: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 xml:space="preserve">Reverse primer: </w:t>
      </w:r>
      <w:r>
        <w:rPr>
          <w:rFonts w:ascii="Arial" w:hAnsi="Arial" w:cs="Arial"/>
          <w:bCs/>
        </w:rPr>
        <w:t>ATGAGGGGGTTCAACATT</w:t>
      </w:r>
      <w:r w:rsidRPr="008E453E">
        <w:rPr>
          <w:rFonts w:ascii="Arial" w:hAnsi="Arial" w:cs="Arial"/>
          <w:bCs/>
        </w:rPr>
        <w:t>G</w:t>
      </w:r>
    </w:p>
    <w:p w:rsidR="001765F8" w:rsidRPr="008E453E" w:rsidRDefault="001765F8" w:rsidP="001765F8">
      <w:pPr>
        <w:pStyle w:val="HTMLPreformatted"/>
        <w:spacing w:after="0"/>
        <w:rPr>
          <w:rFonts w:ascii="Arial" w:hAnsi="Arial" w:cs="Arial"/>
          <w:sz w:val="22"/>
        </w:rPr>
      </w:pPr>
    </w:p>
    <w:p w:rsidR="001765F8" w:rsidRPr="008E453E" w:rsidRDefault="001765F8" w:rsidP="001765F8">
      <w:pPr>
        <w:pStyle w:val="HTMLPreformatted"/>
        <w:spacing w:after="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7</w:t>
      </w:r>
      <w:r w:rsidRPr="0071759B">
        <w:rPr>
          <w:rFonts w:ascii="Arial" w:hAnsi="Arial" w:cs="Arial"/>
          <w:b/>
          <w:bCs/>
          <w:color w:val="auto"/>
          <w:sz w:val="22"/>
        </w:rPr>
        <w:t>. MOR263-5 (Olfr17, P2)</w:t>
      </w:r>
      <w:r w:rsidRPr="008E453E">
        <w:rPr>
          <w:rFonts w:ascii="Arial" w:hAnsi="Arial" w:cs="Arial"/>
          <w:bCs/>
          <w:sz w:val="22"/>
        </w:rPr>
        <w:t xml:space="preserve"> </w:t>
      </w:r>
      <w:r w:rsidRPr="008E453E">
        <w:rPr>
          <w:rFonts w:ascii="Arial" w:hAnsi="Arial" w:cs="Arial"/>
          <w:sz w:val="22"/>
        </w:rPr>
        <w:t>(accession number: NM_020598, coding region = 948 bp; probe length = 935 bp)</w:t>
      </w:r>
    </w:p>
    <w:p w:rsidR="001765F8" w:rsidRPr="008E453E" w:rsidRDefault="001765F8" w:rsidP="001765F8">
      <w:pPr>
        <w:spacing w:after="0"/>
        <w:rPr>
          <w:rStyle w:val="HTMLTypewriter"/>
          <w:rFonts w:ascii="Arial" w:hAnsi="Arial" w:cs="Arial"/>
        </w:rPr>
      </w:pPr>
      <w:r w:rsidRPr="008E453E">
        <w:rPr>
          <w:rFonts w:ascii="Arial" w:hAnsi="Arial" w:cs="Arial"/>
        </w:rPr>
        <w:t>Forward primer: ACTGGACAACTGTCAGGGAAT</w:t>
      </w:r>
    </w:p>
    <w:p w:rsidR="001765F8" w:rsidRPr="008E453E" w:rsidRDefault="001765F8" w:rsidP="001765F8">
      <w:pPr>
        <w:spacing w:after="0"/>
        <w:rPr>
          <w:rStyle w:val="HTMLTypewriter"/>
          <w:rFonts w:ascii="Arial" w:hAnsi="Arial" w:cs="Arial"/>
        </w:rPr>
      </w:pPr>
      <w:r w:rsidRPr="008E453E">
        <w:rPr>
          <w:rFonts w:ascii="Arial" w:hAnsi="Arial" w:cs="Arial"/>
        </w:rPr>
        <w:t>Reverse primer: TCATAGTTTCTGAGGGCCCA</w:t>
      </w:r>
    </w:p>
    <w:p w:rsidR="001765F8" w:rsidRPr="008E453E" w:rsidRDefault="001765F8" w:rsidP="001765F8">
      <w:pPr>
        <w:pStyle w:val="HTMLPreformatted"/>
        <w:spacing w:after="0"/>
        <w:rPr>
          <w:rFonts w:ascii="Arial" w:hAnsi="Arial" w:cs="Arial"/>
          <w:bCs/>
          <w:sz w:val="22"/>
        </w:rPr>
      </w:pP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8</w:t>
      </w:r>
      <w:r w:rsidRPr="0071759B">
        <w:rPr>
          <w:rFonts w:ascii="Arial" w:hAnsi="Arial" w:cs="Arial"/>
          <w:b/>
          <w:caps/>
        </w:rPr>
        <w:t>.</w:t>
      </w:r>
      <w:r w:rsidRPr="0071759B">
        <w:rPr>
          <w:rFonts w:ascii="Arial" w:hAnsi="Arial" w:cs="Arial"/>
          <w:b/>
          <w:bCs/>
        </w:rPr>
        <w:t xml:space="preserve"> MOR227-2 (Olfr142, K20)</w:t>
      </w:r>
      <w:r w:rsidRPr="008E453E"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  <w:caps/>
        </w:rPr>
        <w:t>(</w:t>
      </w:r>
      <w:r w:rsidRPr="008E453E">
        <w:rPr>
          <w:rStyle w:val="HTMLTypewriter"/>
          <w:rFonts w:ascii="Arial" w:hAnsi="Arial" w:cs="Arial"/>
        </w:rPr>
        <w:t>accession number:</w:t>
      </w:r>
      <w:r w:rsidRPr="008E453E">
        <w:rPr>
          <w:rFonts w:ascii="Arial" w:hAnsi="Arial" w:cs="Arial"/>
        </w:rPr>
        <w:t xml:space="preserve"> </w:t>
      </w:r>
      <w:r w:rsidRPr="00080B1A">
        <w:rPr>
          <w:rFonts w:ascii="Arial" w:hAnsi="Arial" w:cs="Arial"/>
        </w:rPr>
        <w:t>NM_146984</w:t>
      </w:r>
      <w:r w:rsidRPr="008E453E">
        <w:rPr>
          <w:rFonts w:ascii="Arial" w:hAnsi="Arial" w:cs="Arial"/>
        </w:rPr>
        <w:t xml:space="preserve">, coding region = </w:t>
      </w:r>
      <w:r>
        <w:rPr>
          <w:rFonts w:ascii="Arial" w:hAnsi="Arial" w:cs="Arial"/>
        </w:rPr>
        <w:t>918</w:t>
      </w:r>
      <w:r w:rsidRPr="008E453E">
        <w:rPr>
          <w:rFonts w:ascii="Arial" w:hAnsi="Arial" w:cs="Arial"/>
        </w:rPr>
        <w:t xml:space="preserve"> bp; probe length = </w:t>
      </w:r>
      <w:r>
        <w:rPr>
          <w:rFonts w:ascii="Arial" w:hAnsi="Arial" w:cs="Arial"/>
        </w:rPr>
        <w:t>818</w:t>
      </w:r>
      <w:r w:rsidRPr="008E453E">
        <w:rPr>
          <w:rFonts w:ascii="Arial" w:hAnsi="Arial" w:cs="Arial"/>
        </w:rPr>
        <w:t xml:space="preserve"> bp)</w:t>
      </w:r>
    </w:p>
    <w:p w:rsidR="001765F8" w:rsidRPr="0071759B" w:rsidRDefault="001765F8" w:rsidP="001765F8">
      <w:pPr>
        <w:spacing w:after="0"/>
        <w:rPr>
          <w:rStyle w:val="HTMLTypewriter"/>
          <w:rFonts w:ascii="Arial" w:hAnsi="Arial" w:cs="Arial"/>
        </w:rPr>
      </w:pPr>
      <w:r w:rsidRPr="0071759B">
        <w:rPr>
          <w:rStyle w:val="HTMLTypewriter"/>
          <w:rFonts w:ascii="Arial" w:hAnsi="Arial" w:cs="Arial"/>
        </w:rPr>
        <w:t>Forward</w:t>
      </w:r>
      <w:r>
        <w:rPr>
          <w:rStyle w:val="HTMLTypewriter"/>
          <w:rFonts w:ascii="Arial" w:hAnsi="Arial" w:cs="Arial"/>
        </w:rPr>
        <w:t xml:space="preserve"> p</w:t>
      </w:r>
      <w:r w:rsidRPr="0071759B">
        <w:rPr>
          <w:rStyle w:val="HTMLTypewriter"/>
          <w:rFonts w:ascii="Arial" w:hAnsi="Arial" w:cs="Arial"/>
        </w:rPr>
        <w:t>rimer</w:t>
      </w:r>
      <w:r>
        <w:rPr>
          <w:rStyle w:val="HTMLTypewriter"/>
          <w:rFonts w:ascii="Arial" w:hAnsi="Arial" w:cs="Arial"/>
        </w:rPr>
        <w:t>:</w:t>
      </w:r>
      <w:r w:rsidRPr="0071759B">
        <w:rPr>
          <w:rStyle w:val="HTMLTypewriter"/>
          <w:rFonts w:ascii="Arial" w:hAnsi="Arial" w:cs="Arial"/>
        </w:rPr>
        <w:t xml:space="preserve"> TTTCCAGGATCCAGAGGTTCA</w:t>
      </w:r>
    </w:p>
    <w:p w:rsidR="001765F8" w:rsidRDefault="001765F8" w:rsidP="001765F8">
      <w:pPr>
        <w:spacing w:after="0"/>
        <w:rPr>
          <w:rStyle w:val="HTMLTypewriter"/>
          <w:rFonts w:ascii="Arial" w:hAnsi="Arial" w:cs="Arial"/>
        </w:rPr>
      </w:pPr>
      <w:r>
        <w:rPr>
          <w:rStyle w:val="HTMLTypewriter"/>
          <w:rFonts w:ascii="Arial" w:hAnsi="Arial" w:cs="Arial"/>
        </w:rPr>
        <w:t>Reverse p</w:t>
      </w:r>
      <w:r w:rsidRPr="0071759B">
        <w:rPr>
          <w:rStyle w:val="HTMLTypewriter"/>
          <w:rFonts w:ascii="Arial" w:hAnsi="Arial" w:cs="Arial"/>
        </w:rPr>
        <w:t>rimer</w:t>
      </w:r>
      <w:r>
        <w:rPr>
          <w:rStyle w:val="HTMLTypewriter"/>
          <w:rFonts w:ascii="Arial" w:hAnsi="Arial" w:cs="Arial"/>
        </w:rPr>
        <w:t>:</w:t>
      </w:r>
      <w:r w:rsidRPr="0071759B">
        <w:rPr>
          <w:rStyle w:val="HTMLTypewriter"/>
          <w:rFonts w:ascii="Arial" w:hAnsi="Arial" w:cs="Arial"/>
        </w:rPr>
        <w:t xml:space="preserve"> </w:t>
      </w:r>
      <w:r>
        <w:rPr>
          <w:rStyle w:val="HTMLTypewriter"/>
          <w:rFonts w:ascii="Arial" w:hAnsi="Arial" w:cs="Arial"/>
        </w:rPr>
        <w:t xml:space="preserve"> </w:t>
      </w:r>
      <w:r w:rsidRPr="0071759B">
        <w:rPr>
          <w:rStyle w:val="HTMLTypewriter"/>
          <w:rFonts w:ascii="Arial" w:hAnsi="Arial" w:cs="Arial"/>
        </w:rPr>
        <w:t>TATAGACAATGGGGTTCAGCA</w:t>
      </w:r>
    </w:p>
    <w:p w:rsidR="001765F8" w:rsidRDefault="001765F8" w:rsidP="001765F8">
      <w:pPr>
        <w:spacing w:after="0"/>
        <w:rPr>
          <w:rStyle w:val="HTMLTypewriter"/>
          <w:rFonts w:ascii="Arial" w:hAnsi="Arial" w:cs="Arial"/>
        </w:rPr>
      </w:pP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9</w:t>
      </w:r>
      <w:r w:rsidRPr="0071759B">
        <w:rPr>
          <w:rFonts w:ascii="Arial" w:hAnsi="Arial" w:cs="Arial"/>
          <w:b/>
          <w:caps/>
        </w:rPr>
        <w:t>.</w:t>
      </w:r>
      <w:r w:rsidRPr="0071759B">
        <w:rPr>
          <w:rFonts w:ascii="Arial" w:hAnsi="Arial" w:cs="Arial"/>
          <w:b/>
          <w:bCs/>
        </w:rPr>
        <w:t xml:space="preserve"> MOR270-1 (Olfr166)</w:t>
      </w:r>
      <w:r w:rsidRPr="008E453E"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  <w:caps/>
        </w:rPr>
        <w:t>(</w:t>
      </w:r>
      <w:r w:rsidRPr="008E453E">
        <w:rPr>
          <w:rStyle w:val="HTMLTypewriter"/>
          <w:rFonts w:ascii="Arial" w:hAnsi="Arial" w:cs="Arial"/>
        </w:rPr>
        <w:t>accession number:</w:t>
      </w:r>
      <w:r w:rsidRPr="00080B1A">
        <w:t xml:space="preserve"> </w:t>
      </w:r>
      <w:r w:rsidRPr="00080B1A">
        <w:rPr>
          <w:rStyle w:val="HTMLTypewriter"/>
          <w:rFonts w:ascii="Arial" w:hAnsi="Arial" w:cs="Arial"/>
        </w:rPr>
        <w:t>NM_147068</w:t>
      </w:r>
      <w:r w:rsidRPr="008E453E">
        <w:rPr>
          <w:rFonts w:ascii="Arial" w:hAnsi="Arial" w:cs="Arial"/>
        </w:rPr>
        <w:t xml:space="preserve">, coding region = </w:t>
      </w:r>
      <w:r>
        <w:rPr>
          <w:rFonts w:ascii="Arial" w:hAnsi="Arial" w:cs="Arial"/>
        </w:rPr>
        <w:t>939</w:t>
      </w:r>
      <w:r w:rsidRPr="008E453E">
        <w:rPr>
          <w:rFonts w:ascii="Arial" w:hAnsi="Arial" w:cs="Arial"/>
        </w:rPr>
        <w:t xml:space="preserve"> bp; probe length = </w:t>
      </w:r>
      <w:r>
        <w:rPr>
          <w:rFonts w:ascii="Arial" w:hAnsi="Arial" w:cs="Arial"/>
        </w:rPr>
        <w:t>513</w:t>
      </w:r>
      <w:r w:rsidRPr="008E453E">
        <w:rPr>
          <w:rFonts w:ascii="Arial" w:hAnsi="Arial" w:cs="Arial"/>
        </w:rPr>
        <w:t xml:space="preserve"> bp)</w:t>
      </w: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lastRenderedPageBreak/>
        <w:t>Degenerate primers</w:t>
      </w: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Forward primer</w:t>
      </w:r>
      <w:r w:rsidRPr="008E453E">
        <w:rPr>
          <w:rFonts w:ascii="Arial" w:hAnsi="Arial" w:cs="Arial" w:hint="eastAsia"/>
        </w:rPr>
        <w:t>:</w:t>
      </w:r>
      <w:r w:rsidRPr="008E453E">
        <w:rPr>
          <w:rFonts w:ascii="Arial" w:hAnsi="Arial" w:cs="Arial"/>
        </w:rPr>
        <w:t xml:space="preserve"> ATG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GCI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T(T/A)(T/C)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GA(T/C)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(C/A)GI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T(T/A)(T/C)</w:t>
      </w:r>
      <w:r w:rsidRPr="008E453E">
        <w:rPr>
          <w:rFonts w:ascii="Arial" w:hAnsi="Arial" w:cs="Arial"/>
          <w:vertAlign w:val="superscript"/>
        </w:rPr>
        <w:t xml:space="preserve"> </w:t>
      </w:r>
      <w:r w:rsidRPr="008E453E">
        <w:rPr>
          <w:rFonts w:ascii="Arial" w:hAnsi="Arial" w:cs="Arial"/>
        </w:rPr>
        <w:t>(T/C/G)TI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 xml:space="preserve">GC  </w:t>
      </w:r>
    </w:p>
    <w:p w:rsidR="001765F8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Reverse primer</w:t>
      </w:r>
      <w:r w:rsidRPr="008E453E">
        <w:rPr>
          <w:rFonts w:ascii="Arial" w:hAnsi="Arial" w:cs="Arial" w:hint="eastAsia"/>
        </w:rPr>
        <w:t>:</w:t>
      </w:r>
      <w:r w:rsidRPr="008E453E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IA(A/T/G)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IGG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(G/A)TT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IA(A/G)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CAT</w:t>
      </w:r>
    </w:p>
    <w:p w:rsidR="001765F8" w:rsidRDefault="001765F8" w:rsidP="001765F8">
      <w:pPr>
        <w:spacing w:after="0"/>
        <w:rPr>
          <w:rStyle w:val="HTMLTypewriter"/>
          <w:rFonts w:ascii="Arial" w:hAnsi="Arial" w:cs="Arial"/>
        </w:rPr>
      </w:pPr>
    </w:p>
    <w:p w:rsidR="001765F8" w:rsidRPr="008E453E" w:rsidRDefault="001765F8" w:rsidP="001765F8">
      <w:pPr>
        <w:pStyle w:val="HTMLPreformatted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auto"/>
          <w:sz w:val="22"/>
        </w:rPr>
        <w:t>10</w:t>
      </w:r>
      <w:r w:rsidRPr="0071759B">
        <w:rPr>
          <w:rFonts w:ascii="Arial" w:hAnsi="Arial" w:cs="Arial"/>
          <w:b/>
          <w:color w:val="auto"/>
          <w:sz w:val="22"/>
        </w:rPr>
        <w:t xml:space="preserve">. </w:t>
      </w:r>
      <w:r w:rsidRPr="0071759B">
        <w:rPr>
          <w:rFonts w:ascii="Arial" w:hAnsi="Arial" w:cs="Arial"/>
          <w:b/>
          <w:bCs/>
          <w:color w:val="auto"/>
          <w:sz w:val="22"/>
        </w:rPr>
        <w:t>MOR0-2</w:t>
      </w:r>
      <w:r w:rsidRPr="0071759B">
        <w:rPr>
          <w:rFonts w:ascii="Arial" w:hAnsi="Arial" w:cs="Arial"/>
          <w:b/>
          <w:color w:val="auto"/>
          <w:sz w:val="22"/>
        </w:rPr>
        <w:t xml:space="preserve"> (Olfr455)</w:t>
      </w:r>
      <w:r>
        <w:rPr>
          <w:rFonts w:ascii="Arial" w:hAnsi="Arial" w:cs="Arial"/>
          <w:sz w:val="22"/>
        </w:rPr>
        <w:t xml:space="preserve"> </w:t>
      </w:r>
      <w:r w:rsidRPr="008E453E">
        <w:rPr>
          <w:rStyle w:val="HTMLTypewriter"/>
          <w:rFonts w:ascii="Arial" w:hAnsi="Arial" w:cs="Arial"/>
          <w:sz w:val="22"/>
        </w:rPr>
        <w:t xml:space="preserve">(accession number: </w:t>
      </w:r>
      <w:r w:rsidRPr="00310D75">
        <w:rPr>
          <w:rStyle w:val="HTMLTypewriter"/>
          <w:rFonts w:ascii="Arial" w:hAnsi="Arial" w:cs="Arial"/>
          <w:sz w:val="22"/>
        </w:rPr>
        <w:t>NM_001081301</w:t>
      </w:r>
      <w:r>
        <w:rPr>
          <w:rFonts w:ascii="Arial" w:hAnsi="Arial" w:cs="Arial"/>
          <w:sz w:val="22"/>
        </w:rPr>
        <w:t>, coding region = 954</w:t>
      </w:r>
      <w:r w:rsidRPr="008E453E">
        <w:rPr>
          <w:rFonts w:ascii="Arial" w:hAnsi="Arial" w:cs="Arial"/>
          <w:sz w:val="22"/>
        </w:rPr>
        <w:t xml:space="preserve"> bp; probe length = 403 bp)</w:t>
      </w:r>
    </w:p>
    <w:p w:rsidR="001765F8" w:rsidRPr="008E453E" w:rsidRDefault="001765F8" w:rsidP="001765F8">
      <w:pPr>
        <w:spacing w:after="0"/>
        <w:rPr>
          <w:rStyle w:val="HTMLTypewriter"/>
          <w:rFonts w:ascii="Arial" w:hAnsi="Arial" w:cs="Arial"/>
        </w:rPr>
      </w:pPr>
      <w:r w:rsidRPr="008E453E">
        <w:rPr>
          <w:rFonts w:ascii="Arial" w:hAnsi="Arial" w:cs="Arial"/>
        </w:rPr>
        <w:t xml:space="preserve">Forward primer: </w:t>
      </w:r>
      <w:r w:rsidRPr="008E453E">
        <w:rPr>
          <w:rStyle w:val="HTMLTypewriter"/>
          <w:rFonts w:ascii="Arial" w:hAnsi="Arial" w:cs="Arial"/>
        </w:rPr>
        <w:t>TTCCTTTGCCAGTTGTCAGC</w:t>
      </w:r>
    </w:p>
    <w:p w:rsidR="001765F8" w:rsidRDefault="001765F8" w:rsidP="001765F8">
      <w:pPr>
        <w:spacing w:after="0"/>
        <w:rPr>
          <w:rStyle w:val="HTMLTypewriter"/>
          <w:rFonts w:ascii="Arial" w:hAnsi="Arial" w:cs="Arial"/>
        </w:rPr>
      </w:pPr>
      <w:r w:rsidRPr="008E453E">
        <w:rPr>
          <w:rFonts w:ascii="Arial" w:hAnsi="Arial" w:cs="Arial"/>
        </w:rPr>
        <w:t xml:space="preserve">Reverse primer: </w:t>
      </w:r>
      <w:r w:rsidRPr="008E453E">
        <w:rPr>
          <w:rStyle w:val="HTMLTypewriter"/>
          <w:rFonts w:ascii="Arial" w:hAnsi="Arial" w:cs="Arial"/>
        </w:rPr>
        <w:t>TCCGTGTACAGGCCAAGTG</w:t>
      </w:r>
    </w:p>
    <w:p w:rsidR="001765F8" w:rsidRDefault="001765F8" w:rsidP="001765F8">
      <w:pPr>
        <w:spacing w:after="0"/>
        <w:rPr>
          <w:rStyle w:val="HTMLTypewriter"/>
          <w:rFonts w:ascii="Arial" w:hAnsi="Arial" w:cs="Arial"/>
        </w:rPr>
      </w:pP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11</w:t>
      </w:r>
      <w:r w:rsidRPr="0071759B">
        <w:rPr>
          <w:rFonts w:ascii="Arial" w:hAnsi="Arial" w:cs="Arial"/>
          <w:b/>
          <w:caps/>
        </w:rPr>
        <w:t>.</w:t>
      </w:r>
      <w:r w:rsidRPr="0071759B">
        <w:rPr>
          <w:rFonts w:ascii="Arial" w:hAnsi="Arial" w:cs="Arial"/>
          <w:b/>
          <w:bCs/>
        </w:rPr>
        <w:t xml:space="preserve"> MOR244-3 (Olfr1509)</w:t>
      </w:r>
      <w:r w:rsidRPr="008E453E"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  <w:caps/>
        </w:rPr>
        <w:t>(</w:t>
      </w:r>
      <w:r w:rsidRPr="008E453E">
        <w:rPr>
          <w:rStyle w:val="HTMLTypewriter"/>
          <w:rFonts w:ascii="Arial" w:hAnsi="Arial" w:cs="Arial"/>
        </w:rPr>
        <w:t>accession number:</w:t>
      </w:r>
      <w:r w:rsidRPr="008E453E">
        <w:rPr>
          <w:rFonts w:ascii="Arial" w:hAnsi="Arial" w:cs="Arial"/>
        </w:rPr>
        <w:t xml:space="preserve"> </w:t>
      </w:r>
      <w:r w:rsidRPr="00CE1B83">
        <w:rPr>
          <w:rFonts w:ascii="Arial" w:hAnsi="Arial" w:cs="Arial"/>
        </w:rPr>
        <w:t>NM_020514</w:t>
      </w:r>
      <w:r w:rsidRPr="008E453E">
        <w:rPr>
          <w:rFonts w:ascii="Arial" w:hAnsi="Arial" w:cs="Arial"/>
        </w:rPr>
        <w:t xml:space="preserve">, coding region = </w:t>
      </w:r>
      <w:r>
        <w:rPr>
          <w:rFonts w:ascii="Arial" w:hAnsi="Arial" w:cs="Arial"/>
        </w:rPr>
        <w:t>1010</w:t>
      </w:r>
      <w:r w:rsidRPr="008E453E">
        <w:rPr>
          <w:rFonts w:ascii="Arial" w:hAnsi="Arial" w:cs="Arial"/>
        </w:rPr>
        <w:t xml:space="preserve"> bp; probe length = </w:t>
      </w:r>
      <w:r>
        <w:rPr>
          <w:rFonts w:ascii="Arial" w:hAnsi="Arial" w:cs="Arial"/>
        </w:rPr>
        <w:t>520</w:t>
      </w:r>
      <w:r w:rsidRPr="008E453E">
        <w:rPr>
          <w:rFonts w:ascii="Arial" w:hAnsi="Arial" w:cs="Arial"/>
        </w:rPr>
        <w:t xml:space="preserve"> bp)</w:t>
      </w:r>
    </w:p>
    <w:p w:rsidR="001765F8" w:rsidRPr="007F02A1" w:rsidRDefault="001765F8" w:rsidP="001765F8">
      <w:pPr>
        <w:spacing w:after="0"/>
        <w:rPr>
          <w:rFonts w:ascii="Arial" w:hAnsi="Arial" w:cs="Arial"/>
        </w:rPr>
      </w:pPr>
      <w:r w:rsidRPr="007F02A1">
        <w:rPr>
          <w:rFonts w:ascii="Arial" w:hAnsi="Arial" w:cs="Arial"/>
        </w:rPr>
        <w:t>Forward-Primer: GGGAACTTCCTCATTGTTGTT</w:t>
      </w:r>
    </w:p>
    <w:p w:rsidR="001765F8" w:rsidRPr="007F02A1" w:rsidRDefault="001765F8" w:rsidP="001765F8">
      <w:pPr>
        <w:spacing w:after="0"/>
        <w:rPr>
          <w:rFonts w:ascii="Arial" w:hAnsi="Arial" w:cs="Arial"/>
        </w:rPr>
      </w:pPr>
      <w:r w:rsidRPr="007F02A1">
        <w:rPr>
          <w:rFonts w:ascii="Arial" w:hAnsi="Arial" w:cs="Arial"/>
        </w:rPr>
        <w:t>Reverse-Primer: AGGCTAGAAAACATACGAGGG</w:t>
      </w:r>
    </w:p>
    <w:p w:rsidR="001765F8" w:rsidRDefault="001765F8" w:rsidP="001765F8">
      <w:pPr>
        <w:spacing w:after="0"/>
        <w:rPr>
          <w:rStyle w:val="HTMLTypewriter"/>
          <w:rFonts w:ascii="Arial" w:hAnsi="Arial" w:cs="Arial"/>
        </w:rPr>
      </w:pPr>
    </w:p>
    <w:p w:rsidR="001765F8" w:rsidRPr="008E453E" w:rsidRDefault="001765F8" w:rsidP="001765F8">
      <w:pPr>
        <w:spacing w:after="0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caps/>
        </w:rPr>
        <w:t>12</w:t>
      </w:r>
      <w:r w:rsidRPr="0071759B">
        <w:rPr>
          <w:rFonts w:ascii="Arial" w:hAnsi="Arial" w:cs="Arial"/>
          <w:b/>
          <w:bCs/>
          <w:caps/>
        </w:rPr>
        <w:t>. MOR236-1</w:t>
      </w:r>
      <w:r w:rsidRPr="0071759B">
        <w:rPr>
          <w:rFonts w:ascii="Arial" w:hAnsi="Arial" w:cs="Arial"/>
          <w:b/>
          <w:caps/>
        </w:rPr>
        <w:t xml:space="preserve"> (</w:t>
      </w:r>
      <w:r w:rsidRPr="0071759B">
        <w:rPr>
          <w:rFonts w:ascii="Arial" w:hAnsi="Arial" w:cs="Arial"/>
          <w:b/>
        </w:rPr>
        <w:t>Olfr</w:t>
      </w:r>
      <w:r w:rsidRPr="0071759B">
        <w:rPr>
          <w:rFonts w:ascii="Arial" w:hAnsi="Arial" w:cs="Arial"/>
          <w:b/>
          <w:caps/>
        </w:rPr>
        <w:t>1264)</w:t>
      </w:r>
      <w:r>
        <w:rPr>
          <w:rFonts w:ascii="Arial" w:hAnsi="Arial" w:cs="Arial"/>
          <w:caps/>
        </w:rPr>
        <w:t xml:space="preserve"> </w:t>
      </w:r>
      <w:r w:rsidRPr="008E453E">
        <w:rPr>
          <w:rFonts w:ascii="Arial" w:hAnsi="Arial" w:cs="Arial"/>
          <w:caps/>
        </w:rPr>
        <w:t>(</w:t>
      </w:r>
      <w:r w:rsidRPr="008E453E">
        <w:rPr>
          <w:rStyle w:val="HTMLTypewriter"/>
          <w:rFonts w:ascii="Arial" w:hAnsi="Arial" w:cs="Arial"/>
        </w:rPr>
        <w:t xml:space="preserve">accession number: </w:t>
      </w:r>
      <w:r w:rsidRPr="008E453E">
        <w:rPr>
          <w:rFonts w:ascii="Arial" w:hAnsi="Arial" w:cs="Arial"/>
        </w:rPr>
        <w:t>NM_021368, coding reg</w:t>
      </w:r>
      <w:r>
        <w:rPr>
          <w:rFonts w:ascii="Arial" w:hAnsi="Arial" w:cs="Arial"/>
        </w:rPr>
        <w:t>ion = 927 bp; probe length = 504</w:t>
      </w:r>
      <w:r w:rsidRPr="008E453E">
        <w:rPr>
          <w:rFonts w:ascii="Arial" w:hAnsi="Arial" w:cs="Arial"/>
        </w:rPr>
        <w:t xml:space="preserve"> bp)</w:t>
      </w: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Degenerate primers</w:t>
      </w: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Forward primer</w:t>
      </w:r>
      <w:r w:rsidRPr="008E453E">
        <w:rPr>
          <w:rFonts w:ascii="Arial" w:hAnsi="Arial" w:cs="Arial" w:hint="eastAsia"/>
        </w:rPr>
        <w:t>:</w:t>
      </w:r>
      <w:r w:rsidRPr="008E453E">
        <w:rPr>
          <w:rFonts w:ascii="Arial" w:hAnsi="Arial" w:cs="Arial"/>
        </w:rPr>
        <w:t xml:space="preserve"> ATG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GCI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T(T/A)(T/C)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GA(T/C)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(C/A)GI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T(T/A)(T/C)</w:t>
      </w:r>
      <w:r w:rsidRPr="008E453E">
        <w:rPr>
          <w:rFonts w:ascii="Arial" w:hAnsi="Arial" w:cs="Arial"/>
          <w:vertAlign w:val="superscript"/>
        </w:rPr>
        <w:t xml:space="preserve"> </w:t>
      </w:r>
      <w:r w:rsidRPr="008E453E">
        <w:rPr>
          <w:rFonts w:ascii="Arial" w:hAnsi="Arial" w:cs="Arial"/>
        </w:rPr>
        <w:t>(T/C/G)TI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 xml:space="preserve">GC  </w:t>
      </w:r>
    </w:p>
    <w:p w:rsidR="001765F8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Reverse primer</w:t>
      </w:r>
      <w:r w:rsidRPr="008E453E">
        <w:rPr>
          <w:rFonts w:ascii="Arial" w:hAnsi="Arial" w:cs="Arial" w:hint="eastAsia"/>
        </w:rPr>
        <w:t>:</w:t>
      </w:r>
      <w:r w:rsidRPr="008E453E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IA(A/T/G)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IGG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(G/A)TT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IA(A/G)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CAT</w:t>
      </w:r>
    </w:p>
    <w:p w:rsidR="001765F8" w:rsidRDefault="001765F8" w:rsidP="001765F8">
      <w:pPr>
        <w:spacing w:after="0"/>
        <w:rPr>
          <w:rFonts w:ascii="Arial" w:hAnsi="Arial" w:cs="Arial"/>
          <w:b/>
          <w:caps/>
        </w:rPr>
      </w:pPr>
    </w:p>
    <w:p w:rsidR="001765F8" w:rsidRDefault="001765F8" w:rsidP="001765F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13</w:t>
      </w:r>
      <w:r w:rsidRPr="0071759B">
        <w:rPr>
          <w:rFonts w:ascii="Arial" w:hAnsi="Arial" w:cs="Arial"/>
          <w:b/>
          <w:caps/>
        </w:rPr>
        <w:t>.</w:t>
      </w:r>
      <w:r w:rsidRPr="0071759B">
        <w:rPr>
          <w:rFonts w:ascii="Arial" w:hAnsi="Arial" w:cs="Arial"/>
          <w:b/>
          <w:bCs/>
        </w:rPr>
        <w:t xml:space="preserve"> MOR232-2 (Olfr1260)</w:t>
      </w:r>
      <w:r w:rsidRPr="008E453E"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  <w:caps/>
        </w:rPr>
        <w:t>(</w:t>
      </w:r>
      <w:r w:rsidRPr="008E453E">
        <w:rPr>
          <w:rStyle w:val="HTMLTypewriter"/>
          <w:rFonts w:ascii="Arial" w:hAnsi="Arial" w:cs="Arial"/>
        </w:rPr>
        <w:t>accession number:</w:t>
      </w:r>
      <w:r w:rsidRPr="008E453E">
        <w:rPr>
          <w:rFonts w:ascii="Arial" w:hAnsi="Arial" w:cs="Arial"/>
        </w:rPr>
        <w:t xml:space="preserve"> </w:t>
      </w:r>
      <w:r w:rsidRPr="00566211">
        <w:rPr>
          <w:rFonts w:ascii="Arial" w:hAnsi="Arial" w:cs="Arial"/>
        </w:rPr>
        <w:t>NM_146981</w:t>
      </w:r>
      <w:r w:rsidRPr="008E453E">
        <w:rPr>
          <w:rFonts w:ascii="Arial" w:hAnsi="Arial" w:cs="Arial"/>
        </w:rPr>
        <w:t xml:space="preserve">, coding region = </w:t>
      </w:r>
      <w:r>
        <w:rPr>
          <w:rFonts w:ascii="Arial" w:hAnsi="Arial" w:cs="Arial"/>
        </w:rPr>
        <w:t>933</w:t>
      </w:r>
      <w:r w:rsidRPr="008E453E">
        <w:rPr>
          <w:rFonts w:ascii="Arial" w:hAnsi="Arial" w:cs="Arial"/>
        </w:rPr>
        <w:t xml:space="preserve"> bp; probe length = </w:t>
      </w:r>
      <w:r>
        <w:rPr>
          <w:rFonts w:ascii="Arial" w:hAnsi="Arial" w:cs="Arial"/>
        </w:rPr>
        <w:t>504</w:t>
      </w:r>
      <w:r w:rsidRPr="008E453E">
        <w:rPr>
          <w:rFonts w:ascii="Arial" w:hAnsi="Arial" w:cs="Arial"/>
        </w:rPr>
        <w:t xml:space="preserve"> bp)</w:t>
      </w: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Degenerate primers</w:t>
      </w: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Forward primer</w:t>
      </w:r>
      <w:r w:rsidRPr="008E453E">
        <w:rPr>
          <w:rFonts w:ascii="Arial" w:hAnsi="Arial" w:cs="Arial" w:hint="eastAsia"/>
        </w:rPr>
        <w:t>:</w:t>
      </w:r>
      <w:r w:rsidRPr="008E453E">
        <w:rPr>
          <w:rFonts w:ascii="Arial" w:hAnsi="Arial" w:cs="Arial"/>
        </w:rPr>
        <w:t xml:space="preserve"> ATG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GCI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T(T/A)(T/C)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GA(T/C)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(C/A)GI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T(T/A)(T/C)</w:t>
      </w:r>
      <w:r w:rsidRPr="008E453E">
        <w:rPr>
          <w:rFonts w:ascii="Arial" w:hAnsi="Arial" w:cs="Arial"/>
          <w:vertAlign w:val="superscript"/>
        </w:rPr>
        <w:t xml:space="preserve"> </w:t>
      </w:r>
      <w:r w:rsidRPr="008E453E">
        <w:rPr>
          <w:rFonts w:ascii="Arial" w:hAnsi="Arial" w:cs="Arial"/>
        </w:rPr>
        <w:t>(T/C/G)TI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 xml:space="preserve">GC  </w:t>
      </w:r>
    </w:p>
    <w:p w:rsidR="001765F8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Reverse primer</w:t>
      </w:r>
      <w:r w:rsidRPr="008E453E">
        <w:rPr>
          <w:rFonts w:ascii="Arial" w:hAnsi="Arial" w:cs="Arial" w:hint="eastAsia"/>
        </w:rPr>
        <w:t>:</w:t>
      </w:r>
      <w:r w:rsidRPr="008E453E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IA(A/T/G)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IGG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(G/A)TT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IA(A/G)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CAT</w:t>
      </w:r>
    </w:p>
    <w:p w:rsidR="001765F8" w:rsidRPr="008E453E" w:rsidRDefault="001765F8" w:rsidP="001765F8">
      <w:pPr>
        <w:spacing w:after="0"/>
        <w:rPr>
          <w:rFonts w:ascii="Arial" w:hAnsi="Arial" w:cs="Arial"/>
        </w:rPr>
      </w:pPr>
    </w:p>
    <w:p w:rsidR="001765F8" w:rsidRPr="008E453E" w:rsidRDefault="001765F8" w:rsidP="001765F8">
      <w:pPr>
        <w:spacing w:after="0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caps/>
        </w:rPr>
        <w:t>14</w:t>
      </w:r>
      <w:r w:rsidRPr="0071759B">
        <w:rPr>
          <w:rFonts w:ascii="Arial" w:hAnsi="Arial" w:cs="Arial"/>
          <w:b/>
          <w:bCs/>
          <w:caps/>
        </w:rPr>
        <w:t>. MOR235-1 (</w:t>
      </w:r>
      <w:r w:rsidRPr="0071759B">
        <w:rPr>
          <w:rFonts w:ascii="Arial" w:hAnsi="Arial" w:cs="Arial"/>
          <w:b/>
          <w:bCs/>
        </w:rPr>
        <w:t>Olfr140)</w:t>
      </w:r>
      <w:r w:rsidRPr="008E453E">
        <w:rPr>
          <w:rFonts w:ascii="Arial" w:hAnsi="Arial" w:cs="Arial"/>
          <w:caps/>
        </w:rPr>
        <w:t xml:space="preserve"> (</w:t>
      </w:r>
      <w:r w:rsidRPr="008E453E">
        <w:rPr>
          <w:rStyle w:val="HTMLTypewriter"/>
          <w:rFonts w:ascii="Arial" w:hAnsi="Arial" w:cs="Arial"/>
        </w:rPr>
        <w:t>accession number:</w:t>
      </w:r>
      <w:r w:rsidRPr="00566211">
        <w:t xml:space="preserve"> </w:t>
      </w:r>
      <w:r w:rsidRPr="00566211">
        <w:rPr>
          <w:rStyle w:val="HTMLTypewriter"/>
          <w:rFonts w:ascii="Arial" w:hAnsi="Arial" w:cs="Arial"/>
        </w:rPr>
        <w:t>NM_020515</w:t>
      </w:r>
      <w:r>
        <w:rPr>
          <w:rFonts w:ascii="Arial" w:hAnsi="Arial" w:cs="Arial"/>
        </w:rPr>
        <w:t>, coding region =</w:t>
      </w:r>
      <w:r w:rsidRPr="008E45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909 bp; probe length = 504</w:t>
      </w:r>
      <w:r w:rsidRPr="008E453E">
        <w:rPr>
          <w:rFonts w:ascii="Arial" w:hAnsi="Arial" w:cs="Arial"/>
        </w:rPr>
        <w:t xml:space="preserve"> bp)</w:t>
      </w: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Degenerate primers</w:t>
      </w:r>
    </w:p>
    <w:p w:rsidR="001765F8" w:rsidRPr="008E453E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Forward primer</w:t>
      </w:r>
      <w:r w:rsidRPr="008E453E">
        <w:rPr>
          <w:rFonts w:ascii="Arial" w:hAnsi="Arial" w:cs="Arial" w:hint="eastAsia"/>
        </w:rPr>
        <w:t>:</w:t>
      </w:r>
      <w:r w:rsidRPr="008E453E">
        <w:rPr>
          <w:rFonts w:ascii="Arial" w:hAnsi="Arial" w:cs="Arial"/>
        </w:rPr>
        <w:t xml:space="preserve"> ATG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GCI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T(T/A)(T/C)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GA(T/C)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(C/A)GI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T(T/A)(T/C)</w:t>
      </w:r>
      <w:r w:rsidRPr="008E453E">
        <w:rPr>
          <w:rFonts w:ascii="Arial" w:hAnsi="Arial" w:cs="Arial"/>
          <w:vertAlign w:val="superscript"/>
        </w:rPr>
        <w:t xml:space="preserve"> </w:t>
      </w:r>
      <w:r w:rsidRPr="008E453E">
        <w:rPr>
          <w:rFonts w:ascii="Arial" w:hAnsi="Arial" w:cs="Arial"/>
        </w:rPr>
        <w:t>(T/C/G)TI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 xml:space="preserve">GC  </w:t>
      </w:r>
    </w:p>
    <w:p w:rsidR="001765F8" w:rsidRDefault="001765F8" w:rsidP="001765F8">
      <w:pPr>
        <w:spacing w:after="0"/>
        <w:rPr>
          <w:rFonts w:ascii="Arial" w:hAnsi="Arial" w:cs="Arial"/>
        </w:rPr>
      </w:pPr>
      <w:r w:rsidRPr="008E453E">
        <w:rPr>
          <w:rFonts w:ascii="Arial" w:hAnsi="Arial" w:cs="Arial"/>
        </w:rPr>
        <w:t>Reverse primer</w:t>
      </w:r>
      <w:r w:rsidRPr="008E453E">
        <w:rPr>
          <w:rFonts w:ascii="Arial" w:hAnsi="Arial" w:cs="Arial" w:hint="eastAsia"/>
        </w:rPr>
        <w:t>:</w:t>
      </w:r>
      <w:r w:rsidRPr="008E453E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IA(A/T/G)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IGG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(G/A)TT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IA(A/G)</w:t>
      </w:r>
      <w:r>
        <w:rPr>
          <w:rFonts w:ascii="Arial" w:hAnsi="Arial" w:cs="Arial"/>
        </w:rPr>
        <w:t xml:space="preserve"> </w:t>
      </w:r>
      <w:r w:rsidRPr="008E453E">
        <w:rPr>
          <w:rFonts w:ascii="Arial" w:hAnsi="Arial" w:cs="Arial"/>
        </w:rPr>
        <w:t>CAT</w:t>
      </w:r>
    </w:p>
    <w:p w:rsidR="001765F8" w:rsidRDefault="001765F8" w:rsidP="001765F8">
      <w:pPr>
        <w:pStyle w:val="HTMLPreformatted"/>
        <w:spacing w:after="0"/>
        <w:rPr>
          <w:rFonts w:ascii="Arial" w:hAnsi="Arial" w:cs="Arial"/>
          <w:bCs/>
          <w:sz w:val="22"/>
        </w:rPr>
      </w:pPr>
    </w:p>
    <w:p w:rsidR="001765F8" w:rsidRPr="00417C6F" w:rsidRDefault="001765F8" w:rsidP="001765F8">
      <w:pPr>
        <w:spacing w:after="0"/>
        <w:rPr>
          <w:rFonts w:ascii="Arial" w:hAnsi="Arial" w:cs="Arial"/>
          <w:caps/>
        </w:rPr>
      </w:pPr>
      <w:r>
        <w:rPr>
          <w:rFonts w:ascii="Arial" w:hAnsi="Arial" w:cs="Arial"/>
          <w:b/>
          <w:bCs/>
        </w:rPr>
        <w:t>15</w:t>
      </w:r>
      <w:r w:rsidRPr="0071759B">
        <w:rPr>
          <w:rFonts w:ascii="Arial" w:hAnsi="Arial" w:cs="Arial"/>
          <w:b/>
          <w:bCs/>
        </w:rPr>
        <w:t>. MOR160-5 (Olfr281)</w:t>
      </w:r>
      <w:r w:rsidRPr="0024633D">
        <w:rPr>
          <w:rFonts w:ascii="Arial" w:hAnsi="Arial" w:cs="Arial"/>
          <w:b/>
          <w:bCs/>
        </w:rPr>
        <w:t xml:space="preserve"> </w:t>
      </w:r>
      <w:r w:rsidRPr="0024633D">
        <w:rPr>
          <w:rFonts w:ascii="Arial" w:hAnsi="Arial" w:cs="Arial"/>
          <w:caps/>
        </w:rPr>
        <w:t>(</w:t>
      </w:r>
      <w:r w:rsidRPr="0024633D">
        <w:rPr>
          <w:rStyle w:val="HTMLTypewriter"/>
          <w:rFonts w:ascii="Arial" w:hAnsi="Arial" w:cs="Arial"/>
        </w:rPr>
        <w:t>accession number:</w:t>
      </w:r>
      <w:r w:rsidRPr="0024633D">
        <w:rPr>
          <w:rFonts w:ascii="Arial" w:hAnsi="Arial" w:cs="Arial"/>
        </w:rPr>
        <w:t xml:space="preserve"> NM_146280, coding region = </w:t>
      </w:r>
      <w:r>
        <w:rPr>
          <w:rFonts w:ascii="Arial" w:hAnsi="Arial" w:cs="Arial"/>
        </w:rPr>
        <w:t>936</w:t>
      </w:r>
      <w:r w:rsidRPr="0024633D">
        <w:rPr>
          <w:rFonts w:ascii="Arial" w:hAnsi="Arial" w:cs="Arial"/>
        </w:rPr>
        <w:t xml:space="preserve"> bp; probe length = </w:t>
      </w:r>
      <w:r>
        <w:rPr>
          <w:rFonts w:ascii="Arial" w:hAnsi="Arial" w:cs="Arial"/>
        </w:rPr>
        <w:t>519</w:t>
      </w:r>
      <w:r w:rsidRPr="0024633D">
        <w:rPr>
          <w:rFonts w:ascii="Arial" w:hAnsi="Arial" w:cs="Arial"/>
        </w:rPr>
        <w:t xml:space="preserve"> </w:t>
      </w:r>
      <w:r w:rsidRPr="00417C6F">
        <w:rPr>
          <w:rFonts w:ascii="Arial" w:hAnsi="Arial" w:cs="Arial"/>
        </w:rPr>
        <w:t>bp)</w:t>
      </w:r>
    </w:p>
    <w:p w:rsidR="001765F8" w:rsidRPr="00417C6F" w:rsidRDefault="001765F8" w:rsidP="001765F8">
      <w:pPr>
        <w:spacing w:after="0"/>
        <w:rPr>
          <w:rFonts w:ascii="Arial" w:hAnsi="Arial" w:cs="Arial"/>
        </w:rPr>
      </w:pPr>
      <w:r w:rsidRPr="00417C6F">
        <w:rPr>
          <w:rFonts w:ascii="Arial" w:hAnsi="Arial" w:cs="Arial"/>
        </w:rPr>
        <w:t>Forward-Primer: AACCTGACGATGCTGCTGGT</w:t>
      </w:r>
    </w:p>
    <w:p w:rsidR="001765F8" w:rsidRPr="00636D53" w:rsidRDefault="001765F8" w:rsidP="001765F8">
      <w:pPr>
        <w:spacing w:after="0"/>
        <w:rPr>
          <w:rFonts w:ascii="Arial" w:hAnsi="Arial" w:cs="Arial"/>
        </w:rPr>
      </w:pPr>
      <w:r w:rsidRPr="00417C6F">
        <w:rPr>
          <w:rFonts w:ascii="Arial" w:hAnsi="Arial" w:cs="Arial"/>
        </w:rPr>
        <w:t>Reverse-Primer: GATTGGGAGAAAGGTCCCC</w:t>
      </w:r>
    </w:p>
    <w:p w:rsidR="00C219BC" w:rsidRDefault="00C219BC"/>
    <w:sectPr w:rsidR="00C219BC" w:rsidSect="00C7641C">
      <w:footerReference w:type="even" r:id="rId7"/>
      <w:footerReference w:type="default" r:id="rId8"/>
      <w:pgSz w:w="12240" w:h="15840"/>
      <w:pgMar w:top="1170" w:right="990" w:bottom="99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AC" w:rsidRDefault="00C247AC">
      <w:pPr>
        <w:spacing w:after="0" w:line="240" w:lineRule="auto"/>
      </w:pPr>
      <w:r>
        <w:separator/>
      </w:r>
    </w:p>
  </w:endnote>
  <w:endnote w:type="continuationSeparator" w:id="0">
    <w:p w:rsidR="00C247AC" w:rsidRDefault="00C2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92" w:rsidRDefault="001765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292" w:rsidRDefault="00C247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92" w:rsidRDefault="001765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518">
      <w:rPr>
        <w:rStyle w:val="PageNumber"/>
        <w:noProof/>
      </w:rPr>
      <w:t>1</w:t>
    </w:r>
    <w:r>
      <w:rPr>
        <w:rStyle w:val="PageNumber"/>
      </w:rPr>
      <w:fldChar w:fldCharType="end"/>
    </w:r>
  </w:p>
  <w:p w:rsidR="00F51292" w:rsidRDefault="00C247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AC" w:rsidRDefault="00C247AC">
      <w:pPr>
        <w:spacing w:after="0" w:line="240" w:lineRule="auto"/>
      </w:pPr>
      <w:r>
        <w:separator/>
      </w:r>
    </w:p>
  </w:footnote>
  <w:footnote w:type="continuationSeparator" w:id="0">
    <w:p w:rsidR="00C247AC" w:rsidRDefault="00C24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F8"/>
    <w:rsid w:val="001765F8"/>
    <w:rsid w:val="00705518"/>
    <w:rsid w:val="00C219BC"/>
    <w:rsid w:val="00C247AC"/>
    <w:rsid w:val="00F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6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65F8"/>
  </w:style>
  <w:style w:type="character" w:styleId="PageNumber">
    <w:name w:val="page number"/>
    <w:basedOn w:val="DefaultParagraphFont"/>
    <w:rsid w:val="001765F8"/>
  </w:style>
  <w:style w:type="paragraph" w:styleId="HTMLPreformatted">
    <w:name w:val="HTML Preformatted"/>
    <w:basedOn w:val="Normal"/>
    <w:link w:val="HTMLPreformattedChar"/>
    <w:rsid w:val="00176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765F8"/>
    <w:rPr>
      <w:rFonts w:ascii="Courier New" w:eastAsia="Times New Roman" w:hAnsi="Courier New" w:cs="Courier New"/>
      <w:color w:val="000000"/>
      <w:sz w:val="20"/>
    </w:rPr>
  </w:style>
  <w:style w:type="character" w:styleId="HTMLTypewriter">
    <w:name w:val="HTML Typewriter"/>
    <w:rsid w:val="001765F8"/>
    <w:rPr>
      <w:rFonts w:ascii="Courier New" w:eastAsia="SimSu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6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65F8"/>
  </w:style>
  <w:style w:type="character" w:styleId="PageNumber">
    <w:name w:val="page number"/>
    <w:basedOn w:val="DefaultParagraphFont"/>
    <w:rsid w:val="001765F8"/>
  </w:style>
  <w:style w:type="paragraph" w:styleId="HTMLPreformatted">
    <w:name w:val="HTML Preformatted"/>
    <w:basedOn w:val="Normal"/>
    <w:link w:val="HTMLPreformattedChar"/>
    <w:rsid w:val="00176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765F8"/>
    <w:rPr>
      <w:rFonts w:ascii="Courier New" w:eastAsia="Times New Roman" w:hAnsi="Courier New" w:cs="Courier New"/>
      <w:color w:val="000000"/>
      <w:sz w:val="20"/>
    </w:rPr>
  </w:style>
  <w:style w:type="character" w:styleId="HTMLTypewriter">
    <w:name w:val="HTML Typewriter"/>
    <w:rsid w:val="001765F8"/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2013-06-21T13:56:00Z</dcterms:created>
  <dcterms:modified xsi:type="dcterms:W3CDTF">2013-06-21T13:56:00Z</dcterms:modified>
</cp:coreProperties>
</file>