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6F94" w:rsidRPr="00F431D2" w:rsidRDefault="00AE3194" w:rsidP="00193BC7">
      <w:pPr>
        <w:spacing w:line="480" w:lineRule="auto"/>
        <w:rPr>
          <w:rFonts w:ascii="Times New Roman" w:hAnsi="Times New Roman"/>
        </w:rPr>
      </w:pPr>
      <w:bookmarkStart w:id="0" w:name="_GoBack"/>
      <w:bookmarkEnd w:id="0"/>
      <w:r w:rsidRPr="00F431D2">
        <w:rPr>
          <w:rFonts w:ascii="Times New Roman" w:hAnsi="Times New Roman"/>
        </w:rPr>
        <w:t>APPENDIX</w:t>
      </w:r>
      <w:r w:rsidR="00E76F94" w:rsidRPr="00F431D2">
        <w:rPr>
          <w:rFonts w:ascii="Times New Roman" w:hAnsi="Times New Roman"/>
        </w:rPr>
        <w:t xml:space="preserve"> 1. Summarized description of insect damage and estimates of minimum time to produce damage.</w:t>
      </w:r>
      <w:r w:rsidR="00FC20F4">
        <w:rPr>
          <w:rFonts w:ascii="Times New Roman" w:hAnsi="Times New Roman"/>
        </w:rPr>
        <w:t xml:space="preserve"> All specimens are </w:t>
      </w:r>
      <w:r w:rsidR="009C0EC6">
        <w:rPr>
          <w:rFonts w:ascii="Times New Roman" w:hAnsi="Times New Roman"/>
        </w:rPr>
        <w:t>reposited</w:t>
      </w:r>
      <w:r w:rsidR="00FC20F4">
        <w:rPr>
          <w:rFonts w:ascii="Times New Roman" w:hAnsi="Times New Roman"/>
        </w:rPr>
        <w:t xml:space="preserve"> at the George C. Page Museum, 5801 Wilshire Boulevard, Los Angeles, California, 90036.</w:t>
      </w:r>
    </w:p>
    <w:p w:rsidR="00AE3194" w:rsidRPr="00F431D2" w:rsidRDefault="00AE3194">
      <w:pPr>
        <w:rPr>
          <w:rFonts w:ascii="Times New Roman" w:hAnsi="Times New Roman"/>
        </w:rPr>
      </w:pPr>
    </w:p>
    <w:p w:rsidR="00AE3194" w:rsidRPr="00F431D2" w:rsidRDefault="00AE3194" w:rsidP="00AE3194">
      <w:pPr>
        <w:spacing w:after="0" w:line="480" w:lineRule="auto"/>
        <w:ind w:firstLine="720"/>
        <w:rPr>
          <w:rFonts w:ascii="Times New Roman" w:eastAsia="MS Mincho" w:hAnsi="Times New Roman"/>
        </w:rPr>
      </w:pPr>
      <w:r w:rsidRPr="00F431D2">
        <w:rPr>
          <w:rFonts w:ascii="Times New Roman" w:eastAsia="MS Mincho" w:hAnsi="Times New Roman"/>
          <w:b/>
        </w:rPr>
        <w:t>LACMHC 6335</w:t>
      </w:r>
      <w:r w:rsidR="005337E9">
        <w:rPr>
          <w:rFonts w:ascii="Times New Roman" w:eastAsia="MS Mincho" w:hAnsi="Times New Roman"/>
          <w:b/>
        </w:rPr>
        <w:t>,</w:t>
      </w:r>
      <w:r w:rsidRPr="00F431D2">
        <w:rPr>
          <w:rFonts w:ascii="Times New Roman" w:eastAsia="MS Mincho" w:hAnsi="Times New Roman"/>
          <w:b/>
        </w:rPr>
        <w:t xml:space="preserve"> </w:t>
      </w:r>
      <w:r w:rsidRPr="00F431D2">
        <w:rPr>
          <w:rFonts w:ascii="Times New Roman" w:eastAsia="MS Mincho" w:hAnsi="Times New Roman"/>
          <w:b/>
          <w:i/>
        </w:rPr>
        <w:t>Bison antiquus</w:t>
      </w:r>
      <w:r w:rsidR="004729FF">
        <w:rPr>
          <w:rFonts w:ascii="Times New Roman" w:eastAsia="MS Mincho" w:hAnsi="Times New Roman"/>
          <w:b/>
        </w:rPr>
        <w:t>,</w:t>
      </w:r>
      <w:r w:rsidRPr="00F431D2">
        <w:rPr>
          <w:rFonts w:ascii="Times New Roman" w:eastAsia="MS Mincho" w:hAnsi="Times New Roman"/>
          <w:b/>
        </w:rPr>
        <w:t xml:space="preserve"> Left Intermediate Phalanx, Pit 61</w:t>
      </w:r>
      <w:r w:rsidRPr="00F431D2">
        <w:rPr>
          <w:rFonts w:ascii="Times New Roman" w:eastAsia="MS Mincho" w:hAnsi="Times New Roman"/>
        </w:rPr>
        <w:t>—Tenebrionid surficial mines occur over 19% of the anterior and posterior surfaces</w:t>
      </w:r>
      <w:r w:rsidR="00E02652">
        <w:rPr>
          <w:rFonts w:ascii="Times New Roman" w:eastAsia="MS Mincho" w:hAnsi="Times New Roman"/>
        </w:rPr>
        <w:t xml:space="preserve"> with</w:t>
      </w:r>
      <w:r w:rsidR="00E02652" w:rsidRPr="00F431D2">
        <w:rPr>
          <w:rFonts w:ascii="Times New Roman" w:eastAsia="MS Mincho" w:hAnsi="Times New Roman"/>
        </w:rPr>
        <w:t xml:space="preserve"> </w:t>
      </w:r>
      <w:r w:rsidRPr="00F431D2">
        <w:rPr>
          <w:rFonts w:ascii="Times New Roman" w:eastAsia="MS Mincho" w:hAnsi="Times New Roman"/>
        </w:rPr>
        <w:t xml:space="preserve">mining </w:t>
      </w:r>
      <w:r w:rsidR="00E02652" w:rsidRPr="00F431D2">
        <w:rPr>
          <w:rFonts w:ascii="Times New Roman" w:eastAsia="MS Mincho" w:hAnsi="Times New Roman"/>
        </w:rPr>
        <w:t>extend</w:t>
      </w:r>
      <w:r w:rsidR="00E02652">
        <w:rPr>
          <w:rFonts w:ascii="Times New Roman" w:eastAsia="MS Mincho" w:hAnsi="Times New Roman"/>
        </w:rPr>
        <w:t>ing</w:t>
      </w:r>
      <w:r w:rsidR="00E02652" w:rsidRPr="00F431D2">
        <w:rPr>
          <w:rFonts w:ascii="Times New Roman" w:eastAsia="MS Mincho" w:hAnsi="Times New Roman"/>
        </w:rPr>
        <w:t xml:space="preserve"> </w:t>
      </w:r>
      <w:r w:rsidRPr="00F431D2">
        <w:rPr>
          <w:rFonts w:ascii="Times New Roman" w:eastAsia="MS Mincho" w:hAnsi="Times New Roman"/>
        </w:rPr>
        <w:t xml:space="preserve">deeply and extensively into the cancellous tissue (10–12 weeks). No dermestid damage is evident but would have been modified by tenebrionid quarries. Many small bores from an unidentified insect occur on all surfaces except distal. </w:t>
      </w:r>
      <w:r w:rsidRPr="00F431D2">
        <w:rPr>
          <w:rFonts w:ascii="Times New Roman" w:hAnsi="Times New Roman"/>
        </w:rPr>
        <w:t xml:space="preserve">Bone mass removed: </w:t>
      </w:r>
      <w:r w:rsidRPr="00F431D2">
        <w:rPr>
          <w:rFonts w:ascii="Times New Roman" w:eastAsia="MS Mincho" w:hAnsi="Times New Roman"/>
        </w:rPr>
        <w:t xml:space="preserve">50%. </w:t>
      </w:r>
    </w:p>
    <w:p w:rsidR="00AE3194" w:rsidRPr="00F431D2" w:rsidRDefault="00AE3194" w:rsidP="00AE3194">
      <w:pPr>
        <w:spacing w:after="0" w:line="480" w:lineRule="auto"/>
        <w:ind w:firstLine="720"/>
        <w:rPr>
          <w:rFonts w:ascii="Times New Roman" w:hAnsi="Times New Roman"/>
          <w:b/>
        </w:rPr>
      </w:pPr>
      <w:r w:rsidRPr="00F431D2">
        <w:rPr>
          <w:rFonts w:ascii="Times New Roman" w:hAnsi="Times New Roman"/>
          <w:b/>
        </w:rPr>
        <w:t>LACMHC 6336</w:t>
      </w:r>
      <w:r w:rsidR="005337E9">
        <w:rPr>
          <w:rFonts w:ascii="Times New Roman" w:hAnsi="Times New Roman"/>
          <w:b/>
        </w:rPr>
        <w:t>,</w:t>
      </w:r>
      <w:r w:rsidRPr="00F431D2">
        <w:rPr>
          <w:rFonts w:ascii="Times New Roman" w:hAnsi="Times New Roman"/>
          <w:b/>
        </w:rPr>
        <w:t xml:space="preserve"> </w:t>
      </w:r>
      <w:r w:rsidRPr="00F431D2">
        <w:rPr>
          <w:rFonts w:ascii="Times New Roman" w:hAnsi="Times New Roman"/>
          <w:b/>
          <w:i/>
        </w:rPr>
        <w:t>B. antiquus</w:t>
      </w:r>
      <w:r w:rsidR="004729FF">
        <w:rPr>
          <w:rFonts w:ascii="Times New Roman" w:hAnsi="Times New Roman"/>
          <w:b/>
        </w:rPr>
        <w:t>,</w:t>
      </w:r>
      <w:r w:rsidRPr="00F431D2">
        <w:rPr>
          <w:rFonts w:ascii="Times New Roman" w:hAnsi="Times New Roman"/>
          <w:b/>
          <w:i/>
        </w:rPr>
        <w:t xml:space="preserve"> </w:t>
      </w:r>
      <w:r w:rsidRPr="00F431D2">
        <w:rPr>
          <w:rFonts w:ascii="Times New Roman" w:hAnsi="Times New Roman"/>
          <w:b/>
        </w:rPr>
        <w:t>Right Intermediate Phalanx, Pit 61—</w:t>
      </w:r>
      <w:r w:rsidRPr="00F431D2">
        <w:rPr>
          <w:rFonts w:ascii="Times New Roman" w:eastAsia="MS Mincho" w:hAnsi="Times New Roman"/>
        </w:rPr>
        <w:t xml:space="preserve">A dermestid bore is present on the posterior surface. Tenebrionid </w:t>
      </w:r>
      <w:r w:rsidR="007C0AF5" w:rsidRPr="00F431D2">
        <w:rPr>
          <w:rFonts w:ascii="Times New Roman" w:eastAsia="MS Mincho" w:hAnsi="Times New Roman"/>
        </w:rPr>
        <w:t>quarry</w:t>
      </w:r>
      <w:r w:rsidR="007C0AF5">
        <w:rPr>
          <w:rFonts w:ascii="Times New Roman" w:eastAsia="MS Mincho" w:hAnsi="Times New Roman"/>
        </w:rPr>
        <w:t>ing</w:t>
      </w:r>
      <w:r w:rsidR="001360EB" w:rsidRPr="00F431D2">
        <w:rPr>
          <w:rFonts w:ascii="Times New Roman" w:eastAsia="MS Mincho" w:hAnsi="Times New Roman"/>
        </w:rPr>
        <w:t xml:space="preserve"> </w:t>
      </w:r>
      <w:r w:rsidRPr="00F431D2">
        <w:rPr>
          <w:rFonts w:ascii="Times New Roman" w:eastAsia="MS Mincho" w:hAnsi="Times New Roman"/>
        </w:rPr>
        <w:t>removed 13% of the anterior surface and extend</w:t>
      </w:r>
      <w:r w:rsidR="007C0AF5">
        <w:rPr>
          <w:rFonts w:ascii="Times New Roman" w:eastAsia="MS Mincho" w:hAnsi="Times New Roman"/>
        </w:rPr>
        <w:t>s</w:t>
      </w:r>
      <w:r w:rsidRPr="00F431D2">
        <w:rPr>
          <w:rFonts w:ascii="Times New Roman" w:eastAsia="MS Mincho" w:hAnsi="Times New Roman"/>
        </w:rPr>
        <w:t xml:space="preserve"> into the cancellous tissue (</w:t>
      </w:r>
      <w:r w:rsidRPr="00F431D2">
        <w:rPr>
          <w:rFonts w:ascii="Times New Roman" w:hAnsi="Times New Roman"/>
        </w:rPr>
        <w:t>3–5 weeks)</w:t>
      </w:r>
      <w:r w:rsidRPr="00F431D2">
        <w:rPr>
          <w:rFonts w:ascii="Times New Roman" w:eastAsia="MS Mincho" w:hAnsi="Times New Roman"/>
        </w:rPr>
        <w:t xml:space="preserve">. Other significant damage </w:t>
      </w:r>
      <w:r w:rsidRPr="00F431D2">
        <w:rPr>
          <w:rFonts w:ascii="Times New Roman" w:hAnsi="Times New Roman"/>
        </w:rPr>
        <w:t xml:space="preserve">includes </w:t>
      </w:r>
      <w:r w:rsidR="007C0AF5">
        <w:rPr>
          <w:rFonts w:ascii="Times New Roman" w:hAnsi="Times New Roman"/>
        </w:rPr>
        <w:t>numerous</w:t>
      </w:r>
      <w:r w:rsidR="007C0AF5" w:rsidRPr="00F431D2">
        <w:rPr>
          <w:rFonts w:ascii="Times New Roman" w:hAnsi="Times New Roman"/>
        </w:rPr>
        <w:t xml:space="preserve"> </w:t>
      </w:r>
      <w:r w:rsidRPr="00F431D2">
        <w:rPr>
          <w:rFonts w:ascii="Times New Roman" w:hAnsi="Times New Roman"/>
        </w:rPr>
        <w:t xml:space="preserve">bores, averaging 1–2 mm in diameter, on all surfaces by an unidentified insect. Bone mass removed: 15%. </w:t>
      </w:r>
    </w:p>
    <w:p w:rsidR="00AE3194" w:rsidRPr="00F431D2" w:rsidRDefault="00AE3194" w:rsidP="00AE3194">
      <w:pPr>
        <w:spacing w:after="0" w:line="480" w:lineRule="auto"/>
        <w:ind w:firstLine="720"/>
        <w:rPr>
          <w:rFonts w:ascii="Times New Roman" w:eastAsia="MS Mincho" w:hAnsi="Times New Roman"/>
        </w:rPr>
      </w:pPr>
      <w:r w:rsidRPr="00F431D2">
        <w:rPr>
          <w:rFonts w:ascii="Times New Roman" w:hAnsi="Times New Roman"/>
          <w:b/>
        </w:rPr>
        <w:t>LACMHC 6338</w:t>
      </w:r>
      <w:r w:rsidR="005337E9">
        <w:rPr>
          <w:rFonts w:ascii="Times New Roman" w:hAnsi="Times New Roman"/>
          <w:b/>
        </w:rPr>
        <w:t>,</w:t>
      </w:r>
      <w:r w:rsidRPr="00F431D2">
        <w:rPr>
          <w:rFonts w:ascii="Times New Roman" w:hAnsi="Times New Roman"/>
          <w:b/>
        </w:rPr>
        <w:t xml:space="preserve"> </w:t>
      </w:r>
      <w:r w:rsidRPr="00F431D2">
        <w:rPr>
          <w:rFonts w:ascii="Times New Roman" w:hAnsi="Times New Roman"/>
          <w:b/>
          <w:i/>
        </w:rPr>
        <w:t>B. antiquus</w:t>
      </w:r>
      <w:r w:rsidR="005337E9">
        <w:rPr>
          <w:rFonts w:ascii="Times New Roman" w:hAnsi="Times New Roman"/>
          <w:b/>
        </w:rPr>
        <w:t>,</w:t>
      </w:r>
      <w:r w:rsidRPr="00F431D2">
        <w:rPr>
          <w:rFonts w:ascii="Times New Roman" w:hAnsi="Times New Roman"/>
          <w:b/>
        </w:rPr>
        <w:t xml:space="preserve"> Right Intermediate Phalanx, Pit 67—</w:t>
      </w:r>
      <w:r w:rsidRPr="00F431D2">
        <w:rPr>
          <w:rFonts w:ascii="Times New Roman" w:eastAsia="MS Mincho" w:hAnsi="Times New Roman"/>
        </w:rPr>
        <w:t xml:space="preserve">Isolated dermestid bores occur on all but the posterior surface. Tenebrionid </w:t>
      </w:r>
      <w:r w:rsidR="00FD2267" w:rsidRPr="00F431D2">
        <w:rPr>
          <w:rFonts w:ascii="Times New Roman" w:eastAsia="MS Mincho" w:hAnsi="Times New Roman"/>
        </w:rPr>
        <w:t>quarr</w:t>
      </w:r>
      <w:r w:rsidR="00FD2267">
        <w:rPr>
          <w:rFonts w:ascii="Times New Roman" w:eastAsia="MS Mincho" w:hAnsi="Times New Roman"/>
        </w:rPr>
        <w:t>ying</w:t>
      </w:r>
      <w:r w:rsidR="00FD2267" w:rsidRPr="00F431D2">
        <w:rPr>
          <w:rFonts w:ascii="Times New Roman" w:eastAsia="MS Mincho" w:hAnsi="Times New Roman"/>
        </w:rPr>
        <w:t xml:space="preserve"> </w:t>
      </w:r>
      <w:r w:rsidRPr="00F431D2">
        <w:rPr>
          <w:rFonts w:ascii="Times New Roman" w:eastAsia="MS Mincho" w:hAnsi="Times New Roman"/>
        </w:rPr>
        <w:t>removed 23% of the bone, mostly from the anterior surface, and extend</w:t>
      </w:r>
      <w:r w:rsidR="00FD2267">
        <w:rPr>
          <w:rFonts w:ascii="Times New Roman" w:eastAsia="MS Mincho" w:hAnsi="Times New Roman"/>
        </w:rPr>
        <w:t>s</w:t>
      </w:r>
      <w:r w:rsidRPr="00F431D2">
        <w:rPr>
          <w:rFonts w:ascii="Times New Roman" w:eastAsia="MS Mincho" w:hAnsi="Times New Roman"/>
        </w:rPr>
        <w:t xml:space="preserve"> into the center of the cancellous tissue (6–8 weeks). Two small bores from an unidentified insect occur on the medial side. </w:t>
      </w:r>
      <w:r w:rsidRPr="00F431D2">
        <w:rPr>
          <w:rFonts w:ascii="Times New Roman" w:hAnsi="Times New Roman"/>
        </w:rPr>
        <w:t xml:space="preserve">Bone mass removed: </w:t>
      </w:r>
      <w:r w:rsidRPr="00F431D2">
        <w:rPr>
          <w:rFonts w:ascii="Times New Roman" w:eastAsia="MS Mincho" w:hAnsi="Times New Roman"/>
        </w:rPr>
        <w:t xml:space="preserve">30%. </w:t>
      </w:r>
    </w:p>
    <w:p w:rsidR="00AE3194" w:rsidRPr="00F431D2" w:rsidRDefault="00AE3194" w:rsidP="00AE3194">
      <w:pPr>
        <w:tabs>
          <w:tab w:val="left" w:pos="720"/>
        </w:tabs>
        <w:spacing w:after="0" w:line="480" w:lineRule="auto"/>
        <w:rPr>
          <w:rFonts w:ascii="Times New Roman" w:hAnsi="Times New Roman"/>
          <w:b/>
        </w:rPr>
      </w:pPr>
      <w:r w:rsidRPr="00F431D2">
        <w:rPr>
          <w:rFonts w:ascii="Times New Roman" w:hAnsi="Times New Roman"/>
          <w:b/>
        </w:rPr>
        <w:tab/>
        <w:t>LACMHC 140711</w:t>
      </w:r>
      <w:r w:rsidR="00FD2267">
        <w:rPr>
          <w:rFonts w:ascii="Times New Roman" w:hAnsi="Times New Roman"/>
          <w:b/>
        </w:rPr>
        <w:t>,</w:t>
      </w:r>
      <w:r w:rsidRPr="00F431D2">
        <w:rPr>
          <w:rFonts w:ascii="Times New Roman" w:hAnsi="Times New Roman"/>
          <w:b/>
          <w:i/>
        </w:rPr>
        <w:t xml:space="preserve"> B. antiquus</w:t>
      </w:r>
      <w:r w:rsidR="00FD2267">
        <w:rPr>
          <w:rFonts w:ascii="Times New Roman" w:hAnsi="Times New Roman"/>
          <w:b/>
        </w:rPr>
        <w:t>,</w:t>
      </w:r>
      <w:r w:rsidRPr="00F431D2">
        <w:rPr>
          <w:rFonts w:ascii="Times New Roman" w:hAnsi="Times New Roman"/>
          <w:b/>
        </w:rPr>
        <w:t xml:space="preserve"> Right Proximal Sesamoid (?), Pit 3—</w:t>
      </w:r>
      <w:r w:rsidRPr="00F431D2">
        <w:rPr>
          <w:rFonts w:ascii="Times New Roman" w:hAnsi="Times New Roman"/>
        </w:rPr>
        <w:t xml:space="preserve">No dermestid damage but 61% of surface area shows tenebrionid quarrying (2–3 weeks). Bone mass removed: 9%. </w:t>
      </w:r>
    </w:p>
    <w:p w:rsidR="00AE3194" w:rsidRPr="00F431D2" w:rsidRDefault="00AE3194" w:rsidP="00AE3194">
      <w:pPr>
        <w:tabs>
          <w:tab w:val="left" w:pos="720"/>
        </w:tabs>
        <w:spacing w:after="0" w:line="480" w:lineRule="auto"/>
        <w:rPr>
          <w:rFonts w:ascii="Times New Roman" w:hAnsi="Times New Roman"/>
        </w:rPr>
      </w:pPr>
      <w:r w:rsidRPr="00F431D2">
        <w:rPr>
          <w:rFonts w:ascii="Times New Roman" w:hAnsi="Times New Roman"/>
          <w:b/>
        </w:rPr>
        <w:tab/>
        <w:t>LACMHC 140712</w:t>
      </w:r>
      <w:r w:rsidR="00FD2267">
        <w:rPr>
          <w:rFonts w:ascii="Times New Roman" w:hAnsi="Times New Roman"/>
          <w:b/>
        </w:rPr>
        <w:t>,</w:t>
      </w:r>
      <w:r w:rsidRPr="00F431D2">
        <w:rPr>
          <w:rFonts w:ascii="Times New Roman" w:hAnsi="Times New Roman"/>
          <w:b/>
        </w:rPr>
        <w:t xml:space="preserve"> </w:t>
      </w:r>
      <w:r w:rsidRPr="00F431D2">
        <w:rPr>
          <w:rFonts w:ascii="Times New Roman" w:hAnsi="Times New Roman"/>
          <w:b/>
          <w:i/>
        </w:rPr>
        <w:t>B. antiquus</w:t>
      </w:r>
      <w:r w:rsidR="00FD2267">
        <w:rPr>
          <w:rFonts w:ascii="Times New Roman" w:hAnsi="Times New Roman"/>
          <w:b/>
        </w:rPr>
        <w:t>,</w:t>
      </w:r>
      <w:r w:rsidRPr="00F431D2">
        <w:rPr>
          <w:rFonts w:ascii="Times New Roman" w:hAnsi="Times New Roman"/>
          <w:b/>
          <w:i/>
        </w:rPr>
        <w:t xml:space="preserve"> </w:t>
      </w:r>
      <w:r w:rsidRPr="00F431D2">
        <w:rPr>
          <w:rFonts w:ascii="Times New Roman" w:hAnsi="Times New Roman"/>
          <w:b/>
        </w:rPr>
        <w:t>Left Proximal Sesamoid (Manus)</w:t>
      </w:r>
      <w:proofErr w:type="gramStart"/>
      <w:r w:rsidRPr="00F431D2">
        <w:rPr>
          <w:rFonts w:ascii="Times New Roman" w:hAnsi="Times New Roman"/>
          <w:b/>
        </w:rPr>
        <w:t>,</w:t>
      </w:r>
      <w:proofErr w:type="gramEnd"/>
      <w:r w:rsidRPr="00F431D2">
        <w:rPr>
          <w:rFonts w:ascii="Times New Roman" w:hAnsi="Times New Roman"/>
          <w:b/>
        </w:rPr>
        <w:t xml:space="preserve"> Pit 3</w:t>
      </w:r>
      <w:r w:rsidRPr="00F431D2">
        <w:rPr>
          <w:rFonts w:ascii="Times New Roman" w:hAnsi="Times New Roman"/>
        </w:rPr>
        <w:t xml:space="preserve">—4% of surface area shows dermestid damage in the form of closely spaced medium pits (Figure </w:t>
      </w:r>
      <w:r w:rsidR="00DE3D86" w:rsidRPr="00F431D2">
        <w:rPr>
          <w:rFonts w:ascii="Times New Roman" w:hAnsi="Times New Roman"/>
        </w:rPr>
        <w:t>1</w:t>
      </w:r>
      <w:r w:rsidR="00DE3D86">
        <w:rPr>
          <w:rFonts w:ascii="Times New Roman" w:hAnsi="Times New Roman"/>
        </w:rPr>
        <w:t>C</w:t>
      </w:r>
      <w:r w:rsidRPr="00F431D2">
        <w:rPr>
          <w:rFonts w:ascii="Times New Roman" w:hAnsi="Times New Roman"/>
        </w:rPr>
        <w:t>). Tenebrionid quarrying occupies 73% of the surface area (3 weeks</w:t>
      </w:r>
      <w:r w:rsidR="00E02652" w:rsidRPr="00F431D2">
        <w:rPr>
          <w:rFonts w:ascii="Times New Roman" w:hAnsi="Times New Roman"/>
        </w:rPr>
        <w:t>)</w:t>
      </w:r>
      <w:r w:rsidR="00E02652">
        <w:rPr>
          <w:rFonts w:ascii="Times New Roman" w:hAnsi="Times New Roman"/>
        </w:rPr>
        <w:t>.</w:t>
      </w:r>
      <w:r w:rsidR="00E02652" w:rsidRPr="00F431D2">
        <w:rPr>
          <w:rFonts w:ascii="Times New Roman" w:hAnsi="Times New Roman"/>
        </w:rPr>
        <w:t xml:space="preserve"> </w:t>
      </w:r>
      <w:r w:rsidRPr="00F431D2">
        <w:rPr>
          <w:rFonts w:ascii="Times New Roman" w:hAnsi="Times New Roman"/>
        </w:rPr>
        <w:t xml:space="preserve">Bone mass removed: 16%. </w:t>
      </w:r>
    </w:p>
    <w:p w:rsidR="00AE3194" w:rsidRPr="00F431D2" w:rsidRDefault="00AE3194" w:rsidP="00AE3194">
      <w:pPr>
        <w:tabs>
          <w:tab w:val="left" w:pos="720"/>
        </w:tabs>
        <w:spacing w:after="0" w:line="480" w:lineRule="auto"/>
        <w:rPr>
          <w:rFonts w:ascii="Times New Roman" w:hAnsi="Times New Roman"/>
        </w:rPr>
      </w:pPr>
      <w:r w:rsidRPr="00F431D2">
        <w:rPr>
          <w:rFonts w:ascii="Times New Roman" w:hAnsi="Times New Roman"/>
          <w:b/>
        </w:rPr>
        <w:tab/>
        <w:t>LACMHC 140713</w:t>
      </w:r>
      <w:r w:rsidR="00DE3D86">
        <w:rPr>
          <w:rFonts w:ascii="Times New Roman" w:hAnsi="Times New Roman"/>
          <w:b/>
        </w:rPr>
        <w:t>,</w:t>
      </w:r>
      <w:r w:rsidRPr="00F431D2">
        <w:rPr>
          <w:rFonts w:ascii="Times New Roman" w:hAnsi="Times New Roman"/>
          <w:b/>
        </w:rPr>
        <w:t xml:space="preserve"> </w:t>
      </w:r>
      <w:r w:rsidRPr="00F431D2">
        <w:rPr>
          <w:rFonts w:ascii="Times New Roman" w:hAnsi="Times New Roman"/>
          <w:b/>
          <w:i/>
        </w:rPr>
        <w:t>B. antiquus</w:t>
      </w:r>
      <w:r w:rsidR="00DE3D86">
        <w:rPr>
          <w:rFonts w:ascii="Times New Roman" w:hAnsi="Times New Roman"/>
          <w:b/>
        </w:rPr>
        <w:t>,</w:t>
      </w:r>
      <w:r w:rsidRPr="00F431D2">
        <w:rPr>
          <w:rFonts w:ascii="Times New Roman" w:hAnsi="Times New Roman"/>
          <w:b/>
          <w:i/>
        </w:rPr>
        <w:t xml:space="preserve"> </w:t>
      </w:r>
      <w:r w:rsidRPr="00F431D2">
        <w:rPr>
          <w:rFonts w:ascii="Times New Roman" w:hAnsi="Times New Roman"/>
          <w:b/>
        </w:rPr>
        <w:t>Left Proximal Sesamoid (Pes) Pit 1</w:t>
      </w:r>
      <w:r w:rsidRPr="00F431D2">
        <w:rPr>
          <w:rFonts w:ascii="Times New Roman" w:hAnsi="Times New Roman"/>
        </w:rPr>
        <w:t>—Three conjoined dermestid pits occupy 5% of surface area. Tenebrionid quarrying occurs over 47% of the surface area (2 weeks). Bone mass removed: &lt;2%.</w:t>
      </w:r>
    </w:p>
    <w:p w:rsidR="00AE3194" w:rsidRPr="00F431D2" w:rsidRDefault="00AE3194" w:rsidP="00AE3194">
      <w:pPr>
        <w:tabs>
          <w:tab w:val="left" w:pos="720"/>
        </w:tabs>
        <w:spacing w:after="0" w:line="480" w:lineRule="auto"/>
        <w:rPr>
          <w:rFonts w:ascii="Times New Roman" w:hAnsi="Times New Roman"/>
          <w:b/>
        </w:rPr>
      </w:pPr>
      <w:r w:rsidRPr="00F431D2">
        <w:rPr>
          <w:rFonts w:ascii="Times New Roman" w:hAnsi="Times New Roman"/>
          <w:b/>
        </w:rPr>
        <w:tab/>
        <w:t>LACMHC 140714</w:t>
      </w:r>
      <w:r w:rsidR="00DE3D86">
        <w:rPr>
          <w:rFonts w:ascii="Times New Roman" w:hAnsi="Times New Roman"/>
          <w:b/>
        </w:rPr>
        <w:t>,</w:t>
      </w:r>
      <w:r w:rsidRPr="00F431D2">
        <w:rPr>
          <w:rFonts w:ascii="Times New Roman" w:hAnsi="Times New Roman"/>
          <w:b/>
        </w:rPr>
        <w:t xml:space="preserve"> </w:t>
      </w:r>
      <w:r w:rsidRPr="00F431D2">
        <w:rPr>
          <w:rFonts w:ascii="Times New Roman" w:hAnsi="Times New Roman"/>
          <w:b/>
          <w:i/>
        </w:rPr>
        <w:t>B. antiquus</w:t>
      </w:r>
      <w:r w:rsidR="00DE3D86">
        <w:rPr>
          <w:rFonts w:ascii="Times New Roman" w:hAnsi="Times New Roman"/>
          <w:b/>
        </w:rPr>
        <w:t>,</w:t>
      </w:r>
      <w:r w:rsidRPr="00F431D2">
        <w:rPr>
          <w:rFonts w:ascii="Times New Roman" w:hAnsi="Times New Roman"/>
          <w:b/>
          <w:i/>
        </w:rPr>
        <w:t xml:space="preserve"> </w:t>
      </w:r>
      <w:r w:rsidRPr="00F431D2">
        <w:rPr>
          <w:rFonts w:ascii="Times New Roman" w:hAnsi="Times New Roman"/>
          <w:b/>
        </w:rPr>
        <w:t>Left Proximal Sesamoid, Academy Pit—</w:t>
      </w:r>
      <w:r w:rsidRPr="00F431D2">
        <w:rPr>
          <w:rFonts w:ascii="Times New Roman" w:hAnsi="Times New Roman"/>
        </w:rPr>
        <w:t xml:space="preserve">Dermestid damage in the form of eleven </w:t>
      </w:r>
      <w:r w:rsidR="00F431D2" w:rsidRPr="00F431D2">
        <w:rPr>
          <w:rFonts w:ascii="Times New Roman" w:hAnsi="Times New Roman"/>
        </w:rPr>
        <w:t>small</w:t>
      </w:r>
      <w:r w:rsidRPr="00F431D2">
        <w:rPr>
          <w:rFonts w:ascii="Times New Roman" w:hAnsi="Times New Roman"/>
        </w:rPr>
        <w:t xml:space="preserve"> pits, some closely spaced, occupies 6% of the surface area (Figure </w:t>
      </w:r>
      <w:r w:rsidR="00246CD8" w:rsidRPr="00F431D2">
        <w:rPr>
          <w:rFonts w:ascii="Times New Roman" w:hAnsi="Times New Roman"/>
        </w:rPr>
        <w:t>1</w:t>
      </w:r>
      <w:r w:rsidR="00246CD8">
        <w:rPr>
          <w:rFonts w:ascii="Times New Roman" w:hAnsi="Times New Roman"/>
        </w:rPr>
        <w:t>B</w:t>
      </w:r>
      <w:r w:rsidRPr="00F431D2">
        <w:rPr>
          <w:rFonts w:ascii="Times New Roman" w:hAnsi="Times New Roman"/>
        </w:rPr>
        <w:t>). Tenebrionid mining and surficial quarries occur over 26% of the surface area (1 week). Bone mass removed: &lt;2%.</w:t>
      </w:r>
    </w:p>
    <w:p w:rsidR="00AE3194" w:rsidRPr="00F431D2" w:rsidRDefault="00AE3194" w:rsidP="00AE3194">
      <w:pPr>
        <w:spacing w:after="0" w:line="480" w:lineRule="auto"/>
        <w:ind w:firstLine="720"/>
        <w:rPr>
          <w:rFonts w:ascii="Times New Roman" w:hAnsi="Times New Roman"/>
        </w:rPr>
      </w:pPr>
      <w:r w:rsidRPr="00F431D2">
        <w:rPr>
          <w:rFonts w:ascii="Times New Roman" w:hAnsi="Times New Roman"/>
          <w:b/>
        </w:rPr>
        <w:t>LACMHC 26463</w:t>
      </w:r>
      <w:r w:rsidR="00CF0342">
        <w:rPr>
          <w:rFonts w:ascii="Times New Roman" w:hAnsi="Times New Roman"/>
          <w:b/>
        </w:rPr>
        <w:t>,</w:t>
      </w:r>
      <w:r w:rsidRPr="00F431D2">
        <w:rPr>
          <w:rFonts w:ascii="Times New Roman" w:hAnsi="Times New Roman"/>
          <w:b/>
        </w:rPr>
        <w:t xml:space="preserve"> </w:t>
      </w:r>
      <w:r w:rsidRPr="00F431D2">
        <w:rPr>
          <w:rFonts w:ascii="Times New Roman" w:hAnsi="Times New Roman"/>
          <w:b/>
          <w:i/>
        </w:rPr>
        <w:t>Equus occidentalis</w:t>
      </w:r>
      <w:r w:rsidR="00CF0342">
        <w:rPr>
          <w:rFonts w:ascii="Times New Roman" w:hAnsi="Times New Roman"/>
          <w:b/>
        </w:rPr>
        <w:t>,</w:t>
      </w:r>
      <w:r w:rsidRPr="00F431D2">
        <w:rPr>
          <w:rFonts w:ascii="Times New Roman" w:hAnsi="Times New Roman"/>
          <w:b/>
        </w:rPr>
        <w:t xml:space="preserve"> Proximal Sesamoid, Pit 67—</w:t>
      </w:r>
      <w:r w:rsidRPr="00F431D2">
        <w:rPr>
          <w:rFonts w:ascii="Times New Roman" w:hAnsi="Times New Roman"/>
        </w:rPr>
        <w:t>Tenebrionid quarrying extends over about 44% of the surface area (2–3 weeks</w:t>
      </w:r>
      <w:r w:rsidR="00E02652" w:rsidRPr="00F431D2">
        <w:rPr>
          <w:rFonts w:ascii="Times New Roman" w:hAnsi="Times New Roman"/>
        </w:rPr>
        <w:t>) (</w:t>
      </w:r>
      <w:r w:rsidRPr="00F431D2">
        <w:rPr>
          <w:rFonts w:ascii="Times New Roman" w:hAnsi="Times New Roman"/>
        </w:rPr>
        <w:t>Figure 3D). Bone mass removed: &lt;5%.</w:t>
      </w:r>
    </w:p>
    <w:p w:rsidR="00AE3194" w:rsidRPr="00F431D2" w:rsidRDefault="00AE3194" w:rsidP="00AE3194">
      <w:pPr>
        <w:spacing w:after="0" w:line="480" w:lineRule="auto"/>
        <w:ind w:firstLine="720"/>
        <w:rPr>
          <w:rFonts w:ascii="Times New Roman" w:hAnsi="Times New Roman"/>
          <w:color w:val="000000"/>
        </w:rPr>
      </w:pPr>
      <w:r w:rsidRPr="00F431D2">
        <w:rPr>
          <w:rFonts w:ascii="Times New Roman" w:hAnsi="Times New Roman"/>
          <w:b/>
          <w:color w:val="000000"/>
        </w:rPr>
        <w:t>LACMHC B7986</w:t>
      </w:r>
      <w:r w:rsidR="00CF0342">
        <w:rPr>
          <w:rFonts w:ascii="Times New Roman" w:hAnsi="Times New Roman"/>
          <w:b/>
          <w:color w:val="000000"/>
        </w:rPr>
        <w:t>,</w:t>
      </w:r>
      <w:r w:rsidRPr="00F431D2">
        <w:rPr>
          <w:rFonts w:ascii="Times New Roman" w:hAnsi="Times New Roman"/>
          <w:b/>
          <w:color w:val="000000"/>
        </w:rPr>
        <w:t xml:space="preserve"> </w:t>
      </w:r>
      <w:r w:rsidRPr="00F431D2">
        <w:rPr>
          <w:rFonts w:ascii="Times New Roman" w:hAnsi="Times New Roman"/>
          <w:b/>
          <w:i/>
          <w:color w:val="000000"/>
        </w:rPr>
        <w:t>Gymnogyps</w:t>
      </w:r>
      <w:r w:rsidRPr="00F431D2">
        <w:rPr>
          <w:rFonts w:ascii="Times New Roman" w:hAnsi="Times New Roman"/>
          <w:b/>
          <w:color w:val="000000"/>
        </w:rPr>
        <w:t xml:space="preserve"> sp.</w:t>
      </w:r>
      <w:r w:rsidR="00CF0342">
        <w:rPr>
          <w:rFonts w:ascii="Times New Roman" w:hAnsi="Times New Roman"/>
          <w:b/>
          <w:color w:val="000000"/>
        </w:rPr>
        <w:t>,</w:t>
      </w:r>
      <w:r w:rsidRPr="00F431D2">
        <w:rPr>
          <w:rFonts w:ascii="Times New Roman" w:hAnsi="Times New Roman"/>
          <w:b/>
          <w:color w:val="000000"/>
        </w:rPr>
        <w:t xml:space="preserve"> Digit Three Phalanx Two (pes), Pit 61—</w:t>
      </w:r>
      <w:r w:rsidR="00E02652">
        <w:rPr>
          <w:rFonts w:ascii="Times New Roman" w:hAnsi="Times New Roman"/>
          <w:color w:val="000000"/>
        </w:rPr>
        <w:t>A</w:t>
      </w:r>
      <w:r w:rsidR="00E02652" w:rsidRPr="00F431D2">
        <w:rPr>
          <w:rFonts w:ascii="Times New Roman" w:hAnsi="Times New Roman"/>
          <w:color w:val="000000"/>
        </w:rPr>
        <w:t xml:space="preserve"> </w:t>
      </w:r>
      <w:r w:rsidRPr="00F431D2">
        <w:rPr>
          <w:rFonts w:ascii="Times New Roman" w:hAnsi="Times New Roman"/>
          <w:color w:val="000000"/>
        </w:rPr>
        <w:t>single bore could represent</w:t>
      </w:r>
      <w:r w:rsidRPr="00F431D2">
        <w:rPr>
          <w:rFonts w:ascii="Times New Roman" w:hAnsi="Times New Roman"/>
          <w:b/>
          <w:color w:val="000000"/>
        </w:rPr>
        <w:t xml:space="preserve"> </w:t>
      </w:r>
      <w:r w:rsidRPr="00F431D2">
        <w:rPr>
          <w:rFonts w:ascii="Times New Roman" w:hAnsi="Times New Roman"/>
          <w:color w:val="000000"/>
        </w:rPr>
        <w:t>either dermestid or tenebrionid damage.</w:t>
      </w:r>
    </w:p>
    <w:p w:rsidR="00AE3194" w:rsidRPr="00F431D2" w:rsidRDefault="00AE3194" w:rsidP="00AE3194">
      <w:pPr>
        <w:spacing w:after="0" w:line="480" w:lineRule="auto"/>
        <w:ind w:firstLine="720"/>
        <w:rPr>
          <w:rFonts w:ascii="Times New Roman" w:hAnsi="Times New Roman"/>
        </w:rPr>
      </w:pPr>
      <w:r w:rsidRPr="00F431D2">
        <w:rPr>
          <w:rFonts w:ascii="Times New Roman" w:hAnsi="Times New Roman"/>
          <w:b/>
        </w:rPr>
        <w:t>LACMHC R50179</w:t>
      </w:r>
      <w:r w:rsidR="00CF0342">
        <w:rPr>
          <w:rFonts w:ascii="Times New Roman" w:hAnsi="Times New Roman"/>
          <w:b/>
        </w:rPr>
        <w:t>,</w:t>
      </w:r>
      <w:r w:rsidRPr="00F431D2">
        <w:rPr>
          <w:rFonts w:ascii="Times New Roman" w:hAnsi="Times New Roman"/>
          <w:b/>
        </w:rPr>
        <w:t xml:space="preserve"> </w:t>
      </w:r>
      <w:r w:rsidRPr="00F431D2">
        <w:rPr>
          <w:rFonts w:ascii="Times New Roman" w:hAnsi="Times New Roman"/>
          <w:b/>
          <w:i/>
        </w:rPr>
        <w:t>E. occidentalis</w:t>
      </w:r>
      <w:r w:rsidR="00CF0342">
        <w:rPr>
          <w:rFonts w:ascii="Times New Roman" w:hAnsi="Times New Roman"/>
          <w:b/>
        </w:rPr>
        <w:t>,</w:t>
      </w:r>
      <w:r w:rsidRPr="00F431D2">
        <w:rPr>
          <w:rFonts w:ascii="Times New Roman" w:hAnsi="Times New Roman"/>
          <w:b/>
        </w:rPr>
        <w:t xml:space="preserve"> Proximal Sesamoid, Pit 91</w:t>
      </w:r>
      <w:r w:rsidRPr="00F431D2">
        <w:rPr>
          <w:rFonts w:ascii="Times New Roman" w:hAnsi="Times New Roman"/>
        </w:rPr>
        <w:t xml:space="preserve">—Three partial dermestid bores on the anterior and lateral surface are overlapped by tenebrionid quarries that occupy 60% of the surface area, mostly on the anterior surface (5–7 weeks). Four small bores from an undetermined insect, between 1.58–2.5 mm in diameter, occur on the anterior and lateral surfaces. Bone mass removed: 40%. </w:t>
      </w:r>
    </w:p>
    <w:p w:rsidR="00AE3194" w:rsidRPr="00F431D2" w:rsidRDefault="00AE3194" w:rsidP="00AE3194">
      <w:pPr>
        <w:tabs>
          <w:tab w:val="left" w:pos="720"/>
        </w:tabs>
        <w:spacing w:after="0" w:line="480" w:lineRule="auto"/>
        <w:rPr>
          <w:rFonts w:ascii="Times New Roman" w:hAnsi="Times New Roman"/>
        </w:rPr>
      </w:pPr>
      <w:r w:rsidRPr="00F431D2">
        <w:rPr>
          <w:rFonts w:ascii="Times New Roman" w:hAnsi="Times New Roman"/>
          <w:b/>
        </w:rPr>
        <w:tab/>
        <w:t>LACMHC Z1835</w:t>
      </w:r>
      <w:r w:rsidR="00CF0342">
        <w:rPr>
          <w:rFonts w:ascii="Times New Roman" w:hAnsi="Times New Roman"/>
          <w:b/>
        </w:rPr>
        <w:t>,</w:t>
      </w:r>
      <w:r w:rsidRPr="00F431D2">
        <w:rPr>
          <w:rFonts w:ascii="Times New Roman" w:hAnsi="Times New Roman"/>
          <w:b/>
        </w:rPr>
        <w:t xml:space="preserve"> </w:t>
      </w:r>
      <w:r w:rsidRPr="00F431D2">
        <w:rPr>
          <w:rFonts w:ascii="Times New Roman" w:hAnsi="Times New Roman"/>
          <w:b/>
          <w:i/>
        </w:rPr>
        <w:t>Camelops hesternus</w:t>
      </w:r>
      <w:r w:rsidR="00CF0342">
        <w:rPr>
          <w:rFonts w:ascii="Times New Roman" w:hAnsi="Times New Roman"/>
          <w:b/>
          <w:i/>
        </w:rPr>
        <w:t>,</w:t>
      </w:r>
      <w:r w:rsidRPr="00F431D2">
        <w:rPr>
          <w:rFonts w:ascii="Times New Roman" w:hAnsi="Times New Roman"/>
          <w:b/>
        </w:rPr>
        <w:t xml:space="preserve"> Sesamoid (Manus), Pit 3</w:t>
      </w:r>
      <w:r w:rsidRPr="00F431D2">
        <w:rPr>
          <w:rFonts w:ascii="Times New Roman" w:hAnsi="Times New Roman"/>
        </w:rPr>
        <w:t>—Dermestid damage in the form of conjoined medium pits, some with scalloped outlines, occupies 18% of the surface area (Figure 2B). Tenebrionid damage comprising quarries and surficial mining occurs over 58% of the surface area (1–2 weeks). Bone mass removed: &lt;2%.</w:t>
      </w:r>
    </w:p>
    <w:p w:rsidR="00AE3194" w:rsidRPr="00F431D2" w:rsidRDefault="00AE3194" w:rsidP="00AE3194">
      <w:pPr>
        <w:spacing w:after="0" w:line="480" w:lineRule="auto"/>
        <w:ind w:firstLine="720"/>
        <w:rPr>
          <w:rFonts w:ascii="Times New Roman" w:hAnsi="Times New Roman"/>
          <w:b/>
        </w:rPr>
      </w:pPr>
      <w:r w:rsidRPr="00F431D2">
        <w:rPr>
          <w:rFonts w:ascii="Times New Roman" w:hAnsi="Times New Roman"/>
          <w:b/>
        </w:rPr>
        <w:t>LACMHC Z2219</w:t>
      </w:r>
      <w:r w:rsidR="00821759">
        <w:rPr>
          <w:rFonts w:ascii="Times New Roman" w:hAnsi="Times New Roman"/>
          <w:b/>
        </w:rPr>
        <w:t>,</w:t>
      </w:r>
      <w:r w:rsidRPr="00F431D2">
        <w:rPr>
          <w:rFonts w:ascii="Times New Roman" w:hAnsi="Times New Roman"/>
          <w:b/>
        </w:rPr>
        <w:t xml:space="preserve"> </w:t>
      </w:r>
      <w:r w:rsidRPr="00F431D2">
        <w:rPr>
          <w:rFonts w:ascii="Times New Roman" w:hAnsi="Times New Roman"/>
          <w:b/>
          <w:i/>
        </w:rPr>
        <w:t>C. hesternus</w:t>
      </w:r>
      <w:r w:rsidR="00821759">
        <w:rPr>
          <w:rFonts w:ascii="Times New Roman" w:hAnsi="Times New Roman"/>
          <w:b/>
        </w:rPr>
        <w:t>,</w:t>
      </w:r>
      <w:r w:rsidRPr="00F431D2">
        <w:rPr>
          <w:rFonts w:ascii="Times New Roman" w:hAnsi="Times New Roman"/>
          <w:b/>
          <w:vertAlign w:val="superscript"/>
        </w:rPr>
        <w:t xml:space="preserve"> </w:t>
      </w:r>
      <w:r w:rsidRPr="00F431D2">
        <w:rPr>
          <w:rFonts w:ascii="Times New Roman" w:hAnsi="Times New Roman"/>
          <w:b/>
        </w:rPr>
        <w:t>Intermediate Phalanx, Pit 13—</w:t>
      </w:r>
      <w:r w:rsidRPr="00F431D2">
        <w:rPr>
          <w:rFonts w:ascii="Times New Roman" w:eastAsia="MS Mincho" w:hAnsi="Times New Roman"/>
        </w:rPr>
        <w:t xml:space="preserve">One bore is attributed to dermestids. Three additional bore-like holes could have been created by dermestids or are expanded foramina mined by tenebrionids. Tenebrionid surficial mining and quarries occur on all surfaces and total 67% of surface bone removal (6–8 weeks). </w:t>
      </w:r>
      <w:r w:rsidRPr="00F431D2">
        <w:rPr>
          <w:rFonts w:ascii="Times New Roman" w:hAnsi="Times New Roman"/>
        </w:rPr>
        <w:t xml:space="preserve">Bone mass removed: </w:t>
      </w:r>
      <w:r w:rsidRPr="00F431D2">
        <w:rPr>
          <w:rFonts w:ascii="Times New Roman" w:eastAsia="MS Mincho" w:hAnsi="Times New Roman"/>
        </w:rPr>
        <w:t xml:space="preserve">25%. </w:t>
      </w:r>
    </w:p>
    <w:p w:rsidR="00AE3194" w:rsidRPr="00F431D2" w:rsidRDefault="00AE3194" w:rsidP="00AE3194">
      <w:pPr>
        <w:spacing w:after="0" w:line="480" w:lineRule="auto"/>
        <w:ind w:firstLine="720"/>
        <w:rPr>
          <w:rFonts w:ascii="Times New Roman" w:hAnsi="Times New Roman"/>
          <w:b/>
        </w:rPr>
      </w:pPr>
      <w:r w:rsidRPr="00F431D2">
        <w:rPr>
          <w:rFonts w:ascii="Times New Roman" w:hAnsi="Times New Roman"/>
          <w:b/>
        </w:rPr>
        <w:t>LACMHC Z3885</w:t>
      </w:r>
      <w:r w:rsidR="00821759">
        <w:rPr>
          <w:rFonts w:ascii="Times New Roman" w:hAnsi="Times New Roman"/>
          <w:b/>
        </w:rPr>
        <w:t>,</w:t>
      </w:r>
      <w:r w:rsidRPr="00F431D2">
        <w:rPr>
          <w:rFonts w:ascii="Times New Roman" w:hAnsi="Times New Roman"/>
          <w:b/>
        </w:rPr>
        <w:t xml:space="preserve"> </w:t>
      </w:r>
      <w:r w:rsidRPr="00F431D2">
        <w:rPr>
          <w:rFonts w:ascii="Times New Roman" w:hAnsi="Times New Roman"/>
          <w:b/>
          <w:i/>
        </w:rPr>
        <w:t>E. occidentalis</w:t>
      </w:r>
      <w:r w:rsidR="00821759">
        <w:rPr>
          <w:rFonts w:ascii="Times New Roman" w:hAnsi="Times New Roman"/>
          <w:b/>
        </w:rPr>
        <w:t>,</w:t>
      </w:r>
      <w:r w:rsidRPr="00F431D2">
        <w:rPr>
          <w:rFonts w:ascii="Times New Roman" w:hAnsi="Times New Roman"/>
          <w:b/>
        </w:rPr>
        <w:t xml:space="preserve"> (Left?) Intermediate Phalanx, Pit 3—</w:t>
      </w:r>
      <w:r w:rsidRPr="00F431D2">
        <w:rPr>
          <w:rFonts w:ascii="Times New Roman" w:hAnsi="Times New Roman"/>
        </w:rPr>
        <w:t xml:space="preserve">Five dermestid bores on the anterior surface are overlapped by tenebrionid quarries extending into cancellous tissue. Tenebrionid quarries occupy 32% of the posterior surface and extend into the proximal, lateral, and medial edges (9–12 weeks). Channels and bores from an unidentified insect between 1.2 mm and 2.3 mm wide occur on the lateral and anterior margin. Bone mass removed: 30%. </w:t>
      </w:r>
    </w:p>
    <w:p w:rsidR="00AE3194" w:rsidRPr="00F431D2" w:rsidRDefault="00AE3194" w:rsidP="00AE3194">
      <w:pPr>
        <w:spacing w:after="0" w:line="480" w:lineRule="auto"/>
        <w:ind w:firstLine="720"/>
        <w:rPr>
          <w:rFonts w:ascii="Times New Roman" w:eastAsia="MS Mincho" w:hAnsi="Times New Roman"/>
        </w:rPr>
      </w:pPr>
      <w:r w:rsidRPr="00F431D2">
        <w:rPr>
          <w:rFonts w:ascii="Times New Roman" w:hAnsi="Times New Roman"/>
          <w:b/>
        </w:rPr>
        <w:t>LACMHC Z3932</w:t>
      </w:r>
      <w:r w:rsidR="00947AD1">
        <w:rPr>
          <w:rFonts w:ascii="Times New Roman" w:hAnsi="Times New Roman"/>
          <w:b/>
        </w:rPr>
        <w:t>,</w:t>
      </w:r>
      <w:r w:rsidRPr="00F431D2">
        <w:rPr>
          <w:rFonts w:ascii="Times New Roman" w:hAnsi="Times New Roman"/>
          <w:b/>
        </w:rPr>
        <w:t xml:space="preserve"> </w:t>
      </w:r>
      <w:r w:rsidRPr="00F431D2">
        <w:rPr>
          <w:rFonts w:ascii="Times New Roman" w:hAnsi="Times New Roman"/>
          <w:b/>
          <w:i/>
        </w:rPr>
        <w:t>E. occidentalis</w:t>
      </w:r>
      <w:r w:rsidR="00947AD1">
        <w:rPr>
          <w:rFonts w:ascii="Times New Roman" w:hAnsi="Times New Roman"/>
          <w:b/>
        </w:rPr>
        <w:t>,</w:t>
      </w:r>
      <w:r w:rsidRPr="00F431D2">
        <w:rPr>
          <w:rFonts w:ascii="Times New Roman" w:hAnsi="Times New Roman"/>
          <w:b/>
        </w:rPr>
        <w:t xml:space="preserve"> Right Intermediate Phalanx, Pit 3—</w:t>
      </w:r>
      <w:r w:rsidRPr="00F431D2">
        <w:rPr>
          <w:rFonts w:ascii="Times New Roman" w:eastAsia="MS Mincho" w:hAnsi="Times New Roman"/>
        </w:rPr>
        <w:t xml:space="preserve">Two deep dermestid bores at the ventral edge of the proximal epiphysis are overlapped by tenebrionid quarries that occupy the entire medial surface and the posterior/proximal margin (3 weeks). Many small bores and channels by an unidentified insect occur on all surfaces and especially along the proximal epiphyseal edges. </w:t>
      </w:r>
      <w:r w:rsidRPr="00F431D2">
        <w:rPr>
          <w:rFonts w:ascii="Times New Roman" w:hAnsi="Times New Roman"/>
        </w:rPr>
        <w:t xml:space="preserve">Bone mass removed: </w:t>
      </w:r>
      <w:r w:rsidRPr="00F431D2">
        <w:rPr>
          <w:rFonts w:ascii="Times New Roman" w:eastAsia="MS Mincho" w:hAnsi="Times New Roman"/>
        </w:rPr>
        <w:t xml:space="preserve">8%. </w:t>
      </w:r>
    </w:p>
    <w:p w:rsidR="00AE3194" w:rsidRPr="00F431D2" w:rsidRDefault="00AE3194" w:rsidP="00AE3194">
      <w:pPr>
        <w:spacing w:after="0" w:line="480" w:lineRule="auto"/>
        <w:ind w:firstLine="720"/>
        <w:rPr>
          <w:rFonts w:ascii="Times New Roman" w:hAnsi="Times New Roman"/>
        </w:rPr>
      </w:pPr>
      <w:r w:rsidRPr="00F431D2">
        <w:rPr>
          <w:rFonts w:ascii="Times New Roman" w:hAnsi="Times New Roman"/>
          <w:b/>
        </w:rPr>
        <w:t>LACMRLP R31739</w:t>
      </w:r>
      <w:r w:rsidR="00147B6E">
        <w:rPr>
          <w:rFonts w:ascii="Times New Roman" w:hAnsi="Times New Roman"/>
          <w:b/>
        </w:rPr>
        <w:t>,</w:t>
      </w:r>
      <w:r w:rsidRPr="00F431D2">
        <w:rPr>
          <w:rFonts w:ascii="Times New Roman" w:hAnsi="Times New Roman"/>
          <w:b/>
        </w:rPr>
        <w:t xml:space="preserve"> </w:t>
      </w:r>
      <w:r w:rsidRPr="00F431D2">
        <w:rPr>
          <w:rFonts w:ascii="Times New Roman" w:hAnsi="Times New Roman"/>
          <w:b/>
          <w:i/>
        </w:rPr>
        <w:t>E. occidentalis</w:t>
      </w:r>
      <w:r w:rsidR="00147B6E">
        <w:rPr>
          <w:rFonts w:ascii="Times New Roman" w:hAnsi="Times New Roman"/>
          <w:b/>
        </w:rPr>
        <w:t>,</w:t>
      </w:r>
      <w:r w:rsidRPr="00F431D2">
        <w:rPr>
          <w:rFonts w:ascii="Times New Roman" w:hAnsi="Times New Roman"/>
          <w:b/>
        </w:rPr>
        <w:t xml:space="preserve"> Left Intermediate Phalanx, Pit 91</w:t>
      </w:r>
      <w:r w:rsidRPr="00F431D2">
        <w:rPr>
          <w:rFonts w:ascii="Times New Roman" w:hAnsi="Times New Roman"/>
        </w:rPr>
        <w:t>—</w:t>
      </w:r>
      <w:r w:rsidRPr="00F431D2">
        <w:rPr>
          <w:rFonts w:ascii="Times New Roman" w:eastAsia="MS Mincho" w:hAnsi="Times New Roman"/>
        </w:rPr>
        <w:t xml:space="preserve">Three dermestid bores occur on the posterior edge of the proximal epiphysis. </w:t>
      </w:r>
      <w:proofErr w:type="gramStart"/>
      <w:r w:rsidRPr="00F431D2">
        <w:rPr>
          <w:rFonts w:ascii="Times New Roman" w:eastAsia="MS Mincho" w:hAnsi="Times New Roman"/>
        </w:rPr>
        <w:t>Tenebrionid damage is represented by conjoined patches of sinuous mining on the distal surface</w:t>
      </w:r>
      <w:proofErr w:type="gramEnd"/>
      <w:r w:rsidRPr="00F431D2">
        <w:rPr>
          <w:rFonts w:ascii="Times New Roman" w:eastAsia="MS Mincho" w:hAnsi="Times New Roman"/>
        </w:rPr>
        <w:t xml:space="preserve"> (3 weeks). Small bores created by an unidentified insect occur extensively on all surfaces except distal. </w:t>
      </w:r>
      <w:r w:rsidRPr="00F431D2">
        <w:rPr>
          <w:rFonts w:ascii="Times New Roman" w:hAnsi="Times New Roman"/>
        </w:rPr>
        <w:t xml:space="preserve">Bone mass removed: </w:t>
      </w:r>
      <w:r w:rsidRPr="00F431D2">
        <w:rPr>
          <w:rFonts w:ascii="Times New Roman" w:eastAsia="MS Mincho" w:hAnsi="Times New Roman"/>
        </w:rPr>
        <w:t xml:space="preserve">7%. </w:t>
      </w:r>
    </w:p>
    <w:p w:rsidR="00AE3194" w:rsidRPr="00F431D2" w:rsidRDefault="00AE3194" w:rsidP="00AE3194">
      <w:pPr>
        <w:tabs>
          <w:tab w:val="left" w:pos="720"/>
        </w:tabs>
        <w:spacing w:after="0" w:line="480" w:lineRule="auto"/>
        <w:rPr>
          <w:rFonts w:ascii="Times New Roman" w:hAnsi="Times New Roman"/>
          <w:b/>
        </w:rPr>
      </w:pPr>
      <w:r w:rsidRPr="00F431D2">
        <w:rPr>
          <w:rFonts w:ascii="Times New Roman" w:hAnsi="Times New Roman"/>
          <w:b/>
        </w:rPr>
        <w:tab/>
        <w:t>P23-3691</w:t>
      </w:r>
      <w:r w:rsidR="00147B6E">
        <w:rPr>
          <w:rFonts w:ascii="Times New Roman" w:hAnsi="Times New Roman"/>
          <w:b/>
        </w:rPr>
        <w:t>,</w:t>
      </w:r>
      <w:r w:rsidRPr="00F431D2">
        <w:rPr>
          <w:rFonts w:ascii="Times New Roman" w:hAnsi="Times New Roman"/>
          <w:b/>
        </w:rPr>
        <w:t xml:space="preserve"> </w:t>
      </w:r>
      <w:r w:rsidRPr="00147B6E">
        <w:rPr>
          <w:rFonts w:ascii="Times New Roman" w:hAnsi="Times New Roman"/>
          <w:b/>
          <w:i/>
        </w:rPr>
        <w:t>E. occidentalis</w:t>
      </w:r>
      <w:r w:rsidRPr="00F431D2">
        <w:rPr>
          <w:rFonts w:ascii="Times New Roman" w:hAnsi="Times New Roman"/>
          <w:b/>
        </w:rPr>
        <w:t>, Right Hind Proximal Phalanx, Box 1—</w:t>
      </w:r>
      <w:r w:rsidRPr="00F431D2">
        <w:rPr>
          <w:rFonts w:ascii="Times New Roman" w:hAnsi="Times New Roman"/>
        </w:rPr>
        <w:t>Dermestid channeling and pits occupy 0.5% of the surface area. Tenebrionid damage in the form of surficial mining and a quarry</w:t>
      </w:r>
      <w:r w:rsidR="00147B6E">
        <w:rPr>
          <w:rFonts w:ascii="Times New Roman" w:hAnsi="Times New Roman"/>
        </w:rPr>
        <w:t>ing</w:t>
      </w:r>
      <w:r w:rsidRPr="00F431D2">
        <w:rPr>
          <w:rFonts w:ascii="Times New Roman" w:hAnsi="Times New Roman"/>
        </w:rPr>
        <w:t xml:space="preserve"> occur over 51% of the surface area (2–3 weeks</w:t>
      </w:r>
      <w:r w:rsidR="00E02652" w:rsidRPr="00F431D2">
        <w:rPr>
          <w:rFonts w:ascii="Times New Roman" w:hAnsi="Times New Roman"/>
        </w:rPr>
        <w:t>) (</w:t>
      </w:r>
      <w:r w:rsidRPr="00F431D2">
        <w:rPr>
          <w:rFonts w:ascii="Times New Roman" w:hAnsi="Times New Roman"/>
        </w:rPr>
        <w:t>Figure 4B). Small channels suggest damage from third (as yet undetermined) insect group. Bone mass removed: &lt;2%.</w:t>
      </w:r>
    </w:p>
    <w:p w:rsidR="00AE3194" w:rsidRPr="00F431D2" w:rsidRDefault="00AE3194" w:rsidP="00AE3194">
      <w:pPr>
        <w:spacing w:after="0" w:line="480" w:lineRule="auto"/>
        <w:rPr>
          <w:rFonts w:ascii="Times New Roman" w:hAnsi="Times New Roman"/>
          <w:color w:val="000000"/>
        </w:rPr>
      </w:pPr>
      <w:r w:rsidRPr="00F431D2">
        <w:rPr>
          <w:rFonts w:ascii="Times New Roman" w:hAnsi="Times New Roman"/>
        </w:rPr>
        <w:tab/>
      </w:r>
      <w:r w:rsidRPr="00F431D2">
        <w:rPr>
          <w:rFonts w:ascii="Times New Roman" w:hAnsi="Times New Roman"/>
          <w:b/>
          <w:color w:val="000000"/>
        </w:rPr>
        <w:t>P23-5525</w:t>
      </w:r>
      <w:r w:rsidR="00147B6E">
        <w:rPr>
          <w:rFonts w:ascii="Times New Roman" w:hAnsi="Times New Roman"/>
          <w:b/>
          <w:color w:val="000000"/>
        </w:rPr>
        <w:t>,</w:t>
      </w:r>
      <w:r w:rsidRPr="00F431D2">
        <w:rPr>
          <w:rFonts w:ascii="Times New Roman" w:hAnsi="Times New Roman"/>
          <w:b/>
          <w:color w:val="000000"/>
        </w:rPr>
        <w:t xml:space="preserve"> </w:t>
      </w:r>
      <w:r w:rsidRPr="00F431D2">
        <w:rPr>
          <w:rFonts w:ascii="Times New Roman" w:hAnsi="Times New Roman"/>
          <w:b/>
          <w:i/>
          <w:color w:val="000000"/>
        </w:rPr>
        <w:t xml:space="preserve">Odocoileus </w:t>
      </w:r>
      <w:r w:rsidRPr="00F431D2">
        <w:rPr>
          <w:rFonts w:ascii="Times New Roman" w:hAnsi="Times New Roman"/>
          <w:b/>
          <w:color w:val="000000"/>
        </w:rPr>
        <w:t>sp.</w:t>
      </w:r>
      <w:r w:rsidR="009C09DE">
        <w:rPr>
          <w:rFonts w:ascii="Times New Roman" w:hAnsi="Times New Roman"/>
          <w:b/>
          <w:color w:val="000000"/>
        </w:rPr>
        <w:t>,</w:t>
      </w:r>
      <w:r w:rsidRPr="00F431D2">
        <w:rPr>
          <w:rFonts w:ascii="Times New Roman" w:hAnsi="Times New Roman"/>
          <w:b/>
          <w:color w:val="000000"/>
        </w:rPr>
        <w:t xml:space="preserve"> Juvenile, Proximal Left Scapula, Box 1—</w:t>
      </w:r>
      <w:r w:rsidR="00904F77">
        <w:rPr>
          <w:rFonts w:ascii="Times New Roman" w:hAnsi="Times New Roman"/>
          <w:color w:val="000000"/>
        </w:rPr>
        <w:t>F</w:t>
      </w:r>
      <w:r w:rsidR="00904F77" w:rsidRPr="00F431D2">
        <w:rPr>
          <w:rFonts w:ascii="Times New Roman" w:hAnsi="Times New Roman"/>
          <w:color w:val="000000"/>
        </w:rPr>
        <w:t xml:space="preserve">our </w:t>
      </w:r>
      <w:r w:rsidRPr="00F431D2">
        <w:rPr>
          <w:rFonts w:ascii="Times New Roman" w:hAnsi="Times New Roman"/>
          <w:color w:val="000000"/>
        </w:rPr>
        <w:t>bores on the lateral surface cannot be assigned to either dermestid or tenebrionid damage</w:t>
      </w:r>
      <w:r w:rsidRPr="00C12538">
        <w:rPr>
          <w:rFonts w:ascii="Times New Roman" w:hAnsi="Times New Roman"/>
          <w:color w:val="000000"/>
        </w:rPr>
        <w:t xml:space="preserve">. </w:t>
      </w:r>
    </w:p>
    <w:p w:rsidR="00AE3194" w:rsidRPr="00F431D2" w:rsidRDefault="00AE3194" w:rsidP="00AE3194">
      <w:pPr>
        <w:tabs>
          <w:tab w:val="left" w:pos="720"/>
        </w:tabs>
        <w:spacing w:after="0" w:line="480" w:lineRule="auto"/>
        <w:rPr>
          <w:rFonts w:ascii="Times New Roman" w:hAnsi="Times New Roman"/>
          <w:b/>
        </w:rPr>
      </w:pPr>
      <w:r w:rsidRPr="00F431D2">
        <w:rPr>
          <w:rFonts w:ascii="Times New Roman" w:hAnsi="Times New Roman"/>
          <w:b/>
        </w:rPr>
        <w:tab/>
        <w:t xml:space="preserve">P23-7743, </w:t>
      </w:r>
      <w:r w:rsidRPr="00F431D2">
        <w:rPr>
          <w:rFonts w:ascii="Times New Roman" w:hAnsi="Times New Roman"/>
          <w:b/>
          <w:i/>
        </w:rPr>
        <w:t>E. occidentalis</w:t>
      </w:r>
      <w:r w:rsidRPr="00C12538">
        <w:rPr>
          <w:rFonts w:ascii="Times New Roman" w:hAnsi="Times New Roman"/>
          <w:b/>
        </w:rPr>
        <w:t>,</w:t>
      </w:r>
      <w:r w:rsidRPr="00F431D2">
        <w:rPr>
          <w:rFonts w:ascii="Times New Roman" w:hAnsi="Times New Roman"/>
          <w:b/>
        </w:rPr>
        <w:t xml:space="preserve"> Proximal Sesamoid, Box 1—</w:t>
      </w:r>
      <w:r w:rsidRPr="00F431D2">
        <w:rPr>
          <w:rFonts w:ascii="Times New Roman" w:hAnsi="Times New Roman"/>
        </w:rPr>
        <w:t xml:space="preserve">Dermestid damage takes the form of three bores occupying 12% of the surface area. Tenebrionid quarrying occupies 63% of the surface area (6–9 weeks). Additional small bores suggest the presence of a third group of insects. Bone mass removed: ~50%. </w:t>
      </w:r>
    </w:p>
    <w:p w:rsidR="00AE3194" w:rsidRPr="00F431D2" w:rsidRDefault="00AE3194" w:rsidP="00AE3194">
      <w:pPr>
        <w:tabs>
          <w:tab w:val="left" w:pos="720"/>
        </w:tabs>
        <w:spacing w:after="0" w:line="480" w:lineRule="auto"/>
        <w:rPr>
          <w:rFonts w:ascii="Times New Roman" w:hAnsi="Times New Roman"/>
          <w:b/>
        </w:rPr>
      </w:pPr>
      <w:r w:rsidRPr="00F431D2">
        <w:rPr>
          <w:rFonts w:ascii="Times New Roman" w:hAnsi="Times New Roman"/>
          <w:b/>
        </w:rPr>
        <w:tab/>
        <w:t>P23-7744,</w:t>
      </w:r>
      <w:r w:rsidRPr="00F431D2">
        <w:rPr>
          <w:rFonts w:ascii="Times New Roman" w:hAnsi="Times New Roman"/>
          <w:b/>
          <w:i/>
        </w:rPr>
        <w:t xml:space="preserve"> E. occidentalis</w:t>
      </w:r>
      <w:r w:rsidRPr="00C12538">
        <w:rPr>
          <w:rFonts w:ascii="Times New Roman" w:hAnsi="Times New Roman"/>
          <w:b/>
        </w:rPr>
        <w:t>,</w:t>
      </w:r>
      <w:r w:rsidRPr="00F431D2">
        <w:rPr>
          <w:rFonts w:ascii="Times New Roman" w:hAnsi="Times New Roman"/>
          <w:b/>
        </w:rPr>
        <w:t xml:space="preserve"> Proximal Sesamoid, Box 1—</w:t>
      </w:r>
      <w:r w:rsidRPr="00F431D2">
        <w:rPr>
          <w:rFonts w:ascii="Times New Roman" w:hAnsi="Times New Roman"/>
        </w:rPr>
        <w:t>No dermestid damage but 62% of surface area shows tenebrionid quarrying (4–6 weeks) and additional small bores suggest the presence of a third insect group (Figure 5). Bone mass removed: ~33%.</w:t>
      </w:r>
    </w:p>
    <w:p w:rsidR="003074DF" w:rsidRPr="00F431D2" w:rsidRDefault="00AE3194" w:rsidP="00F431D2">
      <w:pPr>
        <w:tabs>
          <w:tab w:val="left" w:pos="720"/>
        </w:tabs>
        <w:spacing w:after="0" w:line="480" w:lineRule="auto"/>
        <w:rPr>
          <w:rFonts w:ascii="Times New Roman" w:hAnsi="Times New Roman"/>
        </w:rPr>
      </w:pPr>
      <w:r w:rsidRPr="00F431D2">
        <w:rPr>
          <w:rFonts w:ascii="Times New Roman" w:hAnsi="Times New Roman"/>
          <w:b/>
        </w:rPr>
        <w:tab/>
        <w:t>P23-11272</w:t>
      </w:r>
      <w:r w:rsidR="00904F77">
        <w:rPr>
          <w:rFonts w:ascii="Times New Roman" w:hAnsi="Times New Roman"/>
          <w:b/>
        </w:rPr>
        <w:t>,</w:t>
      </w:r>
      <w:r w:rsidRPr="00F431D2">
        <w:rPr>
          <w:rFonts w:ascii="Times New Roman" w:hAnsi="Times New Roman"/>
          <w:b/>
        </w:rPr>
        <w:t xml:space="preserve"> </w:t>
      </w:r>
      <w:r w:rsidRPr="00F431D2">
        <w:rPr>
          <w:rFonts w:ascii="Times New Roman" w:hAnsi="Times New Roman"/>
          <w:b/>
          <w:i/>
        </w:rPr>
        <w:t>B. antiquus</w:t>
      </w:r>
      <w:r w:rsidR="00147B6E">
        <w:rPr>
          <w:rFonts w:ascii="Times New Roman" w:hAnsi="Times New Roman"/>
          <w:b/>
        </w:rPr>
        <w:t>,</w:t>
      </w:r>
      <w:r w:rsidRPr="00F431D2">
        <w:rPr>
          <w:rFonts w:ascii="Times New Roman" w:hAnsi="Times New Roman"/>
          <w:b/>
          <w:i/>
        </w:rPr>
        <w:t xml:space="preserve"> </w:t>
      </w:r>
      <w:r w:rsidRPr="00F431D2">
        <w:rPr>
          <w:rFonts w:ascii="Times New Roman" w:hAnsi="Times New Roman"/>
          <w:b/>
        </w:rPr>
        <w:t>Left Proximal Sesamoid (Manus), Box 1—</w:t>
      </w:r>
      <w:r w:rsidRPr="00F431D2">
        <w:rPr>
          <w:rFonts w:ascii="Times New Roman" w:hAnsi="Times New Roman"/>
        </w:rPr>
        <w:t xml:space="preserve">Shallow dermestid pitting on the articular surface occupies 2% of the surface area. Tenebrionid quarrying occurs over 44% of the surface area (2–3 weeks) (Figure </w:t>
      </w:r>
      <w:r w:rsidR="00147B6E" w:rsidRPr="00F431D2">
        <w:rPr>
          <w:rFonts w:ascii="Times New Roman" w:hAnsi="Times New Roman"/>
        </w:rPr>
        <w:t>3</w:t>
      </w:r>
      <w:r w:rsidR="00147B6E">
        <w:rPr>
          <w:rFonts w:ascii="Times New Roman" w:hAnsi="Times New Roman"/>
        </w:rPr>
        <w:t>D</w:t>
      </w:r>
      <w:r w:rsidRPr="00F431D2">
        <w:rPr>
          <w:rFonts w:ascii="Times New Roman" w:hAnsi="Times New Roman"/>
        </w:rPr>
        <w:t xml:space="preserve">). Small bores indicate the work of additional (as yet undetermined) small insect species. Bone mass removed: ~10%. </w:t>
      </w:r>
    </w:p>
    <w:sectPr w:rsidR="003074DF" w:rsidRPr="00F431D2" w:rsidSect="003074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9AF06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D11746"/>
    <w:multiLevelType w:val="hybridMultilevel"/>
    <w:tmpl w:val="101A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36F39"/>
    <w:multiLevelType w:val="hybridMultilevel"/>
    <w:tmpl w:val="5BDE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0A359D"/>
    <w:multiLevelType w:val="hybridMultilevel"/>
    <w:tmpl w:val="4F26CDD8"/>
    <w:lvl w:ilvl="0" w:tplc="194A9D2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AE3194"/>
    <w:rsid w:val="00092C1A"/>
    <w:rsid w:val="001360EB"/>
    <w:rsid w:val="00147B6E"/>
    <w:rsid w:val="00193BC7"/>
    <w:rsid w:val="00246CD8"/>
    <w:rsid w:val="00296945"/>
    <w:rsid w:val="002C3BBB"/>
    <w:rsid w:val="003251D0"/>
    <w:rsid w:val="004729FF"/>
    <w:rsid w:val="004A3EFA"/>
    <w:rsid w:val="005337E9"/>
    <w:rsid w:val="00672D5F"/>
    <w:rsid w:val="007C0AF5"/>
    <w:rsid w:val="00821759"/>
    <w:rsid w:val="008E74A1"/>
    <w:rsid w:val="00904F77"/>
    <w:rsid w:val="00947AD1"/>
    <w:rsid w:val="009C09DE"/>
    <w:rsid w:val="009C0EC6"/>
    <w:rsid w:val="00AE3194"/>
    <w:rsid w:val="00C11BEE"/>
    <w:rsid w:val="00C12538"/>
    <w:rsid w:val="00CF0342"/>
    <w:rsid w:val="00DB41DB"/>
    <w:rsid w:val="00DE3D86"/>
    <w:rsid w:val="00E02652"/>
    <w:rsid w:val="00E76F94"/>
    <w:rsid w:val="00EF3DCD"/>
    <w:rsid w:val="00F431D2"/>
    <w:rsid w:val="00FC20F4"/>
    <w:rsid w:val="00FD2267"/>
  </w:rsids>
  <m:mathPr>
    <m:mathFont m:val="MS Gothic"/>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979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E3194"/>
    <w:pPr>
      <w:spacing w:after="0"/>
    </w:pPr>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AE3194"/>
    <w:rPr>
      <w:rFonts w:ascii="Lucida Grande" w:eastAsia="Calibri" w:hAnsi="Lucida Grande" w:cs="Times New Roman"/>
      <w:sz w:val="18"/>
      <w:szCs w:val="18"/>
    </w:rPr>
  </w:style>
  <w:style w:type="character" w:styleId="CommentReference">
    <w:name w:val="annotation reference"/>
    <w:rsid w:val="00AE3194"/>
    <w:rPr>
      <w:sz w:val="18"/>
      <w:szCs w:val="18"/>
    </w:rPr>
  </w:style>
  <w:style w:type="paragraph" w:styleId="CommentText">
    <w:name w:val="annotation text"/>
    <w:basedOn w:val="Normal"/>
    <w:link w:val="CommentTextChar"/>
    <w:rsid w:val="00AE3194"/>
    <w:rPr>
      <w:rFonts w:ascii="Calibri" w:eastAsia="Calibri" w:hAnsi="Calibri" w:cs="Times New Roman"/>
    </w:rPr>
  </w:style>
  <w:style w:type="character" w:customStyle="1" w:styleId="CommentTextChar">
    <w:name w:val="Comment Text Char"/>
    <w:basedOn w:val="DefaultParagraphFont"/>
    <w:link w:val="CommentText"/>
    <w:rsid w:val="00AE3194"/>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E3194"/>
    <w:pPr>
      <w:spacing w:line="276" w:lineRule="auto"/>
    </w:pPr>
    <w:rPr>
      <w:b/>
      <w:bCs/>
    </w:rPr>
  </w:style>
  <w:style w:type="character" w:customStyle="1" w:styleId="CommentSubjectChar">
    <w:name w:val="Comment Subject Char"/>
    <w:basedOn w:val="CommentTextChar"/>
    <w:link w:val="CommentSubject"/>
    <w:uiPriority w:val="99"/>
    <w:semiHidden/>
    <w:rsid w:val="00AE3194"/>
    <w:rPr>
      <w:rFonts w:ascii="Calibri" w:eastAsia="Calibri" w:hAnsi="Calibri" w:cs="Times New Roman"/>
      <w:b/>
      <w:bCs/>
    </w:rPr>
  </w:style>
  <w:style w:type="paragraph" w:styleId="Header">
    <w:name w:val="header"/>
    <w:basedOn w:val="Normal"/>
    <w:link w:val="HeaderChar"/>
    <w:uiPriority w:val="99"/>
    <w:unhideWhenUsed/>
    <w:rsid w:val="00AE3194"/>
    <w:pPr>
      <w:tabs>
        <w:tab w:val="center" w:pos="4320"/>
        <w:tab w:val="right" w:pos="8640"/>
      </w:tabs>
      <w:spacing w:line="276"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AE3194"/>
    <w:rPr>
      <w:rFonts w:ascii="Calibri" w:eastAsia="Calibri" w:hAnsi="Calibri" w:cs="Times New Roman"/>
      <w:sz w:val="22"/>
      <w:szCs w:val="22"/>
    </w:rPr>
  </w:style>
  <w:style w:type="paragraph" w:styleId="Footer">
    <w:name w:val="footer"/>
    <w:basedOn w:val="Normal"/>
    <w:link w:val="FooterChar"/>
    <w:uiPriority w:val="99"/>
    <w:unhideWhenUsed/>
    <w:rsid w:val="00AE3194"/>
    <w:pPr>
      <w:tabs>
        <w:tab w:val="center" w:pos="4320"/>
        <w:tab w:val="right" w:pos="8640"/>
      </w:tabs>
      <w:spacing w:line="276"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AE3194"/>
    <w:rPr>
      <w:rFonts w:ascii="Calibri" w:eastAsia="Calibri" w:hAnsi="Calibri" w:cs="Times New Roman"/>
      <w:sz w:val="22"/>
      <w:szCs w:val="22"/>
    </w:rPr>
  </w:style>
  <w:style w:type="character" w:styleId="PageNumber">
    <w:name w:val="page number"/>
    <w:uiPriority w:val="99"/>
    <w:semiHidden/>
    <w:unhideWhenUsed/>
    <w:rsid w:val="00AE3194"/>
  </w:style>
  <w:style w:type="character" w:styleId="Hyperlink">
    <w:name w:val="Hyperlink"/>
    <w:uiPriority w:val="99"/>
    <w:unhideWhenUsed/>
    <w:rsid w:val="00AE3194"/>
    <w:rPr>
      <w:color w:val="0000FF"/>
      <w:u w:val="single"/>
    </w:rPr>
  </w:style>
  <w:style w:type="character" w:customStyle="1" w:styleId="ft">
    <w:name w:val="ft"/>
    <w:rsid w:val="00AE3194"/>
  </w:style>
  <w:style w:type="character" w:styleId="FollowedHyperlink">
    <w:name w:val="FollowedHyperlink"/>
    <w:uiPriority w:val="99"/>
    <w:semiHidden/>
    <w:unhideWhenUsed/>
    <w:rsid w:val="00AE31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194"/>
    <w:pPr>
      <w:spacing w:after="0"/>
    </w:pPr>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AE3194"/>
    <w:rPr>
      <w:rFonts w:ascii="Lucida Grande" w:eastAsia="Calibri" w:hAnsi="Lucida Grande" w:cs="Times New Roman"/>
      <w:sz w:val="18"/>
      <w:szCs w:val="18"/>
    </w:rPr>
  </w:style>
  <w:style w:type="character" w:styleId="CommentReference">
    <w:name w:val="annotation reference"/>
    <w:rsid w:val="00AE3194"/>
    <w:rPr>
      <w:sz w:val="18"/>
      <w:szCs w:val="18"/>
    </w:rPr>
  </w:style>
  <w:style w:type="paragraph" w:styleId="CommentText">
    <w:name w:val="annotation text"/>
    <w:basedOn w:val="Normal"/>
    <w:link w:val="CommentTextChar"/>
    <w:rsid w:val="00AE3194"/>
    <w:rPr>
      <w:rFonts w:ascii="Calibri" w:eastAsia="Calibri" w:hAnsi="Calibri" w:cs="Times New Roman"/>
    </w:rPr>
  </w:style>
  <w:style w:type="character" w:customStyle="1" w:styleId="CommentTextChar">
    <w:name w:val="Comment Text Char"/>
    <w:basedOn w:val="DefaultParagraphFont"/>
    <w:link w:val="CommentText"/>
    <w:rsid w:val="00AE3194"/>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E3194"/>
    <w:pPr>
      <w:spacing w:line="276" w:lineRule="auto"/>
    </w:pPr>
    <w:rPr>
      <w:b/>
      <w:bCs/>
    </w:rPr>
  </w:style>
  <w:style w:type="character" w:customStyle="1" w:styleId="CommentSubjectChar">
    <w:name w:val="Comment Subject Char"/>
    <w:basedOn w:val="CommentTextChar"/>
    <w:link w:val="CommentSubject"/>
    <w:uiPriority w:val="99"/>
    <w:semiHidden/>
    <w:rsid w:val="00AE3194"/>
    <w:rPr>
      <w:rFonts w:ascii="Calibri" w:eastAsia="Calibri" w:hAnsi="Calibri" w:cs="Times New Roman"/>
      <w:b/>
      <w:bCs/>
    </w:rPr>
  </w:style>
  <w:style w:type="paragraph" w:styleId="Header">
    <w:name w:val="header"/>
    <w:basedOn w:val="Normal"/>
    <w:link w:val="HeaderChar"/>
    <w:uiPriority w:val="99"/>
    <w:unhideWhenUsed/>
    <w:rsid w:val="00AE3194"/>
    <w:pPr>
      <w:tabs>
        <w:tab w:val="center" w:pos="4320"/>
        <w:tab w:val="right" w:pos="8640"/>
      </w:tabs>
      <w:spacing w:line="276"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AE3194"/>
    <w:rPr>
      <w:rFonts w:ascii="Calibri" w:eastAsia="Calibri" w:hAnsi="Calibri" w:cs="Times New Roman"/>
      <w:sz w:val="22"/>
      <w:szCs w:val="22"/>
    </w:rPr>
  </w:style>
  <w:style w:type="paragraph" w:styleId="Footer">
    <w:name w:val="footer"/>
    <w:basedOn w:val="Normal"/>
    <w:link w:val="FooterChar"/>
    <w:uiPriority w:val="99"/>
    <w:unhideWhenUsed/>
    <w:rsid w:val="00AE3194"/>
    <w:pPr>
      <w:tabs>
        <w:tab w:val="center" w:pos="4320"/>
        <w:tab w:val="right" w:pos="8640"/>
      </w:tabs>
      <w:spacing w:line="276"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AE3194"/>
    <w:rPr>
      <w:rFonts w:ascii="Calibri" w:eastAsia="Calibri" w:hAnsi="Calibri" w:cs="Times New Roman"/>
      <w:sz w:val="22"/>
      <w:szCs w:val="22"/>
    </w:rPr>
  </w:style>
  <w:style w:type="character" w:styleId="PageNumber">
    <w:name w:val="page number"/>
    <w:uiPriority w:val="99"/>
    <w:semiHidden/>
    <w:unhideWhenUsed/>
    <w:rsid w:val="00AE3194"/>
  </w:style>
  <w:style w:type="character" w:styleId="Hyperlink">
    <w:name w:val="Hyperlink"/>
    <w:uiPriority w:val="99"/>
    <w:unhideWhenUsed/>
    <w:rsid w:val="00AE3194"/>
    <w:rPr>
      <w:color w:val="0000FF"/>
      <w:u w:val="single"/>
    </w:rPr>
  </w:style>
  <w:style w:type="character" w:customStyle="1" w:styleId="ft">
    <w:name w:val="ft"/>
    <w:rsid w:val="00AE3194"/>
  </w:style>
  <w:style w:type="character" w:styleId="FollowedHyperlink">
    <w:name w:val="FollowedHyperlink"/>
    <w:uiPriority w:val="99"/>
    <w:semiHidden/>
    <w:unhideWhenUsed/>
    <w:rsid w:val="00AE3194"/>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5232</Characters>
  <Application>Microsoft Word 12.0.0</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Miller</dc:creator>
  <cp:lastModifiedBy>Jason Miller</cp:lastModifiedBy>
  <cp:revision>5</cp:revision>
  <dcterms:created xsi:type="dcterms:W3CDTF">2013-03-28T14:31:00Z</dcterms:created>
  <dcterms:modified xsi:type="dcterms:W3CDTF">2013-03-29T14:31:00Z</dcterms:modified>
</cp:coreProperties>
</file>