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B3" w:rsidRDefault="005701B3" w:rsidP="005701B3">
      <w:pPr>
        <w:jc w:val="center"/>
        <w:rPr>
          <w:rFonts w:cs="Arial"/>
          <w:b/>
          <w:sz w:val="20"/>
        </w:rPr>
      </w:pPr>
    </w:p>
    <w:p w:rsidR="005701B3" w:rsidRPr="008B1921" w:rsidRDefault="005701B3" w:rsidP="005701B3">
      <w:pPr>
        <w:jc w:val="center"/>
        <w:rPr>
          <w:rFonts w:ascii="Times New Roman" w:hAnsi="Times New Roman"/>
        </w:rPr>
      </w:pPr>
      <w:bookmarkStart w:id="0" w:name="_GoBack"/>
      <w:r w:rsidRPr="008B1921">
        <w:rPr>
          <w:rFonts w:ascii="Times New Roman" w:hAnsi="Times New Roman"/>
          <w:b/>
        </w:rPr>
        <w:t>Table S1</w:t>
      </w:r>
      <w:r w:rsidRPr="008B1921">
        <w:rPr>
          <w:rFonts w:ascii="Times New Roman" w:hAnsi="Times New Roman"/>
        </w:rPr>
        <w:t xml:space="preserve">.   </w:t>
      </w:r>
      <w:proofErr w:type="gramStart"/>
      <w:r w:rsidRPr="008B1921">
        <w:rPr>
          <w:rFonts w:ascii="Times New Roman" w:hAnsi="Times New Roman"/>
          <w:b/>
        </w:rPr>
        <w:t xml:space="preserve">Product </w:t>
      </w:r>
      <w:r>
        <w:rPr>
          <w:rFonts w:ascii="Times New Roman" w:hAnsi="Times New Roman"/>
          <w:b/>
        </w:rPr>
        <w:t>i</w:t>
      </w:r>
      <w:r w:rsidRPr="008B1921">
        <w:rPr>
          <w:rFonts w:ascii="Times New Roman" w:hAnsi="Times New Roman"/>
          <w:b/>
        </w:rPr>
        <w:t xml:space="preserve">nhibition </w:t>
      </w:r>
      <w:r>
        <w:rPr>
          <w:rFonts w:ascii="Times New Roman" w:hAnsi="Times New Roman"/>
          <w:b/>
        </w:rPr>
        <w:t>parameters</w:t>
      </w:r>
      <w:r w:rsidRPr="008B1921">
        <w:rPr>
          <w:rFonts w:ascii="Times New Roman" w:hAnsi="Times New Roman"/>
          <w:b/>
        </w:rPr>
        <w:t xml:space="preserve"> </w:t>
      </w:r>
      <w:bookmarkEnd w:id="0"/>
      <w:r w:rsidRPr="008B1921">
        <w:rPr>
          <w:rFonts w:ascii="Times New Roman" w:hAnsi="Times New Roman"/>
          <w:b/>
        </w:rPr>
        <w:t xml:space="preserve">for the </w:t>
      </w:r>
      <w:proofErr w:type="spellStart"/>
      <w:r w:rsidRPr="008B1921">
        <w:rPr>
          <w:rFonts w:ascii="Times New Roman" w:hAnsi="Times New Roman"/>
          <w:b/>
        </w:rPr>
        <w:t>TlGK</w:t>
      </w:r>
      <w:proofErr w:type="spellEnd"/>
      <w:r w:rsidRPr="008B1921">
        <w:rPr>
          <w:rFonts w:ascii="Times New Roman" w:hAnsi="Times New Roman"/>
          <w:b/>
        </w:rPr>
        <w:t xml:space="preserve"> reaction</w:t>
      </w:r>
      <w:r>
        <w:rPr>
          <w:rFonts w:ascii="Times New Roman" w:hAnsi="Times New Roman"/>
          <w:b/>
        </w:rPr>
        <w:t xml:space="preserve"> at 40 ºC.</w:t>
      </w:r>
      <w:proofErr w:type="gramEnd"/>
    </w:p>
    <w:tbl>
      <w:tblPr>
        <w:tblW w:w="0" w:type="auto"/>
        <w:jc w:val="center"/>
        <w:tblBorders>
          <w:top w:val="single" w:sz="24" w:space="0" w:color="auto"/>
          <w:left w:val="single" w:sz="24" w:space="0" w:color="FFFFFF"/>
          <w:bottom w:val="single" w:sz="24" w:space="0" w:color="auto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FFFFFF" w:fill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2030"/>
        <w:gridCol w:w="1230"/>
        <w:gridCol w:w="1112"/>
        <w:gridCol w:w="1112"/>
      </w:tblGrid>
      <w:tr w:rsidR="005701B3" w:rsidRPr="0087417C" w:rsidTr="00F85D71">
        <w:trPr>
          <w:trHeight w:val="332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417C">
              <w:rPr>
                <w:rFonts w:ascii="Times New Roman" w:hAnsi="Times New Roman"/>
                <w:b/>
                <w:bCs/>
              </w:rPr>
              <w:t>Inhibitor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417C">
              <w:rPr>
                <w:rFonts w:ascii="Times New Roman" w:hAnsi="Times New Roman"/>
                <w:b/>
                <w:bCs/>
              </w:rPr>
              <w:t>Variable substrate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417C">
              <w:rPr>
                <w:rFonts w:ascii="Times New Roman" w:hAnsi="Times New Roman"/>
                <w:b/>
                <w:bCs/>
              </w:rPr>
              <w:t>Inhibition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7417C">
              <w:rPr>
                <w:rFonts w:ascii="Times New Roman" w:hAnsi="Times New Roman"/>
                <w:b/>
              </w:rPr>
              <w:t>K</w:t>
            </w:r>
            <w:r w:rsidRPr="0087417C">
              <w:rPr>
                <w:rFonts w:ascii="Times New Roman" w:hAnsi="Times New Roman"/>
                <w:b/>
                <w:vertAlign w:val="subscript"/>
              </w:rPr>
              <w:t>iq</w:t>
            </w:r>
            <w:proofErr w:type="spellEnd"/>
            <w:r w:rsidRPr="0087417C">
              <w:rPr>
                <w:rFonts w:ascii="Times New Roman" w:hAnsi="Times New Roman"/>
                <w:b/>
              </w:rPr>
              <w:t xml:space="preserve"> (µM)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417C">
              <w:rPr>
                <w:rFonts w:ascii="Times New Roman" w:hAnsi="Times New Roman"/>
                <w:b/>
              </w:rPr>
              <w:t>K</w:t>
            </w:r>
            <w:r w:rsidRPr="0087417C">
              <w:rPr>
                <w:rFonts w:ascii="Times New Roman" w:hAnsi="Times New Roman"/>
                <w:b/>
                <w:vertAlign w:val="subscript"/>
              </w:rPr>
              <w:t>ip</w:t>
            </w:r>
            <w:r w:rsidRPr="0087417C">
              <w:rPr>
                <w:rFonts w:ascii="Times New Roman" w:hAnsi="Times New Roman"/>
                <w:b/>
              </w:rPr>
              <w:t xml:space="preserve"> (µM)</w:t>
            </w:r>
          </w:p>
        </w:tc>
      </w:tr>
      <w:tr w:rsidR="005701B3" w:rsidRPr="0087417C" w:rsidTr="00F85D71">
        <w:trPr>
          <w:trHeight w:val="332"/>
          <w:jc w:val="center"/>
        </w:trPr>
        <w:tc>
          <w:tcPr>
            <w:tcW w:w="0" w:type="auto"/>
            <w:tcBorders>
              <w:top w:val="single" w:sz="12" w:space="0" w:color="000000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7417C">
              <w:rPr>
                <w:rFonts w:ascii="Times New Roman" w:hAnsi="Times New Roman"/>
              </w:rPr>
              <w:t>Mg·AMP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417C">
              <w:rPr>
                <w:rFonts w:ascii="Times New Roman" w:hAnsi="Times New Roman"/>
              </w:rPr>
              <w:t>Mg·ADP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28.0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-</w:t>
            </w:r>
          </w:p>
        </w:tc>
      </w:tr>
      <w:tr w:rsidR="005701B3" w:rsidRPr="0087417C" w:rsidTr="00F85D71">
        <w:trPr>
          <w:trHeight w:val="332"/>
          <w:jc w:val="center"/>
        </w:trPr>
        <w:tc>
          <w:tcPr>
            <w:tcW w:w="0" w:type="auto"/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7417C">
              <w:rPr>
                <w:rFonts w:ascii="Times New Roman" w:hAnsi="Times New Roman"/>
              </w:rPr>
              <w:t>Mg·AMP</w:t>
            </w:r>
            <w:proofErr w:type="spellEnd"/>
          </w:p>
        </w:tc>
        <w:tc>
          <w:tcPr>
            <w:tcW w:w="0" w:type="auto"/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D-Glucose</w:t>
            </w:r>
          </w:p>
        </w:tc>
        <w:tc>
          <w:tcPr>
            <w:tcW w:w="0" w:type="auto"/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NC</w:t>
            </w:r>
          </w:p>
        </w:tc>
        <w:tc>
          <w:tcPr>
            <w:tcW w:w="0" w:type="auto"/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72.2</w:t>
            </w:r>
          </w:p>
        </w:tc>
        <w:tc>
          <w:tcPr>
            <w:tcW w:w="0" w:type="auto"/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-</w:t>
            </w:r>
          </w:p>
        </w:tc>
      </w:tr>
      <w:tr w:rsidR="005701B3" w:rsidRPr="0087417C" w:rsidTr="00F85D71">
        <w:trPr>
          <w:trHeight w:val="332"/>
          <w:jc w:val="center"/>
        </w:trPr>
        <w:tc>
          <w:tcPr>
            <w:tcW w:w="0" w:type="auto"/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7417C">
              <w:rPr>
                <w:rFonts w:ascii="Times New Roman" w:hAnsi="Times New Roman"/>
              </w:rPr>
              <w:t>Glucose-6-P</w:t>
            </w:r>
          </w:p>
        </w:tc>
        <w:tc>
          <w:tcPr>
            <w:tcW w:w="0" w:type="auto"/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417C">
              <w:rPr>
                <w:rFonts w:ascii="Times New Roman" w:hAnsi="Times New Roman"/>
              </w:rPr>
              <w:t>Mg·ADP</w:t>
            </w:r>
            <w:proofErr w:type="spellEnd"/>
          </w:p>
        </w:tc>
        <w:tc>
          <w:tcPr>
            <w:tcW w:w="0" w:type="auto"/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NC</w:t>
            </w:r>
          </w:p>
        </w:tc>
        <w:tc>
          <w:tcPr>
            <w:tcW w:w="0" w:type="auto"/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-</w:t>
            </w:r>
          </w:p>
        </w:tc>
      </w:tr>
      <w:tr w:rsidR="005701B3" w:rsidRPr="0087417C" w:rsidTr="00F85D71">
        <w:trPr>
          <w:trHeight w:val="332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7417C">
              <w:rPr>
                <w:rFonts w:ascii="Times New Roman" w:hAnsi="Times New Roman"/>
              </w:rPr>
              <w:t>Glucose-6-P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D-Glucose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NC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solid" w:color="FFFFFF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01B3" w:rsidRPr="0087417C" w:rsidRDefault="005701B3" w:rsidP="00F85D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7417C">
              <w:rPr>
                <w:rFonts w:ascii="Times New Roman" w:hAnsi="Times New Roman"/>
              </w:rPr>
              <w:t>782.3</w:t>
            </w:r>
          </w:p>
        </w:tc>
      </w:tr>
    </w:tbl>
    <w:p w:rsidR="005701B3" w:rsidRPr="008B1921" w:rsidRDefault="005701B3" w:rsidP="005701B3">
      <w:pPr>
        <w:spacing w:after="0" w:line="240" w:lineRule="auto"/>
        <w:ind w:left="1416"/>
        <w:rPr>
          <w:rFonts w:ascii="Times New Roman" w:hAnsi="Times New Roman"/>
        </w:rPr>
      </w:pPr>
      <w:proofErr w:type="gramStart"/>
      <w:r w:rsidRPr="008B1921">
        <w:rPr>
          <w:rFonts w:ascii="Times New Roman" w:hAnsi="Times New Roman"/>
        </w:rPr>
        <w:t>C, competitive inhibition</w:t>
      </w:r>
      <w:r>
        <w:rPr>
          <w:rFonts w:ascii="Times New Roman" w:hAnsi="Times New Roman"/>
        </w:rPr>
        <w:t>;</w:t>
      </w:r>
      <w:r w:rsidRPr="008B1921">
        <w:rPr>
          <w:rFonts w:ascii="Times New Roman" w:hAnsi="Times New Roman"/>
        </w:rPr>
        <w:t xml:space="preserve"> NC, non-competitive inhibition.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300C75">
        <w:rPr>
          <w:rFonts w:ascii="Times New Roman" w:hAnsi="Times New Roman"/>
          <w:vertAlign w:val="subscript"/>
        </w:rPr>
        <w:t>iq</w:t>
      </w:r>
      <w:proofErr w:type="spellEnd"/>
      <w:r>
        <w:rPr>
          <w:rFonts w:ascii="Times New Roman" w:hAnsi="Times New Roman"/>
        </w:rPr>
        <w:t xml:space="preserve"> and K</w:t>
      </w:r>
      <w:r w:rsidRPr="00300C75">
        <w:rPr>
          <w:rFonts w:ascii="Times New Roman" w:hAnsi="Times New Roman"/>
          <w:vertAlign w:val="subscript"/>
        </w:rPr>
        <w:t>ip</w:t>
      </w:r>
      <w:r>
        <w:rPr>
          <w:rFonts w:ascii="Times New Roman" w:hAnsi="Times New Roman"/>
        </w:rPr>
        <w:t xml:space="preserve"> represents the inhibition constants for </w:t>
      </w:r>
      <w:proofErr w:type="spellStart"/>
      <w:r w:rsidRPr="0087417C">
        <w:rPr>
          <w:rFonts w:ascii="Times New Roman" w:hAnsi="Times New Roman"/>
        </w:rPr>
        <w:t>Mg·AMP</w:t>
      </w:r>
      <w:proofErr w:type="spellEnd"/>
      <w:r>
        <w:rPr>
          <w:rFonts w:ascii="Times New Roman" w:hAnsi="Times New Roman"/>
        </w:rPr>
        <w:t xml:space="preserve"> and D-glucose-6-P,     respectively.</w:t>
      </w:r>
    </w:p>
    <w:p w:rsidR="00485015" w:rsidRDefault="00485015"/>
    <w:sectPr w:rsidR="00485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B3"/>
    <w:rsid w:val="00485015"/>
    <w:rsid w:val="005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1</cp:revision>
  <dcterms:created xsi:type="dcterms:W3CDTF">2013-05-16T20:28:00Z</dcterms:created>
  <dcterms:modified xsi:type="dcterms:W3CDTF">2013-05-16T20:29:00Z</dcterms:modified>
</cp:coreProperties>
</file>