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B5325" w14:textId="0A4211D2" w:rsidR="00B5148E" w:rsidRPr="00931ED1" w:rsidRDefault="00A95A56" w:rsidP="00C613E8">
      <w:pPr>
        <w:rPr>
          <w:rFonts w:ascii="Times New Roman" w:hAnsi="Times New Roman"/>
          <w:szCs w:val="13"/>
          <w:shd w:val="clear" w:color="auto" w:fill="FFFFFF"/>
        </w:rPr>
      </w:pPr>
      <w:r>
        <w:rPr>
          <w:rFonts w:ascii="Times New Roman" w:hAnsi="Times New Roman"/>
          <w:b/>
          <w:szCs w:val="13"/>
          <w:shd w:val="clear" w:color="auto" w:fill="FFFFFF"/>
        </w:rPr>
        <w:t>Supporting Information File</w:t>
      </w:r>
      <w:r w:rsidR="002E0412">
        <w:rPr>
          <w:rFonts w:ascii="Times New Roman" w:hAnsi="Times New Roman"/>
          <w:b/>
          <w:szCs w:val="13"/>
          <w:shd w:val="clear" w:color="auto" w:fill="FFFFFF"/>
        </w:rPr>
        <w:t xml:space="preserve"> S1</w:t>
      </w:r>
    </w:p>
    <w:p w14:paraId="61416E75" w14:textId="77777777" w:rsidR="00C613E8" w:rsidRPr="00931ED1" w:rsidRDefault="00C613E8" w:rsidP="00C613E8">
      <w:pPr>
        <w:pStyle w:val="BodyText"/>
        <w:spacing w:after="0"/>
        <w:rPr>
          <w:rFonts w:ascii="Times New Roman" w:hAnsi="Times New Roman"/>
          <w:i/>
          <w:noProof w:val="0"/>
          <w:szCs w:val="13"/>
          <w:shd w:val="clear" w:color="auto" w:fill="FFFFFF"/>
        </w:rPr>
      </w:pPr>
    </w:p>
    <w:p w14:paraId="26376B4D" w14:textId="22963AD9" w:rsidR="00C613E8" w:rsidRPr="000941AB" w:rsidRDefault="00C613E8" w:rsidP="000941AB">
      <w:pPr>
        <w:rPr>
          <w:rFonts w:ascii="Times New Roman" w:hAnsi="Times New Roman"/>
          <w:szCs w:val="13"/>
          <w:shd w:val="clear" w:color="auto" w:fill="FFFFFF"/>
        </w:rPr>
      </w:pPr>
      <w:r w:rsidRPr="000941AB">
        <w:rPr>
          <w:rFonts w:ascii="Times New Roman" w:hAnsi="Times New Roman"/>
          <w:szCs w:val="13"/>
          <w:shd w:val="clear" w:color="auto" w:fill="FFFFFF"/>
        </w:rPr>
        <w:t xml:space="preserve">Table </w:t>
      </w:r>
      <w:r w:rsidR="002E0412">
        <w:rPr>
          <w:rFonts w:ascii="Times New Roman" w:hAnsi="Times New Roman"/>
          <w:szCs w:val="13"/>
          <w:shd w:val="clear" w:color="auto" w:fill="FFFFFF"/>
        </w:rPr>
        <w:t>S</w:t>
      </w:r>
      <w:r w:rsidRPr="000941AB">
        <w:rPr>
          <w:rFonts w:ascii="Times New Roman" w:hAnsi="Times New Roman"/>
          <w:szCs w:val="13"/>
          <w:shd w:val="clear" w:color="auto" w:fill="FFFFFF"/>
        </w:rPr>
        <w:t>1: State same sex marriage and strong and weak same sex union laws</w:t>
      </w:r>
    </w:p>
    <w:tbl>
      <w:tblPr>
        <w:tblW w:w="0" w:type="auto"/>
        <w:tblInd w:w="98" w:type="dxa"/>
        <w:tblLayout w:type="fixed"/>
        <w:tblLook w:val="0000" w:firstRow="0" w:lastRow="0" w:firstColumn="0" w:lastColumn="0" w:noHBand="0" w:noVBand="0"/>
      </w:tblPr>
      <w:tblGrid>
        <w:gridCol w:w="864"/>
        <w:gridCol w:w="936"/>
        <w:gridCol w:w="3096"/>
        <w:gridCol w:w="936"/>
        <w:gridCol w:w="3096"/>
        <w:gridCol w:w="936"/>
        <w:gridCol w:w="3096"/>
      </w:tblGrid>
      <w:tr w:rsidR="001678D0" w:rsidRPr="00363087" w14:paraId="54597DCD" w14:textId="77777777">
        <w:tc>
          <w:tcPr>
            <w:tcW w:w="864" w:type="dxa"/>
            <w:vMerge w:val="restart"/>
            <w:tcBorders>
              <w:top w:val="single" w:sz="4" w:space="0" w:color="auto"/>
              <w:bottom w:val="single" w:sz="4" w:space="0" w:color="auto"/>
            </w:tcBorders>
            <w:shd w:val="clear" w:color="auto" w:fill="auto"/>
          </w:tcPr>
          <w:p w14:paraId="371C38EC"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State or District</w:t>
            </w:r>
          </w:p>
        </w:tc>
        <w:tc>
          <w:tcPr>
            <w:tcW w:w="4032" w:type="dxa"/>
            <w:gridSpan w:val="2"/>
            <w:tcBorders>
              <w:top w:val="single" w:sz="4" w:space="0" w:color="auto"/>
            </w:tcBorders>
            <w:shd w:val="clear" w:color="auto" w:fill="auto"/>
            <w:vAlign w:val="bottom"/>
          </w:tcPr>
          <w:p w14:paraId="50C0884E"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Weak same sex unions</w:t>
            </w:r>
          </w:p>
        </w:tc>
        <w:tc>
          <w:tcPr>
            <w:tcW w:w="4032" w:type="dxa"/>
            <w:gridSpan w:val="2"/>
            <w:tcBorders>
              <w:top w:val="single" w:sz="4" w:space="0" w:color="auto"/>
            </w:tcBorders>
            <w:shd w:val="clear" w:color="auto" w:fill="auto"/>
            <w:vAlign w:val="bottom"/>
          </w:tcPr>
          <w:p w14:paraId="0539F89F"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Strong same sex unions</w:t>
            </w:r>
          </w:p>
        </w:tc>
        <w:tc>
          <w:tcPr>
            <w:tcW w:w="4032" w:type="dxa"/>
            <w:gridSpan w:val="2"/>
            <w:tcBorders>
              <w:top w:val="single" w:sz="4" w:space="0" w:color="auto"/>
            </w:tcBorders>
            <w:shd w:val="clear" w:color="auto" w:fill="auto"/>
            <w:vAlign w:val="bottom"/>
          </w:tcPr>
          <w:p w14:paraId="1C03AEE6"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Same sex marriages</w:t>
            </w:r>
          </w:p>
        </w:tc>
      </w:tr>
      <w:tr w:rsidR="001678D0" w:rsidRPr="00363087" w14:paraId="17C46B26" w14:textId="77777777">
        <w:tc>
          <w:tcPr>
            <w:tcW w:w="864" w:type="dxa"/>
            <w:vMerge/>
            <w:tcBorders>
              <w:bottom w:val="single" w:sz="4" w:space="0" w:color="auto"/>
            </w:tcBorders>
            <w:shd w:val="clear" w:color="auto" w:fill="auto"/>
            <w:vAlign w:val="bottom"/>
          </w:tcPr>
          <w:p w14:paraId="083C0FEC" w14:textId="77777777" w:rsidR="001678D0" w:rsidRPr="00363087" w:rsidRDefault="001678D0" w:rsidP="0099181B">
            <w:pPr>
              <w:rPr>
                <w:rFonts w:ascii="Times New Roman" w:hAnsi="Times New Roman"/>
                <w:b/>
                <w:sz w:val="20"/>
              </w:rPr>
            </w:pPr>
          </w:p>
        </w:tc>
        <w:tc>
          <w:tcPr>
            <w:tcW w:w="936" w:type="dxa"/>
            <w:tcBorders>
              <w:bottom w:val="single" w:sz="4" w:space="0" w:color="auto"/>
            </w:tcBorders>
            <w:shd w:val="clear" w:color="auto" w:fill="auto"/>
            <w:vAlign w:val="bottom"/>
          </w:tcPr>
          <w:p w14:paraId="033B7A2C" w14:textId="77777777" w:rsidR="001678D0" w:rsidRPr="00363087" w:rsidRDefault="001678D0" w:rsidP="0099181B">
            <w:pPr>
              <w:jc w:val="center"/>
              <w:rPr>
                <w:rFonts w:ascii="Times New Roman" w:hAnsi="Times New Roman"/>
                <w:b/>
                <w:sz w:val="20"/>
              </w:rPr>
            </w:pPr>
            <w:r w:rsidRPr="00363087">
              <w:rPr>
                <w:rFonts w:ascii="Times New Roman" w:hAnsi="Times New Roman"/>
                <w:b/>
                <w:sz w:val="20"/>
              </w:rPr>
              <w:t>Dates in effect</w:t>
            </w:r>
          </w:p>
        </w:tc>
        <w:tc>
          <w:tcPr>
            <w:tcW w:w="3096" w:type="dxa"/>
            <w:tcBorders>
              <w:bottom w:val="single" w:sz="4" w:space="0" w:color="auto"/>
            </w:tcBorders>
            <w:shd w:val="clear" w:color="auto" w:fill="auto"/>
            <w:vAlign w:val="bottom"/>
          </w:tcPr>
          <w:p w14:paraId="1BCAAE9F" w14:textId="77777777" w:rsidR="001678D0" w:rsidRPr="00363087" w:rsidRDefault="001678D0" w:rsidP="0099181B">
            <w:pPr>
              <w:jc w:val="center"/>
              <w:rPr>
                <w:rFonts w:ascii="Times New Roman" w:hAnsi="Times New Roman"/>
                <w:b/>
                <w:sz w:val="20"/>
              </w:rPr>
            </w:pPr>
            <w:r w:rsidRPr="00363087">
              <w:rPr>
                <w:rFonts w:ascii="Times New Roman" w:hAnsi="Times New Roman"/>
                <w:b/>
                <w:sz w:val="20"/>
              </w:rPr>
              <w:t>Law citations</w:t>
            </w:r>
          </w:p>
        </w:tc>
        <w:tc>
          <w:tcPr>
            <w:tcW w:w="936" w:type="dxa"/>
            <w:tcBorders>
              <w:bottom w:val="single" w:sz="4" w:space="0" w:color="auto"/>
            </w:tcBorders>
            <w:shd w:val="clear" w:color="auto" w:fill="auto"/>
            <w:vAlign w:val="bottom"/>
          </w:tcPr>
          <w:p w14:paraId="4999CBED" w14:textId="77777777" w:rsidR="001678D0" w:rsidRPr="00363087" w:rsidRDefault="001678D0" w:rsidP="0099181B">
            <w:pPr>
              <w:jc w:val="center"/>
              <w:rPr>
                <w:rFonts w:ascii="Times New Roman" w:hAnsi="Times New Roman"/>
                <w:b/>
                <w:sz w:val="20"/>
              </w:rPr>
            </w:pPr>
            <w:r w:rsidRPr="00363087">
              <w:rPr>
                <w:rFonts w:ascii="Times New Roman" w:hAnsi="Times New Roman"/>
                <w:b/>
                <w:sz w:val="20"/>
              </w:rPr>
              <w:t>Dates in effect</w:t>
            </w:r>
          </w:p>
        </w:tc>
        <w:tc>
          <w:tcPr>
            <w:tcW w:w="3096" w:type="dxa"/>
            <w:tcBorders>
              <w:bottom w:val="single" w:sz="4" w:space="0" w:color="auto"/>
            </w:tcBorders>
            <w:shd w:val="clear" w:color="auto" w:fill="auto"/>
            <w:vAlign w:val="bottom"/>
          </w:tcPr>
          <w:p w14:paraId="2C311C7D" w14:textId="77777777" w:rsidR="001678D0" w:rsidRPr="00363087" w:rsidRDefault="001678D0" w:rsidP="0099181B">
            <w:pPr>
              <w:jc w:val="center"/>
              <w:rPr>
                <w:rFonts w:ascii="Times New Roman" w:hAnsi="Times New Roman"/>
                <w:b/>
                <w:sz w:val="20"/>
              </w:rPr>
            </w:pPr>
            <w:r w:rsidRPr="00363087">
              <w:rPr>
                <w:rFonts w:ascii="Times New Roman" w:hAnsi="Times New Roman"/>
                <w:b/>
                <w:sz w:val="20"/>
              </w:rPr>
              <w:t>Law citations</w:t>
            </w:r>
          </w:p>
        </w:tc>
        <w:tc>
          <w:tcPr>
            <w:tcW w:w="936" w:type="dxa"/>
            <w:tcBorders>
              <w:bottom w:val="single" w:sz="4" w:space="0" w:color="auto"/>
            </w:tcBorders>
            <w:shd w:val="clear" w:color="auto" w:fill="auto"/>
            <w:vAlign w:val="bottom"/>
          </w:tcPr>
          <w:p w14:paraId="731EB5A2" w14:textId="77777777" w:rsidR="001678D0" w:rsidRPr="00363087" w:rsidRDefault="001678D0" w:rsidP="0099181B">
            <w:pPr>
              <w:jc w:val="center"/>
              <w:rPr>
                <w:rFonts w:ascii="Times New Roman" w:hAnsi="Times New Roman"/>
                <w:b/>
                <w:sz w:val="20"/>
              </w:rPr>
            </w:pPr>
            <w:r w:rsidRPr="00363087">
              <w:rPr>
                <w:rFonts w:ascii="Times New Roman" w:hAnsi="Times New Roman"/>
                <w:b/>
                <w:sz w:val="20"/>
              </w:rPr>
              <w:t>Date in effect</w:t>
            </w:r>
          </w:p>
        </w:tc>
        <w:tc>
          <w:tcPr>
            <w:tcW w:w="3096" w:type="dxa"/>
            <w:tcBorders>
              <w:bottom w:val="single" w:sz="4" w:space="0" w:color="auto"/>
            </w:tcBorders>
            <w:shd w:val="clear" w:color="auto" w:fill="auto"/>
            <w:vAlign w:val="bottom"/>
          </w:tcPr>
          <w:p w14:paraId="7C2AF9F7" w14:textId="77777777" w:rsidR="001678D0" w:rsidRPr="00363087" w:rsidRDefault="001678D0" w:rsidP="0099181B">
            <w:pPr>
              <w:jc w:val="center"/>
              <w:rPr>
                <w:rFonts w:ascii="Times New Roman" w:hAnsi="Times New Roman"/>
                <w:b/>
                <w:sz w:val="20"/>
              </w:rPr>
            </w:pPr>
            <w:r w:rsidRPr="00363087">
              <w:rPr>
                <w:rFonts w:ascii="Times New Roman" w:hAnsi="Times New Roman"/>
                <w:b/>
                <w:sz w:val="20"/>
              </w:rPr>
              <w:t>Law citations</w:t>
            </w:r>
          </w:p>
        </w:tc>
      </w:tr>
      <w:tr w:rsidR="001678D0" w:rsidRPr="00363087" w14:paraId="5FC237B2" w14:textId="77777777">
        <w:tc>
          <w:tcPr>
            <w:tcW w:w="864" w:type="dxa"/>
            <w:tcBorders>
              <w:top w:val="single" w:sz="4" w:space="0" w:color="auto"/>
            </w:tcBorders>
            <w:shd w:val="clear" w:color="auto" w:fill="auto"/>
          </w:tcPr>
          <w:p w14:paraId="654F525D" w14:textId="77777777" w:rsidR="001678D0" w:rsidRPr="00363087" w:rsidRDefault="001678D0" w:rsidP="0099181B">
            <w:pPr>
              <w:rPr>
                <w:rFonts w:ascii="Times New Roman" w:hAnsi="Times New Roman"/>
                <w:sz w:val="20"/>
              </w:rPr>
            </w:pPr>
            <w:r w:rsidRPr="00363087">
              <w:rPr>
                <w:rFonts w:ascii="Times New Roman" w:hAnsi="Times New Roman"/>
                <w:sz w:val="20"/>
              </w:rPr>
              <w:t>CA</w:t>
            </w:r>
          </w:p>
        </w:tc>
        <w:tc>
          <w:tcPr>
            <w:tcW w:w="936" w:type="dxa"/>
            <w:tcBorders>
              <w:top w:val="single" w:sz="4" w:space="0" w:color="auto"/>
            </w:tcBorders>
            <w:shd w:val="clear" w:color="auto" w:fill="auto"/>
          </w:tcPr>
          <w:p w14:paraId="2F17B784"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9/22/99</w:t>
            </w:r>
          </w:p>
        </w:tc>
        <w:tc>
          <w:tcPr>
            <w:tcW w:w="3096" w:type="dxa"/>
            <w:tcBorders>
              <w:top w:val="single" w:sz="4" w:space="0" w:color="auto"/>
            </w:tcBorders>
            <w:shd w:val="clear" w:color="auto" w:fill="auto"/>
          </w:tcPr>
          <w:p w14:paraId="3BE814DA" w14:textId="77777777" w:rsidR="001678D0" w:rsidRPr="00363087" w:rsidRDefault="001678D0" w:rsidP="0099181B">
            <w:pPr>
              <w:rPr>
                <w:rFonts w:ascii="Times New Roman" w:hAnsi="Times New Roman"/>
                <w:sz w:val="20"/>
              </w:rPr>
            </w:pPr>
            <w:r w:rsidRPr="00363087">
              <w:rPr>
                <w:rFonts w:ascii="Times New Roman" w:hAnsi="Times New Roman"/>
                <w:sz w:val="20"/>
              </w:rPr>
              <w:t>D</w:t>
            </w:r>
            <w:r>
              <w:rPr>
                <w:rFonts w:ascii="Times New Roman" w:hAnsi="Times New Roman"/>
                <w:sz w:val="20"/>
              </w:rPr>
              <w:t xml:space="preserve">omestic Partnership Act of 1999, A.B. 26, CA 1999-2000, (1999).; Expanded Rights in Domestic Partnerships: A.B. 26, CA 2001-2002, (2001). </w:t>
            </w:r>
          </w:p>
        </w:tc>
        <w:tc>
          <w:tcPr>
            <w:tcW w:w="936" w:type="dxa"/>
            <w:tcBorders>
              <w:top w:val="single" w:sz="4" w:space="0" w:color="auto"/>
            </w:tcBorders>
            <w:shd w:val="clear" w:color="auto" w:fill="auto"/>
          </w:tcPr>
          <w:p w14:paraId="5174B720"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1/1/05</w:t>
            </w:r>
          </w:p>
        </w:tc>
        <w:tc>
          <w:tcPr>
            <w:tcW w:w="3096" w:type="dxa"/>
            <w:tcBorders>
              <w:top w:val="single" w:sz="4" w:space="0" w:color="auto"/>
            </w:tcBorders>
            <w:shd w:val="clear" w:color="auto" w:fill="auto"/>
          </w:tcPr>
          <w:p w14:paraId="05A22EDB" w14:textId="77777777" w:rsidR="001678D0" w:rsidRPr="00363087" w:rsidRDefault="001678D0" w:rsidP="0099181B">
            <w:pPr>
              <w:rPr>
                <w:rFonts w:ascii="Times New Roman" w:hAnsi="Times New Roman"/>
                <w:sz w:val="20"/>
              </w:rPr>
            </w:pPr>
            <w:r w:rsidRPr="00617256">
              <w:rPr>
                <w:rFonts w:ascii="Times New Roman" w:hAnsi="Times New Roman"/>
                <w:sz w:val="20"/>
              </w:rPr>
              <w:t xml:space="preserve">California Family Code: Domestic Partner Registration, 2.5 Cal. Code </w:t>
            </w:r>
            <w:r w:rsidRPr="00617256">
              <w:rPr>
                <w:rFonts w:ascii="Times New Roman" w:hAnsi="Times New Roman"/>
                <w:smallCaps/>
                <w:color w:val="000000"/>
                <w:sz w:val="20"/>
                <w:szCs w:val="21"/>
              </w:rPr>
              <w:t>§ 297-297.5</w:t>
            </w:r>
          </w:p>
        </w:tc>
        <w:tc>
          <w:tcPr>
            <w:tcW w:w="936" w:type="dxa"/>
            <w:tcBorders>
              <w:top w:val="single" w:sz="4" w:space="0" w:color="auto"/>
            </w:tcBorders>
            <w:shd w:val="clear" w:color="auto" w:fill="auto"/>
          </w:tcPr>
          <w:p w14:paraId="39EC2E13"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6/16/08</w:t>
            </w:r>
          </w:p>
          <w:p w14:paraId="34B05051"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11/5/08</w:t>
            </w:r>
          </w:p>
        </w:tc>
        <w:tc>
          <w:tcPr>
            <w:tcW w:w="3096" w:type="dxa"/>
            <w:tcBorders>
              <w:top w:val="single" w:sz="4" w:space="0" w:color="auto"/>
            </w:tcBorders>
            <w:shd w:val="clear" w:color="auto" w:fill="auto"/>
          </w:tcPr>
          <w:p w14:paraId="6B05FCDA" w14:textId="77777777" w:rsidR="001678D0" w:rsidRPr="00360518" w:rsidRDefault="001678D0" w:rsidP="00991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mallCaps/>
                <w:color w:val="000000"/>
                <w:sz w:val="20"/>
                <w:szCs w:val="21"/>
              </w:rPr>
            </w:pPr>
            <w:r w:rsidRPr="00617256">
              <w:rPr>
                <w:rFonts w:ascii="Times New Roman" w:hAnsi="Times New Roman"/>
                <w:sz w:val="20"/>
              </w:rPr>
              <w:t xml:space="preserve">California Family Code: Domestic Partner Registration, 2.5 Cal. Code </w:t>
            </w:r>
            <w:r w:rsidRPr="00617256">
              <w:rPr>
                <w:rFonts w:ascii="Times New Roman" w:hAnsi="Times New Roman"/>
                <w:smallCaps/>
                <w:color w:val="000000"/>
                <w:sz w:val="20"/>
                <w:szCs w:val="21"/>
              </w:rPr>
              <w:t>§ 297-297.5</w:t>
            </w:r>
            <w:r>
              <w:rPr>
                <w:rFonts w:ascii="Times New Roman" w:hAnsi="Times New Roman"/>
                <w:smallCaps/>
                <w:color w:val="000000"/>
                <w:sz w:val="20"/>
                <w:szCs w:val="21"/>
              </w:rPr>
              <w:t xml:space="preserve">; </w:t>
            </w:r>
            <w:r w:rsidRPr="00617256">
              <w:rPr>
                <w:rFonts w:ascii="Times New Roman" w:hAnsi="Times New Roman" w:cs="Courier"/>
                <w:color w:val="000000"/>
                <w:sz w:val="20"/>
                <w:szCs w:val="20"/>
              </w:rPr>
              <w:t xml:space="preserve">C.A. Const. art. I, </w:t>
            </w:r>
            <w:r w:rsidRPr="00617256">
              <w:rPr>
                <w:rFonts w:ascii="Times New Roman" w:hAnsi="Times New Roman"/>
                <w:smallCaps/>
                <w:color w:val="000000"/>
                <w:sz w:val="20"/>
                <w:szCs w:val="21"/>
              </w:rPr>
              <w:t>§ 7.5</w:t>
            </w:r>
            <w:r>
              <w:rPr>
                <w:rFonts w:ascii="Times New Roman" w:hAnsi="Times New Roman"/>
                <w:smallCaps/>
                <w:color w:val="000000"/>
                <w:sz w:val="20"/>
                <w:szCs w:val="21"/>
              </w:rPr>
              <w:t xml:space="preserve">; </w:t>
            </w:r>
            <w:r w:rsidRPr="00C66117">
              <w:rPr>
                <w:rFonts w:ascii="Times New Roman" w:hAnsi="Times New Roman"/>
                <w:i/>
                <w:sz w:val="20"/>
              </w:rPr>
              <w:t>In re Marriage Cases</w:t>
            </w:r>
            <w:r w:rsidRPr="00D758EA">
              <w:rPr>
                <w:rFonts w:ascii="Times New Roman" w:hAnsi="Times New Roman"/>
                <w:sz w:val="20"/>
              </w:rPr>
              <w:t xml:space="preserve">, </w:t>
            </w:r>
            <w:r w:rsidRPr="00D758EA">
              <w:rPr>
                <w:rFonts w:ascii="Times New Roman" w:hAnsi="Times New Roman"/>
                <w:color w:val="000000"/>
                <w:sz w:val="20"/>
                <w:shd w:val="clear" w:color="auto" w:fill="FFFFFF"/>
              </w:rPr>
              <w:t>43 Cal.4th 757 (2008)</w:t>
            </w:r>
            <w:r>
              <w:rPr>
                <w:rFonts w:ascii="Times New Roman" w:hAnsi="Times New Roman"/>
                <w:color w:val="000000"/>
                <w:sz w:val="20"/>
                <w:shd w:val="clear" w:color="auto" w:fill="FFFFFF"/>
              </w:rPr>
              <w:t xml:space="preserve">. </w:t>
            </w:r>
          </w:p>
        </w:tc>
      </w:tr>
      <w:tr w:rsidR="001678D0" w:rsidRPr="00363087" w14:paraId="5587C70E" w14:textId="77777777">
        <w:tc>
          <w:tcPr>
            <w:tcW w:w="864" w:type="dxa"/>
            <w:shd w:val="clear" w:color="auto" w:fill="auto"/>
          </w:tcPr>
          <w:p w14:paraId="38DF9549" w14:textId="77777777" w:rsidR="001678D0" w:rsidRPr="00363087" w:rsidRDefault="001678D0" w:rsidP="0099181B">
            <w:pPr>
              <w:rPr>
                <w:rFonts w:ascii="Times New Roman" w:hAnsi="Times New Roman"/>
                <w:sz w:val="20"/>
              </w:rPr>
            </w:pPr>
            <w:r w:rsidRPr="00363087">
              <w:rPr>
                <w:rFonts w:ascii="Times New Roman" w:hAnsi="Times New Roman"/>
                <w:sz w:val="20"/>
              </w:rPr>
              <w:t>CO</w:t>
            </w:r>
          </w:p>
        </w:tc>
        <w:tc>
          <w:tcPr>
            <w:tcW w:w="936" w:type="dxa"/>
            <w:shd w:val="clear" w:color="auto" w:fill="auto"/>
          </w:tcPr>
          <w:p w14:paraId="746EE164"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7/1/09</w:t>
            </w:r>
          </w:p>
        </w:tc>
        <w:tc>
          <w:tcPr>
            <w:tcW w:w="3096" w:type="dxa"/>
            <w:shd w:val="clear" w:color="auto" w:fill="auto"/>
          </w:tcPr>
          <w:p w14:paraId="5CC9AB4B" w14:textId="57DDD8D2" w:rsidR="001678D0" w:rsidRPr="00B2681A" w:rsidRDefault="001678D0" w:rsidP="0099181B">
            <w:pPr>
              <w:rPr>
                <w:rFonts w:ascii="Times New Roman" w:hAnsi="Times New Roman"/>
                <w:sz w:val="20"/>
                <w:szCs w:val="20"/>
              </w:rPr>
            </w:pPr>
            <w:r w:rsidRPr="00617256">
              <w:rPr>
                <w:rFonts w:ascii="Times New Roman" w:hAnsi="Times New Roman"/>
                <w:color w:val="000000"/>
                <w:sz w:val="20"/>
                <w:szCs w:val="21"/>
              </w:rPr>
              <w:t xml:space="preserve">Colorado Designated Beneficiary Agreement Act, 15 </w:t>
            </w:r>
            <w:r w:rsidRPr="00617256">
              <w:rPr>
                <w:rFonts w:ascii="Times New Roman" w:hAnsi="Times New Roman"/>
                <w:color w:val="000000"/>
                <w:sz w:val="20"/>
                <w:szCs w:val="20"/>
                <w:shd w:val="clear" w:color="auto" w:fill="FFFFFF"/>
              </w:rPr>
              <w:t>Colo. Rev. Stat.</w:t>
            </w:r>
            <w:r w:rsidRPr="00617256">
              <w:rPr>
                <w:rFonts w:ascii="Times New Roman" w:hAnsi="Times New Roman"/>
                <w:sz w:val="20"/>
                <w:szCs w:val="20"/>
              </w:rPr>
              <w:t xml:space="preserve"> </w:t>
            </w:r>
            <w:r w:rsidRPr="00617256">
              <w:rPr>
                <w:rFonts w:ascii="Times New Roman" w:hAnsi="Times New Roman"/>
                <w:color w:val="000000"/>
                <w:sz w:val="20"/>
                <w:szCs w:val="21"/>
              </w:rPr>
              <w:t>§ 22 (2009)</w:t>
            </w:r>
            <w:r w:rsidR="00CB2EA5">
              <w:rPr>
                <w:rFonts w:ascii="Times New Roman" w:hAnsi="Times New Roman"/>
                <w:color w:val="000000"/>
                <w:sz w:val="20"/>
                <w:szCs w:val="21"/>
              </w:rPr>
              <w:t xml:space="preserve"> [Not counted as a ‘civil union’ in our analysis.]</w:t>
            </w:r>
          </w:p>
        </w:tc>
        <w:tc>
          <w:tcPr>
            <w:tcW w:w="936" w:type="dxa"/>
            <w:shd w:val="clear" w:color="auto" w:fill="auto"/>
          </w:tcPr>
          <w:p w14:paraId="3FBD40BA" w14:textId="77777777" w:rsidR="001678D0" w:rsidRPr="00363087" w:rsidRDefault="001678D0" w:rsidP="0099181B">
            <w:pPr>
              <w:jc w:val="center"/>
              <w:rPr>
                <w:rFonts w:ascii="Times New Roman" w:hAnsi="Times New Roman"/>
                <w:sz w:val="20"/>
              </w:rPr>
            </w:pPr>
          </w:p>
        </w:tc>
        <w:tc>
          <w:tcPr>
            <w:tcW w:w="3096" w:type="dxa"/>
            <w:shd w:val="clear" w:color="auto" w:fill="auto"/>
          </w:tcPr>
          <w:p w14:paraId="5A68E94C" w14:textId="77777777" w:rsidR="001678D0" w:rsidRPr="00363087" w:rsidRDefault="001678D0" w:rsidP="0099181B">
            <w:pPr>
              <w:rPr>
                <w:rFonts w:ascii="Times New Roman" w:hAnsi="Times New Roman"/>
                <w:sz w:val="20"/>
              </w:rPr>
            </w:pPr>
          </w:p>
        </w:tc>
        <w:tc>
          <w:tcPr>
            <w:tcW w:w="936" w:type="dxa"/>
            <w:shd w:val="clear" w:color="auto" w:fill="auto"/>
          </w:tcPr>
          <w:p w14:paraId="05CAFEA0" w14:textId="77777777" w:rsidR="001678D0" w:rsidRPr="00363087" w:rsidRDefault="001678D0" w:rsidP="0099181B">
            <w:pPr>
              <w:jc w:val="center"/>
              <w:rPr>
                <w:rFonts w:ascii="Times New Roman" w:hAnsi="Times New Roman"/>
                <w:sz w:val="20"/>
              </w:rPr>
            </w:pPr>
          </w:p>
        </w:tc>
        <w:tc>
          <w:tcPr>
            <w:tcW w:w="3096" w:type="dxa"/>
            <w:shd w:val="clear" w:color="auto" w:fill="auto"/>
          </w:tcPr>
          <w:p w14:paraId="5796F6D2" w14:textId="77777777" w:rsidR="001678D0" w:rsidRPr="00363087" w:rsidRDefault="001678D0" w:rsidP="0099181B">
            <w:pPr>
              <w:rPr>
                <w:rFonts w:ascii="Times New Roman" w:hAnsi="Times New Roman"/>
                <w:sz w:val="20"/>
              </w:rPr>
            </w:pPr>
          </w:p>
        </w:tc>
      </w:tr>
      <w:tr w:rsidR="001678D0" w:rsidRPr="00363087" w14:paraId="0E800F51" w14:textId="77777777">
        <w:tc>
          <w:tcPr>
            <w:tcW w:w="864" w:type="dxa"/>
            <w:shd w:val="clear" w:color="auto" w:fill="auto"/>
          </w:tcPr>
          <w:p w14:paraId="54EC4C16" w14:textId="77777777" w:rsidR="001678D0" w:rsidRPr="00363087" w:rsidRDefault="001678D0" w:rsidP="0099181B">
            <w:pPr>
              <w:rPr>
                <w:rFonts w:ascii="Times New Roman" w:hAnsi="Times New Roman"/>
                <w:sz w:val="20"/>
              </w:rPr>
            </w:pPr>
            <w:r w:rsidRPr="00363087">
              <w:rPr>
                <w:rFonts w:ascii="Times New Roman" w:hAnsi="Times New Roman"/>
                <w:sz w:val="20"/>
              </w:rPr>
              <w:t>CT</w:t>
            </w:r>
          </w:p>
        </w:tc>
        <w:tc>
          <w:tcPr>
            <w:tcW w:w="936" w:type="dxa"/>
            <w:shd w:val="clear" w:color="auto" w:fill="auto"/>
          </w:tcPr>
          <w:p w14:paraId="082FC655" w14:textId="77777777" w:rsidR="001678D0" w:rsidRPr="00363087" w:rsidRDefault="001678D0" w:rsidP="0099181B">
            <w:pPr>
              <w:jc w:val="center"/>
              <w:rPr>
                <w:rFonts w:ascii="Times New Roman" w:hAnsi="Times New Roman"/>
                <w:sz w:val="20"/>
              </w:rPr>
            </w:pPr>
          </w:p>
        </w:tc>
        <w:tc>
          <w:tcPr>
            <w:tcW w:w="3096" w:type="dxa"/>
            <w:shd w:val="clear" w:color="auto" w:fill="auto"/>
          </w:tcPr>
          <w:p w14:paraId="2BD8524B" w14:textId="77777777" w:rsidR="001678D0" w:rsidRPr="00363087" w:rsidRDefault="001678D0" w:rsidP="0099181B">
            <w:pPr>
              <w:rPr>
                <w:rFonts w:ascii="Times New Roman" w:hAnsi="Times New Roman"/>
                <w:sz w:val="20"/>
              </w:rPr>
            </w:pPr>
          </w:p>
        </w:tc>
        <w:tc>
          <w:tcPr>
            <w:tcW w:w="936" w:type="dxa"/>
            <w:shd w:val="clear" w:color="auto" w:fill="auto"/>
          </w:tcPr>
          <w:p w14:paraId="24D9CF8E"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10/1/05–10/1/10</w:t>
            </w:r>
          </w:p>
        </w:tc>
        <w:tc>
          <w:tcPr>
            <w:tcW w:w="3096" w:type="dxa"/>
            <w:shd w:val="clear" w:color="auto" w:fill="auto"/>
          </w:tcPr>
          <w:p w14:paraId="52FC38ED" w14:textId="77777777" w:rsidR="001678D0" w:rsidRPr="00363087" w:rsidRDefault="001678D0" w:rsidP="0099181B">
            <w:pPr>
              <w:rPr>
                <w:rFonts w:ascii="Times New Roman" w:hAnsi="Times New Roman"/>
                <w:sz w:val="20"/>
              </w:rPr>
            </w:pPr>
            <w:r>
              <w:rPr>
                <w:rFonts w:ascii="Times New Roman" w:hAnsi="Times New Roman"/>
                <w:sz w:val="20"/>
              </w:rPr>
              <w:t>An act concerning civil unions, SB963, CT 2005, (2005).</w:t>
            </w:r>
          </w:p>
        </w:tc>
        <w:tc>
          <w:tcPr>
            <w:tcW w:w="936" w:type="dxa"/>
            <w:shd w:val="clear" w:color="auto" w:fill="auto"/>
          </w:tcPr>
          <w:p w14:paraId="3120BABC"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11/12/08</w:t>
            </w:r>
          </w:p>
        </w:tc>
        <w:tc>
          <w:tcPr>
            <w:tcW w:w="3096" w:type="dxa"/>
            <w:shd w:val="clear" w:color="auto" w:fill="auto"/>
          </w:tcPr>
          <w:p w14:paraId="4FA88195" w14:textId="77777777" w:rsidR="001678D0" w:rsidRPr="00360518" w:rsidRDefault="001678D0" w:rsidP="0099181B">
            <w:pPr>
              <w:rPr>
                <w:rFonts w:ascii="Times New Roman" w:hAnsi="Times New Roman"/>
                <w:sz w:val="20"/>
              </w:rPr>
            </w:pPr>
            <w:r w:rsidRPr="00617256">
              <w:rPr>
                <w:rFonts w:ascii="Times New Roman" w:hAnsi="Times New Roman"/>
                <w:sz w:val="20"/>
              </w:rPr>
              <w:t xml:space="preserve">Marriage, 815 Conn. Gen. Stat. </w:t>
            </w:r>
            <w:r w:rsidRPr="00617256">
              <w:rPr>
                <w:rFonts w:ascii="Times New Roman" w:hAnsi="Times New Roman"/>
                <w:color w:val="000000"/>
                <w:sz w:val="20"/>
                <w:szCs w:val="21"/>
              </w:rPr>
              <w:t>§ 46b-20a (2009</w:t>
            </w:r>
            <w:r>
              <w:rPr>
                <w:rFonts w:ascii="Times New Roman" w:hAnsi="Times New Roman"/>
                <w:color w:val="000000"/>
                <w:sz w:val="20"/>
                <w:szCs w:val="21"/>
              </w:rPr>
              <w:t>)</w:t>
            </w:r>
            <w:r>
              <w:rPr>
                <w:rFonts w:ascii="Times New Roman" w:hAnsi="Times New Roman"/>
                <w:sz w:val="20"/>
              </w:rPr>
              <w:t xml:space="preserve">; </w:t>
            </w:r>
            <w:r w:rsidRPr="002A6EC1">
              <w:rPr>
                <w:rFonts w:ascii="Times New Roman" w:hAnsi="Times New Roman"/>
                <w:i/>
                <w:sz w:val="20"/>
              </w:rPr>
              <w:t>Kerrigan v. Commissioner of Public Health</w:t>
            </w:r>
            <w:r w:rsidRPr="002A6EC1">
              <w:rPr>
                <w:rFonts w:ascii="Times New Roman" w:hAnsi="Times New Roman"/>
                <w:sz w:val="20"/>
              </w:rPr>
              <w:t xml:space="preserve">, </w:t>
            </w:r>
            <w:r w:rsidRPr="002A6EC1">
              <w:rPr>
                <w:rFonts w:ascii="Times New Roman" w:hAnsi="Times New Roman"/>
                <w:bCs/>
                <w:color w:val="000000"/>
                <w:sz w:val="20"/>
                <w:szCs w:val="27"/>
              </w:rPr>
              <w:t>957 A. 2d 407 Conn: Supreme Court (2008)</w:t>
            </w:r>
          </w:p>
        </w:tc>
      </w:tr>
      <w:tr w:rsidR="001678D0" w:rsidRPr="00363087" w14:paraId="7316FAAA" w14:textId="77777777">
        <w:tc>
          <w:tcPr>
            <w:tcW w:w="864" w:type="dxa"/>
            <w:shd w:val="clear" w:color="auto" w:fill="auto"/>
          </w:tcPr>
          <w:p w14:paraId="61D85643" w14:textId="77777777" w:rsidR="001678D0" w:rsidRPr="00363087" w:rsidRDefault="001678D0" w:rsidP="0099181B">
            <w:pPr>
              <w:rPr>
                <w:rFonts w:ascii="Times New Roman" w:hAnsi="Times New Roman"/>
                <w:sz w:val="20"/>
              </w:rPr>
            </w:pPr>
            <w:r w:rsidRPr="00363087">
              <w:rPr>
                <w:rFonts w:ascii="Times New Roman" w:hAnsi="Times New Roman"/>
                <w:sz w:val="20"/>
              </w:rPr>
              <w:t>DC</w:t>
            </w:r>
          </w:p>
        </w:tc>
        <w:tc>
          <w:tcPr>
            <w:tcW w:w="936" w:type="dxa"/>
            <w:shd w:val="clear" w:color="auto" w:fill="auto"/>
          </w:tcPr>
          <w:p w14:paraId="43723F40"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3/4/02</w:t>
            </w:r>
          </w:p>
        </w:tc>
        <w:tc>
          <w:tcPr>
            <w:tcW w:w="3096" w:type="dxa"/>
            <w:shd w:val="clear" w:color="auto" w:fill="auto"/>
          </w:tcPr>
          <w:p w14:paraId="10F15E35" w14:textId="77777777" w:rsidR="001678D0" w:rsidRPr="00363087" w:rsidRDefault="001678D0" w:rsidP="0099181B">
            <w:pPr>
              <w:rPr>
                <w:rFonts w:ascii="Times New Roman" w:hAnsi="Times New Roman"/>
                <w:sz w:val="20"/>
              </w:rPr>
            </w:pPr>
            <w:r w:rsidRPr="00141A75">
              <w:rPr>
                <w:rFonts w:ascii="Times New Roman" w:hAnsi="Times New Roman"/>
                <w:sz w:val="20"/>
              </w:rPr>
              <w:t>Health Care Benefits Expansion Act of 1992</w:t>
            </w:r>
            <w:r>
              <w:rPr>
                <w:rFonts w:ascii="Times New Roman" w:hAnsi="Times New Roman"/>
                <w:sz w:val="20"/>
              </w:rPr>
              <w:t>,</w:t>
            </w:r>
            <w:r w:rsidRPr="00141A75">
              <w:rPr>
                <w:rFonts w:ascii="Times New Roman" w:hAnsi="Times New Roman"/>
                <w:sz w:val="20"/>
              </w:rPr>
              <w:t xml:space="preserve"> </w:t>
            </w:r>
            <w:r>
              <w:rPr>
                <w:rFonts w:ascii="Times New Roman" w:hAnsi="Times New Roman"/>
                <w:sz w:val="20"/>
              </w:rPr>
              <w:t xml:space="preserve">DC Law-9-114, </w:t>
            </w:r>
            <w:r w:rsidRPr="00141A75">
              <w:rPr>
                <w:rFonts w:ascii="Times New Roman" w:hAnsi="Times New Roman"/>
                <w:sz w:val="20"/>
              </w:rPr>
              <w:t xml:space="preserve">DC </w:t>
            </w:r>
            <w:r>
              <w:rPr>
                <w:rFonts w:ascii="Times New Roman" w:hAnsi="Times New Roman"/>
                <w:sz w:val="20"/>
              </w:rPr>
              <w:t xml:space="preserve">Legislative Council 1992, (1992); </w:t>
            </w:r>
            <w:r w:rsidRPr="00363087">
              <w:rPr>
                <w:rFonts w:ascii="Times New Roman" w:hAnsi="Times New Roman"/>
                <w:sz w:val="20"/>
              </w:rPr>
              <w:t>Non-marriage opposite sex unions in effect 3/4/2002</w:t>
            </w:r>
          </w:p>
        </w:tc>
        <w:tc>
          <w:tcPr>
            <w:tcW w:w="936" w:type="dxa"/>
            <w:shd w:val="clear" w:color="auto" w:fill="auto"/>
          </w:tcPr>
          <w:p w14:paraId="16B7D692"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1/4/06</w:t>
            </w:r>
          </w:p>
        </w:tc>
        <w:tc>
          <w:tcPr>
            <w:tcW w:w="3096" w:type="dxa"/>
            <w:shd w:val="clear" w:color="auto" w:fill="auto"/>
          </w:tcPr>
          <w:p w14:paraId="25AF652D" w14:textId="77777777" w:rsidR="001678D0" w:rsidRPr="00B2681A" w:rsidRDefault="001678D0" w:rsidP="0099181B">
            <w:pPr>
              <w:rPr>
                <w:rFonts w:ascii="Times New Roman" w:hAnsi="Times New Roman"/>
                <w:sz w:val="20"/>
              </w:rPr>
            </w:pPr>
            <w:r w:rsidRPr="00617256">
              <w:rPr>
                <w:rFonts w:ascii="Times New Roman" w:hAnsi="Times New Roman"/>
                <w:sz w:val="20"/>
              </w:rPr>
              <w:t xml:space="preserve">Local Business Affairs: Labor, 32 D.C. Code. </w:t>
            </w:r>
            <w:r w:rsidRPr="00617256">
              <w:rPr>
                <w:rFonts w:ascii="Times New Roman" w:hAnsi="Times New Roman"/>
                <w:smallCaps/>
                <w:color w:val="000000"/>
                <w:sz w:val="20"/>
                <w:szCs w:val="21"/>
              </w:rPr>
              <w:t>§  32-702</w:t>
            </w:r>
          </w:p>
        </w:tc>
        <w:tc>
          <w:tcPr>
            <w:tcW w:w="936" w:type="dxa"/>
            <w:shd w:val="clear" w:color="auto" w:fill="auto"/>
          </w:tcPr>
          <w:p w14:paraId="54C9236C"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3/3/10</w:t>
            </w:r>
          </w:p>
        </w:tc>
        <w:tc>
          <w:tcPr>
            <w:tcW w:w="3096" w:type="dxa"/>
            <w:shd w:val="clear" w:color="auto" w:fill="auto"/>
          </w:tcPr>
          <w:p w14:paraId="4360C94A" w14:textId="77777777" w:rsidR="001678D0" w:rsidRPr="00363087" w:rsidRDefault="001678D0" w:rsidP="0099181B">
            <w:pPr>
              <w:rPr>
                <w:rFonts w:ascii="Times New Roman" w:hAnsi="Times New Roman"/>
                <w:color w:val="000000"/>
                <w:sz w:val="20"/>
              </w:rPr>
            </w:pPr>
            <w:r w:rsidRPr="00617256">
              <w:rPr>
                <w:rFonts w:ascii="Times New Roman" w:hAnsi="Times New Roman"/>
                <w:sz w:val="20"/>
              </w:rPr>
              <w:t xml:space="preserve">Domestic Relations: Marriage, 46 D.C. Code. </w:t>
            </w:r>
            <w:r w:rsidRPr="00617256">
              <w:rPr>
                <w:rFonts w:ascii="Times New Roman" w:hAnsi="Times New Roman"/>
                <w:smallCaps/>
                <w:color w:val="000000"/>
                <w:sz w:val="20"/>
                <w:szCs w:val="21"/>
              </w:rPr>
              <w:t>§ 46-401</w:t>
            </w:r>
          </w:p>
        </w:tc>
      </w:tr>
      <w:tr w:rsidR="001678D0" w:rsidRPr="00363087" w14:paraId="4B16844D" w14:textId="77777777">
        <w:tc>
          <w:tcPr>
            <w:tcW w:w="864" w:type="dxa"/>
            <w:shd w:val="clear" w:color="auto" w:fill="auto"/>
          </w:tcPr>
          <w:p w14:paraId="539B4358" w14:textId="77777777" w:rsidR="001678D0" w:rsidRPr="00363087" w:rsidRDefault="001678D0" w:rsidP="0099181B">
            <w:pPr>
              <w:rPr>
                <w:rFonts w:ascii="Times New Roman" w:hAnsi="Times New Roman"/>
                <w:sz w:val="20"/>
              </w:rPr>
            </w:pPr>
            <w:r w:rsidRPr="00363087">
              <w:rPr>
                <w:rFonts w:ascii="Times New Roman" w:hAnsi="Times New Roman"/>
                <w:sz w:val="20"/>
              </w:rPr>
              <w:t>DE</w:t>
            </w:r>
          </w:p>
        </w:tc>
        <w:tc>
          <w:tcPr>
            <w:tcW w:w="936" w:type="dxa"/>
            <w:shd w:val="clear" w:color="auto" w:fill="auto"/>
          </w:tcPr>
          <w:p w14:paraId="06735CEA" w14:textId="77777777" w:rsidR="001678D0" w:rsidRPr="00363087" w:rsidRDefault="001678D0" w:rsidP="0099181B">
            <w:pPr>
              <w:jc w:val="center"/>
              <w:rPr>
                <w:rFonts w:ascii="Times New Roman" w:hAnsi="Times New Roman"/>
                <w:sz w:val="20"/>
              </w:rPr>
            </w:pPr>
          </w:p>
        </w:tc>
        <w:tc>
          <w:tcPr>
            <w:tcW w:w="3096" w:type="dxa"/>
            <w:shd w:val="clear" w:color="auto" w:fill="auto"/>
          </w:tcPr>
          <w:p w14:paraId="12C03D99" w14:textId="77777777" w:rsidR="001678D0" w:rsidRPr="00363087" w:rsidRDefault="001678D0" w:rsidP="0099181B">
            <w:pPr>
              <w:rPr>
                <w:rFonts w:ascii="Times New Roman" w:hAnsi="Times New Roman"/>
                <w:sz w:val="20"/>
              </w:rPr>
            </w:pPr>
          </w:p>
        </w:tc>
        <w:tc>
          <w:tcPr>
            <w:tcW w:w="936" w:type="dxa"/>
            <w:shd w:val="clear" w:color="auto" w:fill="auto"/>
          </w:tcPr>
          <w:p w14:paraId="7407E015"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1/1/12</w:t>
            </w:r>
          </w:p>
        </w:tc>
        <w:tc>
          <w:tcPr>
            <w:tcW w:w="3096" w:type="dxa"/>
            <w:shd w:val="clear" w:color="auto" w:fill="auto"/>
          </w:tcPr>
          <w:p w14:paraId="6D2C8D19" w14:textId="77777777" w:rsidR="001678D0" w:rsidRPr="002B6AC1" w:rsidRDefault="001678D0" w:rsidP="0099181B">
            <w:pPr>
              <w:rPr>
                <w:rFonts w:ascii="Times New Roman" w:hAnsi="Times New Roman"/>
                <w:smallCaps/>
                <w:color w:val="000000"/>
                <w:sz w:val="20"/>
                <w:szCs w:val="21"/>
              </w:rPr>
            </w:pPr>
            <w:r w:rsidRPr="00617256">
              <w:rPr>
                <w:rFonts w:ascii="Times New Roman" w:hAnsi="Times New Roman"/>
                <w:sz w:val="20"/>
              </w:rPr>
              <w:t xml:space="preserve">Civil Unions, 13 Del. C. </w:t>
            </w:r>
            <w:r w:rsidRPr="00617256">
              <w:rPr>
                <w:rFonts w:ascii="Times New Roman" w:hAnsi="Times New Roman"/>
                <w:smallCaps/>
                <w:color w:val="000000"/>
                <w:sz w:val="20"/>
                <w:szCs w:val="21"/>
              </w:rPr>
              <w:t>§ 201</w:t>
            </w:r>
          </w:p>
        </w:tc>
        <w:tc>
          <w:tcPr>
            <w:tcW w:w="936" w:type="dxa"/>
            <w:shd w:val="clear" w:color="auto" w:fill="auto"/>
          </w:tcPr>
          <w:p w14:paraId="612DE181" w14:textId="77777777" w:rsidR="001678D0" w:rsidRPr="00363087" w:rsidRDefault="001678D0" w:rsidP="0099181B">
            <w:pPr>
              <w:jc w:val="center"/>
              <w:rPr>
                <w:rFonts w:ascii="Times New Roman" w:hAnsi="Times New Roman"/>
                <w:sz w:val="20"/>
              </w:rPr>
            </w:pPr>
          </w:p>
        </w:tc>
        <w:tc>
          <w:tcPr>
            <w:tcW w:w="3096" w:type="dxa"/>
            <w:shd w:val="clear" w:color="auto" w:fill="auto"/>
          </w:tcPr>
          <w:p w14:paraId="38310195" w14:textId="77777777" w:rsidR="001678D0" w:rsidRPr="00363087" w:rsidRDefault="001678D0" w:rsidP="0099181B">
            <w:pPr>
              <w:rPr>
                <w:rFonts w:ascii="Times New Roman" w:hAnsi="Times New Roman"/>
                <w:sz w:val="20"/>
              </w:rPr>
            </w:pPr>
          </w:p>
        </w:tc>
      </w:tr>
      <w:tr w:rsidR="001678D0" w:rsidRPr="00363087" w14:paraId="12FE26CB" w14:textId="77777777">
        <w:tc>
          <w:tcPr>
            <w:tcW w:w="864" w:type="dxa"/>
            <w:shd w:val="clear" w:color="auto" w:fill="auto"/>
          </w:tcPr>
          <w:p w14:paraId="39DE4947" w14:textId="77777777" w:rsidR="001678D0" w:rsidRPr="00363087" w:rsidRDefault="001678D0" w:rsidP="0099181B">
            <w:pPr>
              <w:rPr>
                <w:rFonts w:ascii="Times New Roman" w:hAnsi="Times New Roman"/>
                <w:sz w:val="20"/>
              </w:rPr>
            </w:pPr>
            <w:r w:rsidRPr="00363087">
              <w:rPr>
                <w:rFonts w:ascii="Times New Roman" w:hAnsi="Times New Roman"/>
                <w:sz w:val="20"/>
              </w:rPr>
              <w:t>HI</w:t>
            </w:r>
          </w:p>
        </w:tc>
        <w:tc>
          <w:tcPr>
            <w:tcW w:w="936" w:type="dxa"/>
            <w:shd w:val="clear" w:color="auto" w:fill="auto"/>
          </w:tcPr>
          <w:p w14:paraId="1FADF153" w14:textId="77777777" w:rsidR="001678D0" w:rsidRPr="00363087" w:rsidRDefault="001678D0" w:rsidP="0099181B">
            <w:pPr>
              <w:jc w:val="center"/>
              <w:rPr>
                <w:rFonts w:ascii="Times New Roman" w:hAnsi="Times New Roman"/>
                <w:sz w:val="20"/>
              </w:rPr>
            </w:pPr>
          </w:p>
        </w:tc>
        <w:tc>
          <w:tcPr>
            <w:tcW w:w="3096" w:type="dxa"/>
            <w:shd w:val="clear" w:color="auto" w:fill="auto"/>
          </w:tcPr>
          <w:p w14:paraId="6F0FD065" w14:textId="77777777" w:rsidR="001678D0" w:rsidRPr="00363087" w:rsidRDefault="001678D0" w:rsidP="0099181B">
            <w:pPr>
              <w:rPr>
                <w:rFonts w:ascii="Times New Roman" w:hAnsi="Times New Roman"/>
                <w:sz w:val="20"/>
              </w:rPr>
            </w:pPr>
          </w:p>
        </w:tc>
        <w:tc>
          <w:tcPr>
            <w:tcW w:w="936" w:type="dxa"/>
            <w:shd w:val="clear" w:color="auto" w:fill="auto"/>
          </w:tcPr>
          <w:p w14:paraId="4CBAAB53"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1/1/12</w:t>
            </w:r>
          </w:p>
        </w:tc>
        <w:tc>
          <w:tcPr>
            <w:tcW w:w="3096" w:type="dxa"/>
            <w:shd w:val="clear" w:color="auto" w:fill="auto"/>
          </w:tcPr>
          <w:p w14:paraId="304B7A14" w14:textId="77777777" w:rsidR="001678D0" w:rsidRPr="00360518" w:rsidRDefault="001678D0" w:rsidP="0099181B">
            <w:pPr>
              <w:rPr>
                <w:rFonts w:ascii="Times New Roman" w:hAnsi="Times New Roman"/>
                <w:smallCaps/>
                <w:color w:val="000000"/>
                <w:sz w:val="20"/>
                <w:szCs w:val="21"/>
              </w:rPr>
            </w:pPr>
            <w:r w:rsidRPr="00617256">
              <w:rPr>
                <w:rFonts w:ascii="Times New Roman" w:hAnsi="Times New Roman"/>
                <w:sz w:val="20"/>
              </w:rPr>
              <w:t xml:space="preserve">Civil Unions, 572 </w:t>
            </w:r>
            <w:r w:rsidRPr="00617256">
              <w:rPr>
                <w:rFonts w:ascii="Times New Roman" w:hAnsi="Times New Roman"/>
                <w:sz w:val="20"/>
                <w:szCs w:val="15"/>
              </w:rPr>
              <w:t>Haw. Rev. Stat.</w:t>
            </w:r>
            <w:r w:rsidRPr="00617256">
              <w:rPr>
                <w:rFonts w:ascii="Times New Roman" w:hAnsi="Times New Roman"/>
                <w:smallCaps/>
                <w:color w:val="000000"/>
                <w:sz w:val="20"/>
                <w:szCs w:val="21"/>
              </w:rPr>
              <w:t>§ 572B</w:t>
            </w:r>
            <w:r>
              <w:rPr>
                <w:rFonts w:ascii="Times New Roman" w:hAnsi="Times New Roman"/>
                <w:smallCaps/>
                <w:color w:val="000000"/>
                <w:sz w:val="20"/>
                <w:szCs w:val="21"/>
              </w:rPr>
              <w:t xml:space="preserve">; </w:t>
            </w:r>
            <w:r w:rsidRPr="00363087">
              <w:rPr>
                <w:rFonts w:ascii="Times New Roman" w:hAnsi="Times New Roman"/>
                <w:color w:val="000000"/>
                <w:sz w:val="20"/>
              </w:rPr>
              <w:t>Non-marriage opposite sex unions in effect 1/1/2012</w:t>
            </w:r>
          </w:p>
        </w:tc>
        <w:tc>
          <w:tcPr>
            <w:tcW w:w="936" w:type="dxa"/>
            <w:shd w:val="clear" w:color="auto" w:fill="auto"/>
          </w:tcPr>
          <w:p w14:paraId="5A970C75" w14:textId="77777777" w:rsidR="001678D0" w:rsidRPr="00363087" w:rsidRDefault="001678D0" w:rsidP="0099181B">
            <w:pPr>
              <w:jc w:val="center"/>
              <w:rPr>
                <w:rFonts w:ascii="Times New Roman" w:hAnsi="Times New Roman"/>
                <w:sz w:val="20"/>
              </w:rPr>
            </w:pPr>
          </w:p>
        </w:tc>
        <w:tc>
          <w:tcPr>
            <w:tcW w:w="3096" w:type="dxa"/>
            <w:shd w:val="clear" w:color="auto" w:fill="auto"/>
          </w:tcPr>
          <w:p w14:paraId="6FC5D15F" w14:textId="77777777" w:rsidR="001678D0" w:rsidRPr="00363087" w:rsidRDefault="001678D0" w:rsidP="0099181B">
            <w:pPr>
              <w:rPr>
                <w:rFonts w:ascii="Times New Roman" w:hAnsi="Times New Roman"/>
                <w:sz w:val="20"/>
              </w:rPr>
            </w:pPr>
          </w:p>
        </w:tc>
      </w:tr>
      <w:tr w:rsidR="001678D0" w:rsidRPr="00363087" w14:paraId="468D6666" w14:textId="77777777">
        <w:tc>
          <w:tcPr>
            <w:tcW w:w="864" w:type="dxa"/>
            <w:shd w:val="clear" w:color="auto" w:fill="auto"/>
          </w:tcPr>
          <w:p w14:paraId="3B230832" w14:textId="77777777" w:rsidR="001678D0" w:rsidRPr="00363087" w:rsidRDefault="001678D0" w:rsidP="0099181B">
            <w:pPr>
              <w:rPr>
                <w:rFonts w:ascii="Times New Roman" w:hAnsi="Times New Roman"/>
                <w:sz w:val="20"/>
              </w:rPr>
            </w:pPr>
            <w:r w:rsidRPr="00363087">
              <w:rPr>
                <w:rFonts w:ascii="Times New Roman" w:hAnsi="Times New Roman"/>
                <w:sz w:val="20"/>
              </w:rPr>
              <w:t>IL</w:t>
            </w:r>
          </w:p>
        </w:tc>
        <w:tc>
          <w:tcPr>
            <w:tcW w:w="936" w:type="dxa"/>
            <w:shd w:val="clear" w:color="auto" w:fill="auto"/>
          </w:tcPr>
          <w:p w14:paraId="49FE46D2" w14:textId="77777777" w:rsidR="001678D0" w:rsidRPr="00363087" w:rsidRDefault="001678D0" w:rsidP="0099181B">
            <w:pPr>
              <w:jc w:val="center"/>
              <w:rPr>
                <w:rFonts w:ascii="Times New Roman" w:hAnsi="Times New Roman"/>
                <w:sz w:val="20"/>
              </w:rPr>
            </w:pPr>
          </w:p>
        </w:tc>
        <w:tc>
          <w:tcPr>
            <w:tcW w:w="3096" w:type="dxa"/>
            <w:shd w:val="clear" w:color="auto" w:fill="auto"/>
          </w:tcPr>
          <w:p w14:paraId="3AEFCC44" w14:textId="77777777" w:rsidR="001678D0" w:rsidRPr="00363087" w:rsidRDefault="001678D0" w:rsidP="0099181B">
            <w:pPr>
              <w:rPr>
                <w:rFonts w:ascii="Times New Roman" w:hAnsi="Times New Roman"/>
                <w:sz w:val="20"/>
              </w:rPr>
            </w:pPr>
          </w:p>
        </w:tc>
        <w:tc>
          <w:tcPr>
            <w:tcW w:w="936" w:type="dxa"/>
            <w:shd w:val="clear" w:color="auto" w:fill="auto"/>
          </w:tcPr>
          <w:p w14:paraId="1C7C2EB6"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6/1/11</w:t>
            </w:r>
          </w:p>
        </w:tc>
        <w:tc>
          <w:tcPr>
            <w:tcW w:w="3096" w:type="dxa"/>
            <w:shd w:val="clear" w:color="auto" w:fill="auto"/>
          </w:tcPr>
          <w:p w14:paraId="6318C612" w14:textId="77777777" w:rsidR="001678D0" w:rsidRPr="00360518" w:rsidRDefault="001678D0" w:rsidP="0099181B">
            <w:pPr>
              <w:rPr>
                <w:rFonts w:ascii="Times New Roman" w:hAnsi="Times New Roman"/>
                <w:smallCaps/>
                <w:color w:val="000000"/>
                <w:sz w:val="20"/>
                <w:szCs w:val="21"/>
              </w:rPr>
            </w:pPr>
            <w:r w:rsidRPr="00617256">
              <w:rPr>
                <w:rFonts w:ascii="Times New Roman" w:hAnsi="Times New Roman"/>
                <w:color w:val="000000"/>
                <w:sz w:val="20"/>
                <w:shd w:val="clear" w:color="auto" w:fill="FFFFFF"/>
              </w:rPr>
              <w:t>Illinois Religious Freedom Protection and Civil Union Act</w:t>
            </w:r>
            <w:r w:rsidRPr="00617256">
              <w:rPr>
                <w:rFonts w:ascii="Times New Roman" w:hAnsi="Times New Roman"/>
                <w:sz w:val="20"/>
                <w:szCs w:val="20"/>
              </w:rPr>
              <w:t xml:space="preserve">, 750 </w:t>
            </w:r>
            <w:r w:rsidRPr="00617256">
              <w:rPr>
                <w:rFonts w:ascii="Times New Roman" w:hAnsi="Times New Roman"/>
                <w:sz w:val="20"/>
                <w:szCs w:val="15"/>
              </w:rPr>
              <w:t>Ill. Comp. Stat.</w:t>
            </w:r>
            <w:r w:rsidRPr="00617256">
              <w:rPr>
                <w:rFonts w:ascii="Times New Roman" w:hAnsi="Times New Roman"/>
                <w:sz w:val="20"/>
                <w:szCs w:val="20"/>
              </w:rPr>
              <w:t xml:space="preserve"> </w:t>
            </w:r>
            <w:r w:rsidRPr="00617256">
              <w:rPr>
                <w:rFonts w:ascii="Times New Roman" w:hAnsi="Times New Roman"/>
                <w:smallCaps/>
                <w:color w:val="000000"/>
                <w:sz w:val="20"/>
                <w:szCs w:val="21"/>
              </w:rPr>
              <w:t>§ 75.1-75.90</w:t>
            </w:r>
            <w:r>
              <w:rPr>
                <w:rFonts w:ascii="Times New Roman" w:hAnsi="Times New Roman"/>
                <w:smallCaps/>
                <w:color w:val="000000"/>
                <w:sz w:val="20"/>
                <w:szCs w:val="21"/>
              </w:rPr>
              <w:t xml:space="preserve">; </w:t>
            </w:r>
            <w:r w:rsidRPr="00363087">
              <w:rPr>
                <w:rFonts w:ascii="Times New Roman" w:hAnsi="Times New Roman"/>
                <w:sz w:val="20"/>
              </w:rPr>
              <w:t>Non-marriage opposite sex unions in effect 6/1/2011</w:t>
            </w:r>
          </w:p>
        </w:tc>
        <w:tc>
          <w:tcPr>
            <w:tcW w:w="936" w:type="dxa"/>
            <w:shd w:val="clear" w:color="auto" w:fill="auto"/>
          </w:tcPr>
          <w:p w14:paraId="48738518" w14:textId="77777777" w:rsidR="001678D0" w:rsidRPr="00363087" w:rsidRDefault="001678D0" w:rsidP="0099181B">
            <w:pPr>
              <w:jc w:val="center"/>
              <w:rPr>
                <w:rFonts w:ascii="Times New Roman" w:hAnsi="Times New Roman"/>
                <w:sz w:val="20"/>
              </w:rPr>
            </w:pPr>
          </w:p>
        </w:tc>
        <w:tc>
          <w:tcPr>
            <w:tcW w:w="3096" w:type="dxa"/>
            <w:shd w:val="clear" w:color="auto" w:fill="auto"/>
          </w:tcPr>
          <w:p w14:paraId="12C5BA6B" w14:textId="77777777" w:rsidR="001678D0" w:rsidRPr="00363087" w:rsidRDefault="001678D0" w:rsidP="0099181B">
            <w:pPr>
              <w:rPr>
                <w:rFonts w:ascii="Times New Roman" w:hAnsi="Times New Roman"/>
                <w:sz w:val="20"/>
              </w:rPr>
            </w:pPr>
          </w:p>
        </w:tc>
      </w:tr>
      <w:tr w:rsidR="001678D0" w:rsidRPr="00363087" w14:paraId="17714781" w14:textId="77777777">
        <w:tc>
          <w:tcPr>
            <w:tcW w:w="864" w:type="dxa"/>
            <w:shd w:val="clear" w:color="auto" w:fill="auto"/>
          </w:tcPr>
          <w:p w14:paraId="399E347E" w14:textId="77777777" w:rsidR="001678D0" w:rsidRPr="00363087" w:rsidRDefault="001678D0" w:rsidP="0099181B">
            <w:pPr>
              <w:rPr>
                <w:rFonts w:ascii="Times New Roman" w:hAnsi="Times New Roman"/>
                <w:sz w:val="20"/>
              </w:rPr>
            </w:pPr>
            <w:r w:rsidRPr="00363087">
              <w:rPr>
                <w:rFonts w:ascii="Times New Roman" w:hAnsi="Times New Roman"/>
                <w:sz w:val="20"/>
              </w:rPr>
              <w:t>IA</w:t>
            </w:r>
          </w:p>
        </w:tc>
        <w:tc>
          <w:tcPr>
            <w:tcW w:w="936" w:type="dxa"/>
            <w:shd w:val="clear" w:color="auto" w:fill="auto"/>
          </w:tcPr>
          <w:p w14:paraId="05508CA9" w14:textId="77777777" w:rsidR="001678D0" w:rsidRPr="00363087" w:rsidRDefault="001678D0" w:rsidP="0099181B">
            <w:pPr>
              <w:jc w:val="center"/>
              <w:rPr>
                <w:rFonts w:ascii="Times New Roman" w:hAnsi="Times New Roman"/>
                <w:sz w:val="20"/>
              </w:rPr>
            </w:pPr>
          </w:p>
        </w:tc>
        <w:tc>
          <w:tcPr>
            <w:tcW w:w="3096" w:type="dxa"/>
            <w:shd w:val="clear" w:color="auto" w:fill="auto"/>
          </w:tcPr>
          <w:p w14:paraId="7E30DC6C" w14:textId="77777777" w:rsidR="001678D0" w:rsidRPr="00363087" w:rsidRDefault="001678D0" w:rsidP="0099181B">
            <w:pPr>
              <w:rPr>
                <w:rFonts w:ascii="Times New Roman" w:hAnsi="Times New Roman"/>
                <w:sz w:val="20"/>
              </w:rPr>
            </w:pPr>
          </w:p>
        </w:tc>
        <w:tc>
          <w:tcPr>
            <w:tcW w:w="936" w:type="dxa"/>
            <w:shd w:val="clear" w:color="auto" w:fill="auto"/>
          </w:tcPr>
          <w:p w14:paraId="338521CF" w14:textId="77777777" w:rsidR="001678D0" w:rsidRPr="00363087" w:rsidRDefault="001678D0" w:rsidP="0099181B">
            <w:pPr>
              <w:jc w:val="center"/>
              <w:rPr>
                <w:rFonts w:ascii="Times New Roman" w:hAnsi="Times New Roman"/>
                <w:sz w:val="20"/>
              </w:rPr>
            </w:pPr>
          </w:p>
        </w:tc>
        <w:tc>
          <w:tcPr>
            <w:tcW w:w="3096" w:type="dxa"/>
            <w:shd w:val="clear" w:color="auto" w:fill="auto"/>
          </w:tcPr>
          <w:p w14:paraId="156EBE5F" w14:textId="77777777" w:rsidR="001678D0" w:rsidRPr="002B6AC1" w:rsidRDefault="001678D0" w:rsidP="0099181B">
            <w:pPr>
              <w:rPr>
                <w:rFonts w:ascii="Times New Roman" w:hAnsi="Times New Roman"/>
                <w:sz w:val="20"/>
                <w:szCs w:val="20"/>
              </w:rPr>
            </w:pPr>
            <w:r w:rsidRPr="00617256">
              <w:rPr>
                <w:rFonts w:ascii="Times New Roman" w:hAnsi="Times New Roman"/>
                <w:sz w:val="20"/>
                <w:szCs w:val="20"/>
              </w:rPr>
              <w:t xml:space="preserve">Domestic Relations: Marriage, 595 Iowa Code </w:t>
            </w:r>
            <w:r w:rsidRPr="00617256">
              <w:rPr>
                <w:rFonts w:ascii="Times New Roman" w:hAnsi="Times New Roman"/>
                <w:smallCaps/>
                <w:color w:val="000000"/>
                <w:sz w:val="20"/>
                <w:szCs w:val="21"/>
              </w:rPr>
              <w:t>§ .1-.21</w:t>
            </w:r>
            <w:r>
              <w:rPr>
                <w:rFonts w:ascii="Times New Roman" w:hAnsi="Times New Roman"/>
                <w:sz w:val="20"/>
                <w:szCs w:val="20"/>
              </w:rPr>
              <w:t xml:space="preserve">; </w:t>
            </w:r>
            <w:r w:rsidRPr="002A6EC1">
              <w:rPr>
                <w:rFonts w:ascii="Times New Roman" w:hAnsi="Times New Roman"/>
                <w:i/>
                <w:sz w:val="20"/>
              </w:rPr>
              <w:t>Varnum v. Brien</w:t>
            </w:r>
            <w:r w:rsidRPr="002A6EC1">
              <w:rPr>
                <w:rFonts w:ascii="Times New Roman" w:hAnsi="Times New Roman"/>
                <w:sz w:val="20"/>
              </w:rPr>
              <w:t xml:space="preserve"> </w:t>
            </w:r>
            <w:r>
              <w:rPr>
                <w:rFonts w:ascii="Times New Roman" w:hAnsi="Times New Roman"/>
                <w:bCs/>
                <w:color w:val="000000"/>
                <w:sz w:val="20"/>
                <w:szCs w:val="27"/>
              </w:rPr>
              <w:t xml:space="preserve">763 NW 2d 862 </w:t>
            </w:r>
            <w:r w:rsidRPr="002A6EC1">
              <w:rPr>
                <w:rFonts w:ascii="Times New Roman" w:hAnsi="Times New Roman"/>
                <w:bCs/>
                <w:color w:val="000000"/>
                <w:sz w:val="20"/>
                <w:szCs w:val="27"/>
              </w:rPr>
              <w:t xml:space="preserve">Iowa: Supreme Court </w:t>
            </w:r>
            <w:r>
              <w:rPr>
                <w:rFonts w:ascii="Times New Roman" w:hAnsi="Times New Roman"/>
                <w:bCs/>
                <w:color w:val="000000"/>
                <w:sz w:val="20"/>
                <w:szCs w:val="27"/>
              </w:rPr>
              <w:t>(</w:t>
            </w:r>
            <w:r w:rsidRPr="002A6EC1">
              <w:rPr>
                <w:rFonts w:ascii="Times New Roman" w:hAnsi="Times New Roman"/>
                <w:bCs/>
                <w:color w:val="000000"/>
                <w:sz w:val="20"/>
                <w:szCs w:val="27"/>
              </w:rPr>
              <w:t>2009</w:t>
            </w:r>
            <w:r>
              <w:rPr>
                <w:rFonts w:ascii="Times New Roman" w:hAnsi="Times New Roman"/>
                <w:bCs/>
                <w:color w:val="000000"/>
                <w:sz w:val="20"/>
                <w:szCs w:val="27"/>
              </w:rPr>
              <w:t>)</w:t>
            </w:r>
          </w:p>
        </w:tc>
        <w:tc>
          <w:tcPr>
            <w:tcW w:w="936" w:type="dxa"/>
            <w:shd w:val="clear" w:color="auto" w:fill="auto"/>
          </w:tcPr>
          <w:p w14:paraId="5489F084"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4/27/ 09</w:t>
            </w:r>
          </w:p>
        </w:tc>
        <w:tc>
          <w:tcPr>
            <w:tcW w:w="3096" w:type="dxa"/>
            <w:shd w:val="clear" w:color="auto" w:fill="auto"/>
          </w:tcPr>
          <w:p w14:paraId="4ADCE606" w14:textId="77777777" w:rsidR="001678D0" w:rsidRPr="00363087" w:rsidRDefault="001678D0" w:rsidP="0099181B">
            <w:pPr>
              <w:rPr>
                <w:rFonts w:ascii="Times New Roman" w:hAnsi="Times New Roman"/>
                <w:sz w:val="20"/>
              </w:rPr>
            </w:pPr>
          </w:p>
        </w:tc>
      </w:tr>
    </w:tbl>
    <w:p w14:paraId="6FD0D2BD" w14:textId="77777777" w:rsidR="001678D0" w:rsidRDefault="001678D0" w:rsidP="000941AB">
      <w:pPr>
        <w:rPr>
          <w:rFonts w:ascii="Times New Roman" w:hAnsi="Times New Roman"/>
          <w:szCs w:val="13"/>
          <w:shd w:val="clear" w:color="auto" w:fill="FFFFFF"/>
        </w:rPr>
      </w:pPr>
    </w:p>
    <w:p w14:paraId="39318350" w14:textId="0CDFADB8" w:rsidR="000941AB" w:rsidRPr="000941AB" w:rsidRDefault="001678D0" w:rsidP="000941AB">
      <w:pPr>
        <w:rPr>
          <w:rFonts w:ascii="Times New Roman" w:hAnsi="Times New Roman"/>
          <w:szCs w:val="13"/>
          <w:shd w:val="clear" w:color="auto" w:fill="FFFFFF"/>
        </w:rPr>
      </w:pPr>
      <w:r>
        <w:rPr>
          <w:rFonts w:ascii="Times New Roman" w:hAnsi="Times New Roman"/>
          <w:szCs w:val="13"/>
          <w:shd w:val="clear" w:color="auto" w:fill="FFFFFF"/>
        </w:rPr>
        <w:br w:type="page"/>
      </w:r>
      <w:r w:rsidR="000941AB" w:rsidRPr="000941AB">
        <w:rPr>
          <w:rFonts w:ascii="Times New Roman" w:hAnsi="Times New Roman"/>
          <w:szCs w:val="13"/>
          <w:shd w:val="clear" w:color="auto" w:fill="FFFFFF"/>
        </w:rPr>
        <w:lastRenderedPageBreak/>
        <w:t xml:space="preserve">Table </w:t>
      </w:r>
      <w:r w:rsidR="002E0412">
        <w:rPr>
          <w:rFonts w:ascii="Times New Roman" w:hAnsi="Times New Roman"/>
          <w:szCs w:val="13"/>
          <w:shd w:val="clear" w:color="auto" w:fill="FFFFFF"/>
        </w:rPr>
        <w:t>S</w:t>
      </w:r>
      <w:r w:rsidR="000941AB" w:rsidRPr="000941AB">
        <w:rPr>
          <w:rFonts w:ascii="Times New Roman" w:hAnsi="Times New Roman"/>
          <w:szCs w:val="13"/>
          <w:shd w:val="clear" w:color="auto" w:fill="FFFFFF"/>
        </w:rPr>
        <w:t>1: State same sex marriage and strong and weak same sex union laws</w:t>
      </w:r>
      <w:r w:rsidR="000941AB">
        <w:rPr>
          <w:rFonts w:ascii="Times New Roman" w:hAnsi="Times New Roman"/>
          <w:szCs w:val="13"/>
          <w:shd w:val="clear" w:color="auto" w:fill="FFFFFF"/>
        </w:rPr>
        <w:t>, continued</w:t>
      </w:r>
    </w:p>
    <w:tbl>
      <w:tblPr>
        <w:tblW w:w="0" w:type="auto"/>
        <w:tblInd w:w="98" w:type="dxa"/>
        <w:tblLayout w:type="fixed"/>
        <w:tblLook w:val="0000" w:firstRow="0" w:lastRow="0" w:firstColumn="0" w:lastColumn="0" w:noHBand="0" w:noVBand="0"/>
      </w:tblPr>
      <w:tblGrid>
        <w:gridCol w:w="864"/>
        <w:gridCol w:w="936"/>
        <w:gridCol w:w="3096"/>
        <w:gridCol w:w="936"/>
        <w:gridCol w:w="3096"/>
        <w:gridCol w:w="936"/>
        <w:gridCol w:w="3096"/>
      </w:tblGrid>
      <w:tr w:rsidR="001678D0" w:rsidRPr="00363087" w14:paraId="17BD093F" w14:textId="77777777">
        <w:tc>
          <w:tcPr>
            <w:tcW w:w="864" w:type="dxa"/>
            <w:vMerge w:val="restart"/>
            <w:tcBorders>
              <w:top w:val="single" w:sz="4" w:space="0" w:color="auto"/>
              <w:bottom w:val="single" w:sz="4" w:space="0" w:color="auto"/>
            </w:tcBorders>
            <w:shd w:val="clear" w:color="auto" w:fill="auto"/>
          </w:tcPr>
          <w:p w14:paraId="3B876835"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State or District</w:t>
            </w:r>
          </w:p>
        </w:tc>
        <w:tc>
          <w:tcPr>
            <w:tcW w:w="4032" w:type="dxa"/>
            <w:gridSpan w:val="2"/>
            <w:tcBorders>
              <w:top w:val="single" w:sz="4" w:space="0" w:color="auto"/>
            </w:tcBorders>
            <w:shd w:val="clear" w:color="auto" w:fill="auto"/>
            <w:vAlign w:val="bottom"/>
          </w:tcPr>
          <w:p w14:paraId="54B5926B"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Weak same sex unions</w:t>
            </w:r>
          </w:p>
        </w:tc>
        <w:tc>
          <w:tcPr>
            <w:tcW w:w="4032" w:type="dxa"/>
            <w:gridSpan w:val="2"/>
            <w:tcBorders>
              <w:top w:val="single" w:sz="4" w:space="0" w:color="auto"/>
            </w:tcBorders>
            <w:shd w:val="clear" w:color="auto" w:fill="auto"/>
            <w:vAlign w:val="bottom"/>
          </w:tcPr>
          <w:p w14:paraId="54BEF28E"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Strong same sex unions</w:t>
            </w:r>
          </w:p>
        </w:tc>
        <w:tc>
          <w:tcPr>
            <w:tcW w:w="4032" w:type="dxa"/>
            <w:gridSpan w:val="2"/>
            <w:tcBorders>
              <w:top w:val="single" w:sz="4" w:space="0" w:color="auto"/>
            </w:tcBorders>
            <w:shd w:val="clear" w:color="auto" w:fill="auto"/>
            <w:vAlign w:val="bottom"/>
          </w:tcPr>
          <w:p w14:paraId="3C6C09B4"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Same sex marriages</w:t>
            </w:r>
          </w:p>
        </w:tc>
      </w:tr>
      <w:tr w:rsidR="001678D0" w:rsidRPr="00363087" w14:paraId="715841F6" w14:textId="77777777">
        <w:tc>
          <w:tcPr>
            <w:tcW w:w="864" w:type="dxa"/>
            <w:vMerge/>
            <w:tcBorders>
              <w:bottom w:val="single" w:sz="4" w:space="0" w:color="auto"/>
            </w:tcBorders>
            <w:shd w:val="clear" w:color="auto" w:fill="auto"/>
            <w:vAlign w:val="bottom"/>
          </w:tcPr>
          <w:p w14:paraId="4A187AF8" w14:textId="77777777" w:rsidR="001678D0" w:rsidRPr="00363087" w:rsidRDefault="001678D0" w:rsidP="0099181B">
            <w:pPr>
              <w:rPr>
                <w:rFonts w:ascii="Times New Roman" w:hAnsi="Times New Roman"/>
                <w:sz w:val="20"/>
              </w:rPr>
            </w:pPr>
          </w:p>
        </w:tc>
        <w:tc>
          <w:tcPr>
            <w:tcW w:w="936" w:type="dxa"/>
            <w:tcBorders>
              <w:bottom w:val="single" w:sz="4" w:space="0" w:color="auto"/>
            </w:tcBorders>
            <w:shd w:val="clear" w:color="auto" w:fill="auto"/>
            <w:vAlign w:val="bottom"/>
          </w:tcPr>
          <w:p w14:paraId="28326811" w14:textId="77777777" w:rsidR="001678D0" w:rsidRPr="00363087" w:rsidRDefault="001678D0" w:rsidP="0099181B">
            <w:pPr>
              <w:jc w:val="center"/>
              <w:rPr>
                <w:rFonts w:ascii="Times New Roman" w:hAnsi="Times New Roman"/>
                <w:sz w:val="20"/>
              </w:rPr>
            </w:pPr>
            <w:r w:rsidRPr="00363087">
              <w:rPr>
                <w:rFonts w:ascii="Times New Roman" w:hAnsi="Times New Roman"/>
                <w:b/>
                <w:sz w:val="20"/>
              </w:rPr>
              <w:t>Dates in effect</w:t>
            </w:r>
          </w:p>
        </w:tc>
        <w:tc>
          <w:tcPr>
            <w:tcW w:w="3096" w:type="dxa"/>
            <w:tcBorders>
              <w:bottom w:val="single" w:sz="4" w:space="0" w:color="auto"/>
            </w:tcBorders>
            <w:shd w:val="clear" w:color="auto" w:fill="auto"/>
            <w:vAlign w:val="bottom"/>
          </w:tcPr>
          <w:p w14:paraId="30CF2433" w14:textId="77777777" w:rsidR="001678D0" w:rsidRPr="00617256" w:rsidRDefault="001678D0" w:rsidP="0099181B">
            <w:pPr>
              <w:rPr>
                <w:rFonts w:ascii="Times New Roman" w:hAnsi="Times New Roman"/>
                <w:sz w:val="20"/>
                <w:szCs w:val="20"/>
              </w:rPr>
            </w:pPr>
            <w:r w:rsidRPr="00363087">
              <w:rPr>
                <w:rFonts w:ascii="Times New Roman" w:hAnsi="Times New Roman"/>
                <w:b/>
                <w:sz w:val="20"/>
              </w:rPr>
              <w:t>Law citations</w:t>
            </w:r>
          </w:p>
        </w:tc>
        <w:tc>
          <w:tcPr>
            <w:tcW w:w="936" w:type="dxa"/>
            <w:tcBorders>
              <w:bottom w:val="single" w:sz="4" w:space="0" w:color="auto"/>
            </w:tcBorders>
            <w:shd w:val="clear" w:color="auto" w:fill="auto"/>
            <w:vAlign w:val="bottom"/>
          </w:tcPr>
          <w:p w14:paraId="15AC9212" w14:textId="77777777" w:rsidR="001678D0" w:rsidRPr="00363087" w:rsidRDefault="001678D0" w:rsidP="0099181B">
            <w:pPr>
              <w:jc w:val="center"/>
              <w:rPr>
                <w:rFonts w:ascii="Times New Roman" w:hAnsi="Times New Roman"/>
                <w:sz w:val="20"/>
              </w:rPr>
            </w:pPr>
            <w:r w:rsidRPr="00363087">
              <w:rPr>
                <w:rFonts w:ascii="Times New Roman" w:hAnsi="Times New Roman"/>
                <w:b/>
                <w:sz w:val="20"/>
              </w:rPr>
              <w:t>Dates in effect</w:t>
            </w:r>
          </w:p>
        </w:tc>
        <w:tc>
          <w:tcPr>
            <w:tcW w:w="3096" w:type="dxa"/>
            <w:tcBorders>
              <w:bottom w:val="single" w:sz="4" w:space="0" w:color="auto"/>
            </w:tcBorders>
            <w:shd w:val="clear" w:color="auto" w:fill="auto"/>
            <w:vAlign w:val="bottom"/>
          </w:tcPr>
          <w:p w14:paraId="186C7257" w14:textId="77777777" w:rsidR="001678D0" w:rsidRPr="00363087" w:rsidRDefault="001678D0" w:rsidP="0099181B">
            <w:pPr>
              <w:rPr>
                <w:rFonts w:ascii="Times New Roman" w:hAnsi="Times New Roman"/>
                <w:sz w:val="20"/>
              </w:rPr>
            </w:pPr>
            <w:r w:rsidRPr="00363087">
              <w:rPr>
                <w:rFonts w:ascii="Times New Roman" w:hAnsi="Times New Roman"/>
                <w:b/>
                <w:sz w:val="20"/>
              </w:rPr>
              <w:t>Law citations</w:t>
            </w:r>
          </w:p>
        </w:tc>
        <w:tc>
          <w:tcPr>
            <w:tcW w:w="936" w:type="dxa"/>
            <w:tcBorders>
              <w:bottom w:val="single" w:sz="4" w:space="0" w:color="auto"/>
            </w:tcBorders>
            <w:shd w:val="clear" w:color="auto" w:fill="auto"/>
            <w:vAlign w:val="bottom"/>
          </w:tcPr>
          <w:p w14:paraId="136B371E" w14:textId="77777777" w:rsidR="001678D0" w:rsidRPr="00363087" w:rsidRDefault="001678D0" w:rsidP="0099181B">
            <w:pPr>
              <w:jc w:val="center"/>
              <w:rPr>
                <w:rFonts w:ascii="Times New Roman" w:hAnsi="Times New Roman"/>
                <w:sz w:val="20"/>
              </w:rPr>
            </w:pPr>
            <w:r w:rsidRPr="00363087">
              <w:rPr>
                <w:rFonts w:ascii="Times New Roman" w:hAnsi="Times New Roman"/>
                <w:b/>
                <w:sz w:val="20"/>
              </w:rPr>
              <w:t>Date in effect</w:t>
            </w:r>
          </w:p>
        </w:tc>
        <w:tc>
          <w:tcPr>
            <w:tcW w:w="3096" w:type="dxa"/>
            <w:tcBorders>
              <w:bottom w:val="single" w:sz="4" w:space="0" w:color="auto"/>
            </w:tcBorders>
            <w:shd w:val="clear" w:color="auto" w:fill="auto"/>
            <w:vAlign w:val="bottom"/>
          </w:tcPr>
          <w:p w14:paraId="132E46A1" w14:textId="77777777" w:rsidR="001678D0" w:rsidRPr="00363087" w:rsidRDefault="001678D0" w:rsidP="0099181B">
            <w:pPr>
              <w:rPr>
                <w:rFonts w:ascii="Times New Roman" w:hAnsi="Times New Roman"/>
                <w:sz w:val="20"/>
              </w:rPr>
            </w:pPr>
            <w:r w:rsidRPr="00363087">
              <w:rPr>
                <w:rFonts w:ascii="Times New Roman" w:hAnsi="Times New Roman"/>
                <w:b/>
                <w:sz w:val="20"/>
              </w:rPr>
              <w:t>Law citations</w:t>
            </w:r>
          </w:p>
        </w:tc>
      </w:tr>
      <w:tr w:rsidR="001678D0" w:rsidRPr="00363087" w14:paraId="6DCFE32A" w14:textId="77777777">
        <w:tc>
          <w:tcPr>
            <w:tcW w:w="864" w:type="dxa"/>
            <w:tcBorders>
              <w:top w:val="single" w:sz="4" w:space="0" w:color="auto"/>
            </w:tcBorders>
            <w:shd w:val="clear" w:color="auto" w:fill="auto"/>
          </w:tcPr>
          <w:p w14:paraId="61E77267" w14:textId="77777777" w:rsidR="001678D0" w:rsidRPr="00363087" w:rsidRDefault="001678D0" w:rsidP="0099181B">
            <w:pPr>
              <w:rPr>
                <w:rFonts w:ascii="Times New Roman" w:hAnsi="Times New Roman"/>
                <w:sz w:val="20"/>
              </w:rPr>
            </w:pPr>
            <w:r w:rsidRPr="00363087">
              <w:rPr>
                <w:rFonts w:ascii="Times New Roman" w:hAnsi="Times New Roman"/>
                <w:sz w:val="20"/>
              </w:rPr>
              <w:t>ME</w:t>
            </w:r>
          </w:p>
        </w:tc>
        <w:tc>
          <w:tcPr>
            <w:tcW w:w="936" w:type="dxa"/>
            <w:tcBorders>
              <w:top w:val="single" w:sz="4" w:space="0" w:color="auto"/>
            </w:tcBorders>
            <w:shd w:val="clear" w:color="auto" w:fill="auto"/>
          </w:tcPr>
          <w:p w14:paraId="071CB2F6"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6/30/04</w:t>
            </w:r>
          </w:p>
        </w:tc>
        <w:tc>
          <w:tcPr>
            <w:tcW w:w="3096" w:type="dxa"/>
            <w:tcBorders>
              <w:top w:val="single" w:sz="4" w:space="0" w:color="auto"/>
            </w:tcBorders>
            <w:shd w:val="clear" w:color="auto" w:fill="auto"/>
          </w:tcPr>
          <w:p w14:paraId="730A3D2A" w14:textId="77777777" w:rsidR="001678D0" w:rsidRPr="00360518" w:rsidRDefault="001678D0" w:rsidP="0099181B">
            <w:pPr>
              <w:rPr>
                <w:rFonts w:ascii="Times New Roman" w:hAnsi="Times New Roman"/>
                <w:sz w:val="20"/>
              </w:rPr>
            </w:pPr>
            <w:r w:rsidRPr="00617256">
              <w:rPr>
                <w:rFonts w:ascii="Times New Roman" w:hAnsi="Times New Roman"/>
                <w:sz w:val="20"/>
                <w:szCs w:val="20"/>
              </w:rPr>
              <w:t>Domestic Partner Registry, 22</w:t>
            </w:r>
            <w:r w:rsidRPr="00617256">
              <w:rPr>
                <w:rFonts w:ascii="Times New Roman" w:hAnsi="Times New Roman"/>
                <w:b/>
                <w:sz w:val="20"/>
                <w:szCs w:val="20"/>
              </w:rPr>
              <w:t xml:space="preserve"> </w:t>
            </w:r>
            <w:r w:rsidRPr="00617256">
              <w:rPr>
                <w:rFonts w:ascii="Times New Roman" w:hAnsi="Times New Roman"/>
                <w:sz w:val="20"/>
                <w:szCs w:val="15"/>
              </w:rPr>
              <w:t xml:space="preserve">Me. Rev. Stat. Ann. </w:t>
            </w:r>
            <w:r w:rsidRPr="00617256">
              <w:rPr>
                <w:rFonts w:ascii="Times New Roman" w:hAnsi="Times New Roman"/>
                <w:smallCaps/>
                <w:color w:val="000000"/>
                <w:sz w:val="20"/>
                <w:szCs w:val="21"/>
              </w:rPr>
              <w:t>§2710</w:t>
            </w:r>
            <w:r>
              <w:rPr>
                <w:rFonts w:ascii="Times New Roman" w:hAnsi="Times New Roman"/>
                <w:sz w:val="20"/>
              </w:rPr>
              <w:t xml:space="preserve">; </w:t>
            </w:r>
            <w:r w:rsidRPr="00363087">
              <w:rPr>
                <w:rFonts w:ascii="Times New Roman" w:hAnsi="Times New Roman"/>
                <w:sz w:val="20"/>
              </w:rPr>
              <w:t>Non-marriage opposite sex unions in effect 7/30/2004</w:t>
            </w:r>
          </w:p>
        </w:tc>
        <w:tc>
          <w:tcPr>
            <w:tcW w:w="936" w:type="dxa"/>
            <w:tcBorders>
              <w:top w:val="single" w:sz="4" w:space="0" w:color="auto"/>
            </w:tcBorders>
            <w:shd w:val="clear" w:color="auto" w:fill="auto"/>
          </w:tcPr>
          <w:p w14:paraId="6AD95E21" w14:textId="77777777" w:rsidR="001678D0" w:rsidRPr="00363087" w:rsidRDefault="001678D0" w:rsidP="0099181B">
            <w:pPr>
              <w:jc w:val="center"/>
              <w:rPr>
                <w:rFonts w:ascii="Times New Roman" w:hAnsi="Times New Roman"/>
                <w:sz w:val="20"/>
              </w:rPr>
            </w:pPr>
          </w:p>
        </w:tc>
        <w:tc>
          <w:tcPr>
            <w:tcW w:w="3096" w:type="dxa"/>
            <w:tcBorders>
              <w:top w:val="single" w:sz="4" w:space="0" w:color="auto"/>
            </w:tcBorders>
            <w:shd w:val="clear" w:color="auto" w:fill="auto"/>
          </w:tcPr>
          <w:p w14:paraId="2FFD0B28" w14:textId="77777777" w:rsidR="001678D0" w:rsidRPr="00363087" w:rsidRDefault="001678D0" w:rsidP="0099181B">
            <w:pPr>
              <w:rPr>
                <w:rFonts w:ascii="Times New Roman" w:hAnsi="Times New Roman"/>
                <w:sz w:val="20"/>
              </w:rPr>
            </w:pPr>
          </w:p>
        </w:tc>
        <w:tc>
          <w:tcPr>
            <w:tcW w:w="936" w:type="dxa"/>
            <w:tcBorders>
              <w:top w:val="single" w:sz="4" w:space="0" w:color="auto"/>
            </w:tcBorders>
            <w:shd w:val="clear" w:color="auto" w:fill="auto"/>
          </w:tcPr>
          <w:p w14:paraId="19A1B80E" w14:textId="77777777" w:rsidR="001678D0" w:rsidRPr="00363087" w:rsidRDefault="00944193" w:rsidP="00944193">
            <w:pPr>
              <w:jc w:val="center"/>
              <w:rPr>
                <w:rFonts w:ascii="Times New Roman" w:hAnsi="Times New Roman"/>
                <w:sz w:val="20"/>
              </w:rPr>
            </w:pPr>
            <w:r>
              <w:rPr>
                <w:rFonts w:ascii="Times New Roman" w:hAnsi="Times New Roman"/>
                <w:sz w:val="20"/>
              </w:rPr>
              <w:t>12/29/12</w:t>
            </w:r>
          </w:p>
        </w:tc>
        <w:tc>
          <w:tcPr>
            <w:tcW w:w="3096" w:type="dxa"/>
            <w:tcBorders>
              <w:top w:val="single" w:sz="4" w:space="0" w:color="auto"/>
            </w:tcBorders>
            <w:shd w:val="clear" w:color="auto" w:fill="auto"/>
          </w:tcPr>
          <w:p w14:paraId="6C1E9F3D" w14:textId="77777777" w:rsidR="001678D0" w:rsidRPr="00363087" w:rsidRDefault="00944193" w:rsidP="00944193">
            <w:pPr>
              <w:rPr>
                <w:rFonts w:ascii="Times New Roman" w:hAnsi="Times New Roman"/>
                <w:sz w:val="20"/>
              </w:rPr>
            </w:pPr>
            <w:r>
              <w:rPr>
                <w:rFonts w:ascii="Times New Roman" w:hAnsi="Times New Roman"/>
                <w:sz w:val="20"/>
              </w:rPr>
              <w:t xml:space="preserve">Voters approved gender-neutral legal definition of marriage. </w:t>
            </w:r>
            <w:r w:rsidR="005A4256">
              <w:rPr>
                <w:rFonts w:ascii="Times New Roman" w:hAnsi="Times New Roman"/>
                <w:sz w:val="20"/>
              </w:rPr>
              <w:t>Sec. 1. 19-A Me. Rev. Stat. Ann. §650-A</w:t>
            </w:r>
          </w:p>
        </w:tc>
      </w:tr>
      <w:tr w:rsidR="001678D0" w:rsidRPr="002B6AC1" w14:paraId="0D28E651" w14:textId="77777777">
        <w:tc>
          <w:tcPr>
            <w:tcW w:w="864" w:type="dxa"/>
            <w:shd w:val="clear" w:color="auto" w:fill="auto"/>
          </w:tcPr>
          <w:p w14:paraId="5B4AB3C6" w14:textId="77777777" w:rsidR="001678D0" w:rsidRPr="00363087" w:rsidRDefault="001678D0" w:rsidP="0099181B">
            <w:pPr>
              <w:rPr>
                <w:rFonts w:ascii="Times New Roman" w:hAnsi="Times New Roman"/>
                <w:sz w:val="20"/>
              </w:rPr>
            </w:pPr>
            <w:r w:rsidRPr="00363087">
              <w:rPr>
                <w:rFonts w:ascii="Times New Roman" w:hAnsi="Times New Roman"/>
                <w:sz w:val="20"/>
              </w:rPr>
              <w:t>MD</w:t>
            </w:r>
          </w:p>
        </w:tc>
        <w:tc>
          <w:tcPr>
            <w:tcW w:w="936" w:type="dxa"/>
            <w:shd w:val="clear" w:color="auto" w:fill="auto"/>
          </w:tcPr>
          <w:p w14:paraId="5BDF93F6"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7/1/08</w:t>
            </w:r>
          </w:p>
        </w:tc>
        <w:tc>
          <w:tcPr>
            <w:tcW w:w="3096" w:type="dxa"/>
            <w:shd w:val="clear" w:color="auto" w:fill="auto"/>
          </w:tcPr>
          <w:p w14:paraId="2B3C26D3" w14:textId="77777777" w:rsidR="001678D0" w:rsidRPr="00360518" w:rsidRDefault="001678D0" w:rsidP="0099181B">
            <w:pPr>
              <w:rPr>
                <w:rFonts w:ascii="Times New Roman" w:hAnsi="Times New Roman"/>
                <w:sz w:val="20"/>
                <w:szCs w:val="20"/>
              </w:rPr>
            </w:pPr>
            <w:r w:rsidRPr="00617256">
              <w:rPr>
                <w:rFonts w:ascii="Times New Roman" w:hAnsi="Times New Roman"/>
                <w:sz w:val="20"/>
                <w:szCs w:val="20"/>
              </w:rPr>
              <w:t xml:space="preserve">Maryland Health General: Domestic partners, 6 Md. Code Ann. </w:t>
            </w:r>
            <w:r w:rsidRPr="00617256">
              <w:rPr>
                <w:rFonts w:ascii="Times New Roman" w:hAnsi="Times New Roman"/>
                <w:smallCaps/>
                <w:color w:val="000000"/>
                <w:sz w:val="20"/>
                <w:szCs w:val="21"/>
              </w:rPr>
              <w:t>§ 6-101</w:t>
            </w:r>
            <w:r>
              <w:rPr>
                <w:rFonts w:ascii="Times New Roman" w:hAnsi="Times New Roman"/>
                <w:sz w:val="20"/>
                <w:szCs w:val="20"/>
              </w:rPr>
              <w:t xml:space="preserve">; </w:t>
            </w:r>
            <w:r w:rsidRPr="00363087">
              <w:rPr>
                <w:rFonts w:ascii="Times New Roman" w:hAnsi="Times New Roman"/>
                <w:sz w:val="20"/>
              </w:rPr>
              <w:t>Non-marriage opposite sex unions in effect</w:t>
            </w:r>
            <w:r>
              <w:rPr>
                <w:rFonts w:ascii="Times New Roman" w:hAnsi="Times New Roman"/>
                <w:sz w:val="20"/>
              </w:rPr>
              <w:t xml:space="preserve"> </w:t>
            </w:r>
            <w:r w:rsidRPr="00363087">
              <w:rPr>
                <w:rFonts w:ascii="Times New Roman" w:hAnsi="Times New Roman"/>
                <w:sz w:val="20"/>
              </w:rPr>
              <w:t>7/1/2008</w:t>
            </w:r>
          </w:p>
        </w:tc>
        <w:tc>
          <w:tcPr>
            <w:tcW w:w="936" w:type="dxa"/>
            <w:shd w:val="clear" w:color="auto" w:fill="auto"/>
          </w:tcPr>
          <w:p w14:paraId="3DAA3A0E" w14:textId="77777777" w:rsidR="001678D0" w:rsidRPr="00363087" w:rsidRDefault="001678D0" w:rsidP="0099181B">
            <w:pPr>
              <w:jc w:val="center"/>
              <w:rPr>
                <w:rFonts w:ascii="Times New Roman" w:hAnsi="Times New Roman"/>
                <w:sz w:val="20"/>
              </w:rPr>
            </w:pPr>
          </w:p>
        </w:tc>
        <w:tc>
          <w:tcPr>
            <w:tcW w:w="3096" w:type="dxa"/>
            <w:shd w:val="clear" w:color="auto" w:fill="auto"/>
          </w:tcPr>
          <w:p w14:paraId="4681F6EA" w14:textId="77777777" w:rsidR="001678D0" w:rsidRPr="00363087" w:rsidRDefault="001678D0" w:rsidP="0099181B">
            <w:pPr>
              <w:rPr>
                <w:rFonts w:ascii="Times New Roman" w:hAnsi="Times New Roman"/>
                <w:sz w:val="20"/>
              </w:rPr>
            </w:pPr>
          </w:p>
        </w:tc>
        <w:tc>
          <w:tcPr>
            <w:tcW w:w="936" w:type="dxa"/>
            <w:shd w:val="clear" w:color="auto" w:fill="auto"/>
          </w:tcPr>
          <w:p w14:paraId="02EA41F5"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1/1/13</w:t>
            </w:r>
          </w:p>
        </w:tc>
        <w:tc>
          <w:tcPr>
            <w:tcW w:w="3096" w:type="dxa"/>
            <w:shd w:val="clear" w:color="auto" w:fill="auto"/>
          </w:tcPr>
          <w:p w14:paraId="6FF10A66" w14:textId="77777777" w:rsidR="001678D0" w:rsidRPr="002B6AC1" w:rsidRDefault="001678D0" w:rsidP="00DD310F">
            <w:pPr>
              <w:rPr>
                <w:rFonts w:ascii="Times New Roman" w:hAnsi="Times New Roman"/>
                <w:sz w:val="20"/>
                <w:szCs w:val="20"/>
              </w:rPr>
            </w:pPr>
            <w:r w:rsidRPr="00617256">
              <w:rPr>
                <w:rFonts w:ascii="Times New Roman" w:hAnsi="Times New Roman"/>
                <w:sz w:val="20"/>
                <w:szCs w:val="20"/>
              </w:rPr>
              <w:t xml:space="preserve">Maryland Family Law: Marriage, 2 Md. Code Ann. </w:t>
            </w:r>
            <w:r w:rsidRPr="00617256">
              <w:rPr>
                <w:rFonts w:ascii="Times New Roman" w:hAnsi="Times New Roman"/>
                <w:color w:val="333333"/>
                <w:sz w:val="20"/>
                <w:szCs w:val="17"/>
                <w:shd w:val="clear" w:color="auto" w:fill="FFFFFF"/>
              </w:rPr>
              <w:t>§ 2-201  (2012</w:t>
            </w:r>
            <w:r>
              <w:rPr>
                <w:rFonts w:ascii="Times New Roman" w:hAnsi="Times New Roman"/>
                <w:color w:val="333333"/>
                <w:sz w:val="20"/>
                <w:szCs w:val="17"/>
                <w:shd w:val="clear" w:color="auto" w:fill="FFFFFF"/>
              </w:rPr>
              <w:t>)</w:t>
            </w:r>
            <w:r w:rsidR="00DD310F">
              <w:rPr>
                <w:rFonts w:ascii="Times New Roman" w:hAnsi="Times New Roman"/>
                <w:color w:val="333333"/>
                <w:sz w:val="20"/>
                <w:szCs w:val="17"/>
                <w:shd w:val="clear" w:color="auto" w:fill="FFFFFF"/>
              </w:rPr>
              <w:t>, voters upheld the law, despite an attempted repeal through referendum Question 6 defeated 11/6/12.</w:t>
            </w:r>
          </w:p>
        </w:tc>
      </w:tr>
      <w:tr w:rsidR="001678D0" w:rsidRPr="002B6AC1" w14:paraId="5676AFE3" w14:textId="77777777">
        <w:tc>
          <w:tcPr>
            <w:tcW w:w="864" w:type="dxa"/>
            <w:shd w:val="clear" w:color="auto" w:fill="auto"/>
          </w:tcPr>
          <w:p w14:paraId="7518742F" w14:textId="77777777" w:rsidR="001678D0" w:rsidRPr="00363087" w:rsidRDefault="001678D0" w:rsidP="0099181B">
            <w:pPr>
              <w:rPr>
                <w:rFonts w:ascii="Times New Roman" w:hAnsi="Times New Roman"/>
                <w:sz w:val="20"/>
              </w:rPr>
            </w:pPr>
            <w:r w:rsidRPr="00363087">
              <w:rPr>
                <w:rFonts w:ascii="Times New Roman" w:hAnsi="Times New Roman"/>
                <w:sz w:val="20"/>
              </w:rPr>
              <w:t>MA</w:t>
            </w:r>
          </w:p>
        </w:tc>
        <w:tc>
          <w:tcPr>
            <w:tcW w:w="936" w:type="dxa"/>
            <w:shd w:val="clear" w:color="auto" w:fill="auto"/>
          </w:tcPr>
          <w:p w14:paraId="462E2935" w14:textId="77777777" w:rsidR="001678D0" w:rsidRPr="00363087" w:rsidRDefault="001678D0" w:rsidP="0099181B">
            <w:pPr>
              <w:jc w:val="center"/>
              <w:rPr>
                <w:rFonts w:ascii="Times New Roman" w:hAnsi="Times New Roman"/>
                <w:sz w:val="20"/>
              </w:rPr>
            </w:pPr>
          </w:p>
        </w:tc>
        <w:tc>
          <w:tcPr>
            <w:tcW w:w="3096" w:type="dxa"/>
            <w:shd w:val="clear" w:color="auto" w:fill="auto"/>
          </w:tcPr>
          <w:p w14:paraId="73EFB316" w14:textId="77777777" w:rsidR="001678D0" w:rsidRPr="00363087" w:rsidRDefault="001678D0" w:rsidP="0099181B">
            <w:pPr>
              <w:rPr>
                <w:rFonts w:ascii="Times New Roman" w:hAnsi="Times New Roman"/>
                <w:sz w:val="20"/>
              </w:rPr>
            </w:pPr>
          </w:p>
        </w:tc>
        <w:tc>
          <w:tcPr>
            <w:tcW w:w="936" w:type="dxa"/>
            <w:shd w:val="clear" w:color="auto" w:fill="auto"/>
          </w:tcPr>
          <w:p w14:paraId="4DB65538" w14:textId="77777777" w:rsidR="001678D0" w:rsidRPr="00363087" w:rsidRDefault="001678D0" w:rsidP="0099181B">
            <w:pPr>
              <w:jc w:val="center"/>
              <w:rPr>
                <w:rFonts w:ascii="Times New Roman" w:hAnsi="Times New Roman"/>
                <w:sz w:val="20"/>
              </w:rPr>
            </w:pPr>
          </w:p>
        </w:tc>
        <w:tc>
          <w:tcPr>
            <w:tcW w:w="3096" w:type="dxa"/>
            <w:shd w:val="clear" w:color="auto" w:fill="auto"/>
          </w:tcPr>
          <w:p w14:paraId="66F0137E" w14:textId="77777777" w:rsidR="001678D0" w:rsidRPr="00363087" w:rsidRDefault="001678D0" w:rsidP="0099181B">
            <w:pPr>
              <w:rPr>
                <w:rFonts w:ascii="Times New Roman" w:hAnsi="Times New Roman"/>
                <w:sz w:val="20"/>
              </w:rPr>
            </w:pPr>
          </w:p>
        </w:tc>
        <w:tc>
          <w:tcPr>
            <w:tcW w:w="936" w:type="dxa"/>
            <w:shd w:val="clear" w:color="auto" w:fill="auto"/>
          </w:tcPr>
          <w:p w14:paraId="2328B3EC"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5/17/04</w:t>
            </w:r>
          </w:p>
        </w:tc>
        <w:tc>
          <w:tcPr>
            <w:tcW w:w="3096" w:type="dxa"/>
            <w:shd w:val="clear" w:color="auto" w:fill="auto"/>
          </w:tcPr>
          <w:p w14:paraId="6B8B34D5" w14:textId="77777777" w:rsidR="001678D0" w:rsidRPr="002B6AC1" w:rsidRDefault="001678D0" w:rsidP="0099181B">
            <w:pPr>
              <w:rPr>
                <w:rFonts w:ascii="Times New Roman" w:hAnsi="Times New Roman"/>
                <w:sz w:val="20"/>
                <w:szCs w:val="20"/>
              </w:rPr>
            </w:pPr>
            <w:r w:rsidRPr="00617256">
              <w:rPr>
                <w:rFonts w:ascii="Times New Roman" w:hAnsi="Times New Roman"/>
                <w:sz w:val="20"/>
                <w:szCs w:val="20"/>
              </w:rPr>
              <w:t xml:space="preserve">Domestic Relations: Marriage, 3, Mass. Gen. Laws </w:t>
            </w:r>
            <w:r w:rsidRPr="00617256">
              <w:rPr>
                <w:rFonts w:ascii="Times New Roman" w:hAnsi="Times New Roman"/>
                <w:smallCaps/>
                <w:color w:val="000000"/>
                <w:sz w:val="20"/>
                <w:szCs w:val="21"/>
              </w:rPr>
              <w:t>§ 207.1-207.58</w:t>
            </w:r>
            <w:r>
              <w:rPr>
                <w:rFonts w:ascii="Times New Roman" w:hAnsi="Times New Roman"/>
                <w:sz w:val="20"/>
                <w:szCs w:val="20"/>
              </w:rPr>
              <w:t xml:space="preserve">; </w:t>
            </w:r>
            <w:r w:rsidRPr="005E0667">
              <w:rPr>
                <w:rFonts w:ascii="Times New Roman" w:hAnsi="Times New Roman"/>
                <w:i/>
                <w:sz w:val="20"/>
              </w:rPr>
              <w:t xml:space="preserve">Goodridge v Dept of Public Health </w:t>
            </w:r>
            <w:r w:rsidRPr="005E0667">
              <w:rPr>
                <w:rFonts w:ascii="Times New Roman" w:hAnsi="Times New Roman"/>
                <w:bCs/>
                <w:i/>
                <w:color w:val="000000"/>
                <w:sz w:val="20"/>
              </w:rPr>
              <w:t> </w:t>
            </w:r>
            <w:r>
              <w:rPr>
                <w:rFonts w:ascii="Times New Roman" w:hAnsi="Times New Roman"/>
                <w:bCs/>
                <w:color w:val="000000"/>
                <w:sz w:val="20"/>
                <w:szCs w:val="27"/>
              </w:rPr>
              <w:t xml:space="preserve">440 Mass. 309 </w:t>
            </w:r>
            <w:r w:rsidRPr="005E0667">
              <w:rPr>
                <w:rFonts w:ascii="Times New Roman" w:hAnsi="Times New Roman"/>
                <w:bCs/>
                <w:color w:val="000000"/>
                <w:sz w:val="20"/>
                <w:szCs w:val="27"/>
              </w:rPr>
              <w:t xml:space="preserve">Mass: Supreme Judicial Court </w:t>
            </w:r>
            <w:r>
              <w:rPr>
                <w:rFonts w:ascii="Times New Roman" w:hAnsi="Times New Roman"/>
                <w:bCs/>
                <w:color w:val="000000"/>
                <w:sz w:val="20"/>
                <w:szCs w:val="27"/>
              </w:rPr>
              <w:t>(</w:t>
            </w:r>
            <w:r w:rsidRPr="005E0667">
              <w:rPr>
                <w:rFonts w:ascii="Times New Roman" w:hAnsi="Times New Roman"/>
                <w:bCs/>
                <w:color w:val="000000"/>
                <w:sz w:val="20"/>
                <w:szCs w:val="27"/>
              </w:rPr>
              <w:t>2003</w:t>
            </w:r>
            <w:r>
              <w:rPr>
                <w:rFonts w:ascii="Times New Roman" w:hAnsi="Times New Roman"/>
                <w:bCs/>
                <w:color w:val="000000"/>
                <w:sz w:val="20"/>
                <w:szCs w:val="27"/>
              </w:rPr>
              <w:t>)</w:t>
            </w:r>
          </w:p>
        </w:tc>
      </w:tr>
      <w:tr w:rsidR="001678D0" w:rsidRPr="00363087" w14:paraId="7A0C92D7" w14:textId="77777777">
        <w:tc>
          <w:tcPr>
            <w:tcW w:w="864" w:type="dxa"/>
            <w:shd w:val="clear" w:color="auto" w:fill="auto"/>
          </w:tcPr>
          <w:p w14:paraId="22466F82" w14:textId="77777777" w:rsidR="001678D0" w:rsidRPr="00363087" w:rsidRDefault="001678D0" w:rsidP="0099181B">
            <w:pPr>
              <w:rPr>
                <w:rFonts w:ascii="Times New Roman" w:hAnsi="Times New Roman"/>
                <w:sz w:val="20"/>
              </w:rPr>
            </w:pPr>
            <w:r w:rsidRPr="00363087">
              <w:rPr>
                <w:rFonts w:ascii="Times New Roman" w:hAnsi="Times New Roman"/>
                <w:sz w:val="20"/>
              </w:rPr>
              <w:t>NV</w:t>
            </w:r>
          </w:p>
        </w:tc>
        <w:tc>
          <w:tcPr>
            <w:tcW w:w="936" w:type="dxa"/>
            <w:shd w:val="clear" w:color="auto" w:fill="auto"/>
          </w:tcPr>
          <w:p w14:paraId="0330921E" w14:textId="77777777" w:rsidR="001678D0" w:rsidRPr="00363087" w:rsidRDefault="001678D0" w:rsidP="0099181B">
            <w:pPr>
              <w:jc w:val="center"/>
              <w:rPr>
                <w:rFonts w:ascii="Times New Roman" w:hAnsi="Times New Roman"/>
                <w:sz w:val="20"/>
              </w:rPr>
            </w:pPr>
          </w:p>
        </w:tc>
        <w:tc>
          <w:tcPr>
            <w:tcW w:w="3096" w:type="dxa"/>
            <w:shd w:val="clear" w:color="auto" w:fill="auto"/>
          </w:tcPr>
          <w:p w14:paraId="79622BBD" w14:textId="77777777" w:rsidR="001678D0" w:rsidRPr="00363087" w:rsidRDefault="001678D0" w:rsidP="0099181B">
            <w:pPr>
              <w:rPr>
                <w:rFonts w:ascii="Times New Roman" w:hAnsi="Times New Roman"/>
                <w:sz w:val="20"/>
              </w:rPr>
            </w:pPr>
          </w:p>
        </w:tc>
        <w:tc>
          <w:tcPr>
            <w:tcW w:w="936" w:type="dxa"/>
            <w:shd w:val="clear" w:color="auto" w:fill="auto"/>
          </w:tcPr>
          <w:p w14:paraId="4634DD42"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10/1/09</w:t>
            </w:r>
          </w:p>
        </w:tc>
        <w:tc>
          <w:tcPr>
            <w:tcW w:w="3096" w:type="dxa"/>
            <w:shd w:val="clear" w:color="auto" w:fill="auto"/>
          </w:tcPr>
          <w:p w14:paraId="75191799" w14:textId="77777777" w:rsidR="001678D0" w:rsidRPr="00360518" w:rsidRDefault="001678D0" w:rsidP="0099181B">
            <w:pPr>
              <w:rPr>
                <w:rFonts w:ascii="Times New Roman" w:hAnsi="Times New Roman"/>
                <w:smallCaps/>
                <w:color w:val="000000"/>
                <w:sz w:val="20"/>
                <w:szCs w:val="21"/>
              </w:rPr>
            </w:pPr>
            <w:r w:rsidRPr="00617256">
              <w:rPr>
                <w:rFonts w:ascii="Times New Roman" w:hAnsi="Times New Roman"/>
                <w:color w:val="000000"/>
                <w:sz w:val="20"/>
                <w:szCs w:val="17"/>
              </w:rPr>
              <w:t xml:space="preserve">Nevada Domestic Partnership Act, 122.A Nev. Rev. Stat. </w:t>
            </w:r>
            <w:r w:rsidRPr="00617256">
              <w:rPr>
                <w:rFonts w:ascii="Times New Roman" w:hAnsi="Times New Roman"/>
                <w:smallCaps/>
                <w:color w:val="000000"/>
                <w:sz w:val="20"/>
                <w:szCs w:val="21"/>
              </w:rPr>
              <w:t>§100</w:t>
            </w:r>
            <w:r>
              <w:rPr>
                <w:rFonts w:ascii="Times New Roman" w:hAnsi="Times New Roman"/>
                <w:smallCaps/>
                <w:color w:val="000000"/>
                <w:sz w:val="20"/>
                <w:szCs w:val="21"/>
              </w:rPr>
              <w:t xml:space="preserve">; </w:t>
            </w:r>
            <w:r w:rsidRPr="00363087">
              <w:rPr>
                <w:rFonts w:ascii="Times New Roman" w:hAnsi="Times New Roman"/>
                <w:sz w:val="20"/>
              </w:rPr>
              <w:t>Non-marriage opposite sex unions in effect 10/1/2009</w:t>
            </w:r>
          </w:p>
        </w:tc>
        <w:tc>
          <w:tcPr>
            <w:tcW w:w="936" w:type="dxa"/>
            <w:shd w:val="clear" w:color="auto" w:fill="auto"/>
          </w:tcPr>
          <w:p w14:paraId="5EAB34A1" w14:textId="77777777" w:rsidR="001678D0" w:rsidRPr="00363087" w:rsidRDefault="001678D0" w:rsidP="0099181B">
            <w:pPr>
              <w:jc w:val="center"/>
              <w:rPr>
                <w:rFonts w:ascii="Times New Roman" w:hAnsi="Times New Roman"/>
                <w:sz w:val="20"/>
              </w:rPr>
            </w:pPr>
          </w:p>
        </w:tc>
        <w:tc>
          <w:tcPr>
            <w:tcW w:w="3096" w:type="dxa"/>
            <w:shd w:val="clear" w:color="auto" w:fill="auto"/>
          </w:tcPr>
          <w:p w14:paraId="690EDBA1" w14:textId="77777777" w:rsidR="001678D0" w:rsidRPr="00363087" w:rsidRDefault="001678D0" w:rsidP="0099181B">
            <w:pPr>
              <w:rPr>
                <w:rFonts w:ascii="Times New Roman" w:hAnsi="Times New Roman"/>
                <w:sz w:val="20"/>
              </w:rPr>
            </w:pPr>
          </w:p>
        </w:tc>
      </w:tr>
      <w:tr w:rsidR="001678D0" w:rsidRPr="001C2FBE" w14:paraId="3F2AC2BB" w14:textId="77777777">
        <w:tc>
          <w:tcPr>
            <w:tcW w:w="864" w:type="dxa"/>
            <w:shd w:val="clear" w:color="auto" w:fill="auto"/>
          </w:tcPr>
          <w:p w14:paraId="4F6A3CC3" w14:textId="77777777" w:rsidR="001678D0" w:rsidRPr="00363087" w:rsidRDefault="001678D0" w:rsidP="0099181B">
            <w:pPr>
              <w:rPr>
                <w:rFonts w:ascii="Times New Roman" w:hAnsi="Times New Roman"/>
                <w:sz w:val="20"/>
              </w:rPr>
            </w:pPr>
            <w:r w:rsidRPr="00363087">
              <w:rPr>
                <w:rFonts w:ascii="Times New Roman" w:hAnsi="Times New Roman"/>
                <w:sz w:val="20"/>
              </w:rPr>
              <w:t>NH</w:t>
            </w:r>
          </w:p>
        </w:tc>
        <w:tc>
          <w:tcPr>
            <w:tcW w:w="936" w:type="dxa"/>
            <w:shd w:val="clear" w:color="auto" w:fill="auto"/>
          </w:tcPr>
          <w:p w14:paraId="39A9EC04" w14:textId="77777777" w:rsidR="001678D0" w:rsidRPr="00363087" w:rsidRDefault="001678D0" w:rsidP="0099181B">
            <w:pPr>
              <w:jc w:val="center"/>
              <w:rPr>
                <w:rFonts w:ascii="Times New Roman" w:hAnsi="Times New Roman"/>
                <w:sz w:val="20"/>
              </w:rPr>
            </w:pPr>
          </w:p>
        </w:tc>
        <w:tc>
          <w:tcPr>
            <w:tcW w:w="3096" w:type="dxa"/>
            <w:shd w:val="clear" w:color="auto" w:fill="auto"/>
          </w:tcPr>
          <w:p w14:paraId="46D033DD" w14:textId="77777777" w:rsidR="001678D0" w:rsidRPr="00363087" w:rsidRDefault="001678D0" w:rsidP="0099181B">
            <w:pPr>
              <w:rPr>
                <w:rFonts w:ascii="Times New Roman" w:hAnsi="Times New Roman"/>
                <w:sz w:val="20"/>
              </w:rPr>
            </w:pPr>
          </w:p>
        </w:tc>
        <w:tc>
          <w:tcPr>
            <w:tcW w:w="936" w:type="dxa"/>
            <w:shd w:val="clear" w:color="auto" w:fill="auto"/>
          </w:tcPr>
          <w:p w14:paraId="3C627A08"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1/1/08</w:t>
            </w:r>
          </w:p>
        </w:tc>
        <w:tc>
          <w:tcPr>
            <w:tcW w:w="3096" w:type="dxa"/>
            <w:shd w:val="clear" w:color="auto" w:fill="auto"/>
          </w:tcPr>
          <w:p w14:paraId="28F04918" w14:textId="77777777" w:rsidR="001678D0" w:rsidRPr="002B6AC1" w:rsidRDefault="001678D0" w:rsidP="0099181B">
            <w:pPr>
              <w:rPr>
                <w:rFonts w:ascii="Times New Roman" w:hAnsi="Times New Roman"/>
                <w:sz w:val="20"/>
                <w:szCs w:val="20"/>
              </w:rPr>
            </w:pPr>
            <w:r w:rsidRPr="00E27A89">
              <w:rPr>
                <w:rFonts w:ascii="Times New Roman" w:hAnsi="Times New Roman"/>
                <w:sz w:val="20"/>
                <w:szCs w:val="20"/>
              </w:rPr>
              <w:t xml:space="preserve">Domestic relations: Civil Unions, 43 N.H. Rev. Stat. Ann. </w:t>
            </w:r>
            <w:r w:rsidRPr="00E27A89">
              <w:rPr>
                <w:rFonts w:ascii="Times New Roman" w:hAnsi="Times New Roman"/>
                <w:color w:val="000000"/>
                <w:sz w:val="20"/>
                <w:szCs w:val="21"/>
              </w:rPr>
              <w:t>§ 457-A (repealed)</w:t>
            </w:r>
          </w:p>
        </w:tc>
        <w:tc>
          <w:tcPr>
            <w:tcW w:w="936" w:type="dxa"/>
            <w:shd w:val="clear" w:color="auto" w:fill="auto"/>
          </w:tcPr>
          <w:p w14:paraId="2530DC70"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1/1/10</w:t>
            </w:r>
          </w:p>
        </w:tc>
        <w:tc>
          <w:tcPr>
            <w:tcW w:w="3096" w:type="dxa"/>
            <w:shd w:val="clear" w:color="auto" w:fill="auto"/>
          </w:tcPr>
          <w:p w14:paraId="5E85696F" w14:textId="77777777" w:rsidR="001678D0" w:rsidRPr="001C2FBE" w:rsidRDefault="001678D0" w:rsidP="0099181B">
            <w:pPr>
              <w:rPr>
                <w:rFonts w:ascii="Times New Roman" w:hAnsi="Times New Roman"/>
                <w:color w:val="000000"/>
                <w:sz w:val="20"/>
                <w:szCs w:val="21"/>
              </w:rPr>
            </w:pPr>
            <w:r w:rsidRPr="00617256">
              <w:rPr>
                <w:rFonts w:ascii="Times New Roman" w:hAnsi="Times New Roman"/>
                <w:sz w:val="20"/>
                <w:szCs w:val="20"/>
              </w:rPr>
              <w:t xml:space="preserve">Equal Access to Marriage, 43 N.H. Rev. Stat. Ann </w:t>
            </w:r>
            <w:r w:rsidRPr="00617256">
              <w:rPr>
                <w:rFonts w:ascii="Times New Roman" w:hAnsi="Times New Roman"/>
                <w:smallCaps/>
                <w:color w:val="000000"/>
                <w:sz w:val="20"/>
                <w:szCs w:val="21"/>
              </w:rPr>
              <w:t>§ 457:1-</w:t>
            </w:r>
            <w:r w:rsidRPr="00617256">
              <w:rPr>
                <w:rFonts w:ascii="Times New Roman" w:hAnsi="Times New Roman"/>
                <w:color w:val="000000"/>
                <w:sz w:val="20"/>
                <w:szCs w:val="21"/>
              </w:rPr>
              <w:t>a (2009)</w:t>
            </w:r>
          </w:p>
        </w:tc>
      </w:tr>
      <w:tr w:rsidR="001678D0" w:rsidRPr="00363087" w14:paraId="634E0577" w14:textId="77777777">
        <w:tc>
          <w:tcPr>
            <w:tcW w:w="864" w:type="dxa"/>
            <w:shd w:val="clear" w:color="auto" w:fill="auto"/>
          </w:tcPr>
          <w:p w14:paraId="667D5FFD" w14:textId="77777777" w:rsidR="001678D0" w:rsidRPr="00363087" w:rsidRDefault="001678D0" w:rsidP="0099181B">
            <w:pPr>
              <w:rPr>
                <w:rFonts w:ascii="Times New Roman" w:hAnsi="Times New Roman"/>
                <w:sz w:val="20"/>
              </w:rPr>
            </w:pPr>
            <w:r w:rsidRPr="00363087">
              <w:rPr>
                <w:rFonts w:ascii="Times New Roman" w:hAnsi="Times New Roman"/>
                <w:sz w:val="20"/>
              </w:rPr>
              <w:t>NJ</w:t>
            </w:r>
          </w:p>
        </w:tc>
        <w:tc>
          <w:tcPr>
            <w:tcW w:w="936" w:type="dxa"/>
            <w:shd w:val="clear" w:color="auto" w:fill="auto"/>
          </w:tcPr>
          <w:p w14:paraId="72D867DD"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7/10/04</w:t>
            </w:r>
          </w:p>
        </w:tc>
        <w:tc>
          <w:tcPr>
            <w:tcW w:w="3096" w:type="dxa"/>
            <w:shd w:val="clear" w:color="auto" w:fill="auto"/>
          </w:tcPr>
          <w:p w14:paraId="73158C42" w14:textId="77777777" w:rsidR="001678D0" w:rsidRPr="00363087" w:rsidRDefault="001678D0" w:rsidP="0099181B">
            <w:pPr>
              <w:rPr>
                <w:rFonts w:ascii="Times New Roman" w:hAnsi="Times New Roman"/>
                <w:color w:val="000000"/>
                <w:sz w:val="20"/>
              </w:rPr>
            </w:pPr>
            <w:r w:rsidRPr="00363087">
              <w:rPr>
                <w:rFonts w:ascii="Times New Roman" w:hAnsi="Times New Roman"/>
                <w:color w:val="000000"/>
                <w:sz w:val="20"/>
              </w:rPr>
              <w:t> </w:t>
            </w:r>
            <w:r w:rsidRPr="002C70DB">
              <w:rPr>
                <w:rFonts w:ascii="Times New Roman" w:hAnsi="Times New Roman"/>
                <w:color w:val="000000"/>
                <w:sz w:val="20"/>
              </w:rPr>
              <w:t xml:space="preserve">Domestic Partnership Act, </w:t>
            </w:r>
            <w:r>
              <w:rPr>
                <w:rFonts w:ascii="Times New Roman" w:hAnsi="Times New Roman"/>
                <w:color w:val="000000"/>
                <w:sz w:val="20"/>
              </w:rPr>
              <w:t xml:space="preserve">S2820 &amp; A3743, NJ Legislature 2002-2003, (2003). </w:t>
            </w:r>
          </w:p>
        </w:tc>
        <w:tc>
          <w:tcPr>
            <w:tcW w:w="936" w:type="dxa"/>
            <w:shd w:val="clear" w:color="auto" w:fill="auto"/>
          </w:tcPr>
          <w:p w14:paraId="1CB2AD4D"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2/19/07</w:t>
            </w:r>
          </w:p>
        </w:tc>
        <w:tc>
          <w:tcPr>
            <w:tcW w:w="3096" w:type="dxa"/>
            <w:shd w:val="clear" w:color="auto" w:fill="auto"/>
          </w:tcPr>
          <w:p w14:paraId="0DAF170D" w14:textId="77777777" w:rsidR="001678D0" w:rsidRPr="001C2FBE" w:rsidRDefault="001678D0" w:rsidP="0099181B">
            <w:pPr>
              <w:rPr>
                <w:rFonts w:ascii="Times New Roman" w:hAnsi="Times New Roman"/>
                <w:smallCaps/>
                <w:sz w:val="20"/>
                <w:szCs w:val="20"/>
              </w:rPr>
            </w:pPr>
            <w:r w:rsidRPr="00617256">
              <w:rPr>
                <w:rFonts w:ascii="Times New Roman" w:hAnsi="Times New Roman"/>
                <w:color w:val="000000"/>
                <w:sz w:val="20"/>
                <w:szCs w:val="21"/>
              </w:rPr>
              <w:t xml:space="preserve">Marriages and Married Persons, 37 N.J. Stat. Ann. </w:t>
            </w:r>
            <w:r w:rsidRPr="00617256">
              <w:rPr>
                <w:rFonts w:ascii="Times New Roman" w:hAnsi="Times New Roman"/>
                <w:smallCaps/>
                <w:color w:val="000000"/>
                <w:sz w:val="20"/>
                <w:szCs w:val="21"/>
              </w:rPr>
              <w:t>§ 37:1-31 (2006)</w:t>
            </w:r>
          </w:p>
        </w:tc>
        <w:tc>
          <w:tcPr>
            <w:tcW w:w="936" w:type="dxa"/>
            <w:shd w:val="clear" w:color="auto" w:fill="auto"/>
          </w:tcPr>
          <w:p w14:paraId="11140A6B" w14:textId="77777777" w:rsidR="001678D0" w:rsidRPr="00363087" w:rsidRDefault="001678D0" w:rsidP="0099181B">
            <w:pPr>
              <w:jc w:val="center"/>
              <w:rPr>
                <w:rFonts w:ascii="Times New Roman" w:hAnsi="Times New Roman"/>
                <w:sz w:val="20"/>
              </w:rPr>
            </w:pPr>
          </w:p>
        </w:tc>
        <w:tc>
          <w:tcPr>
            <w:tcW w:w="3096" w:type="dxa"/>
            <w:shd w:val="clear" w:color="auto" w:fill="auto"/>
          </w:tcPr>
          <w:p w14:paraId="48E0634B" w14:textId="77777777" w:rsidR="001678D0" w:rsidRPr="00363087" w:rsidRDefault="001678D0" w:rsidP="0099181B">
            <w:pPr>
              <w:rPr>
                <w:rFonts w:ascii="Times New Roman" w:hAnsi="Times New Roman"/>
                <w:sz w:val="20"/>
              </w:rPr>
            </w:pPr>
          </w:p>
        </w:tc>
      </w:tr>
      <w:tr w:rsidR="001678D0" w:rsidRPr="001C2FBE" w14:paraId="4A355F66" w14:textId="77777777">
        <w:tc>
          <w:tcPr>
            <w:tcW w:w="864" w:type="dxa"/>
            <w:shd w:val="clear" w:color="auto" w:fill="auto"/>
          </w:tcPr>
          <w:p w14:paraId="4334A289" w14:textId="77777777" w:rsidR="001678D0" w:rsidRPr="00363087" w:rsidRDefault="001678D0" w:rsidP="0099181B">
            <w:pPr>
              <w:rPr>
                <w:rFonts w:ascii="Times New Roman" w:hAnsi="Times New Roman"/>
                <w:sz w:val="20"/>
              </w:rPr>
            </w:pPr>
            <w:r w:rsidRPr="00363087">
              <w:rPr>
                <w:rFonts w:ascii="Times New Roman" w:hAnsi="Times New Roman"/>
                <w:sz w:val="20"/>
              </w:rPr>
              <w:t>NY</w:t>
            </w:r>
          </w:p>
        </w:tc>
        <w:tc>
          <w:tcPr>
            <w:tcW w:w="936" w:type="dxa"/>
            <w:shd w:val="clear" w:color="auto" w:fill="auto"/>
          </w:tcPr>
          <w:p w14:paraId="554C48B8" w14:textId="77777777" w:rsidR="001678D0" w:rsidRPr="00363087" w:rsidRDefault="001678D0" w:rsidP="0099181B">
            <w:pPr>
              <w:jc w:val="center"/>
              <w:rPr>
                <w:rFonts w:ascii="Times New Roman" w:hAnsi="Times New Roman"/>
                <w:sz w:val="20"/>
              </w:rPr>
            </w:pPr>
          </w:p>
        </w:tc>
        <w:tc>
          <w:tcPr>
            <w:tcW w:w="3096" w:type="dxa"/>
            <w:shd w:val="clear" w:color="auto" w:fill="auto"/>
          </w:tcPr>
          <w:p w14:paraId="6A8EAAB6" w14:textId="77777777" w:rsidR="001678D0" w:rsidRPr="00363087" w:rsidRDefault="001678D0" w:rsidP="0099181B">
            <w:pPr>
              <w:rPr>
                <w:rFonts w:ascii="Times New Roman" w:hAnsi="Times New Roman"/>
                <w:sz w:val="20"/>
              </w:rPr>
            </w:pPr>
          </w:p>
        </w:tc>
        <w:tc>
          <w:tcPr>
            <w:tcW w:w="936" w:type="dxa"/>
            <w:shd w:val="clear" w:color="auto" w:fill="auto"/>
          </w:tcPr>
          <w:p w14:paraId="7E37E939" w14:textId="77777777" w:rsidR="001678D0" w:rsidRPr="00363087" w:rsidRDefault="001678D0" w:rsidP="0099181B">
            <w:pPr>
              <w:jc w:val="center"/>
              <w:rPr>
                <w:rFonts w:ascii="Times New Roman" w:hAnsi="Times New Roman"/>
                <w:sz w:val="20"/>
              </w:rPr>
            </w:pPr>
          </w:p>
        </w:tc>
        <w:tc>
          <w:tcPr>
            <w:tcW w:w="3096" w:type="dxa"/>
            <w:shd w:val="clear" w:color="auto" w:fill="auto"/>
          </w:tcPr>
          <w:p w14:paraId="41FB1922" w14:textId="77777777" w:rsidR="001678D0" w:rsidRPr="00363087" w:rsidRDefault="001678D0" w:rsidP="0099181B">
            <w:pPr>
              <w:rPr>
                <w:rFonts w:ascii="Times New Roman" w:hAnsi="Times New Roman"/>
                <w:sz w:val="20"/>
              </w:rPr>
            </w:pPr>
          </w:p>
        </w:tc>
        <w:tc>
          <w:tcPr>
            <w:tcW w:w="936" w:type="dxa"/>
            <w:shd w:val="clear" w:color="auto" w:fill="auto"/>
          </w:tcPr>
          <w:p w14:paraId="58FFF6B5"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7/24/11</w:t>
            </w:r>
          </w:p>
        </w:tc>
        <w:tc>
          <w:tcPr>
            <w:tcW w:w="3096" w:type="dxa"/>
            <w:shd w:val="clear" w:color="auto" w:fill="auto"/>
          </w:tcPr>
          <w:p w14:paraId="6EA850EC" w14:textId="77777777" w:rsidR="001678D0" w:rsidRPr="001C2FBE" w:rsidRDefault="001678D0" w:rsidP="0099181B">
            <w:pPr>
              <w:rPr>
                <w:rFonts w:ascii="Times New Roman" w:hAnsi="Times New Roman"/>
                <w:color w:val="000000"/>
                <w:sz w:val="20"/>
                <w:szCs w:val="21"/>
              </w:rPr>
            </w:pPr>
            <w:r w:rsidRPr="00617256">
              <w:rPr>
                <w:rFonts w:ascii="Times New Roman" w:hAnsi="Times New Roman"/>
                <w:sz w:val="20"/>
                <w:szCs w:val="20"/>
              </w:rPr>
              <w:t xml:space="preserve">Domestic Relations: Parties to a marriage, 3 N.Y. Laws </w:t>
            </w:r>
            <w:r w:rsidRPr="00617256">
              <w:rPr>
                <w:rFonts w:ascii="Times New Roman" w:hAnsi="Times New Roman"/>
                <w:smallCaps/>
                <w:color w:val="000000"/>
                <w:sz w:val="20"/>
                <w:szCs w:val="21"/>
              </w:rPr>
              <w:t>§ 10-</w:t>
            </w:r>
            <w:r w:rsidRPr="00617256">
              <w:rPr>
                <w:rFonts w:ascii="Times New Roman" w:hAnsi="Times New Roman"/>
                <w:color w:val="000000"/>
                <w:sz w:val="20"/>
                <w:szCs w:val="21"/>
              </w:rPr>
              <w:t>a</w:t>
            </w:r>
          </w:p>
        </w:tc>
      </w:tr>
      <w:tr w:rsidR="001678D0" w:rsidRPr="00363087" w14:paraId="4B80F081" w14:textId="77777777">
        <w:tc>
          <w:tcPr>
            <w:tcW w:w="864" w:type="dxa"/>
            <w:shd w:val="clear" w:color="auto" w:fill="auto"/>
          </w:tcPr>
          <w:p w14:paraId="7C99BB05" w14:textId="77777777" w:rsidR="001678D0" w:rsidRPr="00363087" w:rsidRDefault="001678D0" w:rsidP="0099181B">
            <w:pPr>
              <w:rPr>
                <w:rFonts w:ascii="Times New Roman" w:hAnsi="Times New Roman"/>
                <w:sz w:val="20"/>
              </w:rPr>
            </w:pPr>
            <w:r w:rsidRPr="00363087">
              <w:rPr>
                <w:rFonts w:ascii="Times New Roman" w:hAnsi="Times New Roman"/>
                <w:sz w:val="20"/>
              </w:rPr>
              <w:t>OR</w:t>
            </w:r>
          </w:p>
        </w:tc>
        <w:tc>
          <w:tcPr>
            <w:tcW w:w="936" w:type="dxa"/>
            <w:shd w:val="clear" w:color="auto" w:fill="auto"/>
          </w:tcPr>
          <w:p w14:paraId="30A8AF65" w14:textId="77777777" w:rsidR="001678D0" w:rsidRPr="00363087" w:rsidRDefault="001678D0" w:rsidP="0099181B">
            <w:pPr>
              <w:jc w:val="center"/>
              <w:rPr>
                <w:rFonts w:ascii="Times New Roman" w:hAnsi="Times New Roman"/>
                <w:sz w:val="20"/>
              </w:rPr>
            </w:pPr>
          </w:p>
        </w:tc>
        <w:tc>
          <w:tcPr>
            <w:tcW w:w="3096" w:type="dxa"/>
            <w:shd w:val="clear" w:color="auto" w:fill="auto"/>
          </w:tcPr>
          <w:p w14:paraId="525D83D7" w14:textId="77777777" w:rsidR="001678D0" w:rsidRPr="00363087" w:rsidRDefault="001678D0" w:rsidP="0099181B">
            <w:pPr>
              <w:rPr>
                <w:rFonts w:ascii="Times New Roman" w:hAnsi="Times New Roman"/>
                <w:sz w:val="20"/>
              </w:rPr>
            </w:pPr>
          </w:p>
        </w:tc>
        <w:tc>
          <w:tcPr>
            <w:tcW w:w="936" w:type="dxa"/>
            <w:shd w:val="clear" w:color="auto" w:fill="auto"/>
          </w:tcPr>
          <w:p w14:paraId="6897BA40"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2/4/08</w:t>
            </w:r>
          </w:p>
        </w:tc>
        <w:tc>
          <w:tcPr>
            <w:tcW w:w="3096" w:type="dxa"/>
            <w:shd w:val="clear" w:color="auto" w:fill="auto"/>
          </w:tcPr>
          <w:p w14:paraId="1FD11FB7" w14:textId="77777777" w:rsidR="001678D0" w:rsidRPr="001C2FBE" w:rsidRDefault="001678D0" w:rsidP="0099181B">
            <w:pPr>
              <w:rPr>
                <w:rFonts w:ascii="Times New Roman" w:hAnsi="Times New Roman"/>
                <w:smallCaps/>
                <w:color w:val="000000"/>
                <w:sz w:val="20"/>
                <w:szCs w:val="21"/>
              </w:rPr>
            </w:pPr>
            <w:r w:rsidRPr="00617256">
              <w:rPr>
                <w:rFonts w:ascii="Times New Roman" w:hAnsi="Times New Roman"/>
                <w:color w:val="000000"/>
                <w:sz w:val="20"/>
                <w:szCs w:val="21"/>
              </w:rPr>
              <w:t>Oregon Family Fairness Act, 11 O.R. Rev. Stat.</w:t>
            </w:r>
            <w:r w:rsidRPr="00617256">
              <w:rPr>
                <w:rFonts w:ascii="Times New Roman" w:hAnsi="Times New Roman"/>
                <w:smallCaps/>
                <w:color w:val="000000"/>
                <w:sz w:val="20"/>
                <w:szCs w:val="21"/>
              </w:rPr>
              <w:t>§ 106.300-106.340</w:t>
            </w:r>
          </w:p>
        </w:tc>
        <w:tc>
          <w:tcPr>
            <w:tcW w:w="936" w:type="dxa"/>
            <w:shd w:val="clear" w:color="auto" w:fill="auto"/>
          </w:tcPr>
          <w:p w14:paraId="34BA69A0" w14:textId="77777777" w:rsidR="001678D0" w:rsidRPr="00363087" w:rsidRDefault="001678D0" w:rsidP="0099181B">
            <w:pPr>
              <w:jc w:val="center"/>
              <w:rPr>
                <w:rFonts w:ascii="Times New Roman" w:hAnsi="Times New Roman"/>
                <w:sz w:val="20"/>
              </w:rPr>
            </w:pPr>
          </w:p>
        </w:tc>
        <w:tc>
          <w:tcPr>
            <w:tcW w:w="3096" w:type="dxa"/>
            <w:shd w:val="clear" w:color="auto" w:fill="auto"/>
          </w:tcPr>
          <w:p w14:paraId="6E72F72A" w14:textId="77777777" w:rsidR="001678D0" w:rsidRPr="00363087" w:rsidRDefault="001678D0" w:rsidP="0099181B">
            <w:pPr>
              <w:rPr>
                <w:rFonts w:ascii="Times New Roman" w:hAnsi="Times New Roman"/>
                <w:sz w:val="20"/>
              </w:rPr>
            </w:pPr>
          </w:p>
        </w:tc>
      </w:tr>
      <w:tr w:rsidR="001678D0" w:rsidRPr="00363087" w14:paraId="0475BBCC" w14:textId="77777777">
        <w:tc>
          <w:tcPr>
            <w:tcW w:w="864" w:type="dxa"/>
            <w:shd w:val="clear" w:color="auto" w:fill="auto"/>
          </w:tcPr>
          <w:p w14:paraId="2C977495" w14:textId="77777777" w:rsidR="001678D0" w:rsidRPr="00363087" w:rsidRDefault="001678D0" w:rsidP="0099181B">
            <w:pPr>
              <w:rPr>
                <w:rFonts w:ascii="Times New Roman" w:hAnsi="Times New Roman"/>
                <w:sz w:val="20"/>
              </w:rPr>
            </w:pPr>
            <w:r w:rsidRPr="00363087">
              <w:rPr>
                <w:rFonts w:ascii="Times New Roman" w:hAnsi="Times New Roman"/>
                <w:sz w:val="20"/>
              </w:rPr>
              <w:t>RI</w:t>
            </w:r>
          </w:p>
        </w:tc>
        <w:tc>
          <w:tcPr>
            <w:tcW w:w="936" w:type="dxa"/>
            <w:shd w:val="clear" w:color="auto" w:fill="auto"/>
          </w:tcPr>
          <w:p w14:paraId="49604B4D" w14:textId="77777777" w:rsidR="001678D0" w:rsidRPr="00363087" w:rsidRDefault="001678D0" w:rsidP="0099181B">
            <w:pPr>
              <w:jc w:val="center"/>
              <w:rPr>
                <w:rFonts w:ascii="Times New Roman" w:hAnsi="Times New Roman"/>
                <w:sz w:val="20"/>
              </w:rPr>
            </w:pPr>
          </w:p>
        </w:tc>
        <w:tc>
          <w:tcPr>
            <w:tcW w:w="3096" w:type="dxa"/>
            <w:shd w:val="clear" w:color="auto" w:fill="auto"/>
          </w:tcPr>
          <w:p w14:paraId="0E359447" w14:textId="77777777" w:rsidR="001678D0" w:rsidRPr="00363087" w:rsidRDefault="001678D0" w:rsidP="0099181B">
            <w:pPr>
              <w:rPr>
                <w:rFonts w:ascii="Times New Roman" w:hAnsi="Times New Roman"/>
                <w:sz w:val="20"/>
              </w:rPr>
            </w:pPr>
          </w:p>
        </w:tc>
        <w:tc>
          <w:tcPr>
            <w:tcW w:w="936" w:type="dxa"/>
            <w:shd w:val="clear" w:color="auto" w:fill="auto"/>
          </w:tcPr>
          <w:p w14:paraId="38863053"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7/1/11</w:t>
            </w:r>
          </w:p>
        </w:tc>
        <w:tc>
          <w:tcPr>
            <w:tcW w:w="3096" w:type="dxa"/>
            <w:shd w:val="clear" w:color="auto" w:fill="auto"/>
          </w:tcPr>
          <w:p w14:paraId="0EF8B367" w14:textId="77777777" w:rsidR="001678D0" w:rsidRPr="001C2FBE" w:rsidRDefault="001678D0" w:rsidP="0099181B">
            <w:pPr>
              <w:rPr>
                <w:rFonts w:ascii="Times New Roman" w:hAnsi="Times New Roman"/>
                <w:smallCaps/>
                <w:color w:val="000000"/>
                <w:sz w:val="20"/>
                <w:szCs w:val="21"/>
              </w:rPr>
            </w:pPr>
            <w:r w:rsidRPr="00617256">
              <w:rPr>
                <w:rFonts w:ascii="Times New Roman" w:hAnsi="Times New Roman"/>
                <w:color w:val="000000"/>
                <w:sz w:val="20"/>
                <w:szCs w:val="21"/>
              </w:rPr>
              <w:t xml:space="preserve">Civil Unions, 15 R.I. Gen. Laws. </w:t>
            </w:r>
            <w:r>
              <w:rPr>
                <w:rFonts w:ascii="Times New Roman" w:hAnsi="Times New Roman"/>
                <w:smallCaps/>
                <w:color w:val="000000"/>
                <w:sz w:val="20"/>
                <w:szCs w:val="21"/>
              </w:rPr>
              <w:t>§ 3.1.1-3.1.</w:t>
            </w:r>
            <w:r w:rsidRPr="00617256">
              <w:rPr>
                <w:rFonts w:ascii="Times New Roman" w:hAnsi="Times New Roman"/>
                <w:smallCaps/>
                <w:color w:val="000000"/>
                <w:sz w:val="20"/>
                <w:szCs w:val="21"/>
              </w:rPr>
              <w:t>11</w:t>
            </w:r>
          </w:p>
        </w:tc>
        <w:tc>
          <w:tcPr>
            <w:tcW w:w="936" w:type="dxa"/>
            <w:shd w:val="clear" w:color="auto" w:fill="auto"/>
          </w:tcPr>
          <w:p w14:paraId="76072253" w14:textId="77777777" w:rsidR="001678D0" w:rsidRPr="00363087" w:rsidRDefault="001678D0" w:rsidP="0099181B">
            <w:pPr>
              <w:jc w:val="center"/>
              <w:rPr>
                <w:rFonts w:ascii="Times New Roman" w:hAnsi="Times New Roman"/>
                <w:sz w:val="20"/>
              </w:rPr>
            </w:pPr>
          </w:p>
        </w:tc>
        <w:tc>
          <w:tcPr>
            <w:tcW w:w="3096" w:type="dxa"/>
            <w:shd w:val="clear" w:color="auto" w:fill="auto"/>
          </w:tcPr>
          <w:p w14:paraId="0ABCB4EE" w14:textId="77777777" w:rsidR="001678D0" w:rsidRPr="00363087" w:rsidRDefault="001678D0" w:rsidP="0099181B">
            <w:pPr>
              <w:rPr>
                <w:rFonts w:ascii="Times New Roman" w:hAnsi="Times New Roman"/>
                <w:sz w:val="20"/>
              </w:rPr>
            </w:pPr>
          </w:p>
        </w:tc>
      </w:tr>
      <w:tr w:rsidR="001678D0" w:rsidRPr="00363087" w14:paraId="49B6F124" w14:textId="77777777">
        <w:tc>
          <w:tcPr>
            <w:tcW w:w="864" w:type="dxa"/>
            <w:shd w:val="clear" w:color="auto" w:fill="auto"/>
          </w:tcPr>
          <w:p w14:paraId="33B23077" w14:textId="77777777" w:rsidR="001678D0" w:rsidRPr="00363087" w:rsidRDefault="001678D0" w:rsidP="0099181B">
            <w:pPr>
              <w:rPr>
                <w:rFonts w:ascii="Times New Roman" w:hAnsi="Times New Roman"/>
                <w:sz w:val="20"/>
              </w:rPr>
            </w:pPr>
            <w:r w:rsidRPr="00363087">
              <w:rPr>
                <w:rFonts w:ascii="Times New Roman" w:hAnsi="Times New Roman"/>
                <w:sz w:val="20"/>
              </w:rPr>
              <w:t>VT</w:t>
            </w:r>
          </w:p>
        </w:tc>
        <w:tc>
          <w:tcPr>
            <w:tcW w:w="936" w:type="dxa"/>
            <w:shd w:val="clear" w:color="auto" w:fill="auto"/>
          </w:tcPr>
          <w:p w14:paraId="55FA1747" w14:textId="77777777" w:rsidR="001678D0" w:rsidRPr="00363087" w:rsidRDefault="001678D0" w:rsidP="0099181B">
            <w:pPr>
              <w:jc w:val="center"/>
              <w:rPr>
                <w:rFonts w:ascii="Times New Roman" w:hAnsi="Times New Roman"/>
                <w:sz w:val="20"/>
              </w:rPr>
            </w:pPr>
          </w:p>
        </w:tc>
        <w:tc>
          <w:tcPr>
            <w:tcW w:w="3096" w:type="dxa"/>
            <w:shd w:val="clear" w:color="auto" w:fill="auto"/>
          </w:tcPr>
          <w:p w14:paraId="765BD4A8" w14:textId="77777777" w:rsidR="001678D0" w:rsidRPr="00363087" w:rsidRDefault="001678D0" w:rsidP="0099181B">
            <w:pPr>
              <w:rPr>
                <w:rFonts w:ascii="Times New Roman" w:hAnsi="Times New Roman"/>
                <w:sz w:val="20"/>
              </w:rPr>
            </w:pPr>
          </w:p>
        </w:tc>
        <w:tc>
          <w:tcPr>
            <w:tcW w:w="936" w:type="dxa"/>
            <w:shd w:val="clear" w:color="auto" w:fill="auto"/>
          </w:tcPr>
          <w:p w14:paraId="3BFA3761"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7/1/00</w:t>
            </w:r>
          </w:p>
        </w:tc>
        <w:tc>
          <w:tcPr>
            <w:tcW w:w="3096" w:type="dxa"/>
            <w:shd w:val="clear" w:color="auto" w:fill="auto"/>
          </w:tcPr>
          <w:p w14:paraId="092B51F1" w14:textId="77777777" w:rsidR="001678D0" w:rsidRPr="00360518" w:rsidRDefault="001678D0" w:rsidP="0099181B">
            <w:pPr>
              <w:rPr>
                <w:rFonts w:ascii="Times New Roman" w:hAnsi="Times New Roman"/>
                <w:smallCaps/>
                <w:color w:val="000000"/>
                <w:sz w:val="20"/>
                <w:szCs w:val="21"/>
              </w:rPr>
            </w:pPr>
            <w:r w:rsidRPr="00617256">
              <w:rPr>
                <w:rFonts w:ascii="Times New Roman" w:hAnsi="Times New Roman"/>
                <w:color w:val="000000"/>
                <w:sz w:val="20"/>
                <w:szCs w:val="21"/>
              </w:rPr>
              <w:t xml:space="preserve">Domestic Relations: Civil Union, 15, Vt. Stat. Ann. </w:t>
            </w:r>
            <w:r w:rsidRPr="00617256">
              <w:rPr>
                <w:rFonts w:ascii="Times New Roman" w:hAnsi="Times New Roman"/>
                <w:smallCaps/>
                <w:color w:val="000000"/>
                <w:sz w:val="20"/>
                <w:szCs w:val="21"/>
              </w:rPr>
              <w:t>§ 23.1201-23.1207</w:t>
            </w:r>
            <w:r>
              <w:rPr>
                <w:rFonts w:ascii="Times New Roman" w:hAnsi="Times New Roman"/>
                <w:smallCaps/>
                <w:color w:val="000000"/>
                <w:sz w:val="20"/>
                <w:szCs w:val="21"/>
              </w:rPr>
              <w:t xml:space="preserve">; </w:t>
            </w:r>
            <w:r w:rsidRPr="005E0667">
              <w:rPr>
                <w:rFonts w:ascii="Times New Roman" w:hAnsi="Times New Roman"/>
                <w:i/>
                <w:sz w:val="20"/>
              </w:rPr>
              <w:t>Baker v. Vermont</w:t>
            </w:r>
            <w:r w:rsidRPr="005E0667">
              <w:rPr>
                <w:rFonts w:ascii="Times New Roman" w:hAnsi="Times New Roman"/>
                <w:sz w:val="20"/>
              </w:rPr>
              <w:t xml:space="preserve"> </w:t>
            </w:r>
            <w:r w:rsidRPr="005E0667">
              <w:rPr>
                <w:rFonts w:ascii="Times New Roman" w:hAnsi="Times New Roman"/>
                <w:bCs/>
                <w:color w:val="000000"/>
                <w:sz w:val="20"/>
                <w:szCs w:val="27"/>
              </w:rPr>
              <w:t xml:space="preserve">744 A. 2d 864 </w:t>
            </w:r>
            <w:r>
              <w:rPr>
                <w:rFonts w:ascii="Times New Roman" w:hAnsi="Times New Roman"/>
                <w:bCs/>
                <w:color w:val="000000"/>
                <w:sz w:val="20"/>
                <w:szCs w:val="27"/>
              </w:rPr>
              <w:t>Vermont</w:t>
            </w:r>
            <w:r w:rsidRPr="005E0667">
              <w:rPr>
                <w:rFonts w:ascii="Times New Roman" w:hAnsi="Times New Roman"/>
                <w:bCs/>
                <w:color w:val="000000"/>
                <w:sz w:val="20"/>
                <w:szCs w:val="27"/>
              </w:rPr>
              <w:t>: Supreme Court (1999)</w:t>
            </w:r>
          </w:p>
        </w:tc>
        <w:tc>
          <w:tcPr>
            <w:tcW w:w="936" w:type="dxa"/>
            <w:shd w:val="clear" w:color="auto" w:fill="auto"/>
          </w:tcPr>
          <w:p w14:paraId="5DF34BE3"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9/1/09</w:t>
            </w:r>
          </w:p>
        </w:tc>
        <w:tc>
          <w:tcPr>
            <w:tcW w:w="3096" w:type="dxa"/>
            <w:shd w:val="clear" w:color="auto" w:fill="auto"/>
          </w:tcPr>
          <w:p w14:paraId="59B32C4A" w14:textId="77777777" w:rsidR="001678D0" w:rsidRPr="00363087" w:rsidRDefault="001678D0" w:rsidP="0099181B">
            <w:pPr>
              <w:rPr>
                <w:rFonts w:ascii="Times New Roman" w:hAnsi="Times New Roman"/>
                <w:sz w:val="20"/>
              </w:rPr>
            </w:pPr>
            <w:r w:rsidRPr="00617256">
              <w:rPr>
                <w:rFonts w:ascii="Times New Roman" w:hAnsi="Times New Roman"/>
                <w:color w:val="000000"/>
                <w:sz w:val="20"/>
                <w:szCs w:val="21"/>
              </w:rPr>
              <w:t xml:space="preserve">Domestic Relations: Civil Marriage, 15 Vt. Stat. Ann. </w:t>
            </w:r>
            <w:r w:rsidRPr="00617256">
              <w:rPr>
                <w:rFonts w:ascii="Times New Roman" w:hAnsi="Times New Roman"/>
                <w:smallCaps/>
                <w:color w:val="000000"/>
                <w:sz w:val="20"/>
                <w:szCs w:val="21"/>
              </w:rPr>
              <w:t>§ 1.8 (2009)</w:t>
            </w:r>
          </w:p>
        </w:tc>
      </w:tr>
    </w:tbl>
    <w:p w14:paraId="0A4DDF41" w14:textId="47F7361C" w:rsidR="000941AB" w:rsidRPr="000941AB" w:rsidRDefault="000941AB">
      <w:pPr>
        <w:rPr>
          <w:rFonts w:ascii="Times New Roman" w:hAnsi="Times New Roman"/>
          <w:szCs w:val="13"/>
          <w:shd w:val="clear" w:color="auto" w:fill="FFFFFF"/>
        </w:rPr>
      </w:pPr>
      <w:r>
        <w:br w:type="page"/>
      </w:r>
      <w:r w:rsidRPr="000941AB">
        <w:rPr>
          <w:rFonts w:ascii="Times New Roman" w:hAnsi="Times New Roman"/>
          <w:szCs w:val="13"/>
          <w:shd w:val="clear" w:color="auto" w:fill="FFFFFF"/>
        </w:rPr>
        <w:t xml:space="preserve">Table </w:t>
      </w:r>
      <w:r w:rsidR="002E0412">
        <w:rPr>
          <w:rFonts w:ascii="Times New Roman" w:hAnsi="Times New Roman"/>
          <w:szCs w:val="13"/>
          <w:shd w:val="clear" w:color="auto" w:fill="FFFFFF"/>
        </w:rPr>
        <w:t>S</w:t>
      </w:r>
      <w:r w:rsidRPr="000941AB">
        <w:rPr>
          <w:rFonts w:ascii="Times New Roman" w:hAnsi="Times New Roman"/>
          <w:szCs w:val="13"/>
          <w:shd w:val="clear" w:color="auto" w:fill="FFFFFF"/>
        </w:rPr>
        <w:t>1: State same sex marriage and strong and weak same sex union laws</w:t>
      </w:r>
      <w:r>
        <w:rPr>
          <w:rFonts w:ascii="Times New Roman" w:hAnsi="Times New Roman"/>
          <w:szCs w:val="13"/>
          <w:shd w:val="clear" w:color="auto" w:fill="FFFFFF"/>
        </w:rPr>
        <w:t>, continued</w:t>
      </w:r>
    </w:p>
    <w:tbl>
      <w:tblPr>
        <w:tblW w:w="0" w:type="auto"/>
        <w:tblInd w:w="98" w:type="dxa"/>
        <w:tblLayout w:type="fixed"/>
        <w:tblLook w:val="0000" w:firstRow="0" w:lastRow="0" w:firstColumn="0" w:lastColumn="0" w:noHBand="0" w:noVBand="0"/>
      </w:tblPr>
      <w:tblGrid>
        <w:gridCol w:w="864"/>
        <w:gridCol w:w="936"/>
        <w:gridCol w:w="3096"/>
        <w:gridCol w:w="936"/>
        <w:gridCol w:w="3096"/>
        <w:gridCol w:w="936"/>
        <w:gridCol w:w="3096"/>
      </w:tblGrid>
      <w:tr w:rsidR="001678D0" w:rsidRPr="001C2FBE" w14:paraId="44EBBF6D" w14:textId="77777777">
        <w:tc>
          <w:tcPr>
            <w:tcW w:w="864" w:type="dxa"/>
            <w:vMerge w:val="restart"/>
            <w:tcBorders>
              <w:top w:val="single" w:sz="4" w:space="0" w:color="auto"/>
              <w:bottom w:val="single" w:sz="4" w:space="0" w:color="auto"/>
            </w:tcBorders>
            <w:shd w:val="clear" w:color="auto" w:fill="auto"/>
          </w:tcPr>
          <w:p w14:paraId="687A66AD"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State or District</w:t>
            </w:r>
          </w:p>
        </w:tc>
        <w:tc>
          <w:tcPr>
            <w:tcW w:w="4032" w:type="dxa"/>
            <w:gridSpan w:val="2"/>
            <w:tcBorders>
              <w:top w:val="single" w:sz="4" w:space="0" w:color="auto"/>
            </w:tcBorders>
            <w:shd w:val="clear" w:color="auto" w:fill="auto"/>
            <w:vAlign w:val="bottom"/>
          </w:tcPr>
          <w:p w14:paraId="3AC1DF2D"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Weak same sex unions</w:t>
            </w:r>
          </w:p>
        </w:tc>
        <w:tc>
          <w:tcPr>
            <w:tcW w:w="4032" w:type="dxa"/>
            <w:gridSpan w:val="2"/>
            <w:tcBorders>
              <w:top w:val="single" w:sz="4" w:space="0" w:color="auto"/>
            </w:tcBorders>
            <w:shd w:val="clear" w:color="auto" w:fill="auto"/>
            <w:vAlign w:val="bottom"/>
          </w:tcPr>
          <w:p w14:paraId="3A9BA381"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Strong same sex unions</w:t>
            </w:r>
          </w:p>
        </w:tc>
        <w:tc>
          <w:tcPr>
            <w:tcW w:w="4032" w:type="dxa"/>
            <w:gridSpan w:val="2"/>
            <w:tcBorders>
              <w:top w:val="single" w:sz="4" w:space="0" w:color="auto"/>
            </w:tcBorders>
            <w:shd w:val="clear" w:color="auto" w:fill="auto"/>
            <w:vAlign w:val="bottom"/>
          </w:tcPr>
          <w:p w14:paraId="7FDC63C0" w14:textId="77777777" w:rsidR="001678D0" w:rsidRPr="00363087" w:rsidRDefault="001678D0" w:rsidP="0099181B">
            <w:pPr>
              <w:pBdr>
                <w:top w:val="single" w:sz="4" w:space="1" w:color="auto"/>
              </w:pBdr>
              <w:jc w:val="center"/>
              <w:rPr>
                <w:rFonts w:ascii="Times New Roman" w:hAnsi="Times New Roman"/>
                <w:b/>
                <w:sz w:val="20"/>
              </w:rPr>
            </w:pPr>
            <w:r w:rsidRPr="00363087">
              <w:rPr>
                <w:rFonts w:ascii="Times New Roman" w:hAnsi="Times New Roman"/>
                <w:b/>
                <w:sz w:val="20"/>
              </w:rPr>
              <w:t>Same sex marriages</w:t>
            </w:r>
          </w:p>
        </w:tc>
      </w:tr>
      <w:tr w:rsidR="001678D0" w:rsidRPr="001C2FBE" w14:paraId="18754C3F" w14:textId="77777777">
        <w:tc>
          <w:tcPr>
            <w:tcW w:w="864" w:type="dxa"/>
            <w:vMerge/>
            <w:tcBorders>
              <w:bottom w:val="single" w:sz="4" w:space="0" w:color="auto"/>
            </w:tcBorders>
            <w:shd w:val="clear" w:color="auto" w:fill="auto"/>
            <w:vAlign w:val="bottom"/>
          </w:tcPr>
          <w:p w14:paraId="231B8A0C" w14:textId="77777777" w:rsidR="001678D0" w:rsidRPr="00363087" w:rsidRDefault="001678D0" w:rsidP="0099181B">
            <w:pPr>
              <w:rPr>
                <w:rFonts w:ascii="Times New Roman" w:hAnsi="Times New Roman"/>
                <w:sz w:val="20"/>
              </w:rPr>
            </w:pPr>
          </w:p>
        </w:tc>
        <w:tc>
          <w:tcPr>
            <w:tcW w:w="936" w:type="dxa"/>
            <w:tcBorders>
              <w:bottom w:val="single" w:sz="4" w:space="0" w:color="auto"/>
            </w:tcBorders>
            <w:shd w:val="clear" w:color="auto" w:fill="auto"/>
            <w:vAlign w:val="bottom"/>
          </w:tcPr>
          <w:p w14:paraId="728BB2D7" w14:textId="77777777" w:rsidR="001678D0" w:rsidRPr="00363087" w:rsidRDefault="001678D0" w:rsidP="0099181B">
            <w:pPr>
              <w:jc w:val="center"/>
              <w:rPr>
                <w:rFonts w:ascii="Times New Roman" w:hAnsi="Times New Roman"/>
                <w:sz w:val="20"/>
              </w:rPr>
            </w:pPr>
            <w:r w:rsidRPr="00363087">
              <w:rPr>
                <w:rFonts w:ascii="Times New Roman" w:hAnsi="Times New Roman"/>
                <w:b/>
                <w:sz w:val="20"/>
              </w:rPr>
              <w:t>Dates in effect</w:t>
            </w:r>
          </w:p>
        </w:tc>
        <w:tc>
          <w:tcPr>
            <w:tcW w:w="3096" w:type="dxa"/>
            <w:tcBorders>
              <w:bottom w:val="single" w:sz="4" w:space="0" w:color="auto"/>
            </w:tcBorders>
            <w:shd w:val="clear" w:color="auto" w:fill="auto"/>
            <w:vAlign w:val="bottom"/>
          </w:tcPr>
          <w:p w14:paraId="7458E30E" w14:textId="77777777" w:rsidR="001678D0" w:rsidRPr="002F4FC1" w:rsidRDefault="001678D0" w:rsidP="0099181B">
            <w:pPr>
              <w:rPr>
                <w:rFonts w:ascii="Times New Roman" w:hAnsi="Times New Roman"/>
                <w:sz w:val="20"/>
              </w:rPr>
            </w:pPr>
            <w:r w:rsidRPr="00363087">
              <w:rPr>
                <w:rFonts w:ascii="Times New Roman" w:hAnsi="Times New Roman"/>
                <w:b/>
                <w:sz w:val="20"/>
              </w:rPr>
              <w:t>Law citations</w:t>
            </w:r>
          </w:p>
        </w:tc>
        <w:tc>
          <w:tcPr>
            <w:tcW w:w="936" w:type="dxa"/>
            <w:tcBorders>
              <w:bottom w:val="single" w:sz="4" w:space="0" w:color="auto"/>
            </w:tcBorders>
            <w:shd w:val="clear" w:color="auto" w:fill="auto"/>
            <w:vAlign w:val="bottom"/>
          </w:tcPr>
          <w:p w14:paraId="110B8128" w14:textId="77777777" w:rsidR="001678D0" w:rsidRPr="00363087" w:rsidRDefault="001678D0" w:rsidP="0099181B">
            <w:pPr>
              <w:jc w:val="center"/>
              <w:rPr>
                <w:rFonts w:ascii="Times New Roman" w:hAnsi="Times New Roman"/>
                <w:sz w:val="20"/>
              </w:rPr>
            </w:pPr>
            <w:r w:rsidRPr="00363087">
              <w:rPr>
                <w:rFonts w:ascii="Times New Roman" w:hAnsi="Times New Roman"/>
                <w:b/>
                <w:sz w:val="20"/>
              </w:rPr>
              <w:t>Dates in effect</w:t>
            </w:r>
          </w:p>
        </w:tc>
        <w:tc>
          <w:tcPr>
            <w:tcW w:w="3096" w:type="dxa"/>
            <w:tcBorders>
              <w:bottom w:val="single" w:sz="4" w:space="0" w:color="auto"/>
            </w:tcBorders>
            <w:shd w:val="clear" w:color="auto" w:fill="auto"/>
            <w:vAlign w:val="bottom"/>
          </w:tcPr>
          <w:p w14:paraId="016692C2" w14:textId="77777777" w:rsidR="001678D0" w:rsidRPr="00363087" w:rsidRDefault="001678D0" w:rsidP="0099181B">
            <w:pPr>
              <w:rPr>
                <w:rFonts w:ascii="Times New Roman" w:hAnsi="Times New Roman"/>
                <w:sz w:val="20"/>
              </w:rPr>
            </w:pPr>
          </w:p>
        </w:tc>
        <w:tc>
          <w:tcPr>
            <w:tcW w:w="936" w:type="dxa"/>
            <w:tcBorders>
              <w:bottom w:val="single" w:sz="4" w:space="0" w:color="auto"/>
            </w:tcBorders>
            <w:shd w:val="clear" w:color="auto" w:fill="auto"/>
            <w:vAlign w:val="bottom"/>
          </w:tcPr>
          <w:p w14:paraId="5718CAEE" w14:textId="77777777" w:rsidR="001678D0" w:rsidRPr="00363087" w:rsidRDefault="001678D0" w:rsidP="0099181B">
            <w:pPr>
              <w:jc w:val="center"/>
              <w:rPr>
                <w:rFonts w:ascii="Times New Roman" w:hAnsi="Times New Roman"/>
                <w:sz w:val="20"/>
              </w:rPr>
            </w:pPr>
            <w:r w:rsidRPr="00363087">
              <w:rPr>
                <w:rFonts w:ascii="Times New Roman" w:hAnsi="Times New Roman"/>
                <w:b/>
                <w:sz w:val="20"/>
              </w:rPr>
              <w:t>Dates in effect</w:t>
            </w:r>
          </w:p>
        </w:tc>
        <w:tc>
          <w:tcPr>
            <w:tcW w:w="3096" w:type="dxa"/>
            <w:tcBorders>
              <w:bottom w:val="single" w:sz="4" w:space="0" w:color="auto"/>
            </w:tcBorders>
            <w:shd w:val="clear" w:color="auto" w:fill="auto"/>
            <w:vAlign w:val="bottom"/>
          </w:tcPr>
          <w:p w14:paraId="6D2DFDFA" w14:textId="77777777" w:rsidR="001678D0" w:rsidRPr="00617256" w:rsidRDefault="001678D0" w:rsidP="0099181B">
            <w:pPr>
              <w:rPr>
                <w:rFonts w:ascii="Times New Roman" w:hAnsi="Times New Roman"/>
                <w:sz w:val="20"/>
                <w:szCs w:val="20"/>
              </w:rPr>
            </w:pPr>
            <w:r w:rsidRPr="00363087">
              <w:rPr>
                <w:rFonts w:ascii="Times New Roman" w:hAnsi="Times New Roman"/>
                <w:b/>
                <w:sz w:val="20"/>
              </w:rPr>
              <w:t>Law citations</w:t>
            </w:r>
          </w:p>
        </w:tc>
      </w:tr>
      <w:tr w:rsidR="001678D0" w:rsidRPr="001C2FBE" w14:paraId="2039EA92" w14:textId="77777777">
        <w:tc>
          <w:tcPr>
            <w:tcW w:w="864" w:type="dxa"/>
            <w:tcBorders>
              <w:top w:val="single" w:sz="4" w:space="0" w:color="auto"/>
            </w:tcBorders>
            <w:shd w:val="clear" w:color="auto" w:fill="auto"/>
          </w:tcPr>
          <w:p w14:paraId="66FABA11" w14:textId="77777777" w:rsidR="001678D0" w:rsidRPr="00363087" w:rsidRDefault="001678D0" w:rsidP="0099181B">
            <w:pPr>
              <w:rPr>
                <w:rFonts w:ascii="Times New Roman" w:hAnsi="Times New Roman"/>
                <w:sz w:val="20"/>
              </w:rPr>
            </w:pPr>
            <w:r w:rsidRPr="00363087">
              <w:rPr>
                <w:rFonts w:ascii="Times New Roman" w:hAnsi="Times New Roman"/>
                <w:sz w:val="20"/>
              </w:rPr>
              <w:t>WA</w:t>
            </w:r>
          </w:p>
        </w:tc>
        <w:tc>
          <w:tcPr>
            <w:tcW w:w="936" w:type="dxa"/>
            <w:tcBorders>
              <w:top w:val="single" w:sz="4" w:space="0" w:color="auto"/>
            </w:tcBorders>
            <w:shd w:val="clear" w:color="auto" w:fill="auto"/>
          </w:tcPr>
          <w:p w14:paraId="3BC10C52"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7/22/07</w:t>
            </w:r>
          </w:p>
        </w:tc>
        <w:tc>
          <w:tcPr>
            <w:tcW w:w="3096" w:type="dxa"/>
            <w:tcBorders>
              <w:top w:val="single" w:sz="4" w:space="0" w:color="auto"/>
            </w:tcBorders>
            <w:shd w:val="clear" w:color="auto" w:fill="auto"/>
          </w:tcPr>
          <w:p w14:paraId="78028013" w14:textId="77777777" w:rsidR="001678D0" w:rsidRPr="00363087" w:rsidRDefault="001678D0" w:rsidP="0099181B">
            <w:pPr>
              <w:rPr>
                <w:rFonts w:ascii="Times New Roman" w:hAnsi="Times New Roman"/>
                <w:sz w:val="20"/>
              </w:rPr>
            </w:pPr>
            <w:r w:rsidRPr="002F4FC1">
              <w:rPr>
                <w:rFonts w:ascii="Times New Roman" w:hAnsi="Times New Roman"/>
                <w:sz w:val="20"/>
              </w:rPr>
              <w:t xml:space="preserve">Protecting individuals in domestic partnerships by granting certain rights and benefits, SB </w:t>
            </w:r>
            <w:r>
              <w:rPr>
                <w:rFonts w:ascii="Times New Roman" w:hAnsi="Times New Roman"/>
                <w:sz w:val="20"/>
              </w:rPr>
              <w:t xml:space="preserve"> 5336, WA Legislature 2007, (2007); Expanded Rights in Domestic Partnerships: </w:t>
            </w:r>
            <w:r w:rsidRPr="002F4FC1">
              <w:rPr>
                <w:rFonts w:ascii="Times New Roman" w:hAnsi="Times New Roman"/>
                <w:sz w:val="20"/>
              </w:rPr>
              <w:t>Expanding rights and responsibilities for domestic partnerships</w:t>
            </w:r>
            <w:r>
              <w:rPr>
                <w:rFonts w:ascii="Times New Roman" w:hAnsi="Times New Roman"/>
                <w:sz w:val="20"/>
              </w:rPr>
              <w:t>, H.B. 3104, WA Legislature 2008, (2008).</w:t>
            </w:r>
          </w:p>
        </w:tc>
        <w:tc>
          <w:tcPr>
            <w:tcW w:w="936" w:type="dxa"/>
            <w:tcBorders>
              <w:top w:val="single" w:sz="4" w:space="0" w:color="auto"/>
            </w:tcBorders>
            <w:shd w:val="clear" w:color="auto" w:fill="auto"/>
          </w:tcPr>
          <w:p w14:paraId="12F85463"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12/3/09</w:t>
            </w:r>
          </w:p>
        </w:tc>
        <w:tc>
          <w:tcPr>
            <w:tcW w:w="3096" w:type="dxa"/>
            <w:tcBorders>
              <w:top w:val="single" w:sz="4" w:space="0" w:color="auto"/>
            </w:tcBorders>
            <w:shd w:val="clear" w:color="auto" w:fill="auto"/>
          </w:tcPr>
          <w:p w14:paraId="5BCA1AA0" w14:textId="77777777" w:rsidR="001678D0" w:rsidRPr="00363087" w:rsidRDefault="001678D0" w:rsidP="0099181B">
            <w:pPr>
              <w:rPr>
                <w:rFonts w:ascii="Times New Roman" w:hAnsi="Times New Roman"/>
                <w:sz w:val="20"/>
              </w:rPr>
            </w:pPr>
            <w:r w:rsidRPr="00617256">
              <w:rPr>
                <w:rFonts w:ascii="Times New Roman" w:hAnsi="Times New Roman"/>
                <w:color w:val="000000"/>
                <w:sz w:val="20"/>
                <w:szCs w:val="21"/>
              </w:rPr>
              <w:t xml:space="preserve">State Registered Domestic Partnerships, 26 Wash. Rev. code </w:t>
            </w:r>
            <w:r w:rsidRPr="00617256">
              <w:rPr>
                <w:rFonts w:ascii="Times New Roman" w:hAnsi="Times New Roman"/>
                <w:smallCaps/>
                <w:color w:val="000000"/>
                <w:sz w:val="20"/>
                <w:szCs w:val="21"/>
              </w:rPr>
              <w:t>§  60.010-60.901</w:t>
            </w:r>
          </w:p>
        </w:tc>
        <w:tc>
          <w:tcPr>
            <w:tcW w:w="936" w:type="dxa"/>
            <w:tcBorders>
              <w:top w:val="single" w:sz="4" w:space="0" w:color="auto"/>
            </w:tcBorders>
            <w:shd w:val="clear" w:color="auto" w:fill="auto"/>
          </w:tcPr>
          <w:p w14:paraId="736C62F5" w14:textId="77777777" w:rsidR="001678D0" w:rsidRPr="00363087" w:rsidRDefault="005A4256" w:rsidP="005A4256">
            <w:pPr>
              <w:jc w:val="center"/>
              <w:rPr>
                <w:rFonts w:ascii="Times New Roman" w:hAnsi="Times New Roman"/>
                <w:sz w:val="20"/>
              </w:rPr>
            </w:pPr>
            <w:r>
              <w:rPr>
                <w:rFonts w:ascii="Times New Roman" w:hAnsi="Times New Roman"/>
                <w:sz w:val="20"/>
              </w:rPr>
              <w:t>12</w:t>
            </w:r>
            <w:r w:rsidR="001678D0" w:rsidRPr="00363087">
              <w:rPr>
                <w:rFonts w:ascii="Times New Roman" w:hAnsi="Times New Roman"/>
                <w:sz w:val="20"/>
              </w:rPr>
              <w:t>/</w:t>
            </w:r>
            <w:r>
              <w:rPr>
                <w:rFonts w:ascii="Times New Roman" w:hAnsi="Times New Roman"/>
                <w:sz w:val="20"/>
              </w:rPr>
              <w:t>6</w:t>
            </w:r>
            <w:r w:rsidR="001678D0" w:rsidRPr="00363087">
              <w:rPr>
                <w:rFonts w:ascii="Times New Roman" w:hAnsi="Times New Roman"/>
                <w:sz w:val="20"/>
              </w:rPr>
              <w:t>/12</w:t>
            </w:r>
          </w:p>
        </w:tc>
        <w:tc>
          <w:tcPr>
            <w:tcW w:w="3096" w:type="dxa"/>
            <w:tcBorders>
              <w:top w:val="single" w:sz="4" w:space="0" w:color="auto"/>
            </w:tcBorders>
            <w:shd w:val="clear" w:color="auto" w:fill="auto"/>
          </w:tcPr>
          <w:p w14:paraId="201D545B" w14:textId="77777777" w:rsidR="001678D0" w:rsidRPr="001C2FBE" w:rsidRDefault="005A4256" w:rsidP="005A4256">
            <w:pPr>
              <w:rPr>
                <w:rFonts w:ascii="Times New Roman" w:hAnsi="Times New Roman"/>
                <w:color w:val="000000"/>
                <w:sz w:val="20"/>
                <w:szCs w:val="21"/>
              </w:rPr>
            </w:pPr>
            <w:r>
              <w:rPr>
                <w:rFonts w:ascii="Times New Roman" w:hAnsi="Times New Roman"/>
                <w:color w:val="000000"/>
                <w:sz w:val="20"/>
                <w:szCs w:val="21"/>
              </w:rPr>
              <w:t xml:space="preserve">A law recognizing same sex marriages was passed by the state legislature and signed by the governor. See </w:t>
            </w:r>
            <w:r w:rsidR="001678D0" w:rsidRPr="00617256">
              <w:rPr>
                <w:rFonts w:ascii="Times New Roman" w:hAnsi="Times New Roman"/>
                <w:color w:val="000000"/>
                <w:sz w:val="20"/>
                <w:szCs w:val="21"/>
              </w:rPr>
              <w:t xml:space="preserve">Marriage Contract, 26 Wash. Rev. Code </w:t>
            </w:r>
            <w:r w:rsidR="001678D0" w:rsidRPr="00617256">
              <w:rPr>
                <w:rFonts w:ascii="Times New Roman" w:hAnsi="Times New Roman"/>
                <w:smallCaps/>
                <w:color w:val="000000"/>
                <w:sz w:val="20"/>
                <w:szCs w:val="21"/>
              </w:rPr>
              <w:t>§ 04.010 (2012)</w:t>
            </w:r>
            <w:r>
              <w:rPr>
                <w:rFonts w:ascii="Times New Roman" w:hAnsi="Times New Roman"/>
                <w:smallCaps/>
                <w:color w:val="000000"/>
                <w:sz w:val="20"/>
                <w:szCs w:val="21"/>
              </w:rPr>
              <w:t xml:space="preserve">. </w:t>
            </w:r>
            <w:r w:rsidRPr="005A4256">
              <w:rPr>
                <w:rFonts w:ascii="Times New Roman" w:hAnsi="Times New Roman"/>
                <w:color w:val="000000"/>
                <w:sz w:val="20"/>
                <w:szCs w:val="21"/>
              </w:rPr>
              <w:t xml:space="preserve">However, </w:t>
            </w:r>
            <w:r>
              <w:rPr>
                <w:rFonts w:ascii="Times New Roman" w:hAnsi="Times New Roman"/>
                <w:color w:val="000000"/>
                <w:sz w:val="20"/>
                <w:szCs w:val="21"/>
              </w:rPr>
              <w:t>this law required approval of the voting public through Referendum 74 which occurred on November 6, 2012.</w:t>
            </w:r>
          </w:p>
        </w:tc>
      </w:tr>
      <w:tr w:rsidR="001678D0" w:rsidRPr="00363087" w14:paraId="74663598" w14:textId="77777777">
        <w:tc>
          <w:tcPr>
            <w:tcW w:w="864" w:type="dxa"/>
            <w:shd w:val="clear" w:color="auto" w:fill="auto"/>
          </w:tcPr>
          <w:p w14:paraId="68E8AFC3" w14:textId="77777777" w:rsidR="001678D0" w:rsidRPr="00363087" w:rsidRDefault="001678D0" w:rsidP="0099181B">
            <w:pPr>
              <w:rPr>
                <w:rFonts w:ascii="Times New Roman" w:hAnsi="Times New Roman"/>
                <w:sz w:val="20"/>
              </w:rPr>
            </w:pPr>
            <w:r w:rsidRPr="00363087">
              <w:rPr>
                <w:rFonts w:ascii="Times New Roman" w:hAnsi="Times New Roman"/>
                <w:sz w:val="20"/>
              </w:rPr>
              <w:t>WI</w:t>
            </w:r>
          </w:p>
        </w:tc>
        <w:tc>
          <w:tcPr>
            <w:tcW w:w="936" w:type="dxa"/>
            <w:shd w:val="clear" w:color="auto" w:fill="auto"/>
          </w:tcPr>
          <w:p w14:paraId="41ABCC0B" w14:textId="77777777" w:rsidR="001678D0" w:rsidRPr="00363087" w:rsidRDefault="001678D0" w:rsidP="0099181B">
            <w:pPr>
              <w:jc w:val="center"/>
              <w:rPr>
                <w:rFonts w:ascii="Times New Roman" w:hAnsi="Times New Roman"/>
                <w:sz w:val="20"/>
              </w:rPr>
            </w:pPr>
            <w:r w:rsidRPr="00363087">
              <w:rPr>
                <w:rFonts w:ascii="Times New Roman" w:hAnsi="Times New Roman"/>
                <w:sz w:val="20"/>
              </w:rPr>
              <w:t>8/3/09</w:t>
            </w:r>
          </w:p>
        </w:tc>
        <w:tc>
          <w:tcPr>
            <w:tcW w:w="3096" w:type="dxa"/>
            <w:shd w:val="clear" w:color="auto" w:fill="auto"/>
          </w:tcPr>
          <w:p w14:paraId="76BF93AA" w14:textId="77777777" w:rsidR="001678D0" w:rsidRPr="001C2FBE" w:rsidRDefault="001678D0" w:rsidP="0099181B">
            <w:pPr>
              <w:rPr>
                <w:rFonts w:ascii="Times New Roman" w:hAnsi="Times New Roman"/>
                <w:sz w:val="20"/>
                <w:szCs w:val="20"/>
              </w:rPr>
            </w:pPr>
            <w:r w:rsidRPr="00617256">
              <w:rPr>
                <w:rFonts w:ascii="Times New Roman" w:hAnsi="Times New Roman"/>
                <w:sz w:val="20"/>
                <w:szCs w:val="20"/>
              </w:rPr>
              <w:t xml:space="preserve">Domestic Partnership, 770 Wis. Stat. </w:t>
            </w:r>
            <w:r w:rsidRPr="00617256">
              <w:rPr>
                <w:rFonts w:ascii="Times New Roman" w:hAnsi="Times New Roman"/>
                <w:smallCaps/>
                <w:color w:val="000000"/>
                <w:sz w:val="20"/>
                <w:szCs w:val="21"/>
              </w:rPr>
              <w:t xml:space="preserve">§ 770.001-770.18 </w:t>
            </w:r>
          </w:p>
        </w:tc>
        <w:tc>
          <w:tcPr>
            <w:tcW w:w="936" w:type="dxa"/>
            <w:shd w:val="clear" w:color="auto" w:fill="auto"/>
          </w:tcPr>
          <w:p w14:paraId="2E90E083" w14:textId="77777777" w:rsidR="001678D0" w:rsidRPr="00363087" w:rsidRDefault="001678D0" w:rsidP="0099181B">
            <w:pPr>
              <w:jc w:val="center"/>
              <w:rPr>
                <w:rFonts w:ascii="Times New Roman" w:hAnsi="Times New Roman"/>
                <w:sz w:val="20"/>
              </w:rPr>
            </w:pPr>
          </w:p>
        </w:tc>
        <w:tc>
          <w:tcPr>
            <w:tcW w:w="3096" w:type="dxa"/>
            <w:shd w:val="clear" w:color="auto" w:fill="auto"/>
          </w:tcPr>
          <w:p w14:paraId="0701CFE5" w14:textId="77777777" w:rsidR="001678D0" w:rsidRPr="00363087" w:rsidRDefault="001678D0" w:rsidP="0099181B">
            <w:pPr>
              <w:jc w:val="center"/>
              <w:rPr>
                <w:rFonts w:ascii="Times New Roman" w:hAnsi="Times New Roman"/>
                <w:sz w:val="20"/>
              </w:rPr>
            </w:pPr>
          </w:p>
        </w:tc>
        <w:tc>
          <w:tcPr>
            <w:tcW w:w="936" w:type="dxa"/>
            <w:shd w:val="clear" w:color="auto" w:fill="auto"/>
          </w:tcPr>
          <w:p w14:paraId="6B91308C" w14:textId="77777777" w:rsidR="001678D0" w:rsidRPr="00363087" w:rsidRDefault="001678D0" w:rsidP="0099181B">
            <w:pPr>
              <w:jc w:val="center"/>
              <w:rPr>
                <w:rFonts w:ascii="Times New Roman" w:hAnsi="Times New Roman"/>
                <w:sz w:val="20"/>
              </w:rPr>
            </w:pPr>
          </w:p>
        </w:tc>
        <w:tc>
          <w:tcPr>
            <w:tcW w:w="3096" w:type="dxa"/>
            <w:shd w:val="clear" w:color="auto" w:fill="auto"/>
          </w:tcPr>
          <w:p w14:paraId="3C005914" w14:textId="77777777" w:rsidR="001678D0" w:rsidRPr="00363087" w:rsidRDefault="001678D0" w:rsidP="0099181B">
            <w:pPr>
              <w:rPr>
                <w:rFonts w:ascii="Times New Roman" w:hAnsi="Times New Roman"/>
                <w:sz w:val="20"/>
              </w:rPr>
            </w:pPr>
          </w:p>
        </w:tc>
      </w:tr>
    </w:tbl>
    <w:p w14:paraId="1023068D" w14:textId="77777777" w:rsidR="00C613E8" w:rsidRPr="000941AB" w:rsidRDefault="00C613E8" w:rsidP="00C613E8">
      <w:pPr>
        <w:pStyle w:val="BodyText"/>
        <w:spacing w:after="0"/>
        <w:rPr>
          <w:rFonts w:ascii="Times New Roman" w:hAnsi="Times New Roman"/>
          <w:noProof w:val="0"/>
          <w:szCs w:val="13"/>
          <w:shd w:val="clear" w:color="auto" w:fill="FFFFFF"/>
        </w:rPr>
      </w:pPr>
    </w:p>
    <w:p w14:paraId="2ABF0C4A" w14:textId="77777777" w:rsidR="000941AB" w:rsidRDefault="000941AB" w:rsidP="00EB11AC">
      <w:pPr>
        <w:pStyle w:val="BodyText"/>
        <w:spacing w:after="0"/>
        <w:jc w:val="both"/>
        <w:rPr>
          <w:rFonts w:ascii="Times New Roman" w:hAnsi="Times New Roman"/>
          <w:i/>
          <w:noProof w:val="0"/>
          <w:szCs w:val="13"/>
          <w:shd w:val="clear" w:color="auto" w:fill="FFFFFF"/>
        </w:rPr>
        <w:sectPr w:rsidR="000941AB">
          <w:headerReference w:type="default" r:id="rId7"/>
          <w:footerReference w:type="even" r:id="rId8"/>
          <w:footerReference w:type="default" r:id="rId9"/>
          <w:pgSz w:w="15840" w:h="12240" w:orient="landscape"/>
          <w:pgMar w:top="1440" w:right="1440" w:bottom="1440" w:left="1440" w:header="720" w:footer="720" w:gutter="0"/>
          <w:cols w:space="720"/>
        </w:sectPr>
      </w:pPr>
    </w:p>
    <w:p w14:paraId="7E474E24" w14:textId="77777777" w:rsidR="00C613E8" w:rsidRPr="000941AB" w:rsidRDefault="00C613E8" w:rsidP="00EB11AC">
      <w:pPr>
        <w:pStyle w:val="BodyText"/>
        <w:spacing w:after="0"/>
        <w:jc w:val="both"/>
        <w:rPr>
          <w:rFonts w:ascii="Times New Roman" w:hAnsi="Times New Roman"/>
          <w:i/>
          <w:noProof w:val="0"/>
          <w:szCs w:val="13"/>
          <w:shd w:val="clear" w:color="auto" w:fill="FFFFFF"/>
        </w:rPr>
      </w:pPr>
      <w:r w:rsidRPr="000941AB">
        <w:rPr>
          <w:rFonts w:ascii="Times New Roman" w:hAnsi="Times New Roman"/>
          <w:i/>
          <w:noProof w:val="0"/>
          <w:szCs w:val="13"/>
          <w:shd w:val="clear" w:color="auto" w:fill="FFFFFF"/>
        </w:rPr>
        <w:t>Details of imputation</w:t>
      </w:r>
    </w:p>
    <w:p w14:paraId="108DC46D" w14:textId="4BA3B64A" w:rsidR="005759E6" w:rsidRDefault="005759E6" w:rsidP="00C613E8">
      <w:pPr>
        <w:rPr>
          <w:rFonts w:ascii="Times New Roman" w:hAnsi="Times New Roman"/>
          <w:szCs w:val="13"/>
          <w:shd w:val="clear" w:color="auto" w:fill="FFFFFF"/>
        </w:rPr>
      </w:pPr>
      <w:r>
        <w:rPr>
          <w:rFonts w:ascii="Times New Roman" w:hAnsi="Times New Roman"/>
          <w:szCs w:val="13"/>
          <w:shd w:val="clear" w:color="auto" w:fill="FFFFFF"/>
        </w:rPr>
        <w:t>Five observations</w:t>
      </w:r>
      <w:r w:rsidR="00E60D8F">
        <w:rPr>
          <w:rFonts w:ascii="Times New Roman" w:hAnsi="Times New Roman"/>
          <w:szCs w:val="13"/>
          <w:shd w:val="clear" w:color="auto" w:fill="FFFFFF"/>
        </w:rPr>
        <w:t xml:space="preserve"> (0.45%)</w:t>
      </w:r>
      <w:r>
        <w:rPr>
          <w:rFonts w:ascii="Times New Roman" w:hAnsi="Times New Roman"/>
          <w:szCs w:val="13"/>
          <w:shd w:val="clear" w:color="auto" w:fill="FFFFFF"/>
        </w:rPr>
        <w:t xml:space="preserve"> of total number of marriages (and, therefore, marriage rates) in states and years were missing (California in 1991, and Oklahoma 2000–2003). </w:t>
      </w:r>
      <w:r w:rsidR="00FB546F">
        <w:rPr>
          <w:rFonts w:ascii="Times New Roman" w:hAnsi="Times New Roman"/>
          <w:szCs w:val="13"/>
          <w:shd w:val="clear" w:color="auto" w:fill="FFFFFF"/>
        </w:rPr>
        <w:t>Expression</w:t>
      </w:r>
      <w:r w:rsidR="00DE42B4">
        <w:rPr>
          <w:rFonts w:ascii="Times New Roman" w:hAnsi="Times New Roman"/>
          <w:szCs w:val="13"/>
          <w:shd w:val="clear" w:color="auto" w:fill="FFFFFF"/>
        </w:rPr>
        <w:t xml:space="preserve"> </w:t>
      </w:r>
      <w:r w:rsidR="001D4413">
        <w:rPr>
          <w:rFonts w:ascii="Times New Roman" w:hAnsi="Times New Roman"/>
          <w:szCs w:val="13"/>
          <w:shd w:val="clear" w:color="auto" w:fill="FFFFFF"/>
        </w:rPr>
        <w:t>S</w:t>
      </w:r>
      <w:r w:rsidR="00567FB4">
        <w:rPr>
          <w:rFonts w:ascii="Times New Roman" w:hAnsi="Times New Roman"/>
          <w:szCs w:val="13"/>
          <w:shd w:val="clear" w:color="auto" w:fill="FFFFFF"/>
        </w:rPr>
        <w:t>1</w:t>
      </w:r>
      <w:r>
        <w:rPr>
          <w:rFonts w:ascii="Times New Roman" w:hAnsi="Times New Roman"/>
          <w:szCs w:val="13"/>
          <w:shd w:val="clear" w:color="auto" w:fill="FFFFFF"/>
        </w:rPr>
        <w:t xml:space="preserve"> </w:t>
      </w:r>
      <w:r w:rsidR="00D60B9E">
        <w:rPr>
          <w:rFonts w:ascii="Times New Roman" w:hAnsi="Times New Roman"/>
          <w:szCs w:val="13"/>
          <w:shd w:val="clear" w:color="auto" w:fill="FFFFFF"/>
        </w:rPr>
        <w:t>outlines</w:t>
      </w:r>
      <w:r>
        <w:rPr>
          <w:rFonts w:ascii="Times New Roman" w:hAnsi="Times New Roman"/>
          <w:szCs w:val="13"/>
          <w:shd w:val="clear" w:color="auto" w:fill="FFFFFF"/>
        </w:rPr>
        <w:t xml:space="preserve"> the multiple imputation model. We chose to model marriage rates, rather than </w:t>
      </w:r>
      <w:r w:rsidR="00FC0503">
        <w:rPr>
          <w:rFonts w:ascii="Times New Roman" w:hAnsi="Times New Roman"/>
          <w:szCs w:val="13"/>
          <w:shd w:val="clear" w:color="auto" w:fill="FFFFFF"/>
        </w:rPr>
        <w:t xml:space="preserve">one-year </w:t>
      </w:r>
      <w:r>
        <w:rPr>
          <w:rFonts w:ascii="Times New Roman" w:hAnsi="Times New Roman"/>
          <w:szCs w:val="13"/>
          <w:shd w:val="clear" w:color="auto" w:fill="FFFFFF"/>
        </w:rPr>
        <w:t>change in marriage rates</w:t>
      </w:r>
      <w:r w:rsidR="005E3E4D">
        <w:rPr>
          <w:rFonts w:ascii="Times New Roman" w:hAnsi="Times New Roman"/>
          <w:szCs w:val="13"/>
          <w:shd w:val="clear" w:color="auto" w:fill="FFFFFF"/>
        </w:rPr>
        <w:t xml:space="preserve">, because </w:t>
      </w:r>
      <w:r w:rsidR="00FC0503">
        <w:rPr>
          <w:rFonts w:ascii="Times New Roman" w:hAnsi="Times New Roman"/>
          <w:szCs w:val="13"/>
          <w:shd w:val="clear" w:color="auto" w:fill="FFFFFF"/>
        </w:rPr>
        <w:t xml:space="preserve">one-year </w:t>
      </w:r>
      <w:r w:rsidR="005E3E4D">
        <w:rPr>
          <w:rFonts w:ascii="Times New Roman" w:hAnsi="Times New Roman"/>
          <w:szCs w:val="13"/>
          <w:shd w:val="clear" w:color="auto" w:fill="FFFFFF"/>
        </w:rPr>
        <w:t xml:space="preserve">change in marriage rates, </w:t>
      </w:r>
      <w:r w:rsidR="00FC0503">
        <w:rPr>
          <w:rFonts w:ascii="Times New Roman" w:hAnsi="Times New Roman"/>
          <w:szCs w:val="13"/>
          <w:shd w:val="clear" w:color="auto" w:fill="FFFFFF"/>
        </w:rPr>
        <w:t>one</w:t>
      </w:r>
      <w:r w:rsidR="005E3E4D">
        <w:rPr>
          <w:rFonts w:ascii="Times New Roman" w:hAnsi="Times New Roman"/>
          <w:szCs w:val="13"/>
          <w:shd w:val="clear" w:color="auto" w:fill="FFFFFF"/>
        </w:rPr>
        <w:t xml:space="preserve">-year lag in marriage rates and the error correction term for marriage rates are </w:t>
      </w:r>
      <w:r w:rsidR="008761C9">
        <w:rPr>
          <w:rFonts w:ascii="Times New Roman" w:hAnsi="Times New Roman"/>
          <w:szCs w:val="13"/>
          <w:shd w:val="clear" w:color="auto" w:fill="FFFFFF"/>
        </w:rPr>
        <w:t>all defined by marriage rates; a</w:t>
      </w:r>
      <w:r w:rsidR="002010D3">
        <w:rPr>
          <w:rFonts w:ascii="Times New Roman" w:hAnsi="Times New Roman"/>
          <w:szCs w:val="13"/>
          <w:shd w:val="clear" w:color="auto" w:fill="FFFFFF"/>
        </w:rPr>
        <w:t xml:space="preserve">fter imputation, </w:t>
      </w:r>
      <w:r w:rsidR="00D307B5">
        <w:rPr>
          <w:rFonts w:ascii="Times New Roman" w:hAnsi="Times New Roman"/>
          <w:szCs w:val="13"/>
          <w:shd w:val="clear" w:color="auto" w:fill="FFFFFF"/>
        </w:rPr>
        <w:t xml:space="preserve">each of </w:t>
      </w:r>
      <w:r w:rsidR="005E3E4D">
        <w:rPr>
          <w:rFonts w:ascii="Times New Roman" w:hAnsi="Times New Roman"/>
          <w:szCs w:val="13"/>
          <w:shd w:val="clear" w:color="auto" w:fill="FFFFFF"/>
        </w:rPr>
        <w:t xml:space="preserve">these variables were redefined in terms of the </w:t>
      </w:r>
      <w:r w:rsidR="008761C9">
        <w:rPr>
          <w:rFonts w:ascii="Times New Roman" w:hAnsi="Times New Roman"/>
          <w:szCs w:val="13"/>
          <w:shd w:val="clear" w:color="auto" w:fill="FFFFFF"/>
        </w:rPr>
        <w:t xml:space="preserve">five </w:t>
      </w:r>
      <w:r w:rsidR="005E3E4D">
        <w:rPr>
          <w:rFonts w:ascii="Times New Roman" w:hAnsi="Times New Roman"/>
          <w:szCs w:val="13"/>
          <w:shd w:val="clear" w:color="auto" w:fill="FFFFFF"/>
        </w:rPr>
        <w:t xml:space="preserve">imputed values of marriage rates. </w:t>
      </w:r>
      <w:r w:rsidR="00256BD3">
        <w:rPr>
          <w:rFonts w:ascii="Times New Roman" w:hAnsi="Times New Roman"/>
          <w:szCs w:val="13"/>
          <w:shd w:val="clear" w:color="auto" w:fill="FFFFFF"/>
        </w:rPr>
        <w:t>Quadratic polynomial effects of time were included, and permitted to vary across states.</w:t>
      </w:r>
    </w:p>
    <w:p w14:paraId="29B53B20" w14:textId="77777777" w:rsidR="00423E71" w:rsidRDefault="00423E71" w:rsidP="00423E71">
      <w:pPr>
        <w:tabs>
          <w:tab w:val="center" w:pos="4680"/>
        </w:tabs>
        <w:rPr>
          <w:rFonts w:ascii="Times New Roman" w:hAnsi="Times New Roman"/>
          <w:szCs w:val="13"/>
          <w:shd w:val="clear" w:color="auto" w:fill="FFFFFF"/>
        </w:rPr>
      </w:pPr>
    </w:p>
    <w:p w14:paraId="28AA16F0" w14:textId="48BB6735" w:rsidR="005759E6" w:rsidRDefault="00423E71" w:rsidP="00423E71">
      <w:pPr>
        <w:tabs>
          <w:tab w:val="center" w:pos="4680"/>
        </w:tabs>
        <w:rPr>
          <w:rFonts w:ascii="Times New Roman" w:hAnsi="Times New Roman"/>
          <w:szCs w:val="13"/>
          <w:shd w:val="clear" w:color="auto" w:fill="FFFFFF"/>
        </w:rPr>
      </w:pPr>
      <w:r w:rsidRPr="00423E71">
        <w:rPr>
          <w:rFonts w:ascii="Times New Roman" w:hAnsi="Times New Roman"/>
          <w:position w:val="22"/>
          <w:szCs w:val="13"/>
          <w:shd w:val="clear" w:color="auto" w:fill="FFFFFF"/>
        </w:rPr>
        <w:t xml:space="preserve"> (</w:t>
      </w:r>
      <w:r w:rsidR="002E0412">
        <w:rPr>
          <w:rFonts w:ascii="Times New Roman" w:hAnsi="Times New Roman"/>
          <w:position w:val="22"/>
          <w:szCs w:val="13"/>
          <w:shd w:val="clear" w:color="auto" w:fill="FFFFFF"/>
        </w:rPr>
        <w:t>S</w:t>
      </w:r>
      <w:r w:rsidRPr="00423E71">
        <w:rPr>
          <w:rFonts w:ascii="Times New Roman" w:hAnsi="Times New Roman"/>
          <w:position w:val="22"/>
          <w:szCs w:val="13"/>
          <w:shd w:val="clear" w:color="auto" w:fill="FFFFFF"/>
        </w:rPr>
        <w:t>1)</w:t>
      </w:r>
      <w:r w:rsidRPr="00DC76B1">
        <w:rPr>
          <w:rFonts w:ascii="Times New Roman" w:hAnsi="Times New Roman"/>
          <w:position w:val="-20"/>
          <w:shd w:val="clear" w:color="auto" w:fill="FFFFFF"/>
        </w:rPr>
        <w:tab/>
      </w:r>
      <w:r w:rsidR="00DC76B1" w:rsidRPr="00DC76B1">
        <w:rPr>
          <w:rFonts w:ascii="Times New Roman" w:hAnsi="Times New Roman"/>
          <w:noProof/>
          <w:position w:val="-20"/>
        </w:rPr>
        <w:drawing>
          <wp:inline distT="0" distB="0" distL="0" distR="0" wp14:anchorId="57903137" wp14:editId="51BCE8DD">
            <wp:extent cx="3946525" cy="61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6525" cy="615950"/>
                    </a:xfrm>
                    <a:prstGeom prst="rect">
                      <a:avLst/>
                    </a:prstGeom>
                    <a:noFill/>
                    <a:ln>
                      <a:noFill/>
                    </a:ln>
                  </pic:spPr>
                </pic:pic>
              </a:graphicData>
            </a:graphic>
          </wp:inline>
        </w:drawing>
      </w:r>
    </w:p>
    <w:p w14:paraId="203EC6A3" w14:textId="77777777" w:rsidR="00E60D8F" w:rsidRDefault="005759E6" w:rsidP="00C613E8">
      <w:pPr>
        <w:rPr>
          <w:rFonts w:ascii="Times New Roman" w:hAnsi="Times New Roman"/>
          <w:szCs w:val="13"/>
          <w:shd w:val="clear" w:color="auto" w:fill="FFFFFF"/>
        </w:rPr>
      </w:pPr>
      <w:r>
        <w:rPr>
          <w:rFonts w:ascii="Times New Roman" w:hAnsi="Times New Roman"/>
          <w:szCs w:val="13"/>
          <w:shd w:val="clear" w:color="auto" w:fill="FFFFFF"/>
        </w:rPr>
        <w:tab/>
      </w:r>
    </w:p>
    <w:p w14:paraId="23571FB4" w14:textId="3FC626FE" w:rsidR="00DE42B4" w:rsidRDefault="00E60D8F" w:rsidP="00E60D8F">
      <w:pPr>
        <w:rPr>
          <w:rFonts w:ascii="Times New Roman" w:hAnsi="Times New Roman"/>
          <w:szCs w:val="13"/>
          <w:shd w:val="clear" w:color="auto" w:fill="FFFFFF"/>
        </w:rPr>
      </w:pPr>
      <w:r>
        <w:rPr>
          <w:rFonts w:ascii="Times New Roman" w:hAnsi="Times New Roman"/>
          <w:szCs w:val="13"/>
          <w:shd w:val="clear" w:color="auto" w:fill="FFFFFF"/>
        </w:rPr>
        <w:t>Ten imputed data sets were created</w:t>
      </w:r>
      <w:r w:rsidR="00D307B5">
        <w:rPr>
          <w:rFonts w:ascii="Times New Roman" w:hAnsi="Times New Roman"/>
          <w:szCs w:val="13"/>
          <w:shd w:val="clear" w:color="auto" w:fill="FFFFFF"/>
        </w:rPr>
        <w:t>, which was assumed</w:t>
      </w:r>
      <w:r>
        <w:rPr>
          <w:rFonts w:ascii="Times New Roman" w:hAnsi="Times New Roman"/>
          <w:szCs w:val="13"/>
          <w:shd w:val="clear" w:color="auto" w:fill="FFFFFF"/>
        </w:rPr>
        <w:t xml:space="preserve"> sufficient, since the </w:t>
      </w:r>
      <w:r w:rsidR="00A322E0">
        <w:rPr>
          <w:rFonts w:ascii="Times New Roman" w:hAnsi="Times New Roman"/>
          <w:szCs w:val="13"/>
          <w:shd w:val="clear" w:color="auto" w:fill="FFFFFF"/>
        </w:rPr>
        <w:t xml:space="preserve">relative </w:t>
      </w:r>
      <w:r>
        <w:rPr>
          <w:rFonts w:ascii="Times New Roman" w:hAnsi="Times New Roman"/>
          <w:szCs w:val="13"/>
          <w:shd w:val="clear" w:color="auto" w:fill="FFFFFF"/>
        </w:rPr>
        <w:t>efficiency of basing our imputation on ten versus an infinite number of imputed data sets is approximately (1 + 0.0045/10)</w:t>
      </w:r>
      <w:r>
        <w:rPr>
          <w:rFonts w:ascii="Times New Roman" w:hAnsi="Times New Roman"/>
          <w:szCs w:val="13"/>
          <w:shd w:val="clear" w:color="auto" w:fill="FFFFFF"/>
          <w:vertAlign w:val="superscript"/>
        </w:rPr>
        <w:t>–1</w:t>
      </w:r>
      <w:r w:rsidR="00A322E0">
        <w:rPr>
          <w:rFonts w:ascii="Times New Roman" w:hAnsi="Times New Roman"/>
          <w:szCs w:val="13"/>
          <w:shd w:val="clear" w:color="auto" w:fill="FFFFFF"/>
          <w:vertAlign w:val="superscript"/>
        </w:rPr>
        <w:t xml:space="preserve"> </w:t>
      </w:r>
      <w:r w:rsidR="00A322E0" w:rsidRPr="00A322E0">
        <w:rPr>
          <w:rFonts w:ascii="Times New Roman" w:hAnsi="Times New Roman"/>
          <w:szCs w:val="13"/>
          <w:shd w:val="clear" w:color="auto" w:fill="FFFFFF"/>
        </w:rPr>
        <w:t>=</w:t>
      </w:r>
      <w:r w:rsidR="00A322E0">
        <w:rPr>
          <w:rFonts w:ascii="Times New Roman" w:hAnsi="Times New Roman"/>
          <w:szCs w:val="13"/>
          <w:shd w:val="clear" w:color="auto" w:fill="FFFFFF"/>
        </w:rPr>
        <w:t xml:space="preserve"> 0.9996</w:t>
      </w:r>
      <w:r w:rsidR="000D1DF2">
        <w:rPr>
          <w:rFonts w:ascii="Times New Roman" w:hAnsi="Times New Roman"/>
          <w:szCs w:val="13"/>
          <w:shd w:val="clear" w:color="auto" w:fill="FFFFFF"/>
        </w:rPr>
        <w:t xml:space="preserve"> [</w:t>
      </w:r>
      <w:r w:rsidR="002E0412">
        <w:rPr>
          <w:rFonts w:ascii="Times New Roman" w:hAnsi="Times New Roman"/>
          <w:szCs w:val="13"/>
          <w:shd w:val="clear" w:color="auto" w:fill="FFFFFF"/>
        </w:rPr>
        <w:t>S</w:t>
      </w:r>
      <w:r w:rsidR="000D1DF2">
        <w:rPr>
          <w:rFonts w:ascii="Times New Roman" w:hAnsi="Times New Roman"/>
          <w:szCs w:val="13"/>
          <w:shd w:val="clear" w:color="auto" w:fill="FFFFFF"/>
        </w:rPr>
        <w:t>1]</w:t>
      </w:r>
      <w:r w:rsidR="00A322E0">
        <w:rPr>
          <w:rFonts w:ascii="Times New Roman" w:hAnsi="Times New Roman"/>
          <w:szCs w:val="13"/>
          <w:shd w:val="clear" w:color="auto" w:fill="FFFFFF"/>
        </w:rPr>
        <w:t>.</w:t>
      </w:r>
      <w:r w:rsidR="002F2CFC">
        <w:rPr>
          <w:rFonts w:ascii="Times New Roman" w:hAnsi="Times New Roman"/>
          <w:szCs w:val="13"/>
          <w:shd w:val="clear" w:color="auto" w:fill="FFFFFF"/>
        </w:rPr>
        <w:t xml:space="preserve"> </w:t>
      </w:r>
      <w:r w:rsidR="00D307B5">
        <w:rPr>
          <w:rFonts w:ascii="Times New Roman" w:hAnsi="Times New Roman"/>
          <w:szCs w:val="13"/>
          <w:shd w:val="clear" w:color="auto" w:fill="FFFFFF"/>
        </w:rPr>
        <w:t>Subsequently, the model described in the main text was f</w:t>
      </w:r>
      <w:r w:rsidR="00DE42B4">
        <w:rPr>
          <w:rFonts w:ascii="Times New Roman" w:hAnsi="Times New Roman"/>
          <w:szCs w:val="13"/>
          <w:shd w:val="clear" w:color="auto" w:fill="FFFFFF"/>
        </w:rPr>
        <w:t xml:space="preserve">it to all ten imputed data sets; a combined estimate </w:t>
      </w:r>
      <w:r w:rsidR="00DE42B4" w:rsidRPr="00DE42B4">
        <w:rPr>
          <w:rFonts w:ascii="Symbol" w:hAnsi="Symbol"/>
          <w:i/>
          <w:szCs w:val="13"/>
          <w:shd w:val="clear" w:color="auto" w:fill="FFFFFF"/>
        </w:rPr>
        <w:t></w:t>
      </w:r>
      <w:r w:rsidR="00DE42B4">
        <w:rPr>
          <w:rFonts w:ascii="Times New Roman" w:hAnsi="Times New Roman"/>
          <w:szCs w:val="13"/>
          <w:shd w:val="clear" w:color="auto" w:fill="FFFFFF"/>
          <w:vertAlign w:val="subscript"/>
        </w:rPr>
        <w:t>c</w:t>
      </w:r>
      <w:r w:rsidR="00D307B5">
        <w:rPr>
          <w:rFonts w:ascii="Times New Roman" w:hAnsi="Times New Roman"/>
          <w:szCs w:val="13"/>
          <w:shd w:val="clear" w:color="auto" w:fill="FFFFFF"/>
        </w:rPr>
        <w:t xml:space="preserve"> </w:t>
      </w:r>
      <w:r w:rsidR="00DE42B4">
        <w:rPr>
          <w:rFonts w:ascii="Times New Roman" w:hAnsi="Times New Roman"/>
          <w:szCs w:val="13"/>
          <w:shd w:val="clear" w:color="auto" w:fill="FFFFFF"/>
        </w:rPr>
        <w:t>was</w:t>
      </w:r>
      <w:r w:rsidR="00D307B5">
        <w:rPr>
          <w:rFonts w:ascii="Times New Roman" w:hAnsi="Times New Roman"/>
          <w:szCs w:val="13"/>
          <w:shd w:val="clear" w:color="auto" w:fill="FFFFFF"/>
        </w:rPr>
        <w:t xml:space="preserve"> the mean corresponding estimate across all ten</w:t>
      </w:r>
      <w:r w:rsidR="00DE42B4">
        <w:rPr>
          <w:rFonts w:ascii="Times New Roman" w:hAnsi="Times New Roman"/>
          <w:szCs w:val="13"/>
          <w:shd w:val="clear" w:color="auto" w:fill="FFFFFF"/>
        </w:rPr>
        <w:t xml:space="preserve">, as in equation </w:t>
      </w:r>
      <w:r w:rsidR="002E0412">
        <w:rPr>
          <w:rFonts w:ascii="Times New Roman" w:hAnsi="Times New Roman"/>
          <w:szCs w:val="13"/>
          <w:shd w:val="clear" w:color="auto" w:fill="FFFFFF"/>
        </w:rPr>
        <w:t>S</w:t>
      </w:r>
      <w:r w:rsidR="00DE42B4">
        <w:rPr>
          <w:rFonts w:ascii="Times New Roman" w:hAnsi="Times New Roman"/>
          <w:szCs w:val="13"/>
          <w:shd w:val="clear" w:color="auto" w:fill="FFFFFF"/>
        </w:rPr>
        <w:t>2, and t</w:t>
      </w:r>
      <w:r w:rsidR="00D307B5">
        <w:rPr>
          <w:rFonts w:ascii="Times New Roman" w:hAnsi="Times New Roman"/>
          <w:szCs w:val="13"/>
          <w:shd w:val="clear" w:color="auto" w:fill="FFFFFF"/>
        </w:rPr>
        <w:t xml:space="preserve">he standard error of </w:t>
      </w:r>
      <w:r w:rsidR="00DE42B4">
        <w:rPr>
          <w:rFonts w:ascii="Times New Roman" w:hAnsi="Times New Roman"/>
          <w:szCs w:val="13"/>
          <w:shd w:val="clear" w:color="auto" w:fill="FFFFFF"/>
        </w:rPr>
        <w:t xml:space="preserve">a </w:t>
      </w:r>
      <w:r w:rsidR="00D307B5">
        <w:rPr>
          <w:rFonts w:ascii="Times New Roman" w:hAnsi="Times New Roman"/>
          <w:szCs w:val="13"/>
          <w:shd w:val="clear" w:color="auto" w:fill="FFFFFF"/>
        </w:rPr>
        <w:t>repo</w:t>
      </w:r>
      <w:r w:rsidR="00DE42B4">
        <w:rPr>
          <w:rFonts w:ascii="Times New Roman" w:hAnsi="Times New Roman"/>
          <w:szCs w:val="13"/>
          <w:shd w:val="clear" w:color="auto" w:fill="FFFFFF"/>
        </w:rPr>
        <w:t xml:space="preserve">rted estimate </w:t>
      </w:r>
      <w:r w:rsidR="00DE42B4" w:rsidRPr="00DE42B4">
        <w:rPr>
          <w:rFonts w:ascii="Symbol" w:hAnsi="Symbol"/>
          <w:i/>
          <w:szCs w:val="13"/>
          <w:shd w:val="clear" w:color="auto" w:fill="FFFFFF"/>
        </w:rPr>
        <w:t></w:t>
      </w:r>
      <w:r w:rsidR="00DE42B4">
        <w:rPr>
          <w:rFonts w:ascii="Times New Roman" w:hAnsi="Times New Roman"/>
          <w:szCs w:val="13"/>
          <w:shd w:val="clear" w:color="auto" w:fill="FFFFFF"/>
          <w:vertAlign w:val="subscript"/>
        </w:rPr>
        <w:t>c</w:t>
      </w:r>
      <w:r w:rsidR="00DE42B4">
        <w:rPr>
          <w:rFonts w:ascii="Times New Roman" w:hAnsi="Times New Roman"/>
          <w:szCs w:val="13"/>
          <w:shd w:val="clear" w:color="auto" w:fill="FFFFFF"/>
        </w:rPr>
        <w:t xml:space="preserve"> was given by equation </w:t>
      </w:r>
      <w:r w:rsidR="002E0412">
        <w:rPr>
          <w:rFonts w:ascii="Times New Roman" w:hAnsi="Times New Roman"/>
          <w:szCs w:val="13"/>
          <w:shd w:val="clear" w:color="auto" w:fill="FFFFFF"/>
        </w:rPr>
        <w:t>S</w:t>
      </w:r>
      <w:r w:rsidR="00DE42B4">
        <w:rPr>
          <w:rFonts w:ascii="Times New Roman" w:hAnsi="Times New Roman"/>
          <w:szCs w:val="13"/>
          <w:shd w:val="clear" w:color="auto" w:fill="FFFFFF"/>
        </w:rPr>
        <w:t>3</w:t>
      </w:r>
      <w:r w:rsidR="000D1DF2">
        <w:rPr>
          <w:rFonts w:ascii="Times New Roman" w:hAnsi="Times New Roman"/>
          <w:szCs w:val="13"/>
          <w:shd w:val="clear" w:color="auto" w:fill="FFFFFF"/>
        </w:rPr>
        <w:t xml:space="preserve"> [</w:t>
      </w:r>
      <w:r w:rsidR="002E0412">
        <w:rPr>
          <w:rFonts w:ascii="Times New Roman" w:hAnsi="Times New Roman"/>
          <w:szCs w:val="13"/>
          <w:shd w:val="clear" w:color="auto" w:fill="FFFFFF"/>
        </w:rPr>
        <w:t>S</w:t>
      </w:r>
      <w:r w:rsidR="000D1DF2">
        <w:rPr>
          <w:rFonts w:ascii="Times New Roman" w:hAnsi="Times New Roman"/>
          <w:szCs w:val="13"/>
          <w:shd w:val="clear" w:color="auto" w:fill="FFFFFF"/>
        </w:rPr>
        <w:t>2]</w:t>
      </w:r>
      <w:r w:rsidR="00DE42B4">
        <w:rPr>
          <w:rFonts w:ascii="Times New Roman" w:hAnsi="Times New Roman"/>
          <w:szCs w:val="13"/>
          <w:shd w:val="clear" w:color="auto" w:fill="FFFFFF"/>
        </w:rPr>
        <w:t>.</w:t>
      </w:r>
      <w:r w:rsidR="0069163C">
        <w:rPr>
          <w:rFonts w:ascii="Times New Roman" w:hAnsi="Times New Roman"/>
          <w:szCs w:val="13"/>
          <w:shd w:val="clear" w:color="auto" w:fill="FFFFFF"/>
        </w:rPr>
        <w:t xml:space="preserve"> We employed a ridge prior [</w:t>
      </w:r>
      <w:r w:rsidR="002E0412">
        <w:rPr>
          <w:rFonts w:ascii="Times New Roman" w:hAnsi="Times New Roman"/>
          <w:szCs w:val="13"/>
          <w:shd w:val="clear" w:color="auto" w:fill="FFFFFF"/>
        </w:rPr>
        <w:t>S</w:t>
      </w:r>
      <w:r w:rsidR="0069163C">
        <w:rPr>
          <w:rFonts w:ascii="Times New Roman" w:hAnsi="Times New Roman"/>
          <w:szCs w:val="13"/>
          <w:shd w:val="clear" w:color="auto" w:fill="FFFFFF"/>
        </w:rPr>
        <w:t>3] equal to 1 (just under 2% of the number of time series), to aid in convergence given the colinearity of the policy change and lag variables.</w:t>
      </w:r>
    </w:p>
    <w:p w14:paraId="6067F09D" w14:textId="77777777" w:rsidR="00DE42B4" w:rsidRDefault="00DE42B4" w:rsidP="00E60D8F">
      <w:pPr>
        <w:rPr>
          <w:rFonts w:ascii="Times New Roman" w:hAnsi="Times New Roman"/>
          <w:szCs w:val="13"/>
          <w:shd w:val="clear" w:color="auto" w:fill="FFFFFF"/>
        </w:rPr>
      </w:pPr>
    </w:p>
    <w:p w14:paraId="0E86A808" w14:textId="55AD16E0" w:rsidR="00DE42B4" w:rsidRDefault="00DE42B4" w:rsidP="00DE42B4">
      <w:pPr>
        <w:tabs>
          <w:tab w:val="center" w:pos="4680"/>
        </w:tabs>
        <w:rPr>
          <w:rFonts w:ascii="Times New Roman" w:hAnsi="Times New Roman"/>
          <w:szCs w:val="13"/>
          <w:shd w:val="clear" w:color="auto" w:fill="FFFFFF"/>
        </w:rPr>
      </w:pPr>
      <w:r>
        <w:rPr>
          <w:rFonts w:ascii="Times New Roman" w:hAnsi="Times New Roman"/>
          <w:szCs w:val="13"/>
          <w:shd w:val="clear" w:color="auto" w:fill="FFFFFF"/>
        </w:rPr>
        <w:t>(</w:t>
      </w:r>
      <w:r w:rsidR="002E0412">
        <w:rPr>
          <w:rFonts w:ascii="Times New Roman" w:hAnsi="Times New Roman"/>
          <w:szCs w:val="13"/>
          <w:shd w:val="clear" w:color="auto" w:fill="FFFFFF"/>
        </w:rPr>
        <w:t>S</w:t>
      </w:r>
      <w:r>
        <w:rPr>
          <w:rFonts w:ascii="Times New Roman" w:hAnsi="Times New Roman"/>
          <w:szCs w:val="13"/>
          <w:shd w:val="clear" w:color="auto" w:fill="FFFFFF"/>
        </w:rPr>
        <w:t>2)</w:t>
      </w:r>
      <w:r>
        <w:rPr>
          <w:rFonts w:ascii="Times New Roman" w:hAnsi="Times New Roman"/>
          <w:szCs w:val="13"/>
          <w:shd w:val="clear" w:color="auto" w:fill="FFFFFF"/>
        </w:rPr>
        <w:tab/>
      </w:r>
      <w:r w:rsidR="00DC05AB">
        <w:rPr>
          <w:rFonts w:ascii="Times New Roman" w:hAnsi="Times New Roman"/>
          <w:noProof/>
          <w:position w:val="-22"/>
          <w:szCs w:val="13"/>
          <w:shd w:val="clear" w:color="auto" w:fill="FFFFFF"/>
        </w:rPr>
        <w:drawing>
          <wp:inline distT="0" distB="0" distL="0" distR="0" wp14:anchorId="21B33507" wp14:editId="770E2F3C">
            <wp:extent cx="803275" cy="444500"/>
            <wp:effectExtent l="0" t="0" r="9525" b="1270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275" cy="444500"/>
                    </a:xfrm>
                    <a:prstGeom prst="rect">
                      <a:avLst/>
                    </a:prstGeom>
                    <a:noFill/>
                    <a:ln>
                      <a:noFill/>
                    </a:ln>
                  </pic:spPr>
                </pic:pic>
              </a:graphicData>
            </a:graphic>
          </wp:inline>
        </w:drawing>
      </w:r>
    </w:p>
    <w:p w14:paraId="5EE8EB15" w14:textId="77777777" w:rsidR="00DE42B4" w:rsidRDefault="00DE42B4" w:rsidP="00DE42B4">
      <w:pPr>
        <w:tabs>
          <w:tab w:val="center" w:pos="4680"/>
        </w:tabs>
        <w:rPr>
          <w:rFonts w:ascii="Times New Roman" w:hAnsi="Times New Roman"/>
          <w:szCs w:val="13"/>
          <w:shd w:val="clear" w:color="auto" w:fill="FFFFFF"/>
        </w:rPr>
      </w:pPr>
    </w:p>
    <w:p w14:paraId="288F7CF7" w14:textId="5714F35C" w:rsidR="00E60D8F" w:rsidRPr="00E60D8F" w:rsidRDefault="00DE42B4" w:rsidP="00DE42B4">
      <w:pPr>
        <w:tabs>
          <w:tab w:val="center" w:pos="4680"/>
        </w:tabs>
        <w:rPr>
          <w:rFonts w:ascii="Times New Roman" w:hAnsi="Times New Roman"/>
          <w:szCs w:val="13"/>
          <w:shd w:val="clear" w:color="auto" w:fill="FFFFFF"/>
        </w:rPr>
      </w:pPr>
      <w:r>
        <w:rPr>
          <w:rFonts w:ascii="Times New Roman" w:hAnsi="Times New Roman"/>
          <w:szCs w:val="13"/>
          <w:shd w:val="clear" w:color="auto" w:fill="FFFFFF"/>
        </w:rPr>
        <w:t>(</w:t>
      </w:r>
      <w:r w:rsidR="002E0412">
        <w:rPr>
          <w:rFonts w:ascii="Times New Roman" w:hAnsi="Times New Roman"/>
          <w:szCs w:val="13"/>
          <w:shd w:val="clear" w:color="auto" w:fill="FFFFFF"/>
        </w:rPr>
        <w:t>S</w:t>
      </w:r>
      <w:r>
        <w:rPr>
          <w:rFonts w:ascii="Times New Roman" w:hAnsi="Times New Roman"/>
          <w:szCs w:val="13"/>
          <w:shd w:val="clear" w:color="auto" w:fill="FFFFFF"/>
        </w:rPr>
        <w:t>3)</w:t>
      </w:r>
      <w:r>
        <w:rPr>
          <w:rFonts w:ascii="Times New Roman" w:hAnsi="Times New Roman"/>
          <w:szCs w:val="13"/>
          <w:shd w:val="clear" w:color="auto" w:fill="FFFFFF"/>
        </w:rPr>
        <w:tab/>
      </w:r>
      <w:r w:rsidR="00DC05AB">
        <w:rPr>
          <w:rFonts w:ascii="Times New Roman" w:hAnsi="Times New Roman"/>
          <w:noProof/>
          <w:position w:val="-24"/>
          <w:szCs w:val="13"/>
          <w:shd w:val="clear" w:color="auto" w:fill="FFFFFF"/>
        </w:rPr>
        <w:drawing>
          <wp:inline distT="0" distB="0" distL="0" distR="0" wp14:anchorId="73061ACB" wp14:editId="032F5E27">
            <wp:extent cx="2683510" cy="478790"/>
            <wp:effectExtent l="0" t="0" r="8890" b="381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510" cy="478790"/>
                    </a:xfrm>
                    <a:prstGeom prst="rect">
                      <a:avLst/>
                    </a:prstGeom>
                    <a:noFill/>
                    <a:ln>
                      <a:noFill/>
                    </a:ln>
                  </pic:spPr>
                </pic:pic>
              </a:graphicData>
            </a:graphic>
          </wp:inline>
        </w:drawing>
      </w:r>
    </w:p>
    <w:p w14:paraId="23B9DEA2" w14:textId="77777777" w:rsidR="00B26613" w:rsidRDefault="00B26613" w:rsidP="00C613E8">
      <w:pPr>
        <w:rPr>
          <w:rFonts w:ascii="Times New Roman" w:hAnsi="Times New Roman"/>
          <w:szCs w:val="13"/>
          <w:shd w:val="clear" w:color="auto" w:fill="FFFFFF"/>
        </w:rPr>
      </w:pPr>
    </w:p>
    <w:p w14:paraId="2C9EAA98" w14:textId="622A06C8" w:rsidR="000D1DF2" w:rsidRDefault="00B26613" w:rsidP="00C613E8">
      <w:pPr>
        <w:rPr>
          <w:rFonts w:ascii="Times New Roman" w:hAnsi="Times New Roman"/>
          <w:szCs w:val="13"/>
          <w:shd w:val="clear" w:color="auto" w:fill="FFFFFF"/>
        </w:rPr>
      </w:pPr>
      <w:r>
        <w:rPr>
          <w:rFonts w:ascii="Times New Roman" w:hAnsi="Times New Roman"/>
          <w:szCs w:val="13"/>
          <w:shd w:val="clear" w:color="auto" w:fill="FFFFFF"/>
        </w:rPr>
        <w:t xml:space="preserve">Finally, the missing data are in California in 1991 a few years </w:t>
      </w:r>
      <w:r>
        <w:rPr>
          <w:rFonts w:ascii="Times New Roman" w:hAnsi="Times New Roman"/>
          <w:i/>
          <w:szCs w:val="13"/>
          <w:shd w:val="clear" w:color="auto" w:fill="FFFFFF"/>
        </w:rPr>
        <w:t>before</w:t>
      </w:r>
      <w:r>
        <w:rPr>
          <w:rFonts w:ascii="Times New Roman" w:hAnsi="Times New Roman"/>
          <w:szCs w:val="13"/>
          <w:shd w:val="clear" w:color="auto" w:fill="FFFFFF"/>
        </w:rPr>
        <w:t xml:space="preserve"> California implemented same sex union laws, and in Oklahoma from 2000–2003</w:t>
      </w:r>
      <w:r w:rsidR="00B0245A">
        <w:rPr>
          <w:rFonts w:ascii="Times New Roman" w:hAnsi="Times New Roman"/>
          <w:szCs w:val="13"/>
          <w:shd w:val="clear" w:color="auto" w:fill="FFFFFF"/>
        </w:rPr>
        <w:t>, and Oklahoma never implemented same sex marriage or union laws. The uncertainty introduced into our model from data missingness is likely to produce only a miniscule effect in the estimate of the error correction process, and to produce very little change in the estimates of the effects of same sex marriage and union laws.</w:t>
      </w:r>
    </w:p>
    <w:p w14:paraId="579F1DEF" w14:textId="37E25CD3" w:rsidR="000D0DDC" w:rsidRDefault="000D0DDC" w:rsidP="000D0DDC">
      <w:pPr>
        <w:rPr>
          <w:rFonts w:ascii="Times New Roman" w:hAnsi="Times New Roman"/>
          <w:szCs w:val="13"/>
          <w:shd w:val="clear" w:color="auto" w:fill="FFFFFF"/>
        </w:rPr>
      </w:pPr>
    </w:p>
    <w:p w14:paraId="00EA40D5" w14:textId="77777777" w:rsidR="00FC4266" w:rsidRDefault="00FC4266">
      <w:pPr>
        <w:rPr>
          <w:rFonts w:ascii="Times New Roman" w:hAnsi="Times New Roman"/>
          <w:szCs w:val="13"/>
          <w:shd w:val="clear" w:color="auto" w:fill="FFFFFF"/>
        </w:rPr>
      </w:pPr>
      <w:r>
        <w:rPr>
          <w:rFonts w:ascii="Times New Roman" w:hAnsi="Times New Roman"/>
          <w:szCs w:val="13"/>
          <w:shd w:val="clear" w:color="auto" w:fill="FFFFFF"/>
        </w:rPr>
        <w:br w:type="page"/>
      </w:r>
    </w:p>
    <w:p w14:paraId="35C5E0F4" w14:textId="72C47E12" w:rsidR="00C613E8" w:rsidRPr="00931ED1" w:rsidRDefault="00C613E8" w:rsidP="00FC4266">
      <w:pPr>
        <w:rPr>
          <w:rFonts w:ascii="Times New Roman" w:hAnsi="Times New Roman"/>
          <w:shd w:val="clear" w:color="auto" w:fill="FFFFFF"/>
        </w:rPr>
      </w:pPr>
      <w:r w:rsidRPr="00931ED1">
        <w:rPr>
          <w:rFonts w:ascii="Times New Roman" w:hAnsi="Times New Roman"/>
          <w:shd w:val="clear" w:color="auto" w:fill="FFFFFF"/>
        </w:rPr>
        <w:t xml:space="preserve">Table </w:t>
      </w:r>
      <w:r w:rsidR="002E0412">
        <w:rPr>
          <w:rFonts w:ascii="Times New Roman" w:hAnsi="Times New Roman"/>
          <w:shd w:val="clear" w:color="auto" w:fill="FFFFFF"/>
        </w:rPr>
        <w:t>S</w:t>
      </w:r>
      <w:r w:rsidRPr="00931ED1">
        <w:rPr>
          <w:rFonts w:ascii="Times New Roman" w:hAnsi="Times New Roman"/>
          <w:shd w:val="clear" w:color="auto" w:fill="FFFFFF"/>
        </w:rPr>
        <w:t>2: Fixed and random effect model estimates of change in opposite sex marriage rates by state and year (</w:t>
      </w:r>
      <w:r w:rsidRPr="00931ED1">
        <w:rPr>
          <w:rFonts w:ascii="Times New Roman" w:hAnsi="Times New Roman"/>
          <w:i/>
          <w:shd w:val="clear" w:color="auto" w:fill="FFFFFF"/>
        </w:rPr>
        <w:t>N</w:t>
      </w:r>
      <w:r w:rsidRPr="00931ED1">
        <w:rPr>
          <w:rFonts w:ascii="Times New Roman" w:hAnsi="Times New Roman"/>
          <w:shd w:val="clear" w:color="auto" w:fill="FFFFFF"/>
        </w:rPr>
        <w:t>=1071).</w:t>
      </w:r>
    </w:p>
    <w:tbl>
      <w:tblPr>
        <w:tblW w:w="9360" w:type="dxa"/>
        <w:tblInd w:w="108" w:type="dxa"/>
        <w:tblLayout w:type="fixed"/>
        <w:tblLook w:val="00A0" w:firstRow="1" w:lastRow="0" w:firstColumn="1" w:lastColumn="0" w:noHBand="0" w:noVBand="0"/>
      </w:tblPr>
      <w:tblGrid>
        <w:gridCol w:w="3690"/>
        <w:gridCol w:w="1134"/>
        <w:gridCol w:w="1134"/>
        <w:gridCol w:w="1134"/>
        <w:gridCol w:w="1134"/>
        <w:gridCol w:w="1134"/>
      </w:tblGrid>
      <w:tr w:rsidR="00C613E8" w:rsidRPr="00931ED1" w14:paraId="27D573D9" w14:textId="77777777">
        <w:tc>
          <w:tcPr>
            <w:tcW w:w="3690" w:type="dxa"/>
            <w:tcBorders>
              <w:top w:val="single" w:sz="4" w:space="0" w:color="auto"/>
            </w:tcBorders>
          </w:tcPr>
          <w:p w14:paraId="0353C59D" w14:textId="77777777" w:rsidR="00C613E8" w:rsidRPr="00931ED1" w:rsidRDefault="00C613E8" w:rsidP="00C613E8">
            <w:pPr>
              <w:pStyle w:val="BodyText"/>
              <w:spacing w:after="0"/>
              <w:rPr>
                <w:rFonts w:ascii="Times New Roman" w:hAnsi="Times New Roman"/>
                <w:noProof w:val="0"/>
                <w:sz w:val="20"/>
                <w:szCs w:val="13"/>
                <w:shd w:val="clear" w:color="auto" w:fill="FFFFFF"/>
              </w:rPr>
            </w:pPr>
          </w:p>
        </w:tc>
        <w:tc>
          <w:tcPr>
            <w:tcW w:w="1134" w:type="dxa"/>
            <w:tcBorders>
              <w:top w:val="single" w:sz="4" w:space="0" w:color="auto"/>
              <w:bottom w:val="single" w:sz="4" w:space="0" w:color="auto"/>
            </w:tcBorders>
          </w:tcPr>
          <w:p w14:paraId="3FD0D63A" w14:textId="77777777" w:rsidR="00C613E8" w:rsidRPr="00931ED1" w:rsidRDefault="00C613E8" w:rsidP="00C613E8">
            <w:pPr>
              <w:pStyle w:val="BodyText"/>
              <w:spacing w:after="0"/>
              <w:jc w:val="center"/>
              <w:rPr>
                <w:rFonts w:ascii="Times New Roman" w:hAnsi="Times New Roman"/>
                <w:noProof w:val="0"/>
                <w:sz w:val="20"/>
                <w:szCs w:val="13"/>
                <w:shd w:val="clear" w:color="auto" w:fill="FFFFFF"/>
                <w:vertAlign w:val="superscript"/>
              </w:rPr>
            </w:pPr>
            <w:r w:rsidRPr="00931ED1">
              <w:rPr>
                <w:rFonts w:ascii="Times New Roman" w:hAnsi="Times New Roman"/>
                <w:noProof w:val="0"/>
                <w:sz w:val="20"/>
                <w:szCs w:val="13"/>
                <w:shd w:val="clear" w:color="auto" w:fill="FFFFFF"/>
              </w:rPr>
              <w:t>estimate</w:t>
            </w:r>
            <w:r w:rsidRPr="00931ED1">
              <w:rPr>
                <w:rFonts w:ascii="Times New Roman" w:hAnsi="Times New Roman"/>
                <w:noProof w:val="0"/>
                <w:sz w:val="20"/>
                <w:szCs w:val="13"/>
                <w:shd w:val="clear" w:color="auto" w:fill="FFFFFF"/>
                <w:vertAlign w:val="superscript"/>
              </w:rPr>
              <w:t>a</w:t>
            </w:r>
          </w:p>
        </w:tc>
        <w:tc>
          <w:tcPr>
            <w:tcW w:w="1134" w:type="dxa"/>
            <w:tcBorders>
              <w:top w:val="single" w:sz="4" w:space="0" w:color="auto"/>
              <w:bottom w:val="single" w:sz="4" w:space="0" w:color="auto"/>
            </w:tcBorders>
          </w:tcPr>
          <w:p w14:paraId="49B73FC5" w14:textId="77777777" w:rsidR="00C613E8" w:rsidRPr="00931ED1" w:rsidRDefault="00C613E8"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s.e.</w:t>
            </w:r>
            <w:r w:rsidRPr="00931ED1">
              <w:rPr>
                <w:rFonts w:ascii="Times New Roman" w:hAnsi="Times New Roman"/>
                <w:noProof w:val="0"/>
                <w:sz w:val="20"/>
                <w:szCs w:val="13"/>
                <w:shd w:val="clear" w:color="auto" w:fill="FFFFFF"/>
                <w:vertAlign w:val="superscript"/>
              </w:rPr>
              <w:t>b</w:t>
            </w:r>
          </w:p>
        </w:tc>
        <w:tc>
          <w:tcPr>
            <w:tcW w:w="2268" w:type="dxa"/>
            <w:gridSpan w:val="2"/>
            <w:tcBorders>
              <w:top w:val="single" w:sz="4" w:space="0" w:color="auto"/>
              <w:bottom w:val="single" w:sz="4" w:space="0" w:color="auto"/>
            </w:tcBorders>
          </w:tcPr>
          <w:p w14:paraId="16164B1A" w14:textId="77777777" w:rsidR="00C613E8" w:rsidRPr="00931ED1" w:rsidRDefault="00C613E8"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95% CI</w:t>
            </w:r>
            <w:r w:rsidRPr="00931ED1">
              <w:rPr>
                <w:rFonts w:ascii="Times New Roman" w:hAnsi="Times New Roman"/>
                <w:noProof w:val="0"/>
                <w:sz w:val="20"/>
                <w:szCs w:val="13"/>
                <w:shd w:val="clear" w:color="auto" w:fill="FFFFFF"/>
                <w:vertAlign w:val="superscript"/>
              </w:rPr>
              <w:t>c</w:t>
            </w:r>
          </w:p>
        </w:tc>
        <w:tc>
          <w:tcPr>
            <w:tcW w:w="1134" w:type="dxa"/>
            <w:tcBorders>
              <w:top w:val="single" w:sz="4" w:space="0" w:color="auto"/>
              <w:bottom w:val="single" w:sz="4" w:space="0" w:color="auto"/>
            </w:tcBorders>
          </w:tcPr>
          <w:p w14:paraId="704BD273" w14:textId="77777777" w:rsidR="00C613E8" w:rsidRPr="00931ED1" w:rsidRDefault="00C613E8"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i/>
                <w:noProof w:val="0"/>
                <w:sz w:val="20"/>
                <w:szCs w:val="13"/>
                <w:shd w:val="clear" w:color="auto" w:fill="FFFFFF"/>
              </w:rPr>
              <w:t>q</w:t>
            </w:r>
            <w:r w:rsidRPr="00931ED1">
              <w:rPr>
                <w:rFonts w:ascii="Times New Roman" w:hAnsi="Times New Roman"/>
                <w:noProof w:val="0"/>
                <w:sz w:val="20"/>
                <w:szCs w:val="13"/>
                <w:shd w:val="clear" w:color="auto" w:fill="FFFFFF"/>
              </w:rPr>
              <w:t>-values</w:t>
            </w:r>
            <w:r w:rsidRPr="00931ED1">
              <w:rPr>
                <w:rFonts w:ascii="Times New Roman" w:hAnsi="Times New Roman"/>
                <w:noProof w:val="0"/>
                <w:sz w:val="20"/>
                <w:szCs w:val="13"/>
                <w:shd w:val="clear" w:color="auto" w:fill="FFFFFF"/>
                <w:vertAlign w:val="superscript"/>
              </w:rPr>
              <w:t>d</w:t>
            </w:r>
          </w:p>
        </w:tc>
      </w:tr>
      <w:tr w:rsidR="00C613E8" w:rsidRPr="00931ED1" w14:paraId="161CBCB1" w14:textId="77777777">
        <w:tc>
          <w:tcPr>
            <w:tcW w:w="3690" w:type="dxa"/>
          </w:tcPr>
          <w:p w14:paraId="42CA1F3A" w14:textId="77777777" w:rsidR="00C613E8" w:rsidRPr="00931ED1" w:rsidRDefault="00C613E8"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Fixed effect estimates</w:t>
            </w:r>
          </w:p>
        </w:tc>
        <w:tc>
          <w:tcPr>
            <w:tcW w:w="1134" w:type="dxa"/>
            <w:tcBorders>
              <w:top w:val="single" w:sz="4" w:space="0" w:color="auto"/>
            </w:tcBorders>
            <w:vAlign w:val="bottom"/>
          </w:tcPr>
          <w:p w14:paraId="5F1CD447" w14:textId="77777777" w:rsidR="00C613E8" w:rsidRPr="00931ED1" w:rsidRDefault="00C613E8" w:rsidP="00C613E8">
            <w:pPr>
              <w:pStyle w:val="BodyText"/>
              <w:tabs>
                <w:tab w:val="decimal" w:pos="706"/>
              </w:tabs>
              <w:spacing w:after="0"/>
              <w:rPr>
                <w:rFonts w:ascii="Times New Roman" w:hAnsi="Times New Roman"/>
                <w:noProof w:val="0"/>
                <w:sz w:val="20"/>
              </w:rPr>
            </w:pPr>
          </w:p>
        </w:tc>
        <w:tc>
          <w:tcPr>
            <w:tcW w:w="1134" w:type="dxa"/>
            <w:tcBorders>
              <w:top w:val="single" w:sz="4" w:space="0" w:color="auto"/>
            </w:tcBorders>
            <w:vAlign w:val="bottom"/>
          </w:tcPr>
          <w:p w14:paraId="70088A52" w14:textId="77777777" w:rsidR="00C613E8" w:rsidRPr="00931ED1" w:rsidRDefault="00C613E8" w:rsidP="00C613E8">
            <w:pPr>
              <w:pStyle w:val="BodyText"/>
              <w:tabs>
                <w:tab w:val="decimal" w:pos="59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12AF6686" w14:textId="77777777" w:rsidR="00C613E8" w:rsidRPr="00931ED1" w:rsidRDefault="00C613E8" w:rsidP="00C613E8">
            <w:pPr>
              <w:pStyle w:val="BodyText"/>
              <w:tabs>
                <w:tab w:val="decimal" w:pos="28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6DFCEA89" w14:textId="77777777" w:rsidR="00C613E8" w:rsidRPr="00931ED1" w:rsidRDefault="00C613E8" w:rsidP="00C613E8">
            <w:pPr>
              <w:pStyle w:val="BodyText"/>
              <w:tabs>
                <w:tab w:val="decimal" w:pos="258"/>
              </w:tabs>
              <w:spacing w:after="0"/>
              <w:rPr>
                <w:rFonts w:ascii="Times New Roman" w:hAnsi="Times New Roman"/>
                <w:noProof w:val="0"/>
                <w:sz w:val="20"/>
              </w:rPr>
            </w:pPr>
          </w:p>
        </w:tc>
        <w:tc>
          <w:tcPr>
            <w:tcW w:w="1134" w:type="dxa"/>
            <w:tcBorders>
              <w:top w:val="single" w:sz="4" w:space="0" w:color="auto"/>
            </w:tcBorders>
          </w:tcPr>
          <w:p w14:paraId="1ABE6B07" w14:textId="77777777" w:rsidR="00C613E8" w:rsidRPr="00931ED1" w:rsidRDefault="00C613E8" w:rsidP="00C613E8">
            <w:pPr>
              <w:pStyle w:val="BodyText"/>
              <w:keepNext/>
              <w:keepLines/>
              <w:tabs>
                <w:tab w:val="decimal" w:pos="702"/>
              </w:tabs>
              <w:spacing w:after="0"/>
              <w:outlineLvl w:val="5"/>
              <w:rPr>
                <w:rFonts w:ascii="Times New Roman" w:hAnsi="Times New Roman"/>
                <w:noProof w:val="0"/>
                <w:sz w:val="20"/>
                <w:szCs w:val="13"/>
                <w:shd w:val="clear" w:color="auto" w:fill="FFFFFF"/>
              </w:rPr>
            </w:pPr>
          </w:p>
        </w:tc>
      </w:tr>
      <w:tr w:rsidR="00365073" w:rsidRPr="00931ED1" w14:paraId="6B1B415D" w14:textId="77777777">
        <w:tc>
          <w:tcPr>
            <w:tcW w:w="3690" w:type="dxa"/>
          </w:tcPr>
          <w:p w14:paraId="677FA146"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equilibrium correction rate</w:t>
            </w:r>
          </w:p>
        </w:tc>
        <w:tc>
          <w:tcPr>
            <w:tcW w:w="1134" w:type="dxa"/>
            <w:vAlign w:val="bottom"/>
          </w:tcPr>
          <w:p w14:paraId="265AE581" w14:textId="5C4B5C74" w:rsidR="00365073" w:rsidRPr="00365073" w:rsidRDefault="00365073" w:rsidP="00C613E8">
            <w:pPr>
              <w:tabs>
                <w:tab w:val="decimal" w:pos="360"/>
              </w:tabs>
              <w:jc w:val="both"/>
              <w:rPr>
                <w:rFonts w:ascii="Times New Roman" w:eastAsia="Cambria" w:hAnsi="Times New Roman"/>
                <w:sz w:val="20"/>
                <w:szCs w:val="20"/>
              </w:rPr>
            </w:pPr>
            <w:r w:rsidRPr="00365073">
              <w:rPr>
                <w:rFonts w:ascii="Times New Roman" w:eastAsia="Times New Roman" w:hAnsi="Times New Roman"/>
                <w:color w:val="000000"/>
                <w:sz w:val="20"/>
                <w:szCs w:val="20"/>
              </w:rPr>
              <w:t>-0.0419</w:t>
            </w:r>
          </w:p>
        </w:tc>
        <w:tc>
          <w:tcPr>
            <w:tcW w:w="1134" w:type="dxa"/>
            <w:vAlign w:val="bottom"/>
          </w:tcPr>
          <w:p w14:paraId="08234EFF" w14:textId="2FD35C2F" w:rsidR="00365073" w:rsidRPr="00365073" w:rsidRDefault="00365073" w:rsidP="00C613E8">
            <w:pPr>
              <w:tabs>
                <w:tab w:val="decimal" w:pos="216"/>
              </w:tabs>
              <w:rPr>
                <w:rFonts w:ascii="Times New Roman" w:eastAsia="Cambria" w:hAnsi="Times New Roman"/>
                <w:sz w:val="20"/>
                <w:szCs w:val="20"/>
              </w:rPr>
            </w:pPr>
            <w:r w:rsidRPr="00365073">
              <w:rPr>
                <w:rFonts w:ascii="Times New Roman" w:eastAsia="Times New Roman" w:hAnsi="Times New Roman"/>
                <w:color w:val="000000"/>
                <w:sz w:val="20"/>
                <w:szCs w:val="20"/>
              </w:rPr>
              <w:t>0.0029</w:t>
            </w:r>
          </w:p>
        </w:tc>
        <w:tc>
          <w:tcPr>
            <w:tcW w:w="1134" w:type="dxa"/>
            <w:shd w:val="clear" w:color="auto" w:fill="auto"/>
            <w:vAlign w:val="bottom"/>
          </w:tcPr>
          <w:p w14:paraId="4D9A4AE7" w14:textId="6A03288C"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-0.0477</w:t>
            </w:r>
          </w:p>
        </w:tc>
        <w:tc>
          <w:tcPr>
            <w:tcW w:w="1134" w:type="dxa"/>
            <w:shd w:val="clear" w:color="auto" w:fill="auto"/>
            <w:vAlign w:val="bottom"/>
          </w:tcPr>
          <w:p w14:paraId="33385796" w14:textId="67BDA73D"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-0.0362</w:t>
            </w:r>
          </w:p>
        </w:tc>
        <w:tc>
          <w:tcPr>
            <w:tcW w:w="1134" w:type="dxa"/>
          </w:tcPr>
          <w:p w14:paraId="1384DCE7"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365073" w:rsidRPr="00931ED1" w14:paraId="3D437186" w14:textId="77777777">
        <w:tc>
          <w:tcPr>
            <w:tcW w:w="3690" w:type="dxa"/>
          </w:tcPr>
          <w:p w14:paraId="0FA77683"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change in same sex marriage law</w:t>
            </w:r>
          </w:p>
        </w:tc>
        <w:tc>
          <w:tcPr>
            <w:tcW w:w="1134" w:type="dxa"/>
            <w:vAlign w:val="bottom"/>
          </w:tcPr>
          <w:p w14:paraId="267A3E75" w14:textId="20ADF7DB" w:rsidR="00365073" w:rsidRPr="00365073" w:rsidRDefault="00365073" w:rsidP="00C613E8">
            <w:pPr>
              <w:tabs>
                <w:tab w:val="decimal" w:pos="360"/>
              </w:tabs>
              <w:jc w:val="both"/>
              <w:rPr>
                <w:rFonts w:ascii="Times New Roman" w:hAnsi="Times New Roman"/>
                <w:sz w:val="20"/>
                <w:szCs w:val="20"/>
              </w:rPr>
            </w:pPr>
            <w:r w:rsidRPr="00365073">
              <w:rPr>
                <w:rFonts w:ascii="Times New Roman" w:eastAsia="Times New Roman" w:hAnsi="Times New Roman"/>
                <w:color w:val="000000"/>
                <w:sz w:val="20"/>
                <w:szCs w:val="20"/>
              </w:rPr>
              <w:t>0.0001</w:t>
            </w:r>
          </w:p>
        </w:tc>
        <w:tc>
          <w:tcPr>
            <w:tcW w:w="1134" w:type="dxa"/>
            <w:vAlign w:val="bottom"/>
          </w:tcPr>
          <w:p w14:paraId="3ABAD131" w14:textId="1EEB1810" w:rsidR="00365073" w:rsidRPr="00365073" w:rsidRDefault="00365073" w:rsidP="00C613E8">
            <w:pPr>
              <w:tabs>
                <w:tab w:val="decimal" w:pos="216"/>
              </w:tabs>
              <w:rPr>
                <w:rFonts w:ascii="Times New Roman" w:hAnsi="Times New Roman"/>
                <w:sz w:val="20"/>
                <w:szCs w:val="20"/>
              </w:rPr>
            </w:pPr>
            <w:r w:rsidRPr="00365073">
              <w:rPr>
                <w:rFonts w:ascii="Times New Roman" w:eastAsia="Times New Roman" w:hAnsi="Times New Roman"/>
                <w:color w:val="000000"/>
                <w:sz w:val="20"/>
                <w:szCs w:val="20"/>
              </w:rPr>
              <w:t>0.0013</w:t>
            </w:r>
          </w:p>
        </w:tc>
        <w:tc>
          <w:tcPr>
            <w:tcW w:w="1134" w:type="dxa"/>
            <w:shd w:val="clear" w:color="auto" w:fill="auto"/>
            <w:vAlign w:val="bottom"/>
          </w:tcPr>
          <w:p w14:paraId="2BF8119B" w14:textId="4B7A826D"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-0.0025</w:t>
            </w:r>
          </w:p>
        </w:tc>
        <w:tc>
          <w:tcPr>
            <w:tcW w:w="1134" w:type="dxa"/>
            <w:shd w:val="clear" w:color="auto" w:fill="auto"/>
            <w:vAlign w:val="bottom"/>
          </w:tcPr>
          <w:p w14:paraId="66C821C0" w14:textId="7A85DA42"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0.0027</w:t>
            </w:r>
          </w:p>
        </w:tc>
        <w:tc>
          <w:tcPr>
            <w:tcW w:w="1134" w:type="dxa"/>
          </w:tcPr>
          <w:p w14:paraId="26C3B6AA"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365073" w:rsidRPr="00931ED1" w14:paraId="36698155" w14:textId="77777777">
        <w:tc>
          <w:tcPr>
            <w:tcW w:w="3690" w:type="dxa"/>
          </w:tcPr>
          <w:p w14:paraId="5F66EC62"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1-year lag of same sex marriage law</w:t>
            </w:r>
          </w:p>
        </w:tc>
        <w:tc>
          <w:tcPr>
            <w:tcW w:w="1134" w:type="dxa"/>
            <w:vAlign w:val="bottom"/>
          </w:tcPr>
          <w:p w14:paraId="0A87491E" w14:textId="6E584161" w:rsidR="00365073" w:rsidRPr="00365073" w:rsidRDefault="00365073" w:rsidP="00C613E8">
            <w:pPr>
              <w:tabs>
                <w:tab w:val="decimal" w:pos="360"/>
              </w:tabs>
              <w:jc w:val="both"/>
              <w:rPr>
                <w:rFonts w:ascii="Times New Roman" w:hAnsi="Times New Roman"/>
                <w:sz w:val="20"/>
                <w:szCs w:val="20"/>
              </w:rPr>
            </w:pPr>
            <w:r w:rsidRPr="00365073">
              <w:rPr>
                <w:rFonts w:ascii="Times New Roman" w:eastAsia="Times New Roman" w:hAnsi="Times New Roman"/>
                <w:color w:val="000000"/>
                <w:sz w:val="20"/>
                <w:szCs w:val="20"/>
              </w:rPr>
              <w:t>-0.0421</w:t>
            </w:r>
          </w:p>
        </w:tc>
        <w:tc>
          <w:tcPr>
            <w:tcW w:w="1134" w:type="dxa"/>
            <w:vAlign w:val="bottom"/>
          </w:tcPr>
          <w:p w14:paraId="030CAB64" w14:textId="505001C0" w:rsidR="00365073" w:rsidRPr="00365073" w:rsidRDefault="00365073" w:rsidP="00C613E8">
            <w:pPr>
              <w:tabs>
                <w:tab w:val="decimal" w:pos="216"/>
              </w:tabs>
              <w:rPr>
                <w:rFonts w:ascii="Times New Roman" w:hAnsi="Times New Roman"/>
                <w:sz w:val="20"/>
                <w:szCs w:val="20"/>
              </w:rPr>
            </w:pPr>
            <w:r w:rsidRPr="00365073">
              <w:rPr>
                <w:rFonts w:ascii="Times New Roman" w:eastAsia="Times New Roman" w:hAnsi="Times New Roman"/>
                <w:color w:val="000000"/>
                <w:sz w:val="20"/>
                <w:szCs w:val="20"/>
              </w:rPr>
              <w:t>0.0030</w:t>
            </w:r>
          </w:p>
        </w:tc>
        <w:tc>
          <w:tcPr>
            <w:tcW w:w="1134" w:type="dxa"/>
            <w:shd w:val="clear" w:color="auto" w:fill="auto"/>
            <w:vAlign w:val="bottom"/>
          </w:tcPr>
          <w:p w14:paraId="1817C43E" w14:textId="7F6FA0AF"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-0.0480</w:t>
            </w:r>
          </w:p>
        </w:tc>
        <w:tc>
          <w:tcPr>
            <w:tcW w:w="1134" w:type="dxa"/>
            <w:shd w:val="clear" w:color="auto" w:fill="auto"/>
            <w:vAlign w:val="bottom"/>
          </w:tcPr>
          <w:p w14:paraId="62D038BE" w14:textId="2220BEFE"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-0.0361</w:t>
            </w:r>
          </w:p>
        </w:tc>
        <w:tc>
          <w:tcPr>
            <w:tcW w:w="1134" w:type="dxa"/>
          </w:tcPr>
          <w:p w14:paraId="691DC709"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365073" w:rsidRPr="00931ED1" w14:paraId="04243566" w14:textId="77777777">
        <w:tc>
          <w:tcPr>
            <w:tcW w:w="3690" w:type="dxa"/>
          </w:tcPr>
          <w:p w14:paraId="08936449"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change in strong same sex union law</w:t>
            </w:r>
          </w:p>
        </w:tc>
        <w:tc>
          <w:tcPr>
            <w:tcW w:w="1134" w:type="dxa"/>
            <w:vAlign w:val="bottom"/>
          </w:tcPr>
          <w:p w14:paraId="197B0629" w14:textId="08413DD0" w:rsidR="00365073" w:rsidRPr="00365073" w:rsidRDefault="00365073" w:rsidP="00C613E8">
            <w:pPr>
              <w:tabs>
                <w:tab w:val="decimal" w:pos="360"/>
              </w:tabs>
              <w:jc w:val="both"/>
              <w:rPr>
                <w:rFonts w:ascii="Times New Roman" w:hAnsi="Times New Roman"/>
                <w:sz w:val="20"/>
                <w:szCs w:val="20"/>
              </w:rPr>
            </w:pPr>
            <w:r w:rsidRPr="00365073">
              <w:rPr>
                <w:rFonts w:ascii="Times New Roman" w:eastAsia="Times New Roman" w:hAnsi="Times New Roman"/>
                <w:color w:val="000000"/>
                <w:sz w:val="20"/>
                <w:szCs w:val="20"/>
              </w:rPr>
              <w:t>-0.0003</w:t>
            </w:r>
          </w:p>
        </w:tc>
        <w:tc>
          <w:tcPr>
            <w:tcW w:w="1134" w:type="dxa"/>
            <w:vAlign w:val="bottom"/>
          </w:tcPr>
          <w:p w14:paraId="1FA80ADE" w14:textId="244365DA" w:rsidR="00365073" w:rsidRPr="00365073" w:rsidRDefault="00365073" w:rsidP="00C613E8">
            <w:pPr>
              <w:tabs>
                <w:tab w:val="decimal" w:pos="216"/>
              </w:tabs>
              <w:rPr>
                <w:rFonts w:ascii="Times New Roman" w:hAnsi="Times New Roman"/>
                <w:sz w:val="20"/>
                <w:szCs w:val="20"/>
              </w:rPr>
            </w:pPr>
            <w:r w:rsidRPr="00365073">
              <w:rPr>
                <w:rFonts w:ascii="Times New Roman" w:eastAsia="Times New Roman" w:hAnsi="Times New Roman"/>
                <w:color w:val="000000"/>
                <w:sz w:val="20"/>
                <w:szCs w:val="20"/>
              </w:rPr>
              <w:t>0.0007</w:t>
            </w:r>
          </w:p>
        </w:tc>
        <w:tc>
          <w:tcPr>
            <w:tcW w:w="1134" w:type="dxa"/>
            <w:shd w:val="clear" w:color="auto" w:fill="auto"/>
            <w:vAlign w:val="bottom"/>
          </w:tcPr>
          <w:p w14:paraId="0CB5B46D" w14:textId="402E54EC"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-0.0016</w:t>
            </w:r>
          </w:p>
        </w:tc>
        <w:tc>
          <w:tcPr>
            <w:tcW w:w="1134" w:type="dxa"/>
            <w:shd w:val="clear" w:color="auto" w:fill="auto"/>
            <w:vAlign w:val="bottom"/>
          </w:tcPr>
          <w:p w14:paraId="31D781E8" w14:textId="66D0581C"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0.0010</w:t>
            </w:r>
          </w:p>
        </w:tc>
        <w:tc>
          <w:tcPr>
            <w:tcW w:w="1134" w:type="dxa"/>
          </w:tcPr>
          <w:p w14:paraId="339F5F9F"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365073" w:rsidRPr="00931ED1" w14:paraId="1D73C2A3" w14:textId="77777777">
        <w:tc>
          <w:tcPr>
            <w:tcW w:w="3690" w:type="dxa"/>
          </w:tcPr>
          <w:p w14:paraId="7C214D56"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1-year lag of strong same sex union law</w:t>
            </w:r>
          </w:p>
        </w:tc>
        <w:tc>
          <w:tcPr>
            <w:tcW w:w="1134" w:type="dxa"/>
            <w:vAlign w:val="bottom"/>
          </w:tcPr>
          <w:p w14:paraId="24A0E0CB" w14:textId="4E69D020" w:rsidR="00365073" w:rsidRPr="00365073" w:rsidRDefault="00365073" w:rsidP="00C613E8">
            <w:pPr>
              <w:tabs>
                <w:tab w:val="decimal" w:pos="360"/>
              </w:tabs>
              <w:jc w:val="both"/>
              <w:rPr>
                <w:rFonts w:ascii="Times New Roman" w:hAnsi="Times New Roman"/>
                <w:sz w:val="20"/>
                <w:szCs w:val="20"/>
              </w:rPr>
            </w:pPr>
            <w:r w:rsidRPr="00365073">
              <w:rPr>
                <w:rFonts w:ascii="Times New Roman" w:eastAsia="Times New Roman" w:hAnsi="Times New Roman"/>
                <w:color w:val="000000"/>
                <w:sz w:val="20"/>
                <w:szCs w:val="20"/>
              </w:rPr>
              <w:t>-0.0422</w:t>
            </w:r>
          </w:p>
        </w:tc>
        <w:tc>
          <w:tcPr>
            <w:tcW w:w="1134" w:type="dxa"/>
            <w:vAlign w:val="bottom"/>
          </w:tcPr>
          <w:p w14:paraId="4ADC8BA9" w14:textId="71C06456" w:rsidR="00365073" w:rsidRPr="00365073" w:rsidRDefault="00365073" w:rsidP="00C613E8">
            <w:pPr>
              <w:tabs>
                <w:tab w:val="decimal" w:pos="216"/>
              </w:tabs>
              <w:rPr>
                <w:rFonts w:ascii="Times New Roman" w:hAnsi="Times New Roman"/>
                <w:sz w:val="20"/>
                <w:szCs w:val="20"/>
              </w:rPr>
            </w:pPr>
            <w:r w:rsidRPr="00365073">
              <w:rPr>
                <w:rFonts w:ascii="Times New Roman" w:eastAsia="Times New Roman" w:hAnsi="Times New Roman"/>
                <w:color w:val="000000"/>
                <w:sz w:val="20"/>
                <w:szCs w:val="20"/>
              </w:rPr>
              <w:t>0.0030</w:t>
            </w:r>
          </w:p>
        </w:tc>
        <w:tc>
          <w:tcPr>
            <w:tcW w:w="1134" w:type="dxa"/>
            <w:shd w:val="clear" w:color="auto" w:fill="auto"/>
            <w:vAlign w:val="bottom"/>
          </w:tcPr>
          <w:p w14:paraId="09E6A9EA" w14:textId="2C59E454"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-0.0480</w:t>
            </w:r>
          </w:p>
        </w:tc>
        <w:tc>
          <w:tcPr>
            <w:tcW w:w="1134" w:type="dxa"/>
            <w:shd w:val="clear" w:color="auto" w:fill="auto"/>
            <w:vAlign w:val="bottom"/>
          </w:tcPr>
          <w:p w14:paraId="71112F7A" w14:textId="05F727B3"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-0.0364</w:t>
            </w:r>
          </w:p>
        </w:tc>
        <w:tc>
          <w:tcPr>
            <w:tcW w:w="1134" w:type="dxa"/>
          </w:tcPr>
          <w:p w14:paraId="3B574160"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365073" w:rsidRPr="00931ED1" w14:paraId="66E54D9E" w14:textId="77777777">
        <w:tc>
          <w:tcPr>
            <w:tcW w:w="3690" w:type="dxa"/>
          </w:tcPr>
          <w:p w14:paraId="7CFEBAFB"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change in weak same sex union law</w:t>
            </w:r>
          </w:p>
        </w:tc>
        <w:tc>
          <w:tcPr>
            <w:tcW w:w="1134" w:type="dxa"/>
            <w:vAlign w:val="bottom"/>
          </w:tcPr>
          <w:p w14:paraId="5358323B" w14:textId="3DEC66B0" w:rsidR="00365073" w:rsidRPr="00365073" w:rsidRDefault="00365073" w:rsidP="00C613E8">
            <w:pPr>
              <w:tabs>
                <w:tab w:val="decimal" w:pos="360"/>
              </w:tabs>
              <w:jc w:val="both"/>
              <w:rPr>
                <w:rFonts w:ascii="Times New Roman" w:hAnsi="Times New Roman"/>
                <w:sz w:val="20"/>
                <w:szCs w:val="20"/>
              </w:rPr>
            </w:pPr>
            <w:r w:rsidRPr="00365073">
              <w:rPr>
                <w:rFonts w:ascii="Times New Roman" w:eastAsia="Times New Roman" w:hAnsi="Times New Roman"/>
                <w:color w:val="000000"/>
                <w:sz w:val="20"/>
                <w:szCs w:val="20"/>
              </w:rPr>
              <w:t>-0.0004</w:t>
            </w:r>
          </w:p>
        </w:tc>
        <w:tc>
          <w:tcPr>
            <w:tcW w:w="1134" w:type="dxa"/>
            <w:vAlign w:val="bottom"/>
          </w:tcPr>
          <w:p w14:paraId="798BF5CB" w14:textId="07499751" w:rsidR="00365073" w:rsidRPr="00365073" w:rsidRDefault="00365073" w:rsidP="00C613E8">
            <w:pPr>
              <w:tabs>
                <w:tab w:val="decimal" w:pos="216"/>
              </w:tabs>
              <w:rPr>
                <w:rFonts w:ascii="Times New Roman" w:hAnsi="Times New Roman"/>
                <w:sz w:val="20"/>
                <w:szCs w:val="20"/>
              </w:rPr>
            </w:pPr>
            <w:r w:rsidRPr="00365073">
              <w:rPr>
                <w:rFonts w:ascii="Times New Roman" w:eastAsia="Times New Roman" w:hAnsi="Times New Roman"/>
                <w:color w:val="000000"/>
                <w:sz w:val="20"/>
                <w:szCs w:val="20"/>
              </w:rPr>
              <w:t>0.0006</w:t>
            </w:r>
          </w:p>
        </w:tc>
        <w:tc>
          <w:tcPr>
            <w:tcW w:w="1134" w:type="dxa"/>
            <w:shd w:val="clear" w:color="auto" w:fill="auto"/>
            <w:vAlign w:val="bottom"/>
          </w:tcPr>
          <w:p w14:paraId="09617053" w14:textId="16F62B01"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-0.0016</w:t>
            </w:r>
          </w:p>
        </w:tc>
        <w:tc>
          <w:tcPr>
            <w:tcW w:w="1134" w:type="dxa"/>
            <w:shd w:val="clear" w:color="auto" w:fill="auto"/>
            <w:vAlign w:val="bottom"/>
          </w:tcPr>
          <w:p w14:paraId="7A1ED220" w14:textId="307F2881"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0.0008</w:t>
            </w:r>
          </w:p>
        </w:tc>
        <w:tc>
          <w:tcPr>
            <w:tcW w:w="1134" w:type="dxa"/>
          </w:tcPr>
          <w:p w14:paraId="0B701BC0"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365073" w:rsidRPr="00931ED1" w14:paraId="0F71A2A1" w14:textId="77777777">
        <w:tc>
          <w:tcPr>
            <w:tcW w:w="3690" w:type="dxa"/>
          </w:tcPr>
          <w:p w14:paraId="05DFA16F"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1-year lag of weak same sex union law</w:t>
            </w:r>
          </w:p>
        </w:tc>
        <w:tc>
          <w:tcPr>
            <w:tcW w:w="1134" w:type="dxa"/>
            <w:vAlign w:val="bottom"/>
          </w:tcPr>
          <w:p w14:paraId="6F40DC8A" w14:textId="5C215B39" w:rsidR="00365073" w:rsidRPr="00365073" w:rsidRDefault="00365073" w:rsidP="00C613E8">
            <w:pPr>
              <w:tabs>
                <w:tab w:val="decimal" w:pos="360"/>
              </w:tabs>
              <w:jc w:val="both"/>
              <w:rPr>
                <w:rFonts w:ascii="Times New Roman" w:hAnsi="Times New Roman"/>
                <w:sz w:val="20"/>
                <w:szCs w:val="20"/>
              </w:rPr>
            </w:pPr>
            <w:r w:rsidRPr="00365073">
              <w:rPr>
                <w:rFonts w:ascii="Times New Roman" w:eastAsia="Times New Roman" w:hAnsi="Times New Roman"/>
                <w:color w:val="000000"/>
                <w:sz w:val="20"/>
                <w:szCs w:val="20"/>
              </w:rPr>
              <w:t>-0.0421</w:t>
            </w:r>
          </w:p>
        </w:tc>
        <w:tc>
          <w:tcPr>
            <w:tcW w:w="1134" w:type="dxa"/>
            <w:vAlign w:val="bottom"/>
          </w:tcPr>
          <w:p w14:paraId="26598356" w14:textId="7BB1016C" w:rsidR="00365073" w:rsidRPr="00365073" w:rsidRDefault="00365073" w:rsidP="00C613E8">
            <w:pPr>
              <w:tabs>
                <w:tab w:val="decimal" w:pos="216"/>
              </w:tabs>
              <w:rPr>
                <w:rFonts w:ascii="Times New Roman" w:hAnsi="Times New Roman"/>
                <w:sz w:val="20"/>
                <w:szCs w:val="20"/>
              </w:rPr>
            </w:pPr>
            <w:r w:rsidRPr="00365073">
              <w:rPr>
                <w:rFonts w:ascii="Times New Roman" w:eastAsia="Times New Roman" w:hAnsi="Times New Roman"/>
                <w:color w:val="000000"/>
                <w:sz w:val="20"/>
                <w:szCs w:val="20"/>
              </w:rPr>
              <w:t>0.0030</w:t>
            </w:r>
          </w:p>
        </w:tc>
        <w:tc>
          <w:tcPr>
            <w:tcW w:w="1134" w:type="dxa"/>
            <w:shd w:val="clear" w:color="auto" w:fill="auto"/>
            <w:vAlign w:val="bottom"/>
          </w:tcPr>
          <w:p w14:paraId="53102E9E" w14:textId="069E0500"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-0.0479</w:t>
            </w:r>
          </w:p>
        </w:tc>
        <w:tc>
          <w:tcPr>
            <w:tcW w:w="1134" w:type="dxa"/>
            <w:shd w:val="clear" w:color="auto" w:fill="auto"/>
            <w:vAlign w:val="bottom"/>
          </w:tcPr>
          <w:p w14:paraId="2ED93BF7" w14:textId="692AC151"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-0.0362</w:t>
            </w:r>
          </w:p>
        </w:tc>
        <w:tc>
          <w:tcPr>
            <w:tcW w:w="1134" w:type="dxa"/>
          </w:tcPr>
          <w:p w14:paraId="5EDE4107"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365073" w:rsidRPr="00931ED1" w14:paraId="4D53EAE1" w14:textId="77777777">
        <w:tc>
          <w:tcPr>
            <w:tcW w:w="3690" w:type="dxa"/>
          </w:tcPr>
          <w:p w14:paraId="1578C259" w14:textId="77777777" w:rsidR="00365073" w:rsidRPr="00931ED1" w:rsidRDefault="00365073" w:rsidP="00C613E8">
            <w:pPr>
              <w:pStyle w:val="BodyText"/>
              <w:spacing w:after="0"/>
              <w:ind w:firstLine="72"/>
              <w:rPr>
                <w:rFonts w:ascii="Times New Roman" w:hAnsi="Times New Roman"/>
                <w:noProof w:val="0"/>
                <w:sz w:val="20"/>
                <w:szCs w:val="13"/>
                <w:shd w:val="clear" w:color="auto" w:fill="FFFFFF"/>
                <w:vertAlign w:val="subscript"/>
              </w:rPr>
            </w:pPr>
            <w:r w:rsidRPr="00931ED1">
              <w:rPr>
                <w:rFonts w:ascii="Times New Roman" w:hAnsi="Times New Roman"/>
                <w:noProof w:val="0"/>
                <w:sz w:val="20"/>
                <w:szCs w:val="13"/>
                <w:shd w:val="clear" w:color="auto" w:fill="FFFFFF"/>
              </w:rPr>
              <w:t>change in marriages * strong unions</w:t>
            </w:r>
          </w:p>
        </w:tc>
        <w:tc>
          <w:tcPr>
            <w:tcW w:w="1134" w:type="dxa"/>
            <w:vAlign w:val="bottom"/>
          </w:tcPr>
          <w:p w14:paraId="54C48B3A" w14:textId="541DB9CC" w:rsidR="00365073" w:rsidRPr="00365073" w:rsidRDefault="00365073" w:rsidP="00C613E8">
            <w:pPr>
              <w:tabs>
                <w:tab w:val="decimal" w:pos="360"/>
              </w:tabs>
              <w:jc w:val="both"/>
              <w:rPr>
                <w:rFonts w:ascii="Times New Roman" w:hAnsi="Times New Roman"/>
                <w:sz w:val="20"/>
                <w:szCs w:val="20"/>
              </w:rPr>
            </w:pPr>
            <w:r w:rsidRPr="00365073">
              <w:rPr>
                <w:rFonts w:ascii="Times New Roman" w:eastAsia="Times New Roman" w:hAnsi="Times New Roman"/>
                <w:color w:val="000000"/>
                <w:sz w:val="20"/>
                <w:szCs w:val="20"/>
              </w:rPr>
              <w:t>-0.0005</w:t>
            </w:r>
          </w:p>
        </w:tc>
        <w:tc>
          <w:tcPr>
            <w:tcW w:w="1134" w:type="dxa"/>
            <w:vAlign w:val="bottom"/>
          </w:tcPr>
          <w:p w14:paraId="131E0112" w14:textId="6F8DBE67" w:rsidR="00365073" w:rsidRPr="00365073" w:rsidRDefault="00365073" w:rsidP="00C613E8">
            <w:pPr>
              <w:tabs>
                <w:tab w:val="decimal" w:pos="216"/>
              </w:tabs>
              <w:rPr>
                <w:rFonts w:ascii="Times New Roman" w:hAnsi="Times New Roman"/>
                <w:sz w:val="20"/>
                <w:szCs w:val="20"/>
              </w:rPr>
            </w:pPr>
            <w:r w:rsidRPr="00365073">
              <w:rPr>
                <w:rFonts w:ascii="Times New Roman" w:eastAsia="Times New Roman" w:hAnsi="Times New Roman"/>
                <w:color w:val="000000"/>
                <w:sz w:val="20"/>
                <w:szCs w:val="20"/>
              </w:rPr>
              <w:t>0.0018</w:t>
            </w:r>
          </w:p>
        </w:tc>
        <w:tc>
          <w:tcPr>
            <w:tcW w:w="1134" w:type="dxa"/>
            <w:shd w:val="clear" w:color="auto" w:fill="auto"/>
            <w:vAlign w:val="bottom"/>
          </w:tcPr>
          <w:p w14:paraId="011BD095" w14:textId="4D6DD5DB" w:rsidR="00365073" w:rsidRPr="00365073" w:rsidRDefault="00365073" w:rsidP="00BB543F">
            <w:pPr>
              <w:tabs>
                <w:tab w:val="decimal" w:pos="324"/>
              </w:tabs>
              <w:rPr>
                <w:rFonts w:ascii="Times New Roman" w:hAnsi="Times New Roman"/>
                <w:sz w:val="20"/>
                <w:szCs w:val="20"/>
              </w:rPr>
            </w:pPr>
            <w:r w:rsidRPr="00365073">
              <w:rPr>
                <w:rFonts w:ascii="Times New Roman" w:eastAsia="Times New Roman" w:hAnsi="Times New Roman"/>
                <w:color w:val="000000"/>
                <w:sz w:val="20"/>
                <w:szCs w:val="20"/>
              </w:rPr>
              <w:t>-0.0041</w:t>
            </w:r>
          </w:p>
        </w:tc>
        <w:tc>
          <w:tcPr>
            <w:tcW w:w="1134" w:type="dxa"/>
            <w:shd w:val="clear" w:color="auto" w:fill="auto"/>
            <w:vAlign w:val="bottom"/>
          </w:tcPr>
          <w:p w14:paraId="231D8AB8" w14:textId="0C7BCEC9" w:rsidR="00365073" w:rsidRPr="00365073" w:rsidRDefault="00365073" w:rsidP="00BB543F">
            <w:pPr>
              <w:tabs>
                <w:tab w:val="decimal" w:pos="270"/>
              </w:tabs>
              <w:rPr>
                <w:rFonts w:ascii="Times New Roman" w:hAnsi="Times New Roman"/>
                <w:sz w:val="20"/>
                <w:szCs w:val="20"/>
              </w:rPr>
            </w:pPr>
            <w:r w:rsidRPr="00365073">
              <w:rPr>
                <w:rFonts w:ascii="Times New Roman" w:eastAsia="Times New Roman" w:hAnsi="Times New Roman"/>
                <w:color w:val="000000"/>
                <w:sz w:val="20"/>
                <w:szCs w:val="20"/>
              </w:rPr>
              <w:t>0.0031</w:t>
            </w:r>
          </w:p>
        </w:tc>
        <w:tc>
          <w:tcPr>
            <w:tcW w:w="1134" w:type="dxa"/>
          </w:tcPr>
          <w:p w14:paraId="3F5F7D3A" w14:textId="77777777" w:rsidR="00365073" w:rsidRPr="00931ED1" w:rsidRDefault="00365073"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365073" w:rsidRPr="00931ED1" w14:paraId="08419171" w14:textId="77777777">
        <w:tc>
          <w:tcPr>
            <w:tcW w:w="3690" w:type="dxa"/>
          </w:tcPr>
          <w:p w14:paraId="2766A2F0" w14:textId="77777777" w:rsidR="00365073" w:rsidRPr="00931ED1" w:rsidRDefault="00365073" w:rsidP="00C613E8">
            <w:pPr>
              <w:pStyle w:val="BodyText"/>
              <w:keepNext/>
              <w:keepLines/>
              <w:spacing w:after="0"/>
              <w:ind w:firstLine="72"/>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1-year lag of marriages * strong unions</w:t>
            </w:r>
          </w:p>
        </w:tc>
        <w:tc>
          <w:tcPr>
            <w:tcW w:w="1134" w:type="dxa"/>
            <w:vAlign w:val="bottom"/>
          </w:tcPr>
          <w:p w14:paraId="2785ABED" w14:textId="2AAE44A5" w:rsidR="00365073" w:rsidRPr="00365073" w:rsidRDefault="00365073" w:rsidP="00C613E8">
            <w:pPr>
              <w:pStyle w:val="BodyText"/>
              <w:tabs>
                <w:tab w:val="decimal" w:pos="360"/>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-0.0426</w:t>
            </w:r>
          </w:p>
        </w:tc>
        <w:tc>
          <w:tcPr>
            <w:tcW w:w="1134" w:type="dxa"/>
            <w:vAlign w:val="bottom"/>
          </w:tcPr>
          <w:p w14:paraId="4E217BAA" w14:textId="712C4687" w:rsidR="00365073" w:rsidRPr="00365073" w:rsidRDefault="00365073" w:rsidP="00C613E8">
            <w:pPr>
              <w:pStyle w:val="BodyText"/>
              <w:tabs>
                <w:tab w:val="decimal" w:pos="216"/>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0.0044</w:t>
            </w:r>
          </w:p>
        </w:tc>
        <w:tc>
          <w:tcPr>
            <w:tcW w:w="1134" w:type="dxa"/>
            <w:shd w:val="clear" w:color="auto" w:fill="auto"/>
            <w:vAlign w:val="bottom"/>
          </w:tcPr>
          <w:p w14:paraId="7591F70E" w14:textId="3AF6E3E1" w:rsidR="00365073" w:rsidRPr="00365073" w:rsidRDefault="00365073" w:rsidP="00BB543F">
            <w:pPr>
              <w:pStyle w:val="BodyText"/>
              <w:tabs>
                <w:tab w:val="decimal" w:pos="324"/>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-0.0513</w:t>
            </w:r>
          </w:p>
        </w:tc>
        <w:tc>
          <w:tcPr>
            <w:tcW w:w="1134" w:type="dxa"/>
            <w:shd w:val="clear" w:color="auto" w:fill="auto"/>
            <w:vAlign w:val="bottom"/>
          </w:tcPr>
          <w:p w14:paraId="7BBFCD2B" w14:textId="5153BAD6" w:rsidR="00365073" w:rsidRPr="00365073" w:rsidRDefault="00365073" w:rsidP="00BB543F">
            <w:pPr>
              <w:pStyle w:val="BodyText"/>
              <w:tabs>
                <w:tab w:val="decimal" w:pos="270"/>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-0.0340</w:t>
            </w:r>
          </w:p>
        </w:tc>
        <w:tc>
          <w:tcPr>
            <w:tcW w:w="1134" w:type="dxa"/>
          </w:tcPr>
          <w:p w14:paraId="082ED8D8" w14:textId="77777777" w:rsidR="00365073" w:rsidRPr="00931ED1" w:rsidRDefault="00365073"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365073" w:rsidRPr="00931ED1" w14:paraId="4E01B891" w14:textId="77777777">
        <w:tc>
          <w:tcPr>
            <w:tcW w:w="3690" w:type="dxa"/>
          </w:tcPr>
          <w:p w14:paraId="56754DA7" w14:textId="77777777" w:rsidR="00365073" w:rsidRPr="00931ED1" w:rsidRDefault="00365073" w:rsidP="00C613E8">
            <w:pPr>
              <w:pStyle w:val="BodyText"/>
              <w:keepNext/>
              <w:keepLines/>
              <w:spacing w:after="0"/>
              <w:ind w:firstLine="72"/>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model constant</w:t>
            </w:r>
          </w:p>
        </w:tc>
        <w:tc>
          <w:tcPr>
            <w:tcW w:w="1134" w:type="dxa"/>
            <w:vAlign w:val="bottom"/>
          </w:tcPr>
          <w:p w14:paraId="6D30E2F2" w14:textId="2634177C" w:rsidR="00365073" w:rsidRPr="00365073" w:rsidRDefault="00365073" w:rsidP="00C613E8">
            <w:pPr>
              <w:pStyle w:val="BodyText"/>
              <w:tabs>
                <w:tab w:val="decimal" w:pos="358"/>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0.0003</w:t>
            </w:r>
          </w:p>
        </w:tc>
        <w:tc>
          <w:tcPr>
            <w:tcW w:w="1134" w:type="dxa"/>
            <w:vAlign w:val="bottom"/>
          </w:tcPr>
          <w:p w14:paraId="077F519B" w14:textId="3C5340B3" w:rsidR="00365073" w:rsidRPr="00365073" w:rsidRDefault="00365073" w:rsidP="00C613E8">
            <w:pPr>
              <w:pStyle w:val="BodyText"/>
              <w:tabs>
                <w:tab w:val="decimal" w:pos="219"/>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0.0001</w:t>
            </w:r>
          </w:p>
        </w:tc>
        <w:tc>
          <w:tcPr>
            <w:tcW w:w="1134" w:type="dxa"/>
            <w:shd w:val="clear" w:color="auto" w:fill="auto"/>
            <w:vAlign w:val="bottom"/>
          </w:tcPr>
          <w:p w14:paraId="3A6A6C2B" w14:textId="16FB0814" w:rsidR="00365073" w:rsidRPr="00365073" w:rsidRDefault="00365073" w:rsidP="00BB543F">
            <w:pPr>
              <w:pStyle w:val="BodyText"/>
              <w:tabs>
                <w:tab w:val="decimal" w:pos="324"/>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0.0002</w:t>
            </w:r>
          </w:p>
        </w:tc>
        <w:tc>
          <w:tcPr>
            <w:tcW w:w="1134" w:type="dxa"/>
            <w:shd w:val="clear" w:color="auto" w:fill="auto"/>
            <w:vAlign w:val="bottom"/>
          </w:tcPr>
          <w:p w14:paraId="1FC484B1" w14:textId="1E9A620E" w:rsidR="00365073" w:rsidRPr="00365073" w:rsidRDefault="00365073" w:rsidP="00BB543F">
            <w:pPr>
              <w:pStyle w:val="BodyText"/>
              <w:tabs>
                <w:tab w:val="decimal" w:pos="270"/>
              </w:tabs>
              <w:spacing w:after="0"/>
              <w:rPr>
                <w:rFonts w:ascii="Times New Roman" w:hAnsi="Times New Roman"/>
                <w:noProof w:val="0"/>
                <w:sz w:val="20"/>
                <w:szCs w:val="20"/>
              </w:rPr>
            </w:pPr>
            <w:r w:rsidRPr="00365073">
              <w:rPr>
                <w:rFonts w:ascii="Times New Roman" w:eastAsia="Times New Roman" w:hAnsi="Times New Roman"/>
                <w:color w:val="000000"/>
                <w:sz w:val="20"/>
                <w:szCs w:val="20"/>
              </w:rPr>
              <w:t>0.0004</w:t>
            </w:r>
          </w:p>
        </w:tc>
        <w:tc>
          <w:tcPr>
            <w:tcW w:w="1134" w:type="dxa"/>
          </w:tcPr>
          <w:p w14:paraId="51233053" w14:textId="77777777" w:rsidR="00365073" w:rsidRPr="00931ED1" w:rsidRDefault="00365073"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C613E8" w:rsidRPr="00931ED1" w14:paraId="634FFBB3" w14:textId="77777777">
        <w:tc>
          <w:tcPr>
            <w:tcW w:w="3690" w:type="dxa"/>
          </w:tcPr>
          <w:p w14:paraId="33127967" w14:textId="77777777" w:rsidR="00C613E8" w:rsidRPr="00931ED1" w:rsidRDefault="00C613E8" w:rsidP="00C613E8">
            <w:pPr>
              <w:pStyle w:val="BodyText"/>
              <w:keepNext/>
              <w:keepLines/>
              <w:spacing w:after="0"/>
              <w:outlineLvl w:val="5"/>
              <w:rPr>
                <w:rFonts w:ascii="Times New Roman" w:hAnsi="Times New Roman"/>
                <w:noProof w:val="0"/>
                <w:sz w:val="20"/>
                <w:szCs w:val="13"/>
                <w:shd w:val="clear" w:color="auto" w:fill="FFFFFF"/>
              </w:rPr>
            </w:pPr>
          </w:p>
        </w:tc>
        <w:tc>
          <w:tcPr>
            <w:tcW w:w="1134" w:type="dxa"/>
            <w:vAlign w:val="bottom"/>
          </w:tcPr>
          <w:p w14:paraId="66C83F61" w14:textId="77777777" w:rsidR="00C613E8" w:rsidRPr="00931ED1" w:rsidRDefault="00C613E8" w:rsidP="00C613E8">
            <w:pPr>
              <w:pStyle w:val="BodyText"/>
              <w:tabs>
                <w:tab w:val="decimal" w:pos="358"/>
              </w:tabs>
              <w:spacing w:after="0"/>
              <w:rPr>
                <w:rFonts w:ascii="Times New Roman" w:hAnsi="Times New Roman"/>
                <w:noProof w:val="0"/>
                <w:sz w:val="20"/>
              </w:rPr>
            </w:pPr>
          </w:p>
        </w:tc>
        <w:tc>
          <w:tcPr>
            <w:tcW w:w="1134" w:type="dxa"/>
            <w:vAlign w:val="bottom"/>
          </w:tcPr>
          <w:p w14:paraId="2B3459B6" w14:textId="77777777" w:rsidR="00C613E8" w:rsidRPr="00931ED1" w:rsidRDefault="00C613E8" w:rsidP="00C613E8">
            <w:pPr>
              <w:pStyle w:val="BodyText"/>
              <w:tabs>
                <w:tab w:val="decimal" w:pos="219"/>
              </w:tabs>
              <w:spacing w:after="0"/>
              <w:rPr>
                <w:rFonts w:ascii="Times New Roman" w:hAnsi="Times New Roman"/>
                <w:noProof w:val="0"/>
                <w:sz w:val="20"/>
              </w:rPr>
            </w:pPr>
          </w:p>
        </w:tc>
        <w:tc>
          <w:tcPr>
            <w:tcW w:w="1134" w:type="dxa"/>
            <w:shd w:val="clear" w:color="auto" w:fill="auto"/>
            <w:vAlign w:val="bottom"/>
          </w:tcPr>
          <w:p w14:paraId="12625D0F" w14:textId="77777777" w:rsidR="00C613E8" w:rsidRPr="00931ED1" w:rsidRDefault="00C613E8" w:rsidP="00C613E8">
            <w:pPr>
              <w:pStyle w:val="BodyText"/>
              <w:tabs>
                <w:tab w:val="decimal" w:pos="289"/>
              </w:tabs>
              <w:spacing w:after="0"/>
              <w:rPr>
                <w:rFonts w:ascii="Times New Roman" w:hAnsi="Times New Roman"/>
                <w:noProof w:val="0"/>
                <w:sz w:val="20"/>
              </w:rPr>
            </w:pPr>
          </w:p>
        </w:tc>
        <w:tc>
          <w:tcPr>
            <w:tcW w:w="1134" w:type="dxa"/>
            <w:shd w:val="clear" w:color="auto" w:fill="auto"/>
            <w:vAlign w:val="bottom"/>
          </w:tcPr>
          <w:p w14:paraId="6298B5EE" w14:textId="77777777" w:rsidR="00C613E8" w:rsidRPr="00931ED1" w:rsidRDefault="00C613E8" w:rsidP="00C613E8">
            <w:pPr>
              <w:pStyle w:val="BodyText"/>
              <w:tabs>
                <w:tab w:val="decimal" w:pos="258"/>
              </w:tabs>
              <w:spacing w:after="0"/>
              <w:rPr>
                <w:rFonts w:ascii="Times New Roman" w:hAnsi="Times New Roman"/>
                <w:noProof w:val="0"/>
                <w:sz w:val="20"/>
              </w:rPr>
            </w:pPr>
          </w:p>
        </w:tc>
        <w:tc>
          <w:tcPr>
            <w:tcW w:w="1134" w:type="dxa"/>
          </w:tcPr>
          <w:p w14:paraId="17884F1E" w14:textId="77777777" w:rsidR="00C613E8" w:rsidRPr="00931ED1" w:rsidRDefault="00C613E8"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C613E8" w:rsidRPr="00931ED1" w14:paraId="1785E95E" w14:textId="77777777">
        <w:tc>
          <w:tcPr>
            <w:tcW w:w="3690" w:type="dxa"/>
          </w:tcPr>
          <w:p w14:paraId="0E77FF03" w14:textId="77777777" w:rsidR="00C613E8" w:rsidRPr="00931ED1" w:rsidRDefault="00C613E8"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Random effect estimates</w:t>
            </w:r>
          </w:p>
        </w:tc>
        <w:tc>
          <w:tcPr>
            <w:tcW w:w="1134" w:type="dxa"/>
            <w:vAlign w:val="bottom"/>
          </w:tcPr>
          <w:p w14:paraId="2C7EC8AB" w14:textId="77777777" w:rsidR="00C613E8" w:rsidRPr="00931ED1" w:rsidRDefault="00C613E8" w:rsidP="00C613E8">
            <w:pPr>
              <w:pStyle w:val="BodyText"/>
              <w:tabs>
                <w:tab w:val="decimal" w:pos="358"/>
              </w:tabs>
              <w:spacing w:after="0"/>
              <w:rPr>
                <w:rFonts w:ascii="Times New Roman" w:hAnsi="Times New Roman"/>
                <w:noProof w:val="0"/>
                <w:sz w:val="20"/>
              </w:rPr>
            </w:pPr>
          </w:p>
        </w:tc>
        <w:tc>
          <w:tcPr>
            <w:tcW w:w="1134" w:type="dxa"/>
            <w:vAlign w:val="bottom"/>
          </w:tcPr>
          <w:p w14:paraId="16E512E7" w14:textId="77777777" w:rsidR="00C613E8" w:rsidRPr="00931ED1" w:rsidRDefault="00C613E8" w:rsidP="00C613E8">
            <w:pPr>
              <w:pStyle w:val="BodyText"/>
              <w:tabs>
                <w:tab w:val="decimal" w:pos="219"/>
              </w:tabs>
              <w:spacing w:after="0"/>
              <w:rPr>
                <w:rFonts w:ascii="Times New Roman" w:hAnsi="Times New Roman"/>
                <w:noProof w:val="0"/>
                <w:sz w:val="20"/>
              </w:rPr>
            </w:pPr>
          </w:p>
        </w:tc>
        <w:tc>
          <w:tcPr>
            <w:tcW w:w="1134" w:type="dxa"/>
            <w:shd w:val="clear" w:color="auto" w:fill="auto"/>
            <w:vAlign w:val="bottom"/>
          </w:tcPr>
          <w:p w14:paraId="6D12E608" w14:textId="77777777" w:rsidR="00C613E8" w:rsidRPr="00931ED1" w:rsidRDefault="00C613E8" w:rsidP="00C613E8">
            <w:pPr>
              <w:pStyle w:val="BodyText"/>
              <w:tabs>
                <w:tab w:val="decimal" w:pos="289"/>
              </w:tabs>
              <w:spacing w:after="0"/>
              <w:rPr>
                <w:rFonts w:ascii="Times New Roman" w:hAnsi="Times New Roman"/>
                <w:noProof w:val="0"/>
                <w:sz w:val="20"/>
              </w:rPr>
            </w:pPr>
          </w:p>
        </w:tc>
        <w:tc>
          <w:tcPr>
            <w:tcW w:w="1134" w:type="dxa"/>
            <w:shd w:val="clear" w:color="auto" w:fill="auto"/>
            <w:vAlign w:val="bottom"/>
          </w:tcPr>
          <w:p w14:paraId="090FB101" w14:textId="77777777" w:rsidR="00C613E8" w:rsidRPr="00931ED1" w:rsidRDefault="00C613E8" w:rsidP="00C613E8">
            <w:pPr>
              <w:pStyle w:val="BodyText"/>
              <w:tabs>
                <w:tab w:val="decimal" w:pos="258"/>
              </w:tabs>
              <w:spacing w:after="0"/>
              <w:rPr>
                <w:rFonts w:ascii="Times New Roman" w:hAnsi="Times New Roman"/>
                <w:noProof w:val="0"/>
                <w:sz w:val="20"/>
              </w:rPr>
            </w:pPr>
          </w:p>
        </w:tc>
        <w:tc>
          <w:tcPr>
            <w:tcW w:w="1134" w:type="dxa"/>
          </w:tcPr>
          <w:p w14:paraId="3A061CA6" w14:textId="77777777" w:rsidR="00C613E8" w:rsidRPr="00931ED1" w:rsidRDefault="00C613E8"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0F55A5" w:rsidRPr="00931ED1" w14:paraId="35138523" w14:textId="77777777" w:rsidTr="00E53C42">
        <w:tc>
          <w:tcPr>
            <w:tcW w:w="3690" w:type="dxa"/>
          </w:tcPr>
          <w:p w14:paraId="0756858E" w14:textId="77777777" w:rsidR="000F55A5" w:rsidRPr="00931ED1" w:rsidRDefault="000F55A5"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state level constant term</w:t>
            </w:r>
          </w:p>
        </w:tc>
        <w:tc>
          <w:tcPr>
            <w:tcW w:w="1134" w:type="dxa"/>
          </w:tcPr>
          <w:p w14:paraId="1D4E5A3A" w14:textId="7A740C81" w:rsidR="000F55A5" w:rsidRPr="000F55A5" w:rsidRDefault="000F55A5" w:rsidP="000F55A5">
            <w:pPr>
              <w:tabs>
                <w:tab w:val="decimal" w:pos="180"/>
              </w:tabs>
              <w:rPr>
                <w:rFonts w:ascii="Times New Roman" w:hAnsi="Times New Roman"/>
                <w:sz w:val="20"/>
                <w:szCs w:val="20"/>
              </w:rPr>
            </w:pPr>
            <w:r w:rsidRPr="000F55A5">
              <w:rPr>
                <w:rFonts w:ascii="Times New Roman" w:hAnsi="Times New Roman"/>
                <w:sz w:val="20"/>
                <w:szCs w:val="20"/>
              </w:rPr>
              <w:t>4.42*10</w:t>
            </w:r>
            <w:r w:rsidRPr="000F55A5">
              <w:rPr>
                <w:rFonts w:ascii="Times New Roman" w:hAnsi="Times New Roman"/>
                <w:sz w:val="20"/>
                <w:szCs w:val="20"/>
                <w:vertAlign w:val="superscript"/>
              </w:rPr>
              <w:t>-15</w:t>
            </w:r>
          </w:p>
        </w:tc>
        <w:tc>
          <w:tcPr>
            <w:tcW w:w="1134" w:type="dxa"/>
          </w:tcPr>
          <w:p w14:paraId="61E81B0A" w14:textId="21AA7637" w:rsidR="000F55A5" w:rsidRPr="000F55A5" w:rsidRDefault="000F55A5" w:rsidP="004D1CC8">
            <w:pPr>
              <w:tabs>
                <w:tab w:val="decimal" w:pos="180"/>
              </w:tabs>
              <w:rPr>
                <w:rFonts w:ascii="Times New Roman" w:hAnsi="Times New Roman"/>
                <w:sz w:val="20"/>
                <w:szCs w:val="20"/>
              </w:rPr>
            </w:pPr>
            <w:r w:rsidRPr="000F55A5">
              <w:rPr>
                <w:rFonts w:ascii="Times New Roman" w:hAnsi="Times New Roman"/>
                <w:sz w:val="20"/>
                <w:szCs w:val="20"/>
              </w:rPr>
              <w:t>1.50*10</w:t>
            </w:r>
            <w:r w:rsidRPr="000F55A5">
              <w:rPr>
                <w:rFonts w:ascii="Times New Roman" w:hAnsi="Times New Roman"/>
                <w:sz w:val="20"/>
                <w:szCs w:val="20"/>
                <w:vertAlign w:val="superscript"/>
              </w:rPr>
              <w:t>-1</w:t>
            </w:r>
            <w:r w:rsidR="004D1CC8">
              <w:rPr>
                <w:rFonts w:ascii="Times New Roman" w:hAnsi="Times New Roman"/>
                <w:sz w:val="20"/>
                <w:szCs w:val="20"/>
                <w:vertAlign w:val="superscript"/>
              </w:rPr>
              <w:t>4</w:t>
            </w:r>
          </w:p>
        </w:tc>
        <w:tc>
          <w:tcPr>
            <w:tcW w:w="1134" w:type="dxa"/>
            <w:shd w:val="clear" w:color="auto" w:fill="auto"/>
          </w:tcPr>
          <w:p w14:paraId="206242C6" w14:textId="18327DCE" w:rsidR="000F55A5" w:rsidRPr="000F55A5" w:rsidRDefault="000F55A5" w:rsidP="004D1CC8">
            <w:pPr>
              <w:tabs>
                <w:tab w:val="decimal" w:pos="180"/>
              </w:tabs>
              <w:rPr>
                <w:rFonts w:ascii="Times New Roman" w:hAnsi="Times New Roman"/>
                <w:sz w:val="20"/>
                <w:szCs w:val="20"/>
              </w:rPr>
            </w:pPr>
            <w:r w:rsidRPr="000F55A5">
              <w:rPr>
                <w:rFonts w:ascii="Times New Roman" w:hAnsi="Times New Roman"/>
                <w:sz w:val="20"/>
                <w:szCs w:val="20"/>
              </w:rPr>
              <w:t>5.78*10</w:t>
            </w:r>
            <w:r w:rsidRPr="000F55A5">
              <w:rPr>
                <w:rFonts w:ascii="Times New Roman" w:hAnsi="Times New Roman"/>
                <w:sz w:val="20"/>
                <w:szCs w:val="20"/>
                <w:vertAlign w:val="superscript"/>
              </w:rPr>
              <w:t>-1</w:t>
            </w:r>
            <w:r w:rsidR="004D1CC8">
              <w:rPr>
                <w:rFonts w:ascii="Times New Roman" w:hAnsi="Times New Roman"/>
                <w:sz w:val="20"/>
                <w:szCs w:val="20"/>
                <w:vertAlign w:val="superscript"/>
              </w:rPr>
              <w:t>8</w:t>
            </w:r>
          </w:p>
        </w:tc>
        <w:tc>
          <w:tcPr>
            <w:tcW w:w="1134" w:type="dxa"/>
            <w:shd w:val="clear" w:color="auto" w:fill="auto"/>
          </w:tcPr>
          <w:p w14:paraId="74A86E3C" w14:textId="7E2C33B3" w:rsidR="000F55A5" w:rsidRPr="000F55A5" w:rsidRDefault="000F55A5" w:rsidP="004D1CC8">
            <w:pPr>
              <w:tabs>
                <w:tab w:val="decimal" w:pos="180"/>
              </w:tabs>
              <w:rPr>
                <w:rFonts w:ascii="Times New Roman" w:hAnsi="Times New Roman"/>
                <w:sz w:val="20"/>
                <w:szCs w:val="20"/>
              </w:rPr>
            </w:pPr>
            <w:r w:rsidRPr="000F55A5">
              <w:rPr>
                <w:rFonts w:ascii="Times New Roman" w:hAnsi="Times New Roman"/>
                <w:sz w:val="20"/>
                <w:szCs w:val="20"/>
              </w:rPr>
              <w:t>3.38*10</w:t>
            </w:r>
            <w:r w:rsidRPr="000F55A5">
              <w:rPr>
                <w:rFonts w:ascii="Times New Roman" w:hAnsi="Times New Roman"/>
                <w:sz w:val="20"/>
                <w:szCs w:val="20"/>
                <w:vertAlign w:val="superscript"/>
              </w:rPr>
              <w:t>-1</w:t>
            </w:r>
            <w:r w:rsidR="004D1CC8">
              <w:rPr>
                <w:rFonts w:ascii="Times New Roman" w:hAnsi="Times New Roman"/>
                <w:sz w:val="20"/>
                <w:szCs w:val="20"/>
                <w:vertAlign w:val="superscript"/>
              </w:rPr>
              <w:t>2</w:t>
            </w:r>
          </w:p>
        </w:tc>
        <w:tc>
          <w:tcPr>
            <w:tcW w:w="1134" w:type="dxa"/>
          </w:tcPr>
          <w:p w14:paraId="7C99D87F" w14:textId="77777777" w:rsidR="000F55A5" w:rsidRPr="00931ED1" w:rsidRDefault="000F55A5"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0F55A5" w:rsidRPr="00931ED1" w14:paraId="15F0D8FB" w14:textId="77777777" w:rsidTr="00E53C42">
        <w:tc>
          <w:tcPr>
            <w:tcW w:w="3690" w:type="dxa"/>
            <w:tcBorders>
              <w:bottom w:val="single" w:sz="4" w:space="0" w:color="auto"/>
            </w:tcBorders>
          </w:tcPr>
          <w:p w14:paraId="48E75313" w14:textId="77777777" w:rsidR="000F55A5" w:rsidRPr="00931ED1" w:rsidRDefault="000F55A5"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period-level residual</w:t>
            </w:r>
          </w:p>
        </w:tc>
        <w:tc>
          <w:tcPr>
            <w:tcW w:w="1134" w:type="dxa"/>
            <w:tcBorders>
              <w:bottom w:val="single" w:sz="4" w:space="0" w:color="auto"/>
            </w:tcBorders>
          </w:tcPr>
          <w:p w14:paraId="6D6AE50E" w14:textId="046D8B90" w:rsidR="000F55A5" w:rsidRPr="000F55A5" w:rsidRDefault="006C02BD" w:rsidP="006C02BD">
            <w:pPr>
              <w:tabs>
                <w:tab w:val="decimal" w:pos="180"/>
              </w:tabs>
              <w:rPr>
                <w:rFonts w:ascii="Times New Roman" w:hAnsi="Times New Roman"/>
                <w:sz w:val="20"/>
                <w:szCs w:val="20"/>
              </w:rPr>
            </w:pPr>
            <w:r>
              <w:rPr>
                <w:rFonts w:ascii="Times New Roman" w:hAnsi="Times New Roman"/>
                <w:sz w:val="20"/>
                <w:szCs w:val="20"/>
              </w:rPr>
              <w:t>0</w:t>
            </w:r>
            <w:r w:rsidR="000F55A5" w:rsidRPr="000F55A5">
              <w:rPr>
                <w:rFonts w:ascii="Times New Roman" w:hAnsi="Times New Roman"/>
                <w:sz w:val="20"/>
                <w:szCs w:val="20"/>
              </w:rPr>
              <w:t>.0013</w:t>
            </w:r>
          </w:p>
        </w:tc>
        <w:tc>
          <w:tcPr>
            <w:tcW w:w="1134" w:type="dxa"/>
            <w:tcBorders>
              <w:bottom w:val="single" w:sz="4" w:space="0" w:color="auto"/>
            </w:tcBorders>
          </w:tcPr>
          <w:p w14:paraId="38E22C2B" w14:textId="1B20D991" w:rsidR="000F55A5" w:rsidRPr="000F55A5" w:rsidRDefault="006C02BD" w:rsidP="006C02BD">
            <w:pPr>
              <w:tabs>
                <w:tab w:val="decimal" w:pos="180"/>
              </w:tabs>
              <w:rPr>
                <w:rFonts w:ascii="Times New Roman" w:hAnsi="Times New Roman"/>
                <w:sz w:val="20"/>
                <w:szCs w:val="20"/>
              </w:rPr>
            </w:pPr>
            <w:r>
              <w:rPr>
                <w:rFonts w:ascii="Times New Roman" w:hAnsi="Times New Roman"/>
                <w:sz w:val="20"/>
                <w:szCs w:val="20"/>
              </w:rPr>
              <w:t>&lt;0</w:t>
            </w:r>
            <w:r w:rsidR="000F55A5" w:rsidRPr="000F55A5">
              <w:rPr>
                <w:rFonts w:ascii="Times New Roman" w:hAnsi="Times New Roman"/>
                <w:sz w:val="20"/>
                <w:szCs w:val="20"/>
              </w:rPr>
              <w:t>.000</w:t>
            </w:r>
            <w:r>
              <w:rPr>
                <w:rFonts w:ascii="Times New Roman" w:hAnsi="Times New Roman"/>
                <w:sz w:val="20"/>
                <w:szCs w:val="20"/>
              </w:rPr>
              <w:t>1</w:t>
            </w:r>
          </w:p>
        </w:tc>
        <w:tc>
          <w:tcPr>
            <w:tcW w:w="1134" w:type="dxa"/>
            <w:tcBorders>
              <w:bottom w:val="single" w:sz="4" w:space="0" w:color="auto"/>
            </w:tcBorders>
            <w:shd w:val="clear" w:color="auto" w:fill="auto"/>
          </w:tcPr>
          <w:p w14:paraId="57C53E9E" w14:textId="01236286" w:rsidR="000F55A5" w:rsidRPr="000F55A5" w:rsidRDefault="006C02BD" w:rsidP="006C02BD">
            <w:pPr>
              <w:tabs>
                <w:tab w:val="decimal" w:pos="180"/>
              </w:tabs>
              <w:rPr>
                <w:rFonts w:ascii="Times New Roman" w:hAnsi="Times New Roman"/>
                <w:sz w:val="20"/>
                <w:szCs w:val="20"/>
              </w:rPr>
            </w:pPr>
            <w:r>
              <w:rPr>
                <w:rFonts w:ascii="Times New Roman" w:hAnsi="Times New Roman"/>
                <w:sz w:val="20"/>
                <w:szCs w:val="20"/>
              </w:rPr>
              <w:t>0</w:t>
            </w:r>
            <w:r w:rsidR="000F55A5" w:rsidRPr="000F55A5">
              <w:rPr>
                <w:rFonts w:ascii="Times New Roman" w:hAnsi="Times New Roman"/>
                <w:sz w:val="20"/>
                <w:szCs w:val="20"/>
              </w:rPr>
              <w:t>.001</w:t>
            </w:r>
            <w:r>
              <w:rPr>
                <w:rFonts w:ascii="Times New Roman" w:hAnsi="Times New Roman"/>
                <w:sz w:val="20"/>
                <w:szCs w:val="20"/>
              </w:rPr>
              <w:t>3</w:t>
            </w:r>
          </w:p>
        </w:tc>
        <w:tc>
          <w:tcPr>
            <w:tcW w:w="1134" w:type="dxa"/>
            <w:tcBorders>
              <w:bottom w:val="single" w:sz="4" w:space="0" w:color="auto"/>
            </w:tcBorders>
            <w:shd w:val="clear" w:color="auto" w:fill="auto"/>
          </w:tcPr>
          <w:p w14:paraId="45001ACD" w14:textId="5D12DBB3" w:rsidR="000F55A5" w:rsidRPr="000F55A5" w:rsidRDefault="006C02BD" w:rsidP="006C02BD">
            <w:pPr>
              <w:tabs>
                <w:tab w:val="decimal" w:pos="180"/>
              </w:tabs>
              <w:rPr>
                <w:rFonts w:ascii="Times New Roman" w:hAnsi="Times New Roman"/>
                <w:sz w:val="20"/>
                <w:szCs w:val="20"/>
              </w:rPr>
            </w:pPr>
            <w:r>
              <w:rPr>
                <w:rFonts w:ascii="Times New Roman" w:hAnsi="Times New Roman"/>
                <w:sz w:val="20"/>
                <w:szCs w:val="20"/>
              </w:rPr>
              <w:t>0</w:t>
            </w:r>
            <w:r w:rsidR="000F55A5" w:rsidRPr="000F55A5">
              <w:rPr>
                <w:rFonts w:ascii="Times New Roman" w:hAnsi="Times New Roman"/>
                <w:sz w:val="20"/>
                <w:szCs w:val="20"/>
              </w:rPr>
              <w:t>.001</w:t>
            </w:r>
            <w:r>
              <w:rPr>
                <w:rFonts w:ascii="Times New Roman" w:hAnsi="Times New Roman"/>
                <w:sz w:val="20"/>
                <w:szCs w:val="20"/>
              </w:rPr>
              <w:t>4</w:t>
            </w:r>
          </w:p>
        </w:tc>
        <w:tc>
          <w:tcPr>
            <w:tcW w:w="1134" w:type="dxa"/>
            <w:tcBorders>
              <w:bottom w:val="single" w:sz="4" w:space="0" w:color="auto"/>
            </w:tcBorders>
          </w:tcPr>
          <w:p w14:paraId="3010F76D" w14:textId="77777777" w:rsidR="000F55A5" w:rsidRPr="00931ED1" w:rsidRDefault="000F55A5"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bl>
    <w:p w14:paraId="53C0DA7E" w14:textId="77777777" w:rsidR="00C613E8" w:rsidRPr="00931ED1" w:rsidRDefault="00C613E8" w:rsidP="00C613E8">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a</w:t>
      </w:r>
      <w:r w:rsidRPr="00931ED1">
        <w:rPr>
          <w:rFonts w:ascii="Times New Roman" w:hAnsi="Times New Roman"/>
          <w:noProof w:val="0"/>
          <w:sz w:val="20"/>
          <w:szCs w:val="13"/>
          <w:shd w:val="clear" w:color="auto" w:fill="FFFFFF"/>
        </w:rPr>
        <w:t xml:space="preserve"> The arithmetic mean of the estimates from all ten imputed data sets.</w:t>
      </w:r>
    </w:p>
    <w:p w14:paraId="288AEE4A" w14:textId="77777777" w:rsidR="00C613E8" w:rsidRPr="00931ED1" w:rsidRDefault="00C613E8" w:rsidP="00C613E8">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b</w:t>
      </w:r>
      <w:r w:rsidRPr="00931ED1">
        <w:rPr>
          <w:rFonts w:ascii="Times New Roman" w:hAnsi="Times New Roman"/>
          <w:noProof w:val="0"/>
          <w:sz w:val="20"/>
          <w:szCs w:val="13"/>
          <w:shd w:val="clear" w:color="auto" w:fill="FFFFFF"/>
        </w:rPr>
        <w:t xml:space="preserve"> Combined standard errors account for both within- and between-imputation estimate variance.</w:t>
      </w:r>
    </w:p>
    <w:p w14:paraId="74E4508A" w14:textId="77777777" w:rsidR="00C613E8" w:rsidRPr="00931ED1" w:rsidRDefault="00C613E8" w:rsidP="00C613E8">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c</w:t>
      </w:r>
      <w:r w:rsidRPr="00931ED1">
        <w:rPr>
          <w:rFonts w:ascii="Times New Roman" w:hAnsi="Times New Roman"/>
          <w:noProof w:val="0"/>
          <w:sz w:val="20"/>
          <w:szCs w:val="13"/>
          <w:shd w:val="clear" w:color="auto" w:fill="FFFFFF"/>
        </w:rPr>
        <w:t xml:space="preserve"> 95% confidence intervals are given by the estimate ± 1.96*s.e..</w:t>
      </w:r>
    </w:p>
    <w:p w14:paraId="75F2BF28" w14:textId="59EA0AD0" w:rsidR="00C613E8" w:rsidRPr="00931ED1" w:rsidRDefault="00C613E8" w:rsidP="00726167">
      <w:pPr>
        <w:jc w:val="both"/>
        <w:rPr>
          <w:rFonts w:ascii="Times New Roman" w:hAnsi="Times New Roman"/>
          <w:sz w:val="20"/>
          <w:szCs w:val="13"/>
          <w:shd w:val="clear" w:color="auto" w:fill="FFFFFF"/>
        </w:rPr>
      </w:pPr>
      <w:r w:rsidRPr="00931ED1">
        <w:rPr>
          <w:rFonts w:ascii="Times New Roman" w:hAnsi="Times New Roman"/>
          <w:sz w:val="20"/>
          <w:szCs w:val="13"/>
          <w:shd w:val="clear" w:color="auto" w:fill="FFFFFF"/>
          <w:vertAlign w:val="superscript"/>
        </w:rPr>
        <w:t>d</w:t>
      </w:r>
      <w:r w:rsidRPr="00931ED1">
        <w:rPr>
          <w:rFonts w:ascii="Times New Roman" w:hAnsi="Times New Roman"/>
          <w:sz w:val="20"/>
          <w:szCs w:val="13"/>
          <w:shd w:val="clear" w:color="auto" w:fill="FFFFFF"/>
        </w:rPr>
        <w:t xml:space="preserve"> i.e. </w:t>
      </w:r>
      <w:r w:rsidRPr="00931ED1">
        <w:rPr>
          <w:rFonts w:ascii="Times New Roman" w:hAnsi="Times New Roman"/>
          <w:i/>
          <w:sz w:val="20"/>
          <w:szCs w:val="13"/>
          <w:shd w:val="clear" w:color="auto" w:fill="FFFFFF"/>
        </w:rPr>
        <w:t>p</w:t>
      </w:r>
      <w:r w:rsidRPr="00931ED1">
        <w:rPr>
          <w:rFonts w:ascii="Times New Roman" w:hAnsi="Times New Roman"/>
          <w:sz w:val="20"/>
          <w:szCs w:val="13"/>
          <w:shd w:val="clear" w:color="auto" w:fill="FFFFFF"/>
        </w:rPr>
        <w:t xml:space="preserve">-values adjusted upward to account for twelve multiple comparisons; </w:t>
      </w:r>
      <w:r w:rsidR="00365073">
        <w:rPr>
          <w:rFonts w:ascii="Times New Roman" w:hAnsi="Times New Roman"/>
          <w:sz w:val="20"/>
          <w:szCs w:val="13"/>
          <w:shd w:val="clear" w:color="auto" w:fill="FFFFFF"/>
        </w:rPr>
        <w:t xml:space="preserve">both </w:t>
      </w:r>
      <w:r w:rsidRPr="00931ED1">
        <w:rPr>
          <w:rFonts w:ascii="Times New Roman" w:hAnsi="Times New Roman"/>
          <w:i/>
          <w:sz w:val="20"/>
          <w:szCs w:val="13"/>
          <w:shd w:val="clear" w:color="auto" w:fill="FFFFFF"/>
        </w:rPr>
        <w:t>q</w:t>
      </w:r>
      <w:r w:rsidRPr="00931ED1">
        <w:rPr>
          <w:rFonts w:ascii="Times New Roman" w:hAnsi="Times New Roman"/>
          <w:sz w:val="20"/>
          <w:szCs w:val="13"/>
          <w:shd w:val="clear" w:color="auto" w:fill="FFFFFF"/>
        </w:rPr>
        <w:t xml:space="preserve">-values for fixed effects and </w:t>
      </w:r>
      <w:r w:rsidRPr="00931ED1">
        <w:rPr>
          <w:rFonts w:ascii="Times New Roman" w:hAnsi="Times New Roman"/>
          <w:i/>
          <w:sz w:val="20"/>
          <w:szCs w:val="13"/>
          <w:shd w:val="clear" w:color="auto" w:fill="FFFFFF"/>
        </w:rPr>
        <w:t>q</w:t>
      </w:r>
      <w:r w:rsidRPr="00931ED1">
        <w:rPr>
          <w:rFonts w:ascii="Times New Roman" w:hAnsi="Times New Roman"/>
          <w:sz w:val="20"/>
          <w:szCs w:val="13"/>
          <w:shd w:val="clear" w:color="auto" w:fill="FFFFFF"/>
        </w:rPr>
        <w:t xml:space="preserve">-values for random effects should be compared to </w:t>
      </w:r>
      <w:r w:rsidRPr="00931ED1">
        <w:rPr>
          <w:rFonts w:ascii="Symbol" w:hAnsi="Symbol"/>
          <w:i/>
          <w:sz w:val="20"/>
          <w:szCs w:val="13"/>
          <w:shd w:val="clear" w:color="auto" w:fill="FFFFFF"/>
        </w:rPr>
        <w:t></w:t>
      </w:r>
      <w:r w:rsidRPr="00931ED1">
        <w:rPr>
          <w:rFonts w:ascii="Times New Roman" w:hAnsi="Times New Roman"/>
          <w:sz w:val="20"/>
          <w:szCs w:val="13"/>
          <w:shd w:val="clear" w:color="auto" w:fill="FFFFFF"/>
        </w:rPr>
        <w:t xml:space="preserve"> (i.e. </w:t>
      </w:r>
      <w:r w:rsidR="00365073">
        <w:rPr>
          <w:rFonts w:ascii="Times New Roman" w:hAnsi="Times New Roman"/>
          <w:i/>
          <w:sz w:val="20"/>
          <w:szCs w:val="13"/>
          <w:shd w:val="clear" w:color="auto" w:fill="FFFFFF"/>
        </w:rPr>
        <w:t>q</w:t>
      </w:r>
      <w:r w:rsidR="00365073">
        <w:rPr>
          <w:rFonts w:ascii="Times New Roman" w:hAnsi="Times New Roman"/>
          <w:sz w:val="20"/>
          <w:szCs w:val="13"/>
          <w:shd w:val="clear" w:color="auto" w:fill="FFFFFF"/>
        </w:rPr>
        <w:t>-values for fixed effects are adjustments to 2*</w:t>
      </w:r>
      <w:r w:rsidR="00365073">
        <w:rPr>
          <w:rFonts w:ascii="Times New Roman" w:hAnsi="Times New Roman"/>
          <w:i/>
          <w:sz w:val="20"/>
          <w:szCs w:val="13"/>
          <w:shd w:val="clear" w:color="auto" w:fill="FFFFFF"/>
        </w:rPr>
        <w:t>p</w:t>
      </w:r>
      <w:r w:rsidRPr="00931ED1">
        <w:rPr>
          <w:rFonts w:ascii="Times New Roman" w:hAnsi="Times New Roman"/>
          <w:sz w:val="20"/>
          <w:szCs w:val="13"/>
          <w:shd w:val="clear" w:color="auto" w:fill="FFFFFF"/>
        </w:rPr>
        <w:t>).</w:t>
      </w:r>
    </w:p>
    <w:p w14:paraId="7C9C59A3" w14:textId="77777777" w:rsidR="00C613E8" w:rsidRPr="00931ED1" w:rsidRDefault="00C613E8" w:rsidP="00C613E8">
      <w:pPr>
        <w:rPr>
          <w:rFonts w:ascii="Times New Roman" w:hAnsi="Times New Roman"/>
          <w:sz w:val="20"/>
          <w:szCs w:val="13"/>
          <w:shd w:val="clear" w:color="auto" w:fill="FFFFFF"/>
        </w:rPr>
      </w:pPr>
    </w:p>
    <w:p w14:paraId="1527C904" w14:textId="77777777" w:rsidR="00C613E8" w:rsidRPr="00931ED1" w:rsidRDefault="00C613E8" w:rsidP="00C613E8">
      <w:pPr>
        <w:rPr>
          <w:rFonts w:ascii="Times New Roman" w:hAnsi="Times New Roman"/>
          <w:shd w:val="clear" w:color="auto" w:fill="FFFFFF"/>
        </w:rPr>
      </w:pPr>
    </w:p>
    <w:p w14:paraId="3257493D" w14:textId="77777777" w:rsidR="00ED30BC" w:rsidRDefault="00ED30BC" w:rsidP="00C613E8">
      <w:pPr>
        <w:pStyle w:val="BodyText"/>
        <w:spacing w:after="0"/>
        <w:rPr>
          <w:rFonts w:ascii="Times New Roman" w:hAnsi="Times New Roman"/>
          <w:noProof w:val="0"/>
          <w:shd w:val="clear" w:color="auto" w:fill="FFFFFF"/>
        </w:rPr>
        <w:sectPr w:rsidR="00ED30BC">
          <w:pgSz w:w="12240" w:h="15840"/>
          <w:pgMar w:top="1440" w:right="1440" w:bottom="1440" w:left="1440" w:header="720" w:footer="720" w:gutter="0"/>
          <w:cols w:space="720"/>
        </w:sectPr>
      </w:pPr>
    </w:p>
    <w:p w14:paraId="59A17822" w14:textId="01BFFB8B" w:rsidR="003B6498" w:rsidRDefault="001808F2" w:rsidP="00C613E8">
      <w:pPr>
        <w:pStyle w:val="BodyText"/>
        <w:spacing w:after="0"/>
        <w:rPr>
          <w:rFonts w:ascii="Times New Roman" w:hAnsi="Times New Roman"/>
          <w:szCs w:val="13"/>
          <w:shd w:val="clear" w:color="auto" w:fill="FFFFFF"/>
        </w:rPr>
      </w:pPr>
      <w:r>
        <w:rPr>
          <w:rFonts w:ascii="Times New Roman" w:hAnsi="Times New Roman"/>
          <w:i/>
          <w:noProof w:val="0"/>
          <w:shd w:val="clear" w:color="auto" w:fill="FFFFFF"/>
        </w:rPr>
        <w:t>Figure</w:t>
      </w:r>
      <w:r w:rsidR="00C613E8" w:rsidRPr="00931ED1">
        <w:rPr>
          <w:rFonts w:ascii="Times New Roman" w:hAnsi="Times New Roman"/>
          <w:i/>
          <w:noProof w:val="0"/>
          <w:shd w:val="clear" w:color="auto" w:fill="FFFFFF"/>
        </w:rPr>
        <w:t xml:space="preserve"> </w:t>
      </w:r>
      <w:r w:rsidR="002E0412">
        <w:rPr>
          <w:rFonts w:ascii="Times New Roman" w:hAnsi="Times New Roman"/>
          <w:i/>
          <w:noProof w:val="0"/>
          <w:shd w:val="clear" w:color="auto" w:fill="FFFFFF"/>
        </w:rPr>
        <w:t>S</w:t>
      </w:r>
      <w:r w:rsidR="00C613E8" w:rsidRPr="00931ED1">
        <w:rPr>
          <w:rFonts w:ascii="Times New Roman" w:hAnsi="Times New Roman"/>
          <w:i/>
          <w:noProof w:val="0"/>
          <w:shd w:val="clear" w:color="auto" w:fill="FFFFFF"/>
        </w:rPr>
        <w:t>1</w:t>
      </w:r>
      <w:r w:rsidR="0099181B" w:rsidRPr="0099181B">
        <w:rPr>
          <w:rFonts w:ascii="Times New Roman" w:hAnsi="Times New Roman"/>
          <w:szCs w:val="13"/>
          <w:shd w:val="clear" w:color="auto" w:fill="FFFFFF"/>
        </w:rPr>
        <w:t xml:space="preserve"> </w:t>
      </w:r>
      <w:r w:rsidR="0099181B" w:rsidRPr="00F10F8A">
        <w:rPr>
          <w:rFonts w:ascii="Times New Roman" w:hAnsi="Times New Roman"/>
          <w:szCs w:val="13"/>
          <w:shd w:val="clear" w:color="auto" w:fill="FFFFFF"/>
        </w:rPr>
        <w:t xml:space="preserve">Projected differences in annual opposite sex marriages in states enacting same sex marriage </w:t>
      </w:r>
      <w:r w:rsidR="0099181B">
        <w:rPr>
          <w:rFonts w:ascii="Times New Roman" w:hAnsi="Times New Roman"/>
          <w:szCs w:val="13"/>
          <w:shd w:val="clear" w:color="auto" w:fill="FFFFFF"/>
        </w:rPr>
        <w:t xml:space="preserve">or strong or weak same sex union </w:t>
      </w:r>
      <w:r w:rsidR="0099181B" w:rsidRPr="00F10F8A">
        <w:rPr>
          <w:rFonts w:ascii="Times New Roman" w:hAnsi="Times New Roman"/>
          <w:szCs w:val="13"/>
          <w:shd w:val="clear" w:color="auto" w:fill="FFFFFF"/>
        </w:rPr>
        <w:t>laws</w:t>
      </w:r>
      <w:r w:rsidR="0099181B">
        <w:rPr>
          <w:rFonts w:ascii="Times New Roman" w:hAnsi="Times New Roman"/>
          <w:szCs w:val="13"/>
          <w:shd w:val="clear" w:color="auto" w:fill="FFFFFF"/>
        </w:rPr>
        <w:t>.</w:t>
      </w:r>
    </w:p>
    <w:p w14:paraId="3D21AA29" w14:textId="77777777" w:rsidR="002E0412" w:rsidRDefault="002E0412" w:rsidP="00C613E8">
      <w:pPr>
        <w:pStyle w:val="BodyText"/>
        <w:spacing w:after="0"/>
        <w:rPr>
          <w:rFonts w:ascii="Times New Roman" w:hAnsi="Times New Roman"/>
          <w:i/>
          <w:noProof w:val="0"/>
          <w:shd w:val="clear" w:color="auto" w:fill="FFFFFF"/>
        </w:rPr>
      </w:pPr>
    </w:p>
    <w:p w14:paraId="228A9B6D" w14:textId="4A19C38E" w:rsidR="0099181B" w:rsidRDefault="00F36B29" w:rsidP="00ED30BC">
      <w:pPr>
        <w:pStyle w:val="BodyText"/>
        <w:tabs>
          <w:tab w:val="left" w:pos="4680"/>
          <w:tab w:val="right" w:pos="13680"/>
        </w:tabs>
        <w:spacing w:after="0"/>
        <w:rPr>
          <w:rFonts w:ascii="Times New Roman" w:hAnsi="Times New Roman"/>
          <w:noProof w:val="0"/>
          <w:shd w:val="clear" w:color="auto" w:fill="FFFFFF"/>
        </w:rPr>
      </w:pPr>
      <w:r>
        <w:rPr>
          <w:rFonts w:ascii="Times New Roman" w:hAnsi="Times New Roman"/>
          <w:shd w:val="clear" w:color="auto" w:fill="FFFFFF"/>
        </w:rPr>
        <w:drawing>
          <wp:inline distT="0" distB="0" distL="0" distR="0" wp14:anchorId="596FED09" wp14:editId="3E521A99">
            <wp:extent cx="2743200" cy="15576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tif"/>
                    <pic:cNvPicPr/>
                  </pic:nvPicPr>
                  <pic:blipFill>
                    <a:blip r:embed="rId13">
                      <a:extLst>
                        <a:ext uri="{28A0092B-C50C-407E-A947-70E740481C1C}">
                          <a14:useLocalDpi xmlns:a14="http://schemas.microsoft.com/office/drawing/2010/main" val="0"/>
                        </a:ext>
                      </a:extLst>
                    </a:blip>
                    <a:stretch>
                      <a:fillRect/>
                    </a:stretch>
                  </pic:blipFill>
                  <pic:spPr>
                    <a:xfrm>
                      <a:off x="0" y="0"/>
                      <a:ext cx="2743200" cy="1557688"/>
                    </a:xfrm>
                    <a:prstGeom prst="rect">
                      <a:avLst/>
                    </a:prstGeom>
                  </pic:spPr>
                </pic:pic>
              </a:graphicData>
            </a:graphic>
          </wp:inline>
        </w:drawing>
      </w:r>
      <w:r w:rsidR="002B4232">
        <w:rPr>
          <w:rFonts w:ascii="Times New Roman" w:hAnsi="Times New Roman"/>
          <w:noProof w:val="0"/>
          <w:shd w:val="clear" w:color="auto" w:fill="FFFFFF"/>
        </w:rPr>
        <w:tab/>
      </w:r>
      <w:r>
        <w:rPr>
          <w:rFonts w:ascii="Times New Roman" w:hAnsi="Times New Roman"/>
          <w:shd w:val="clear" w:color="auto" w:fill="FFFFFF"/>
        </w:rPr>
        <w:drawing>
          <wp:inline distT="0" distB="0" distL="0" distR="0" wp14:anchorId="1E330F7E" wp14:editId="66AEAE92">
            <wp:extent cx="2743200" cy="1537836"/>
            <wp:effectExtent l="0" t="0" r="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cut.tif"/>
                    <pic:cNvPicPr/>
                  </pic:nvPicPr>
                  <pic:blipFill>
                    <a:blip r:embed="rId14">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r w:rsidR="0099181B">
        <w:rPr>
          <w:rFonts w:ascii="Times New Roman" w:hAnsi="Times New Roman"/>
          <w:noProof w:val="0"/>
          <w:shd w:val="clear" w:color="auto" w:fill="FFFFFF"/>
        </w:rPr>
        <w:tab/>
      </w:r>
      <w:r>
        <w:rPr>
          <w:rFonts w:ascii="Times New Roman" w:hAnsi="Times New Roman"/>
          <w:shd w:val="clear" w:color="auto" w:fill="FFFFFF"/>
        </w:rPr>
        <w:drawing>
          <wp:inline distT="0" distB="0" distL="0" distR="0" wp14:anchorId="6F5DAB63" wp14:editId="1C94D897">
            <wp:extent cx="2743200" cy="15041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of Columbia.tif"/>
                    <pic:cNvPicPr/>
                  </pic:nvPicPr>
                  <pic:blipFill>
                    <a:blip r:embed="rId15">
                      <a:extLst>
                        <a:ext uri="{28A0092B-C50C-407E-A947-70E740481C1C}">
                          <a14:useLocalDpi xmlns:a14="http://schemas.microsoft.com/office/drawing/2010/main" val="0"/>
                        </a:ext>
                      </a:extLst>
                    </a:blip>
                    <a:stretch>
                      <a:fillRect/>
                    </a:stretch>
                  </pic:blipFill>
                  <pic:spPr>
                    <a:xfrm>
                      <a:off x="0" y="0"/>
                      <a:ext cx="2743200" cy="1504148"/>
                    </a:xfrm>
                    <a:prstGeom prst="rect">
                      <a:avLst/>
                    </a:prstGeom>
                  </pic:spPr>
                </pic:pic>
              </a:graphicData>
            </a:graphic>
          </wp:inline>
        </w:drawing>
      </w:r>
    </w:p>
    <w:p w14:paraId="3A796DBA" w14:textId="77777777" w:rsidR="0099181B" w:rsidRPr="00ED30BC" w:rsidRDefault="0099181B" w:rsidP="00ED30BC">
      <w:pPr>
        <w:pStyle w:val="BodyText"/>
        <w:tabs>
          <w:tab w:val="left" w:pos="4680"/>
          <w:tab w:val="right" w:pos="13680"/>
        </w:tabs>
        <w:spacing w:after="0"/>
        <w:rPr>
          <w:rFonts w:ascii="Times New Roman" w:hAnsi="Times New Roman"/>
          <w:noProof w:val="0"/>
          <w:sz w:val="12"/>
          <w:shd w:val="clear" w:color="auto" w:fill="FFFFFF"/>
        </w:rPr>
      </w:pPr>
    </w:p>
    <w:p w14:paraId="5F735D33" w14:textId="2C896891" w:rsidR="003B6498" w:rsidRDefault="00F36B29" w:rsidP="00ED30BC">
      <w:pPr>
        <w:pStyle w:val="BodyText"/>
        <w:tabs>
          <w:tab w:val="left" w:pos="4680"/>
          <w:tab w:val="right" w:pos="13680"/>
        </w:tabs>
        <w:spacing w:after="0"/>
        <w:rPr>
          <w:rFonts w:ascii="Times New Roman" w:hAnsi="Times New Roman"/>
          <w:noProof w:val="0"/>
          <w:shd w:val="clear" w:color="auto" w:fill="FFFFFF"/>
        </w:rPr>
      </w:pPr>
      <w:r>
        <w:rPr>
          <w:rFonts w:ascii="Times New Roman" w:hAnsi="Times New Roman"/>
          <w:shd w:val="clear" w:color="auto" w:fill="FFFFFF"/>
        </w:rPr>
        <w:drawing>
          <wp:inline distT="0" distB="0" distL="0" distR="0" wp14:anchorId="2E7D5F10" wp14:editId="2A91D664">
            <wp:extent cx="2743200" cy="1537836"/>
            <wp:effectExtent l="0" t="0" r="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wa.tif"/>
                    <pic:cNvPicPr/>
                  </pic:nvPicPr>
                  <pic:blipFill>
                    <a:blip r:embed="rId16">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r w:rsidR="0099181B">
        <w:rPr>
          <w:rFonts w:ascii="Times New Roman" w:hAnsi="Times New Roman"/>
          <w:shd w:val="clear" w:color="auto" w:fill="FFFFFF"/>
        </w:rPr>
        <w:tab/>
      </w:r>
      <w:r>
        <w:rPr>
          <w:rFonts w:ascii="Times New Roman" w:hAnsi="Times New Roman"/>
          <w:shd w:val="clear" w:color="auto" w:fill="FFFFFF"/>
        </w:rPr>
        <w:drawing>
          <wp:inline distT="0" distB="0" distL="0" distR="0" wp14:anchorId="782D94FC" wp14:editId="1D74A220">
            <wp:extent cx="2743200" cy="1537836"/>
            <wp:effectExtent l="0" t="0" r="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tif"/>
                    <pic:cNvPicPr/>
                  </pic:nvPicPr>
                  <pic:blipFill>
                    <a:blip r:embed="rId17">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r w:rsidR="004F492B">
        <w:rPr>
          <w:rFonts w:ascii="Times New Roman" w:hAnsi="Times New Roman"/>
          <w:shd w:val="clear" w:color="auto" w:fill="FFFFFF"/>
        </w:rPr>
        <w:tab/>
      </w:r>
      <w:r>
        <w:rPr>
          <w:rFonts w:ascii="Times New Roman" w:hAnsi="Times New Roman"/>
          <w:shd w:val="clear" w:color="auto" w:fill="FFFFFF"/>
        </w:rPr>
        <w:drawing>
          <wp:inline distT="0" distB="0" distL="0" distR="0" wp14:anchorId="7713FBAE" wp14:editId="6D59BD92">
            <wp:extent cx="2743200" cy="1537836"/>
            <wp:effectExtent l="0" t="0" r="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and.tif"/>
                    <pic:cNvPicPr/>
                  </pic:nvPicPr>
                  <pic:blipFill>
                    <a:blip r:embed="rId18">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p>
    <w:p w14:paraId="67CB4531" w14:textId="77777777" w:rsidR="003B6498" w:rsidRDefault="003B6498" w:rsidP="00ED30BC">
      <w:pPr>
        <w:tabs>
          <w:tab w:val="left" w:pos="4680"/>
          <w:tab w:val="right" w:pos="13680"/>
        </w:tabs>
        <w:rPr>
          <w:rFonts w:ascii="Times New Roman" w:hAnsi="Times New Roman"/>
          <w:shd w:val="clear" w:color="auto" w:fill="FFFFFF"/>
        </w:rPr>
      </w:pPr>
    </w:p>
    <w:p w14:paraId="7C2A5691" w14:textId="1F00D3BB" w:rsidR="00ED30BC" w:rsidRPr="00ED30BC" w:rsidRDefault="00F36B29" w:rsidP="00ED30BC">
      <w:pPr>
        <w:tabs>
          <w:tab w:val="left" w:pos="4680"/>
          <w:tab w:val="right" w:pos="13680"/>
        </w:tabs>
        <w:rPr>
          <w:rFonts w:ascii="Times New Roman" w:hAnsi="Times New Roman"/>
          <w:shd w:val="clear" w:color="auto" w:fill="FFFFFF"/>
        </w:rPr>
      </w:pPr>
      <w:r>
        <w:rPr>
          <w:rFonts w:ascii="Times New Roman" w:hAnsi="Times New Roman"/>
          <w:noProof/>
          <w:shd w:val="clear" w:color="auto" w:fill="FFFFFF"/>
        </w:rPr>
        <w:drawing>
          <wp:inline distT="0" distB="0" distL="0" distR="0" wp14:anchorId="7DC77529" wp14:editId="69429BA7">
            <wp:extent cx="2743200" cy="1537836"/>
            <wp:effectExtent l="0" t="0" r="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chusetts.tif"/>
                    <pic:cNvPicPr/>
                  </pic:nvPicPr>
                  <pic:blipFill>
                    <a:blip r:embed="rId19">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r w:rsidR="003B6498">
        <w:rPr>
          <w:rFonts w:ascii="Times New Roman" w:hAnsi="Times New Roman"/>
          <w:shd w:val="clear" w:color="auto" w:fill="FFFFFF"/>
        </w:rPr>
        <w:tab/>
      </w:r>
      <w:r>
        <w:rPr>
          <w:rFonts w:ascii="Times New Roman" w:hAnsi="Times New Roman"/>
          <w:noProof/>
          <w:shd w:val="clear" w:color="auto" w:fill="FFFFFF"/>
        </w:rPr>
        <w:drawing>
          <wp:inline distT="0" distB="0" distL="0" distR="0" wp14:anchorId="133CBFDE" wp14:editId="02762616">
            <wp:extent cx="2743200" cy="15576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da.tif"/>
                    <pic:cNvPicPr/>
                  </pic:nvPicPr>
                  <pic:blipFill>
                    <a:blip r:embed="rId20">
                      <a:extLst>
                        <a:ext uri="{28A0092B-C50C-407E-A947-70E740481C1C}">
                          <a14:useLocalDpi xmlns:a14="http://schemas.microsoft.com/office/drawing/2010/main" val="0"/>
                        </a:ext>
                      </a:extLst>
                    </a:blip>
                    <a:stretch>
                      <a:fillRect/>
                    </a:stretch>
                  </pic:blipFill>
                  <pic:spPr>
                    <a:xfrm>
                      <a:off x="0" y="0"/>
                      <a:ext cx="2743200" cy="1557688"/>
                    </a:xfrm>
                    <a:prstGeom prst="rect">
                      <a:avLst/>
                    </a:prstGeom>
                  </pic:spPr>
                </pic:pic>
              </a:graphicData>
            </a:graphic>
          </wp:inline>
        </w:drawing>
      </w:r>
      <w:r w:rsidR="00ED30BC">
        <w:rPr>
          <w:rFonts w:ascii="Times New Roman" w:hAnsi="Times New Roman"/>
          <w:shd w:val="clear" w:color="auto" w:fill="FFFFFF"/>
        </w:rPr>
        <w:tab/>
      </w:r>
      <w:r>
        <w:rPr>
          <w:noProof/>
          <w:shd w:val="clear" w:color="auto" w:fill="FFFFFF"/>
        </w:rPr>
        <w:drawing>
          <wp:inline distT="0" distB="0" distL="0" distR="0" wp14:anchorId="7EAFC44A" wp14:editId="450511C7">
            <wp:extent cx="2743200" cy="1537836"/>
            <wp:effectExtent l="0" t="0" r="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ampshire.tif"/>
                    <pic:cNvPicPr/>
                  </pic:nvPicPr>
                  <pic:blipFill>
                    <a:blip r:embed="rId21">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r w:rsidR="004F492B">
        <w:rPr>
          <w:shd w:val="clear" w:color="auto" w:fill="FFFFFF"/>
        </w:rPr>
        <w:tab/>
      </w:r>
    </w:p>
    <w:p w14:paraId="7F47FCD9" w14:textId="77777777" w:rsidR="00ED30BC" w:rsidRDefault="00ED30BC" w:rsidP="00ED30BC">
      <w:pPr>
        <w:pStyle w:val="BodyText"/>
        <w:tabs>
          <w:tab w:val="left" w:pos="4680"/>
          <w:tab w:val="right" w:pos="13680"/>
        </w:tabs>
        <w:spacing w:after="0"/>
        <w:rPr>
          <w:shd w:val="clear" w:color="auto" w:fill="FFFFFF"/>
        </w:rPr>
      </w:pPr>
    </w:p>
    <w:p w14:paraId="07BBFA8F" w14:textId="71216713" w:rsidR="00ED30BC" w:rsidRPr="00ED30BC" w:rsidRDefault="00ED30BC" w:rsidP="00ED30BC">
      <w:pPr>
        <w:rPr>
          <w:rFonts w:ascii="Times New Roman" w:hAnsi="Times New Roman"/>
          <w:i/>
          <w:noProof/>
          <w:shd w:val="clear" w:color="auto" w:fill="FFFFFF"/>
        </w:rPr>
      </w:pPr>
      <w:r>
        <w:rPr>
          <w:rFonts w:ascii="Times New Roman" w:hAnsi="Times New Roman"/>
          <w:shd w:val="clear" w:color="auto" w:fill="FFFFFF"/>
        </w:rPr>
        <w:br w:type="page"/>
      </w:r>
      <w:r w:rsidRPr="00ED30BC">
        <w:rPr>
          <w:rFonts w:ascii="Times New Roman" w:hAnsi="Times New Roman"/>
          <w:i/>
          <w:shd w:val="clear" w:color="auto" w:fill="FFFFFF"/>
        </w:rPr>
        <w:t xml:space="preserve">Figure </w:t>
      </w:r>
      <w:r w:rsidR="002E0412">
        <w:rPr>
          <w:rFonts w:ascii="Times New Roman" w:hAnsi="Times New Roman"/>
          <w:i/>
          <w:shd w:val="clear" w:color="auto" w:fill="FFFFFF"/>
        </w:rPr>
        <w:t>S</w:t>
      </w:r>
      <w:r w:rsidR="00702E6A">
        <w:rPr>
          <w:rFonts w:ascii="Times New Roman" w:hAnsi="Times New Roman"/>
          <w:i/>
          <w:shd w:val="clear" w:color="auto" w:fill="FFFFFF"/>
        </w:rPr>
        <w:t>1</w:t>
      </w:r>
      <w:r>
        <w:rPr>
          <w:rFonts w:ascii="Times New Roman" w:hAnsi="Times New Roman"/>
          <w:i/>
          <w:shd w:val="clear" w:color="auto" w:fill="FFFFFF"/>
        </w:rPr>
        <w:t>, continued</w:t>
      </w:r>
    </w:p>
    <w:p w14:paraId="5187FED0" w14:textId="4E362C94" w:rsidR="003B6498" w:rsidRPr="00ED30BC" w:rsidRDefault="00F36B29" w:rsidP="00ED30BC">
      <w:pPr>
        <w:pStyle w:val="BodyText"/>
        <w:tabs>
          <w:tab w:val="left" w:pos="4680"/>
          <w:tab w:val="right" w:pos="13680"/>
        </w:tabs>
        <w:spacing w:after="0"/>
        <w:rPr>
          <w:shd w:val="clear" w:color="auto" w:fill="FFFFFF"/>
        </w:rPr>
      </w:pPr>
      <w:r>
        <w:rPr>
          <w:rFonts w:ascii="Times New Roman" w:hAnsi="Times New Roman"/>
          <w:shd w:val="clear" w:color="auto" w:fill="FFFFFF"/>
        </w:rPr>
        <w:drawing>
          <wp:inline distT="0" distB="0" distL="0" distR="0" wp14:anchorId="0F590133" wp14:editId="34D85C55">
            <wp:extent cx="2743200" cy="1537836"/>
            <wp:effectExtent l="0" t="0" r="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Jersey.tif"/>
                    <pic:cNvPicPr/>
                  </pic:nvPicPr>
                  <pic:blipFill>
                    <a:blip r:embed="rId22">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r w:rsidR="00ED30BC">
        <w:rPr>
          <w:rFonts w:ascii="Times New Roman" w:hAnsi="Times New Roman"/>
          <w:shd w:val="clear" w:color="auto" w:fill="FFFFFF"/>
        </w:rPr>
        <w:tab/>
      </w:r>
      <w:r>
        <w:rPr>
          <w:rFonts w:ascii="Times New Roman" w:hAnsi="Times New Roman"/>
          <w:shd w:val="clear" w:color="auto" w:fill="FFFFFF"/>
        </w:rPr>
        <w:drawing>
          <wp:inline distT="0" distB="0" distL="0" distR="0" wp14:anchorId="69EB8DB1" wp14:editId="4941F31F">
            <wp:extent cx="2743200" cy="1537836"/>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tif"/>
                    <pic:cNvPicPr/>
                  </pic:nvPicPr>
                  <pic:blipFill>
                    <a:blip r:embed="rId23">
                      <a:extLst>
                        <a:ext uri="{28A0092B-C50C-407E-A947-70E740481C1C}">
                          <a14:useLocalDpi xmlns:a14="http://schemas.microsoft.com/office/drawing/2010/main" val="0"/>
                        </a:ext>
                      </a:extLst>
                    </a:blip>
                    <a:stretch>
                      <a:fillRect/>
                    </a:stretch>
                  </pic:blipFill>
                  <pic:spPr>
                    <a:xfrm>
                      <a:off x="0" y="0"/>
                      <a:ext cx="2743200" cy="1537836"/>
                    </a:xfrm>
                    <a:prstGeom prst="rect">
                      <a:avLst/>
                    </a:prstGeom>
                  </pic:spPr>
                </pic:pic>
              </a:graphicData>
            </a:graphic>
          </wp:inline>
        </w:drawing>
      </w:r>
      <w:r w:rsidR="003B6498">
        <w:rPr>
          <w:rFonts w:ascii="Times New Roman" w:hAnsi="Times New Roman"/>
          <w:shd w:val="clear" w:color="auto" w:fill="FFFFFF"/>
        </w:rPr>
        <w:tab/>
      </w:r>
      <w:r>
        <w:rPr>
          <w:shd w:val="clear" w:color="auto" w:fill="FFFFFF"/>
        </w:rPr>
        <w:drawing>
          <wp:inline distT="0" distB="0" distL="0" distR="0" wp14:anchorId="2E169AAC" wp14:editId="0AECEC40">
            <wp:extent cx="2743200" cy="149231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tif"/>
                    <pic:cNvPicPr/>
                  </pic:nvPicPr>
                  <pic:blipFill>
                    <a:blip r:embed="rId24">
                      <a:extLst>
                        <a:ext uri="{28A0092B-C50C-407E-A947-70E740481C1C}">
                          <a14:useLocalDpi xmlns:a14="http://schemas.microsoft.com/office/drawing/2010/main" val="0"/>
                        </a:ext>
                      </a:extLst>
                    </a:blip>
                    <a:stretch>
                      <a:fillRect/>
                    </a:stretch>
                  </pic:blipFill>
                  <pic:spPr>
                    <a:xfrm>
                      <a:off x="0" y="0"/>
                      <a:ext cx="2743200" cy="1492317"/>
                    </a:xfrm>
                    <a:prstGeom prst="rect">
                      <a:avLst/>
                    </a:prstGeom>
                  </pic:spPr>
                </pic:pic>
              </a:graphicData>
            </a:graphic>
          </wp:inline>
        </w:drawing>
      </w:r>
    </w:p>
    <w:p w14:paraId="69475A9C" w14:textId="77777777" w:rsidR="003B6498" w:rsidRDefault="003B6498" w:rsidP="00ED30BC">
      <w:pPr>
        <w:tabs>
          <w:tab w:val="left" w:pos="4680"/>
          <w:tab w:val="right" w:pos="13680"/>
        </w:tabs>
        <w:rPr>
          <w:rFonts w:ascii="Times New Roman" w:hAnsi="Times New Roman"/>
          <w:shd w:val="clear" w:color="auto" w:fill="FFFFFF"/>
        </w:rPr>
      </w:pPr>
    </w:p>
    <w:p w14:paraId="716C05D5" w14:textId="41DA321A" w:rsidR="00FF6054" w:rsidRDefault="00F36B29" w:rsidP="00ED30BC">
      <w:pPr>
        <w:tabs>
          <w:tab w:val="left" w:pos="4680"/>
          <w:tab w:val="right" w:pos="13680"/>
        </w:tabs>
        <w:rPr>
          <w:rFonts w:ascii="Times New Roman" w:hAnsi="Times New Roman"/>
          <w:shd w:val="clear" w:color="auto" w:fill="FFFFFF"/>
        </w:rPr>
      </w:pPr>
      <w:r>
        <w:rPr>
          <w:rFonts w:ascii="Times New Roman" w:hAnsi="Times New Roman"/>
          <w:noProof/>
          <w:shd w:val="clear" w:color="auto" w:fill="FFFFFF"/>
        </w:rPr>
        <w:drawing>
          <wp:inline distT="0" distB="0" distL="0" distR="0" wp14:anchorId="6AC0EDED" wp14:editId="26434B2D">
            <wp:extent cx="2743200" cy="15358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tif"/>
                    <pic:cNvPicPr/>
                  </pic:nvPicPr>
                  <pic:blipFill>
                    <a:blip r:embed="rId25">
                      <a:extLst>
                        <a:ext uri="{28A0092B-C50C-407E-A947-70E740481C1C}">
                          <a14:useLocalDpi xmlns:a14="http://schemas.microsoft.com/office/drawing/2010/main" val="0"/>
                        </a:ext>
                      </a:extLst>
                    </a:blip>
                    <a:stretch>
                      <a:fillRect/>
                    </a:stretch>
                  </pic:blipFill>
                  <pic:spPr>
                    <a:xfrm>
                      <a:off x="0" y="0"/>
                      <a:ext cx="2743200" cy="1535831"/>
                    </a:xfrm>
                    <a:prstGeom prst="rect">
                      <a:avLst/>
                    </a:prstGeom>
                  </pic:spPr>
                </pic:pic>
              </a:graphicData>
            </a:graphic>
          </wp:inline>
        </w:drawing>
      </w:r>
      <w:r w:rsidR="00C2000D">
        <w:rPr>
          <w:rFonts w:ascii="Times New Roman" w:hAnsi="Times New Roman"/>
          <w:shd w:val="clear" w:color="auto" w:fill="FFFFFF"/>
        </w:rPr>
        <w:tab/>
      </w:r>
      <w:r>
        <w:rPr>
          <w:rFonts w:ascii="Times New Roman" w:hAnsi="Times New Roman"/>
          <w:noProof/>
          <w:shd w:val="clear" w:color="auto" w:fill="FFFFFF"/>
        </w:rPr>
        <w:drawing>
          <wp:inline distT="0" distB="0" distL="0" distR="0" wp14:anchorId="0C6C21D2" wp14:editId="764221F1">
            <wp:extent cx="2743200" cy="149231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tif"/>
                    <pic:cNvPicPr/>
                  </pic:nvPicPr>
                  <pic:blipFill>
                    <a:blip r:embed="rId26">
                      <a:extLst>
                        <a:ext uri="{28A0092B-C50C-407E-A947-70E740481C1C}">
                          <a14:useLocalDpi xmlns:a14="http://schemas.microsoft.com/office/drawing/2010/main" val="0"/>
                        </a:ext>
                      </a:extLst>
                    </a:blip>
                    <a:stretch>
                      <a:fillRect/>
                    </a:stretch>
                  </pic:blipFill>
                  <pic:spPr>
                    <a:xfrm>
                      <a:off x="0" y="0"/>
                      <a:ext cx="2743200" cy="1492317"/>
                    </a:xfrm>
                    <a:prstGeom prst="rect">
                      <a:avLst/>
                    </a:prstGeom>
                  </pic:spPr>
                </pic:pic>
              </a:graphicData>
            </a:graphic>
          </wp:inline>
        </w:drawing>
      </w:r>
    </w:p>
    <w:p w14:paraId="5828C38C" w14:textId="1E19FF52" w:rsidR="00FF6054" w:rsidRPr="00864D45" w:rsidRDefault="0099181B" w:rsidP="00FF6054">
      <w:pPr>
        <w:rPr>
          <w:rFonts w:ascii="Times New Roman" w:hAnsi="Times New Roman"/>
          <w:noProof/>
          <w:szCs w:val="13"/>
          <w:shd w:val="clear" w:color="auto" w:fill="FFFFFF"/>
        </w:rPr>
      </w:pPr>
      <w:r>
        <w:rPr>
          <w:rFonts w:ascii="Times New Roman" w:hAnsi="Times New Roman"/>
          <w:sz w:val="20"/>
          <w:szCs w:val="13"/>
          <w:shd w:val="clear" w:color="auto" w:fill="FFFFFF"/>
        </w:rPr>
        <w:t>Figure</w:t>
      </w:r>
      <w:r w:rsidR="00FF6054" w:rsidRPr="00864D45">
        <w:rPr>
          <w:rFonts w:ascii="Times New Roman" w:hAnsi="Times New Roman"/>
          <w:sz w:val="20"/>
          <w:szCs w:val="13"/>
          <w:shd w:val="clear" w:color="auto" w:fill="FFFFFF"/>
        </w:rPr>
        <w:t xml:space="preserve"> </w:t>
      </w:r>
      <w:r w:rsidR="002E0412">
        <w:rPr>
          <w:rFonts w:ascii="Times New Roman" w:hAnsi="Times New Roman"/>
          <w:sz w:val="20"/>
          <w:szCs w:val="13"/>
          <w:shd w:val="clear" w:color="auto" w:fill="FFFFFF"/>
        </w:rPr>
        <w:t>S</w:t>
      </w:r>
      <w:r w:rsidR="00FF6054">
        <w:rPr>
          <w:rFonts w:ascii="Times New Roman" w:hAnsi="Times New Roman"/>
          <w:sz w:val="20"/>
          <w:szCs w:val="13"/>
          <w:shd w:val="clear" w:color="auto" w:fill="FFFFFF"/>
        </w:rPr>
        <w:t>1</w:t>
      </w:r>
      <w:r w:rsidR="00FF6054" w:rsidRPr="00864D45">
        <w:rPr>
          <w:rFonts w:ascii="Times New Roman" w:hAnsi="Times New Roman"/>
          <w:sz w:val="20"/>
          <w:szCs w:val="13"/>
          <w:shd w:val="clear" w:color="auto" w:fill="FFFFFF"/>
        </w:rPr>
        <w:t xml:space="preserve"> caption: Solid lines represent our modeled marriages in each year and state</w:t>
      </w:r>
      <w:r w:rsidR="00FF6054">
        <w:rPr>
          <w:rFonts w:ascii="Times New Roman" w:hAnsi="Times New Roman"/>
          <w:sz w:val="20"/>
          <w:szCs w:val="13"/>
          <w:shd w:val="clear" w:color="auto" w:fill="FFFFFF"/>
        </w:rPr>
        <w:t xml:space="preserve"> with the associated 95% prediction intervals</w:t>
      </w:r>
      <w:r w:rsidR="00FF6054" w:rsidRPr="00864D45">
        <w:rPr>
          <w:rFonts w:ascii="Times New Roman" w:hAnsi="Times New Roman"/>
          <w:sz w:val="20"/>
          <w:szCs w:val="13"/>
          <w:shd w:val="clear" w:color="auto" w:fill="FFFFFF"/>
        </w:rPr>
        <w:t xml:space="preserve">. The dashed lines project opposite sex marriages if same sex marriage </w:t>
      </w:r>
      <w:r w:rsidR="00FF6054">
        <w:rPr>
          <w:rFonts w:ascii="Times New Roman" w:hAnsi="Times New Roman"/>
          <w:sz w:val="20"/>
          <w:szCs w:val="13"/>
          <w:shd w:val="clear" w:color="auto" w:fill="FFFFFF"/>
        </w:rPr>
        <w:t xml:space="preserve">and strong or weak same sex union </w:t>
      </w:r>
      <w:r w:rsidR="00FF6054" w:rsidRPr="00864D45">
        <w:rPr>
          <w:rFonts w:ascii="Times New Roman" w:hAnsi="Times New Roman"/>
          <w:sz w:val="20"/>
          <w:szCs w:val="13"/>
          <w:shd w:val="clear" w:color="auto" w:fill="FFFFFF"/>
        </w:rPr>
        <w:t>laws had not been enacted in each state and year.</w:t>
      </w:r>
    </w:p>
    <w:p w14:paraId="2EE2C5C6" w14:textId="77777777" w:rsidR="003B6498" w:rsidRDefault="003B6498" w:rsidP="003B6498">
      <w:pPr>
        <w:tabs>
          <w:tab w:val="right" w:pos="9360"/>
        </w:tabs>
        <w:rPr>
          <w:rFonts w:ascii="Times New Roman" w:hAnsi="Times New Roman"/>
          <w:shd w:val="clear" w:color="auto" w:fill="FFFFFF"/>
        </w:rPr>
      </w:pPr>
    </w:p>
    <w:p w14:paraId="4CCA16B1" w14:textId="77777777" w:rsidR="003B6498" w:rsidRDefault="003B6498" w:rsidP="003B6498">
      <w:pPr>
        <w:tabs>
          <w:tab w:val="right" w:pos="9360"/>
        </w:tabs>
        <w:rPr>
          <w:rFonts w:ascii="Times New Roman" w:hAnsi="Times New Roman"/>
          <w:shd w:val="clear" w:color="auto" w:fill="FFFFFF"/>
        </w:rPr>
      </w:pPr>
    </w:p>
    <w:p w14:paraId="7FD5755D" w14:textId="77777777" w:rsidR="002B4232" w:rsidRDefault="002B4232" w:rsidP="002B4232">
      <w:pPr>
        <w:tabs>
          <w:tab w:val="right" w:pos="9360"/>
        </w:tabs>
        <w:rPr>
          <w:rFonts w:ascii="Times New Roman" w:hAnsi="Times New Roman"/>
          <w:shd w:val="clear" w:color="auto" w:fill="FFFFFF"/>
        </w:rPr>
      </w:pPr>
    </w:p>
    <w:p w14:paraId="3B0474A9" w14:textId="77777777" w:rsidR="00ED30BC" w:rsidRDefault="00ED30BC" w:rsidP="002B4232">
      <w:pPr>
        <w:pStyle w:val="BodyText"/>
        <w:tabs>
          <w:tab w:val="right" w:pos="9360"/>
        </w:tabs>
        <w:spacing w:after="0"/>
        <w:rPr>
          <w:rFonts w:ascii="Times New Roman" w:hAnsi="Times New Roman"/>
          <w:noProof w:val="0"/>
          <w:shd w:val="clear" w:color="auto" w:fill="FFFFFF"/>
        </w:rPr>
        <w:sectPr w:rsidR="00ED30BC">
          <w:pgSz w:w="15840" w:h="12240" w:orient="landscape"/>
          <w:pgMar w:top="1080" w:right="1080" w:bottom="1080" w:left="1080" w:header="720" w:footer="720" w:gutter="0"/>
          <w:cols w:space="720"/>
        </w:sectPr>
      </w:pPr>
    </w:p>
    <w:p w14:paraId="34FC453F" w14:textId="1F37CBE2" w:rsidR="00C613E8" w:rsidRPr="002B4232" w:rsidRDefault="00C613E8" w:rsidP="002B4232">
      <w:pPr>
        <w:pStyle w:val="BodyText"/>
        <w:tabs>
          <w:tab w:val="right" w:pos="9360"/>
        </w:tabs>
        <w:spacing w:after="0"/>
        <w:rPr>
          <w:rFonts w:ascii="Times New Roman" w:hAnsi="Times New Roman"/>
          <w:noProof w:val="0"/>
          <w:shd w:val="clear" w:color="auto" w:fill="FFFFFF"/>
        </w:rPr>
      </w:pPr>
      <w:r w:rsidRPr="00931ED1">
        <w:rPr>
          <w:rFonts w:ascii="Times New Roman" w:hAnsi="Times New Roman"/>
          <w:i/>
          <w:noProof w:val="0"/>
          <w:szCs w:val="13"/>
          <w:shd w:val="clear" w:color="auto" w:fill="FFFFFF"/>
        </w:rPr>
        <w:t xml:space="preserve">Separate </w:t>
      </w:r>
      <w:r w:rsidR="00A95A56">
        <w:rPr>
          <w:rFonts w:ascii="Times New Roman" w:hAnsi="Times New Roman"/>
          <w:i/>
          <w:noProof w:val="0"/>
          <w:szCs w:val="13"/>
          <w:shd w:val="clear" w:color="auto" w:fill="FFFFFF"/>
        </w:rPr>
        <w:t xml:space="preserve">generalized error correction </w:t>
      </w:r>
      <w:r w:rsidRPr="00931ED1">
        <w:rPr>
          <w:rFonts w:ascii="Times New Roman" w:hAnsi="Times New Roman"/>
          <w:i/>
          <w:noProof w:val="0"/>
          <w:szCs w:val="13"/>
          <w:shd w:val="clear" w:color="auto" w:fill="FFFFFF"/>
        </w:rPr>
        <w:t>models</w:t>
      </w:r>
      <w:r w:rsidR="00A95A56">
        <w:rPr>
          <w:rFonts w:ascii="Times New Roman" w:hAnsi="Times New Roman"/>
          <w:i/>
          <w:noProof w:val="0"/>
          <w:szCs w:val="13"/>
          <w:shd w:val="clear" w:color="auto" w:fill="FFFFFF"/>
        </w:rPr>
        <w:t xml:space="preserve"> for same sex marriage and strong and weak same sex union laws</w:t>
      </w:r>
    </w:p>
    <w:p w14:paraId="4CF95129" w14:textId="77777777" w:rsidR="00FD2E27" w:rsidRPr="00931ED1" w:rsidRDefault="00FD2E27" w:rsidP="00FD2E27">
      <w:pPr>
        <w:pStyle w:val="BodyText"/>
        <w:spacing w:after="0"/>
        <w:rPr>
          <w:rFonts w:ascii="Times New Roman" w:hAnsi="Times New Roman"/>
          <w:noProof w:val="0"/>
          <w:szCs w:val="13"/>
          <w:shd w:val="clear" w:color="auto" w:fill="FFFFFF"/>
        </w:rPr>
      </w:pPr>
    </w:p>
    <w:p w14:paraId="13AB727B" w14:textId="2B9BA000" w:rsidR="00FD2E27" w:rsidRPr="00382795" w:rsidRDefault="00FD2E27" w:rsidP="00FD2E27">
      <w:pPr>
        <w:pStyle w:val="BodyText"/>
        <w:spacing w:after="0"/>
        <w:rPr>
          <w:rFonts w:ascii="Times New Roman" w:hAnsi="Times New Roman"/>
          <w:noProof w:val="0"/>
          <w:szCs w:val="13"/>
          <w:shd w:val="clear" w:color="auto" w:fill="FFFFFF"/>
        </w:rPr>
      </w:pPr>
      <w:r w:rsidRPr="00931ED1">
        <w:rPr>
          <w:rFonts w:ascii="Times New Roman" w:hAnsi="Times New Roman"/>
          <w:noProof w:val="0"/>
          <w:szCs w:val="13"/>
          <w:shd w:val="clear" w:color="auto" w:fill="FFFFFF"/>
        </w:rPr>
        <w:t xml:space="preserve">Equation (2) from the main text </w:t>
      </w:r>
      <w:r>
        <w:rPr>
          <w:rFonts w:ascii="Times New Roman" w:hAnsi="Times New Roman"/>
          <w:noProof w:val="0"/>
          <w:szCs w:val="13"/>
          <w:shd w:val="clear" w:color="auto" w:fill="FFFFFF"/>
        </w:rPr>
        <w:t>assumes that the error correction rate is homogenous for same sex marriages and for strong and weak same sex unions. We examined this assumption by estimating the error correction parameter of equations (</w:t>
      </w:r>
      <w:r w:rsidR="002E0412">
        <w:rPr>
          <w:rFonts w:ascii="Times New Roman" w:hAnsi="Times New Roman"/>
          <w:noProof w:val="0"/>
          <w:szCs w:val="13"/>
          <w:shd w:val="clear" w:color="auto" w:fill="FFFFFF"/>
        </w:rPr>
        <w:t>see Tables S3, S5 and S7</w:t>
      </w:r>
      <w:r>
        <w:rPr>
          <w:rFonts w:ascii="Times New Roman" w:hAnsi="Times New Roman"/>
          <w:noProof w:val="0"/>
          <w:szCs w:val="13"/>
          <w:shd w:val="clear" w:color="auto" w:fill="FFFFFF"/>
        </w:rPr>
        <w:t xml:space="preserve">). The results combined estimates of </w:t>
      </w:r>
      <w:r w:rsidR="00A95A56">
        <w:rPr>
          <w:rFonts w:ascii="Times New Roman" w:hAnsi="Times New Roman"/>
          <w:noProof w:val="0"/>
          <w:position w:val="-8"/>
          <w:szCs w:val="13"/>
          <w:shd w:val="clear" w:color="auto" w:fill="FFFFFF"/>
        </w:rPr>
        <w:pict w14:anchorId="22E48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pt;height:14pt">
            <v:imagedata r:id="rId27" o:title=""/>
          </v:shape>
        </w:pict>
      </w:r>
      <w:r>
        <w:rPr>
          <w:rFonts w:ascii="Times New Roman" w:hAnsi="Times New Roman"/>
          <w:noProof w:val="0"/>
          <w:szCs w:val="13"/>
          <w:shd w:val="clear" w:color="auto" w:fill="FFFFFF"/>
        </w:rPr>
        <w:t xml:space="preserve"> were -0.0419 (</w:t>
      </w:r>
      <w:r w:rsidR="004F2DE0">
        <w:rPr>
          <w:rFonts w:ascii="Times New Roman" w:hAnsi="Times New Roman"/>
          <w:noProof w:val="0"/>
          <w:szCs w:val="13"/>
          <w:shd w:val="clear" w:color="auto" w:fill="FFFFFF"/>
        </w:rPr>
        <w:t xml:space="preserve">s.d. </w:t>
      </w:r>
      <w:r>
        <w:rPr>
          <w:rFonts w:ascii="Times New Roman" w:hAnsi="Times New Roman"/>
          <w:noProof w:val="0"/>
          <w:szCs w:val="13"/>
          <w:shd w:val="clear" w:color="auto" w:fill="FFFFFF"/>
        </w:rPr>
        <w:t>0.0029), -0.0418 (</w:t>
      </w:r>
      <w:r w:rsidR="004F2DE0">
        <w:rPr>
          <w:rFonts w:ascii="Times New Roman" w:hAnsi="Times New Roman"/>
          <w:noProof w:val="0"/>
          <w:szCs w:val="13"/>
          <w:shd w:val="clear" w:color="auto" w:fill="FFFFFF"/>
        </w:rPr>
        <w:t xml:space="preserve">s.d. </w:t>
      </w:r>
      <w:r>
        <w:rPr>
          <w:rFonts w:ascii="Times New Roman" w:hAnsi="Times New Roman"/>
          <w:noProof w:val="0"/>
          <w:szCs w:val="13"/>
          <w:shd w:val="clear" w:color="auto" w:fill="FFFFFF"/>
        </w:rPr>
        <w:t xml:space="preserve">0.0029) and </w:t>
      </w:r>
      <w:r w:rsidR="004F2DE0">
        <w:rPr>
          <w:rFonts w:ascii="Times New Roman" w:hAnsi="Times New Roman"/>
          <w:noProof w:val="0"/>
          <w:szCs w:val="13"/>
          <w:shd w:val="clear" w:color="auto" w:fill="FFFFFF"/>
        </w:rPr>
        <w:t xml:space="preserve">-0.0417 </w:t>
      </w:r>
      <w:r>
        <w:rPr>
          <w:rFonts w:ascii="Times New Roman" w:hAnsi="Times New Roman"/>
          <w:noProof w:val="0"/>
          <w:szCs w:val="13"/>
          <w:shd w:val="clear" w:color="auto" w:fill="FFFFFF"/>
        </w:rPr>
        <w:t>(</w:t>
      </w:r>
      <w:r w:rsidR="004F2DE0">
        <w:rPr>
          <w:rFonts w:ascii="Times New Roman" w:hAnsi="Times New Roman"/>
          <w:noProof w:val="0"/>
          <w:szCs w:val="13"/>
          <w:shd w:val="clear" w:color="auto" w:fill="FFFFFF"/>
        </w:rPr>
        <w:t>s.d. 0.0029</w:t>
      </w:r>
      <w:r>
        <w:rPr>
          <w:rFonts w:ascii="Times New Roman" w:hAnsi="Times New Roman"/>
          <w:noProof w:val="0"/>
          <w:szCs w:val="13"/>
          <w:shd w:val="clear" w:color="auto" w:fill="FFFFFF"/>
        </w:rPr>
        <w:t xml:space="preserve">) for models </w:t>
      </w:r>
      <w:r w:rsidR="002E0412">
        <w:rPr>
          <w:rFonts w:ascii="Times New Roman" w:hAnsi="Times New Roman"/>
          <w:noProof w:val="0"/>
          <w:szCs w:val="13"/>
          <w:shd w:val="clear" w:color="auto" w:fill="FFFFFF"/>
        </w:rPr>
        <w:t>S4</w:t>
      </w:r>
      <w:r>
        <w:rPr>
          <w:rFonts w:ascii="Times New Roman" w:hAnsi="Times New Roman"/>
          <w:noProof w:val="0"/>
          <w:szCs w:val="13"/>
          <w:shd w:val="clear" w:color="auto" w:fill="FFFFFF"/>
        </w:rPr>
        <w:t xml:space="preserve">, </w:t>
      </w:r>
      <w:r w:rsidR="002E0412">
        <w:rPr>
          <w:rFonts w:ascii="Times New Roman" w:hAnsi="Times New Roman"/>
          <w:noProof w:val="0"/>
          <w:szCs w:val="13"/>
          <w:shd w:val="clear" w:color="auto" w:fill="FFFFFF"/>
        </w:rPr>
        <w:t>S5</w:t>
      </w:r>
      <w:r>
        <w:rPr>
          <w:rFonts w:ascii="Times New Roman" w:hAnsi="Times New Roman"/>
          <w:noProof w:val="0"/>
          <w:szCs w:val="13"/>
          <w:shd w:val="clear" w:color="auto" w:fill="FFFFFF"/>
        </w:rPr>
        <w:t xml:space="preserve"> and </w:t>
      </w:r>
      <w:r w:rsidR="002E0412">
        <w:rPr>
          <w:rFonts w:ascii="Times New Roman" w:hAnsi="Times New Roman"/>
          <w:noProof w:val="0"/>
          <w:szCs w:val="13"/>
          <w:shd w:val="clear" w:color="auto" w:fill="FFFFFF"/>
        </w:rPr>
        <w:t>S6</w:t>
      </w:r>
      <w:r>
        <w:rPr>
          <w:rFonts w:ascii="Times New Roman" w:hAnsi="Times New Roman"/>
          <w:noProof w:val="0"/>
          <w:szCs w:val="13"/>
          <w:shd w:val="clear" w:color="auto" w:fill="FFFFFF"/>
        </w:rPr>
        <w:t xml:space="preserve"> respectively (see Tables </w:t>
      </w:r>
      <w:r w:rsidR="002E0412">
        <w:rPr>
          <w:rFonts w:ascii="Times New Roman" w:hAnsi="Times New Roman"/>
          <w:noProof w:val="0"/>
          <w:szCs w:val="13"/>
          <w:shd w:val="clear" w:color="auto" w:fill="FFFFFF"/>
        </w:rPr>
        <w:t>S</w:t>
      </w:r>
      <w:r>
        <w:rPr>
          <w:rFonts w:ascii="Times New Roman" w:hAnsi="Times New Roman"/>
          <w:noProof w:val="0"/>
          <w:szCs w:val="13"/>
          <w:shd w:val="clear" w:color="auto" w:fill="FFFFFF"/>
        </w:rPr>
        <w:t xml:space="preserve">4, </w:t>
      </w:r>
      <w:r w:rsidR="002E0412">
        <w:rPr>
          <w:rFonts w:ascii="Times New Roman" w:hAnsi="Times New Roman"/>
          <w:noProof w:val="0"/>
          <w:szCs w:val="13"/>
          <w:shd w:val="clear" w:color="auto" w:fill="FFFFFF"/>
        </w:rPr>
        <w:t>S</w:t>
      </w:r>
      <w:r>
        <w:rPr>
          <w:rFonts w:ascii="Times New Roman" w:hAnsi="Times New Roman"/>
          <w:noProof w:val="0"/>
          <w:szCs w:val="13"/>
          <w:shd w:val="clear" w:color="auto" w:fill="FFFFFF"/>
        </w:rPr>
        <w:t xml:space="preserve">6 and </w:t>
      </w:r>
      <w:r w:rsidR="002E0412">
        <w:rPr>
          <w:rFonts w:ascii="Times New Roman" w:hAnsi="Times New Roman"/>
          <w:noProof w:val="0"/>
          <w:szCs w:val="13"/>
          <w:shd w:val="clear" w:color="auto" w:fill="FFFFFF"/>
        </w:rPr>
        <w:t>S</w:t>
      </w:r>
      <w:r>
        <w:rPr>
          <w:rFonts w:ascii="Times New Roman" w:hAnsi="Times New Roman"/>
          <w:noProof w:val="0"/>
          <w:szCs w:val="13"/>
          <w:shd w:val="clear" w:color="auto" w:fill="FFFFFF"/>
        </w:rPr>
        <w:t>8).</w:t>
      </w:r>
    </w:p>
    <w:p w14:paraId="33539155" w14:textId="77777777" w:rsidR="00C613E8" w:rsidRPr="00931ED1" w:rsidRDefault="00C613E8" w:rsidP="00C613E8">
      <w:pPr>
        <w:rPr>
          <w:rFonts w:ascii="Times New Roman" w:hAnsi="Times New Roman"/>
          <w:szCs w:val="13"/>
          <w:shd w:val="clear" w:color="auto" w:fill="FFFFFF"/>
        </w:rPr>
      </w:pPr>
    </w:p>
    <w:p w14:paraId="27FB29A5" w14:textId="3F673F4E" w:rsidR="00C613E8" w:rsidRPr="00931ED1" w:rsidRDefault="00C613E8" w:rsidP="00C613E8">
      <w:pPr>
        <w:tabs>
          <w:tab w:val="center" w:pos="4680"/>
        </w:tabs>
        <w:rPr>
          <w:rFonts w:ascii="Times New Roman" w:hAnsi="Times New Roman"/>
          <w:szCs w:val="13"/>
          <w:shd w:val="clear" w:color="auto" w:fill="FFFFFF"/>
        </w:rPr>
      </w:pPr>
      <w:r w:rsidRPr="00931ED1">
        <w:rPr>
          <w:rFonts w:ascii="Times New Roman" w:hAnsi="Times New Roman"/>
          <w:position w:val="6"/>
          <w:szCs w:val="13"/>
          <w:shd w:val="clear" w:color="auto" w:fill="FFFFFF"/>
        </w:rPr>
        <w:t>(</w:t>
      </w:r>
      <w:r w:rsidR="002E0412">
        <w:rPr>
          <w:rFonts w:ascii="Times New Roman" w:hAnsi="Times New Roman"/>
          <w:position w:val="6"/>
          <w:szCs w:val="13"/>
          <w:shd w:val="clear" w:color="auto" w:fill="FFFFFF"/>
        </w:rPr>
        <w:t>S4</w:t>
      </w:r>
      <w:r w:rsidRPr="00931ED1">
        <w:rPr>
          <w:rFonts w:ascii="Times New Roman" w:hAnsi="Times New Roman"/>
          <w:position w:val="6"/>
          <w:szCs w:val="13"/>
          <w:shd w:val="clear" w:color="auto" w:fill="FFFFFF"/>
        </w:rPr>
        <w:t>)</w:t>
      </w:r>
      <w:r w:rsidRPr="00931ED1">
        <w:rPr>
          <w:rFonts w:ascii="Times New Roman" w:hAnsi="Times New Roman"/>
          <w:position w:val="6"/>
          <w:szCs w:val="13"/>
          <w:shd w:val="clear" w:color="auto" w:fill="FFFFFF"/>
        </w:rPr>
        <w:tab/>
      </w:r>
      <w:r w:rsidR="00765DC4">
        <w:rPr>
          <w:rFonts w:ascii="Times New Roman" w:hAnsi="Times New Roman"/>
          <w:noProof/>
        </w:rPr>
        <w:drawing>
          <wp:inline distT="0" distB="0" distL="0" distR="0" wp14:anchorId="3312F961" wp14:editId="79F5BDD9">
            <wp:extent cx="3937635" cy="154940"/>
            <wp:effectExtent l="2540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3937635" cy="154940"/>
                    </a:xfrm>
                    <a:prstGeom prst="rect">
                      <a:avLst/>
                    </a:prstGeom>
                    <a:noFill/>
                    <a:ln w="9525">
                      <a:noFill/>
                      <a:miter lim="800000"/>
                      <a:headEnd/>
                      <a:tailEnd/>
                    </a:ln>
                  </pic:spPr>
                </pic:pic>
              </a:graphicData>
            </a:graphic>
          </wp:inline>
        </w:drawing>
      </w:r>
    </w:p>
    <w:p w14:paraId="69796885" w14:textId="77777777" w:rsidR="00C613E8" w:rsidRPr="00931ED1" w:rsidRDefault="00C613E8" w:rsidP="00C613E8">
      <w:pPr>
        <w:tabs>
          <w:tab w:val="center" w:pos="4680"/>
        </w:tabs>
        <w:rPr>
          <w:rFonts w:ascii="Times New Roman" w:hAnsi="Times New Roman"/>
          <w:szCs w:val="13"/>
          <w:shd w:val="clear" w:color="auto" w:fill="FFFFFF"/>
        </w:rPr>
      </w:pPr>
    </w:p>
    <w:p w14:paraId="71AB9E64" w14:textId="1AF5FE8C" w:rsidR="00C613E8" w:rsidRPr="00931ED1" w:rsidRDefault="00C613E8" w:rsidP="00C613E8">
      <w:pPr>
        <w:tabs>
          <w:tab w:val="center" w:pos="4680"/>
        </w:tabs>
        <w:rPr>
          <w:rFonts w:ascii="Times New Roman" w:hAnsi="Times New Roman"/>
          <w:szCs w:val="13"/>
          <w:shd w:val="clear" w:color="auto" w:fill="FFFFFF"/>
        </w:rPr>
      </w:pPr>
      <w:r w:rsidRPr="00931ED1">
        <w:rPr>
          <w:rFonts w:ascii="Times New Roman" w:hAnsi="Times New Roman"/>
          <w:position w:val="6"/>
          <w:szCs w:val="13"/>
          <w:shd w:val="clear" w:color="auto" w:fill="FFFFFF"/>
        </w:rPr>
        <w:t>(</w:t>
      </w:r>
      <w:r w:rsidR="002E0412">
        <w:rPr>
          <w:rFonts w:ascii="Times New Roman" w:hAnsi="Times New Roman"/>
          <w:position w:val="6"/>
          <w:szCs w:val="13"/>
          <w:shd w:val="clear" w:color="auto" w:fill="FFFFFF"/>
        </w:rPr>
        <w:t>S5</w:t>
      </w:r>
      <w:r w:rsidRPr="00931ED1">
        <w:rPr>
          <w:rFonts w:ascii="Times New Roman" w:hAnsi="Times New Roman"/>
          <w:position w:val="6"/>
          <w:szCs w:val="13"/>
          <w:shd w:val="clear" w:color="auto" w:fill="FFFFFF"/>
        </w:rPr>
        <w:t>)</w:t>
      </w:r>
      <w:r w:rsidRPr="00931ED1">
        <w:rPr>
          <w:rFonts w:ascii="Times New Roman" w:hAnsi="Times New Roman"/>
          <w:position w:val="6"/>
          <w:szCs w:val="13"/>
          <w:shd w:val="clear" w:color="auto" w:fill="FFFFFF"/>
        </w:rPr>
        <w:tab/>
      </w:r>
      <w:r w:rsidR="00765DC4">
        <w:rPr>
          <w:rFonts w:ascii="Times New Roman" w:hAnsi="Times New Roman"/>
          <w:noProof/>
        </w:rPr>
        <w:drawing>
          <wp:inline distT="0" distB="0" distL="0" distR="0" wp14:anchorId="63813633" wp14:editId="6F0932D8">
            <wp:extent cx="3647440" cy="154940"/>
            <wp:effectExtent l="2540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647440" cy="154940"/>
                    </a:xfrm>
                    <a:prstGeom prst="rect">
                      <a:avLst/>
                    </a:prstGeom>
                    <a:noFill/>
                    <a:ln w="9525">
                      <a:noFill/>
                      <a:miter lim="800000"/>
                      <a:headEnd/>
                      <a:tailEnd/>
                    </a:ln>
                  </pic:spPr>
                </pic:pic>
              </a:graphicData>
            </a:graphic>
          </wp:inline>
        </w:drawing>
      </w:r>
    </w:p>
    <w:p w14:paraId="5FE847A1" w14:textId="77777777" w:rsidR="00C613E8" w:rsidRPr="00931ED1" w:rsidRDefault="00C613E8" w:rsidP="00C613E8">
      <w:pPr>
        <w:tabs>
          <w:tab w:val="center" w:pos="4680"/>
        </w:tabs>
        <w:rPr>
          <w:rFonts w:ascii="Times New Roman" w:hAnsi="Times New Roman"/>
          <w:szCs w:val="13"/>
          <w:shd w:val="clear" w:color="auto" w:fill="FFFFFF"/>
        </w:rPr>
      </w:pPr>
    </w:p>
    <w:p w14:paraId="6D10DB81" w14:textId="417DC5C6" w:rsidR="00C613E8" w:rsidRPr="00931ED1" w:rsidRDefault="00C613E8" w:rsidP="00C613E8">
      <w:pPr>
        <w:tabs>
          <w:tab w:val="center" w:pos="4680"/>
        </w:tabs>
        <w:rPr>
          <w:rFonts w:ascii="Times New Roman" w:hAnsi="Times New Roman"/>
          <w:szCs w:val="13"/>
          <w:shd w:val="clear" w:color="auto" w:fill="FFFFFF"/>
        </w:rPr>
      </w:pPr>
      <w:r w:rsidRPr="00931ED1">
        <w:rPr>
          <w:rFonts w:ascii="Times New Roman" w:hAnsi="Times New Roman"/>
          <w:position w:val="6"/>
          <w:szCs w:val="13"/>
          <w:shd w:val="clear" w:color="auto" w:fill="FFFFFF"/>
        </w:rPr>
        <w:t>(</w:t>
      </w:r>
      <w:r w:rsidR="002E0412">
        <w:rPr>
          <w:rFonts w:ascii="Times New Roman" w:hAnsi="Times New Roman"/>
          <w:position w:val="6"/>
          <w:szCs w:val="13"/>
          <w:shd w:val="clear" w:color="auto" w:fill="FFFFFF"/>
        </w:rPr>
        <w:t>S6</w:t>
      </w:r>
      <w:r w:rsidRPr="00931ED1">
        <w:rPr>
          <w:rFonts w:ascii="Times New Roman" w:hAnsi="Times New Roman"/>
          <w:position w:val="6"/>
          <w:szCs w:val="13"/>
          <w:shd w:val="clear" w:color="auto" w:fill="FFFFFF"/>
        </w:rPr>
        <w:t>)</w:t>
      </w:r>
      <w:r w:rsidRPr="00931ED1">
        <w:rPr>
          <w:rFonts w:ascii="Times New Roman" w:hAnsi="Times New Roman"/>
          <w:position w:val="6"/>
          <w:szCs w:val="13"/>
          <w:shd w:val="clear" w:color="auto" w:fill="FFFFFF"/>
        </w:rPr>
        <w:tab/>
      </w:r>
      <w:r w:rsidR="00765DC4">
        <w:rPr>
          <w:rFonts w:ascii="Times New Roman" w:hAnsi="Times New Roman"/>
          <w:noProof/>
        </w:rPr>
        <w:drawing>
          <wp:inline distT="0" distB="0" distL="0" distR="0" wp14:anchorId="4EF06D06" wp14:editId="78935006">
            <wp:extent cx="3827780" cy="15494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3827780" cy="154940"/>
                    </a:xfrm>
                    <a:prstGeom prst="rect">
                      <a:avLst/>
                    </a:prstGeom>
                    <a:noFill/>
                    <a:ln w="9525">
                      <a:noFill/>
                      <a:miter lim="800000"/>
                      <a:headEnd/>
                      <a:tailEnd/>
                    </a:ln>
                  </pic:spPr>
                </pic:pic>
              </a:graphicData>
            </a:graphic>
          </wp:inline>
        </w:drawing>
      </w:r>
    </w:p>
    <w:p w14:paraId="3AC1D2E8" w14:textId="77777777" w:rsidR="00B41A1C" w:rsidRPr="00A23EE3" w:rsidRDefault="00B41A1C" w:rsidP="00C613E8">
      <w:pPr>
        <w:pStyle w:val="BodyText"/>
        <w:spacing w:after="0"/>
        <w:rPr>
          <w:rFonts w:ascii="Times New Roman" w:hAnsi="Times New Roman"/>
          <w:noProof w:val="0"/>
          <w:szCs w:val="13"/>
          <w:shd w:val="clear" w:color="auto" w:fill="FFFFFF"/>
        </w:rPr>
      </w:pPr>
    </w:p>
    <w:p w14:paraId="38C4EF9D" w14:textId="59D45979" w:rsidR="005823AB" w:rsidRPr="00996D5C" w:rsidRDefault="005823AB" w:rsidP="005823AB">
      <w:pPr>
        <w:rPr>
          <w:rFonts w:ascii="Times New Roman" w:hAnsi="Times New Roman"/>
          <w:shd w:val="clear" w:color="auto" w:fill="FFFFFF"/>
        </w:rPr>
      </w:pPr>
      <w:r w:rsidRPr="00996D5C">
        <w:rPr>
          <w:rFonts w:ascii="Times New Roman" w:hAnsi="Times New Roman"/>
          <w:shd w:val="clear" w:color="auto" w:fill="FFFFFF"/>
        </w:rPr>
        <w:t xml:space="preserve">Table </w:t>
      </w:r>
      <w:r w:rsidR="002E0412">
        <w:rPr>
          <w:rFonts w:ascii="Times New Roman" w:hAnsi="Times New Roman"/>
          <w:shd w:val="clear" w:color="auto" w:fill="FFFFFF"/>
        </w:rPr>
        <w:t>S</w:t>
      </w:r>
      <w:r>
        <w:rPr>
          <w:rFonts w:ascii="Times New Roman" w:hAnsi="Times New Roman"/>
          <w:shd w:val="clear" w:color="auto" w:fill="FFFFFF"/>
        </w:rPr>
        <w:t>3</w:t>
      </w:r>
      <w:r w:rsidRPr="00996D5C">
        <w:rPr>
          <w:rFonts w:ascii="Times New Roman" w:hAnsi="Times New Roman"/>
          <w:shd w:val="clear" w:color="auto" w:fill="FFFFFF"/>
        </w:rPr>
        <w:t xml:space="preserve">: </w:t>
      </w:r>
      <w:r w:rsidR="00992F1B">
        <w:rPr>
          <w:rFonts w:ascii="Times New Roman" w:hAnsi="Times New Roman"/>
          <w:shd w:val="clear" w:color="auto" w:fill="FFFFFF"/>
        </w:rPr>
        <w:t>Effects</w:t>
      </w:r>
      <w:r>
        <w:rPr>
          <w:rFonts w:ascii="Times New Roman" w:hAnsi="Times New Roman"/>
          <w:shd w:val="clear" w:color="auto" w:fill="FFFFFF"/>
        </w:rPr>
        <w:t xml:space="preserve"> of only same sex marriage laws on opposite sex marriage rates</w:t>
      </w:r>
      <w:r w:rsidRPr="00996D5C">
        <w:rPr>
          <w:rFonts w:ascii="Times New Roman" w:hAnsi="Times New Roman"/>
          <w:shd w:val="clear" w:color="auto" w:fill="FFFFFF"/>
        </w:rPr>
        <w:t xml:space="preserve"> (</w:t>
      </w:r>
      <w:r w:rsidRPr="00996D5C">
        <w:rPr>
          <w:rFonts w:ascii="Times New Roman" w:hAnsi="Times New Roman"/>
          <w:i/>
          <w:shd w:val="clear" w:color="auto" w:fill="FFFFFF"/>
        </w:rPr>
        <w:t>N</w:t>
      </w:r>
      <w:r w:rsidRPr="00996D5C">
        <w:rPr>
          <w:rFonts w:ascii="Times New Roman" w:hAnsi="Times New Roman"/>
          <w:shd w:val="clear" w:color="auto" w:fill="FFFFFF"/>
        </w:rPr>
        <w:t>=</w:t>
      </w:r>
      <w:r>
        <w:rPr>
          <w:rFonts w:ascii="Times New Roman" w:hAnsi="Times New Roman"/>
          <w:shd w:val="clear" w:color="auto" w:fill="FFFFFF"/>
        </w:rPr>
        <w:t>1071</w:t>
      </w:r>
      <w:r w:rsidRPr="00996D5C">
        <w:rPr>
          <w:rFonts w:ascii="Times New Roman" w:hAnsi="Times New Roman"/>
          <w:shd w:val="clear" w:color="auto" w:fill="FFFFFF"/>
        </w:rPr>
        <w:t>).</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690"/>
        <w:gridCol w:w="1134"/>
        <w:gridCol w:w="1134"/>
        <w:gridCol w:w="1134"/>
        <w:gridCol w:w="1134"/>
        <w:gridCol w:w="1134"/>
      </w:tblGrid>
      <w:tr w:rsidR="005823AB" w:rsidRPr="00C000E5" w14:paraId="172942ED" w14:textId="77777777">
        <w:tc>
          <w:tcPr>
            <w:tcW w:w="3690" w:type="dxa"/>
            <w:tcBorders>
              <w:top w:val="single" w:sz="4" w:space="0" w:color="auto"/>
            </w:tcBorders>
          </w:tcPr>
          <w:p w14:paraId="762931FF" w14:textId="77777777" w:rsidR="005823AB" w:rsidRPr="00864D45" w:rsidRDefault="005823AB" w:rsidP="005823AB">
            <w:pPr>
              <w:pStyle w:val="BodyText"/>
              <w:spacing w:after="0"/>
              <w:rPr>
                <w:rFonts w:ascii="Times New Roman" w:hAnsi="Times New Roman"/>
                <w:sz w:val="20"/>
                <w:szCs w:val="13"/>
                <w:shd w:val="clear" w:color="auto" w:fill="FFFFFF"/>
              </w:rPr>
            </w:pPr>
          </w:p>
        </w:tc>
        <w:tc>
          <w:tcPr>
            <w:tcW w:w="1134" w:type="dxa"/>
            <w:tcBorders>
              <w:top w:val="single" w:sz="4" w:space="0" w:color="auto"/>
              <w:bottom w:val="single" w:sz="4" w:space="0" w:color="auto"/>
            </w:tcBorders>
          </w:tcPr>
          <w:p w14:paraId="25700D48" w14:textId="77777777" w:rsidR="005823AB" w:rsidRPr="00864D45" w:rsidRDefault="005823AB" w:rsidP="005823AB">
            <w:pPr>
              <w:pStyle w:val="BodyText"/>
              <w:spacing w:after="0"/>
              <w:jc w:val="center"/>
              <w:rPr>
                <w:rFonts w:ascii="Times New Roman" w:hAnsi="Times New Roman"/>
                <w:sz w:val="20"/>
                <w:szCs w:val="13"/>
                <w:shd w:val="clear" w:color="auto" w:fill="FFFFFF"/>
                <w:vertAlign w:val="superscript"/>
              </w:rPr>
            </w:pPr>
            <w:r w:rsidRPr="00864D45">
              <w:rPr>
                <w:rFonts w:ascii="Times New Roman" w:hAnsi="Times New Roman"/>
                <w:sz w:val="20"/>
                <w:szCs w:val="13"/>
                <w:shd w:val="clear" w:color="auto" w:fill="FFFFFF"/>
              </w:rPr>
              <w:t>estimate</w:t>
            </w:r>
            <w:r w:rsidRPr="00864D45">
              <w:rPr>
                <w:rFonts w:ascii="Times New Roman" w:hAnsi="Times New Roman"/>
                <w:sz w:val="20"/>
                <w:szCs w:val="13"/>
                <w:shd w:val="clear" w:color="auto" w:fill="FFFFFF"/>
                <w:vertAlign w:val="superscript"/>
              </w:rPr>
              <w:t>a</w:t>
            </w:r>
          </w:p>
        </w:tc>
        <w:tc>
          <w:tcPr>
            <w:tcW w:w="1134" w:type="dxa"/>
            <w:tcBorders>
              <w:top w:val="single" w:sz="4" w:space="0" w:color="auto"/>
              <w:bottom w:val="single" w:sz="4" w:space="0" w:color="auto"/>
            </w:tcBorders>
          </w:tcPr>
          <w:p w14:paraId="56BA508E" w14:textId="77777777" w:rsidR="005823AB" w:rsidRPr="00864D45" w:rsidRDefault="005823AB"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sz w:val="20"/>
                <w:szCs w:val="13"/>
                <w:shd w:val="clear" w:color="auto" w:fill="FFFFFF"/>
              </w:rPr>
              <w:t>s.e.</w:t>
            </w:r>
            <w:r w:rsidRPr="00864D45">
              <w:rPr>
                <w:rFonts w:ascii="Times New Roman" w:hAnsi="Times New Roman"/>
                <w:sz w:val="20"/>
                <w:szCs w:val="13"/>
                <w:shd w:val="clear" w:color="auto" w:fill="FFFFFF"/>
                <w:vertAlign w:val="superscript"/>
              </w:rPr>
              <w:t>b</w:t>
            </w:r>
          </w:p>
        </w:tc>
        <w:tc>
          <w:tcPr>
            <w:tcW w:w="2268" w:type="dxa"/>
            <w:gridSpan w:val="2"/>
            <w:tcBorders>
              <w:top w:val="single" w:sz="4" w:space="0" w:color="auto"/>
              <w:bottom w:val="single" w:sz="4" w:space="0" w:color="auto"/>
            </w:tcBorders>
          </w:tcPr>
          <w:p w14:paraId="44B149C7" w14:textId="77777777" w:rsidR="005823AB" w:rsidRPr="00864D45" w:rsidRDefault="005823AB"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sz w:val="20"/>
                <w:szCs w:val="13"/>
                <w:shd w:val="clear" w:color="auto" w:fill="FFFFFF"/>
              </w:rPr>
              <w:t>95% CI</w:t>
            </w:r>
            <w:r w:rsidRPr="00864D45">
              <w:rPr>
                <w:rFonts w:ascii="Times New Roman" w:hAnsi="Times New Roman"/>
                <w:sz w:val="20"/>
                <w:szCs w:val="13"/>
                <w:shd w:val="clear" w:color="auto" w:fill="FFFFFF"/>
                <w:vertAlign w:val="superscript"/>
              </w:rPr>
              <w:t>c</w:t>
            </w:r>
          </w:p>
        </w:tc>
        <w:tc>
          <w:tcPr>
            <w:tcW w:w="1134" w:type="dxa"/>
            <w:tcBorders>
              <w:top w:val="single" w:sz="4" w:space="0" w:color="auto"/>
              <w:bottom w:val="single" w:sz="4" w:space="0" w:color="auto"/>
            </w:tcBorders>
          </w:tcPr>
          <w:p w14:paraId="60682A3D" w14:textId="77777777" w:rsidR="005823AB" w:rsidRPr="00864D45" w:rsidRDefault="005823AB"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i/>
                <w:sz w:val="20"/>
                <w:szCs w:val="13"/>
                <w:shd w:val="clear" w:color="auto" w:fill="FFFFFF"/>
              </w:rPr>
              <w:t>q</w:t>
            </w:r>
            <w:r w:rsidRPr="00864D45">
              <w:rPr>
                <w:rFonts w:ascii="Times New Roman" w:hAnsi="Times New Roman"/>
                <w:sz w:val="20"/>
                <w:szCs w:val="13"/>
                <w:shd w:val="clear" w:color="auto" w:fill="FFFFFF"/>
              </w:rPr>
              <w:t>-values</w:t>
            </w:r>
            <w:r w:rsidRPr="00864D45">
              <w:rPr>
                <w:rFonts w:ascii="Times New Roman" w:hAnsi="Times New Roman"/>
                <w:sz w:val="20"/>
                <w:szCs w:val="13"/>
                <w:shd w:val="clear" w:color="auto" w:fill="FFFFFF"/>
                <w:vertAlign w:val="superscript"/>
              </w:rPr>
              <w:t>d</w:t>
            </w:r>
          </w:p>
        </w:tc>
      </w:tr>
      <w:tr w:rsidR="005823AB" w:rsidRPr="00C000E5" w14:paraId="6A75C568" w14:textId="77777777">
        <w:tc>
          <w:tcPr>
            <w:tcW w:w="3690" w:type="dxa"/>
          </w:tcPr>
          <w:p w14:paraId="24F92CA1" w14:textId="77777777" w:rsidR="005823AB" w:rsidRPr="00992F1B" w:rsidRDefault="00992F1B" w:rsidP="00992F1B">
            <w:pPr>
              <w:pStyle w:val="BodyText"/>
              <w:spacing w:after="0"/>
              <w:rPr>
                <w:rFonts w:ascii="Times New Roman" w:hAnsi="Times New Roman"/>
                <w:i/>
                <w:sz w:val="20"/>
                <w:szCs w:val="13"/>
                <w:shd w:val="clear" w:color="auto" w:fill="FFFFFF"/>
              </w:rPr>
            </w:pPr>
            <w:r w:rsidRPr="00992F1B">
              <w:rPr>
                <w:rFonts w:ascii="Times New Roman" w:hAnsi="Times New Roman"/>
                <w:i/>
                <w:sz w:val="20"/>
                <w:szCs w:val="13"/>
                <w:shd w:val="clear" w:color="auto" w:fill="FFFFFF"/>
              </w:rPr>
              <w:t>Effects of same sex marriage:</w:t>
            </w:r>
          </w:p>
        </w:tc>
        <w:tc>
          <w:tcPr>
            <w:tcW w:w="1134" w:type="dxa"/>
            <w:tcBorders>
              <w:top w:val="single" w:sz="4" w:space="0" w:color="auto"/>
            </w:tcBorders>
            <w:vAlign w:val="bottom"/>
          </w:tcPr>
          <w:p w14:paraId="0631EE9D" w14:textId="77777777" w:rsidR="005823AB" w:rsidRPr="00864D45" w:rsidRDefault="005823AB" w:rsidP="005823AB">
            <w:pPr>
              <w:pStyle w:val="BodyText"/>
              <w:tabs>
                <w:tab w:val="decimal" w:pos="706"/>
              </w:tabs>
              <w:spacing w:after="0"/>
              <w:rPr>
                <w:rFonts w:ascii="Times New Roman" w:hAnsi="Times New Roman"/>
                <w:sz w:val="20"/>
              </w:rPr>
            </w:pPr>
          </w:p>
        </w:tc>
        <w:tc>
          <w:tcPr>
            <w:tcW w:w="1134" w:type="dxa"/>
            <w:tcBorders>
              <w:top w:val="single" w:sz="4" w:space="0" w:color="auto"/>
            </w:tcBorders>
            <w:vAlign w:val="bottom"/>
          </w:tcPr>
          <w:p w14:paraId="449BB382" w14:textId="77777777" w:rsidR="005823AB" w:rsidRPr="00864D45" w:rsidRDefault="005823AB" w:rsidP="005823AB">
            <w:pPr>
              <w:pStyle w:val="BodyText"/>
              <w:tabs>
                <w:tab w:val="decimal" w:pos="599"/>
              </w:tabs>
              <w:spacing w:after="0"/>
              <w:rPr>
                <w:rFonts w:ascii="Times New Roman" w:hAnsi="Times New Roman"/>
                <w:sz w:val="20"/>
              </w:rPr>
            </w:pPr>
          </w:p>
        </w:tc>
        <w:tc>
          <w:tcPr>
            <w:tcW w:w="1134" w:type="dxa"/>
            <w:tcBorders>
              <w:top w:val="single" w:sz="4" w:space="0" w:color="auto"/>
            </w:tcBorders>
            <w:shd w:val="clear" w:color="auto" w:fill="auto"/>
            <w:vAlign w:val="bottom"/>
          </w:tcPr>
          <w:p w14:paraId="24425E17" w14:textId="77777777" w:rsidR="005823AB" w:rsidRPr="00864D45" w:rsidRDefault="005823AB" w:rsidP="005823AB">
            <w:pPr>
              <w:pStyle w:val="BodyText"/>
              <w:tabs>
                <w:tab w:val="decimal" w:pos="289"/>
              </w:tabs>
              <w:spacing w:after="0"/>
              <w:rPr>
                <w:rFonts w:ascii="Times New Roman" w:hAnsi="Times New Roman"/>
                <w:sz w:val="20"/>
              </w:rPr>
            </w:pPr>
          </w:p>
        </w:tc>
        <w:tc>
          <w:tcPr>
            <w:tcW w:w="1134" w:type="dxa"/>
            <w:tcBorders>
              <w:top w:val="single" w:sz="4" w:space="0" w:color="auto"/>
            </w:tcBorders>
            <w:shd w:val="clear" w:color="auto" w:fill="auto"/>
            <w:vAlign w:val="bottom"/>
          </w:tcPr>
          <w:p w14:paraId="2120665C" w14:textId="77777777" w:rsidR="005823AB" w:rsidRPr="00864D45" w:rsidRDefault="005823AB" w:rsidP="005823AB">
            <w:pPr>
              <w:pStyle w:val="BodyText"/>
              <w:tabs>
                <w:tab w:val="decimal" w:pos="258"/>
              </w:tabs>
              <w:spacing w:after="0"/>
              <w:rPr>
                <w:rFonts w:ascii="Times New Roman" w:hAnsi="Times New Roman"/>
                <w:sz w:val="20"/>
              </w:rPr>
            </w:pPr>
          </w:p>
        </w:tc>
        <w:tc>
          <w:tcPr>
            <w:tcW w:w="1134" w:type="dxa"/>
            <w:tcBorders>
              <w:top w:val="single" w:sz="4" w:space="0" w:color="auto"/>
            </w:tcBorders>
          </w:tcPr>
          <w:p w14:paraId="73038E44" w14:textId="77777777" w:rsidR="005823AB" w:rsidRPr="00864D45" w:rsidRDefault="005823AB" w:rsidP="005823AB">
            <w:pPr>
              <w:pStyle w:val="BodyText"/>
              <w:keepNext/>
              <w:keepLines/>
              <w:tabs>
                <w:tab w:val="decimal" w:pos="702"/>
              </w:tabs>
              <w:spacing w:after="0"/>
              <w:outlineLvl w:val="5"/>
              <w:rPr>
                <w:rFonts w:ascii="Times New Roman" w:hAnsi="Times New Roman"/>
                <w:sz w:val="20"/>
                <w:szCs w:val="13"/>
                <w:shd w:val="clear" w:color="auto" w:fill="FFFFFF"/>
              </w:rPr>
            </w:pPr>
          </w:p>
        </w:tc>
      </w:tr>
      <w:tr w:rsidR="00D1232A" w:rsidRPr="00C000E5" w14:paraId="27D93400" w14:textId="77777777">
        <w:tc>
          <w:tcPr>
            <w:tcW w:w="3690" w:type="dxa"/>
          </w:tcPr>
          <w:p w14:paraId="4323069D" w14:textId="77777777" w:rsidR="00D1232A" w:rsidRPr="00864D45" w:rsidRDefault="00D1232A" w:rsidP="00992F1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Instantaneous short run effect</w:t>
            </w:r>
          </w:p>
        </w:tc>
        <w:tc>
          <w:tcPr>
            <w:tcW w:w="1134" w:type="dxa"/>
            <w:vAlign w:val="bottom"/>
          </w:tcPr>
          <w:p w14:paraId="31C19B17" w14:textId="763C1245" w:rsidR="00D1232A" w:rsidRPr="00D1232A" w:rsidRDefault="00D1232A" w:rsidP="002045EB">
            <w:pPr>
              <w:tabs>
                <w:tab w:val="decimal" w:pos="360"/>
              </w:tabs>
              <w:rPr>
                <w:rFonts w:ascii="Times New Roman" w:hAnsi="Times New Roman"/>
                <w:sz w:val="20"/>
                <w:szCs w:val="20"/>
              </w:rPr>
            </w:pPr>
            <w:r w:rsidRPr="00D1232A">
              <w:rPr>
                <w:rFonts w:ascii="Times New Roman" w:eastAsia="Times New Roman" w:hAnsi="Times New Roman"/>
                <w:sz w:val="20"/>
                <w:szCs w:val="20"/>
              </w:rPr>
              <w:t>-0.0003</w:t>
            </w:r>
          </w:p>
        </w:tc>
        <w:tc>
          <w:tcPr>
            <w:tcW w:w="1134" w:type="dxa"/>
            <w:vAlign w:val="bottom"/>
          </w:tcPr>
          <w:p w14:paraId="6B6783F7" w14:textId="05FE4518"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0.0009</w:t>
            </w:r>
          </w:p>
        </w:tc>
        <w:tc>
          <w:tcPr>
            <w:tcW w:w="1134" w:type="dxa"/>
            <w:shd w:val="clear" w:color="auto" w:fill="auto"/>
            <w:vAlign w:val="bottom"/>
          </w:tcPr>
          <w:p w14:paraId="7D3E86EC" w14:textId="4677FAD5"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-0.0021</w:t>
            </w:r>
          </w:p>
        </w:tc>
        <w:tc>
          <w:tcPr>
            <w:tcW w:w="1134" w:type="dxa"/>
            <w:shd w:val="clear" w:color="auto" w:fill="auto"/>
            <w:vAlign w:val="bottom"/>
          </w:tcPr>
          <w:p w14:paraId="62CB1706" w14:textId="0DBDCC9F"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0.0014</w:t>
            </w:r>
          </w:p>
        </w:tc>
        <w:tc>
          <w:tcPr>
            <w:tcW w:w="1134" w:type="dxa"/>
          </w:tcPr>
          <w:p w14:paraId="243F34CC" w14:textId="77777777" w:rsidR="00D1232A" w:rsidRPr="00864D45" w:rsidRDefault="00D1232A"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r w:rsidR="00D1232A" w:rsidRPr="00C000E5" w14:paraId="3518C506" w14:textId="77777777">
        <w:tc>
          <w:tcPr>
            <w:tcW w:w="3690" w:type="dxa"/>
          </w:tcPr>
          <w:p w14:paraId="52ACBF30" w14:textId="77777777" w:rsidR="00D1232A" w:rsidRPr="00864D45" w:rsidRDefault="00D1232A" w:rsidP="005823A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Lagged short run effect</w:t>
            </w:r>
          </w:p>
        </w:tc>
        <w:tc>
          <w:tcPr>
            <w:tcW w:w="1134" w:type="dxa"/>
            <w:vAlign w:val="bottom"/>
          </w:tcPr>
          <w:p w14:paraId="482F7073" w14:textId="02F49698" w:rsidR="00D1232A" w:rsidRPr="00D1232A" w:rsidRDefault="00D1232A" w:rsidP="002045EB">
            <w:pPr>
              <w:tabs>
                <w:tab w:val="decimal" w:pos="360"/>
              </w:tabs>
              <w:rPr>
                <w:rFonts w:ascii="Times New Roman" w:hAnsi="Times New Roman"/>
                <w:sz w:val="20"/>
                <w:szCs w:val="20"/>
              </w:rPr>
            </w:pPr>
            <w:r w:rsidRPr="00D1232A">
              <w:rPr>
                <w:rFonts w:ascii="Times New Roman" w:eastAsia="Times New Roman" w:hAnsi="Times New Roman"/>
                <w:sz w:val="20"/>
                <w:szCs w:val="20"/>
              </w:rPr>
              <w:t>0.0001</w:t>
            </w:r>
          </w:p>
        </w:tc>
        <w:tc>
          <w:tcPr>
            <w:tcW w:w="1134" w:type="dxa"/>
            <w:vAlign w:val="bottom"/>
          </w:tcPr>
          <w:p w14:paraId="5EF9C7B6" w14:textId="071FF6AC"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0.0011</w:t>
            </w:r>
          </w:p>
        </w:tc>
        <w:tc>
          <w:tcPr>
            <w:tcW w:w="1134" w:type="dxa"/>
            <w:shd w:val="clear" w:color="auto" w:fill="auto"/>
            <w:vAlign w:val="bottom"/>
          </w:tcPr>
          <w:p w14:paraId="2F6F8C73" w14:textId="6B672C8D"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-0.0020</w:t>
            </w:r>
          </w:p>
        </w:tc>
        <w:tc>
          <w:tcPr>
            <w:tcW w:w="1134" w:type="dxa"/>
            <w:shd w:val="clear" w:color="auto" w:fill="auto"/>
            <w:vAlign w:val="bottom"/>
          </w:tcPr>
          <w:p w14:paraId="656BF0DD" w14:textId="5806D173"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0.0023</w:t>
            </w:r>
          </w:p>
        </w:tc>
        <w:tc>
          <w:tcPr>
            <w:tcW w:w="1134" w:type="dxa"/>
          </w:tcPr>
          <w:p w14:paraId="79044D5C" w14:textId="77777777" w:rsidR="00D1232A" w:rsidRPr="00864D45" w:rsidRDefault="00D1232A"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r w:rsidR="00D1232A" w:rsidRPr="00C000E5" w14:paraId="17A77C31" w14:textId="77777777">
        <w:tc>
          <w:tcPr>
            <w:tcW w:w="3690" w:type="dxa"/>
            <w:tcBorders>
              <w:bottom w:val="single" w:sz="4" w:space="0" w:color="auto"/>
            </w:tcBorders>
          </w:tcPr>
          <w:p w14:paraId="124B41BD" w14:textId="77777777" w:rsidR="00D1232A" w:rsidRPr="00864D45" w:rsidRDefault="00D1232A" w:rsidP="005823A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Long run effect</w:t>
            </w:r>
          </w:p>
        </w:tc>
        <w:tc>
          <w:tcPr>
            <w:tcW w:w="1134" w:type="dxa"/>
            <w:tcBorders>
              <w:bottom w:val="single" w:sz="4" w:space="0" w:color="auto"/>
            </w:tcBorders>
            <w:vAlign w:val="bottom"/>
          </w:tcPr>
          <w:p w14:paraId="6C2598DE" w14:textId="04B40C96" w:rsidR="00D1232A" w:rsidRPr="00D1232A" w:rsidRDefault="00D1232A" w:rsidP="002045EB">
            <w:pPr>
              <w:tabs>
                <w:tab w:val="decimal" w:pos="360"/>
              </w:tabs>
              <w:rPr>
                <w:rFonts w:ascii="Times New Roman" w:hAnsi="Times New Roman"/>
                <w:sz w:val="20"/>
                <w:szCs w:val="20"/>
              </w:rPr>
            </w:pPr>
            <w:r w:rsidRPr="00D1232A">
              <w:rPr>
                <w:rFonts w:ascii="Times New Roman" w:eastAsia="Times New Roman" w:hAnsi="Times New Roman"/>
                <w:sz w:val="20"/>
                <w:szCs w:val="20"/>
              </w:rPr>
              <w:t>-0.0043</w:t>
            </w:r>
          </w:p>
        </w:tc>
        <w:tc>
          <w:tcPr>
            <w:tcW w:w="1134" w:type="dxa"/>
            <w:tcBorders>
              <w:bottom w:val="single" w:sz="4" w:space="0" w:color="auto"/>
            </w:tcBorders>
            <w:vAlign w:val="bottom"/>
          </w:tcPr>
          <w:p w14:paraId="7966791A" w14:textId="42147E70"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0.0149</w:t>
            </w:r>
          </w:p>
        </w:tc>
        <w:tc>
          <w:tcPr>
            <w:tcW w:w="1134" w:type="dxa"/>
            <w:tcBorders>
              <w:bottom w:val="single" w:sz="4" w:space="0" w:color="auto"/>
            </w:tcBorders>
            <w:shd w:val="clear" w:color="auto" w:fill="auto"/>
            <w:vAlign w:val="bottom"/>
          </w:tcPr>
          <w:p w14:paraId="6B40CF68" w14:textId="605E5118"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-0.0336</w:t>
            </w:r>
          </w:p>
        </w:tc>
        <w:tc>
          <w:tcPr>
            <w:tcW w:w="1134" w:type="dxa"/>
            <w:tcBorders>
              <w:bottom w:val="single" w:sz="4" w:space="0" w:color="auto"/>
            </w:tcBorders>
            <w:shd w:val="clear" w:color="auto" w:fill="auto"/>
            <w:vAlign w:val="bottom"/>
          </w:tcPr>
          <w:p w14:paraId="3061B774" w14:textId="1BC583EB" w:rsidR="00D1232A" w:rsidRPr="00D1232A" w:rsidRDefault="00D1232A" w:rsidP="002045EB">
            <w:pPr>
              <w:tabs>
                <w:tab w:val="decimal" w:pos="216"/>
              </w:tabs>
              <w:rPr>
                <w:rFonts w:ascii="Times New Roman" w:hAnsi="Times New Roman"/>
                <w:sz w:val="20"/>
                <w:szCs w:val="20"/>
              </w:rPr>
            </w:pPr>
            <w:r w:rsidRPr="00D1232A">
              <w:rPr>
                <w:rFonts w:ascii="Times New Roman" w:eastAsia="Times New Roman" w:hAnsi="Times New Roman"/>
                <w:sz w:val="20"/>
                <w:szCs w:val="20"/>
              </w:rPr>
              <w:t>0.0249</w:t>
            </w:r>
          </w:p>
        </w:tc>
        <w:tc>
          <w:tcPr>
            <w:tcW w:w="1134" w:type="dxa"/>
            <w:tcBorders>
              <w:bottom w:val="single" w:sz="4" w:space="0" w:color="auto"/>
            </w:tcBorders>
          </w:tcPr>
          <w:p w14:paraId="2FC79B8F" w14:textId="77777777" w:rsidR="00D1232A" w:rsidRPr="00864D45" w:rsidRDefault="00D1232A"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bl>
    <w:p w14:paraId="0F5422F8" w14:textId="77777777" w:rsidR="005823AB" w:rsidRPr="00864D45" w:rsidRDefault="005823AB" w:rsidP="005823AB">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a</w:t>
      </w:r>
      <w:r>
        <w:rPr>
          <w:rFonts w:ascii="Times New Roman" w:hAnsi="Times New Roman"/>
          <w:sz w:val="20"/>
          <w:szCs w:val="13"/>
          <w:shd w:val="clear" w:color="auto" w:fill="FFFFFF"/>
        </w:rPr>
        <w:t xml:space="preserve"> The arithmetic mean of the estimates from all ten imputed data sets.</w:t>
      </w:r>
    </w:p>
    <w:p w14:paraId="29CE3C4B" w14:textId="77777777" w:rsidR="005823AB" w:rsidRPr="00864D45" w:rsidRDefault="005823AB" w:rsidP="005823AB">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b</w:t>
      </w:r>
      <w:r>
        <w:rPr>
          <w:rFonts w:ascii="Times New Roman" w:hAnsi="Times New Roman"/>
          <w:sz w:val="20"/>
          <w:szCs w:val="13"/>
          <w:shd w:val="clear" w:color="auto" w:fill="FFFFFF"/>
        </w:rPr>
        <w:t xml:space="preserve"> Combined standard errors account for both within- and between-imputation estimate variance.</w:t>
      </w:r>
    </w:p>
    <w:p w14:paraId="67EBC590" w14:textId="77777777" w:rsidR="005823AB" w:rsidRPr="00864D45" w:rsidRDefault="005823AB" w:rsidP="005823AB">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c</w:t>
      </w:r>
      <w:r>
        <w:rPr>
          <w:rFonts w:ascii="Times New Roman" w:hAnsi="Times New Roman"/>
          <w:sz w:val="20"/>
          <w:szCs w:val="13"/>
          <w:shd w:val="clear" w:color="auto" w:fill="FFFFFF"/>
        </w:rPr>
        <w:t xml:space="preserve"> 95% confidence intervals are given by the estimate ± 1.96*s.e..</w:t>
      </w:r>
    </w:p>
    <w:p w14:paraId="5B07079E" w14:textId="4C3ECCDD" w:rsidR="005823AB" w:rsidRDefault="005823AB" w:rsidP="005823AB">
      <w:pPr>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d</w:t>
      </w:r>
      <w:r>
        <w:rPr>
          <w:rFonts w:ascii="Times New Roman" w:hAnsi="Times New Roman"/>
          <w:sz w:val="20"/>
          <w:szCs w:val="13"/>
          <w:shd w:val="clear" w:color="auto" w:fill="FFFFFF"/>
        </w:rPr>
        <w:t xml:space="preserve"> </w:t>
      </w:r>
      <w:r w:rsidRPr="00082439">
        <w:rPr>
          <w:rFonts w:ascii="Times New Roman" w:hAnsi="Times New Roman"/>
          <w:sz w:val="20"/>
          <w:szCs w:val="13"/>
          <w:shd w:val="clear" w:color="auto" w:fill="FFFFFF"/>
        </w:rPr>
        <w:t xml:space="preserve">i.e. </w:t>
      </w:r>
      <w:r w:rsidR="00E53C42" w:rsidRPr="00931ED1">
        <w:rPr>
          <w:rFonts w:ascii="Times New Roman" w:hAnsi="Times New Roman"/>
          <w:i/>
          <w:sz w:val="20"/>
          <w:szCs w:val="13"/>
          <w:shd w:val="clear" w:color="auto" w:fill="FFFFFF"/>
        </w:rPr>
        <w:t>p</w:t>
      </w:r>
      <w:r w:rsidR="00E53C42" w:rsidRPr="00931ED1">
        <w:rPr>
          <w:rFonts w:ascii="Times New Roman" w:hAnsi="Times New Roman"/>
          <w:sz w:val="20"/>
          <w:szCs w:val="13"/>
          <w:shd w:val="clear" w:color="auto" w:fill="FFFFFF"/>
        </w:rPr>
        <w:t xml:space="preserve">-values adjusted upward to account for </w:t>
      </w:r>
      <w:r w:rsidR="00E53C42">
        <w:rPr>
          <w:rFonts w:ascii="Times New Roman" w:hAnsi="Times New Roman"/>
          <w:sz w:val="20"/>
          <w:szCs w:val="13"/>
          <w:shd w:val="clear" w:color="auto" w:fill="FFFFFF"/>
        </w:rPr>
        <w:t>three</w:t>
      </w:r>
      <w:r w:rsidR="00E53C42" w:rsidRPr="00931ED1">
        <w:rPr>
          <w:rFonts w:ascii="Times New Roman" w:hAnsi="Times New Roman"/>
          <w:sz w:val="20"/>
          <w:szCs w:val="13"/>
          <w:shd w:val="clear" w:color="auto" w:fill="FFFFFF"/>
        </w:rPr>
        <w:t xml:space="preserve"> multiple comparisons</w:t>
      </w:r>
      <w:r w:rsidR="00E53C42">
        <w:rPr>
          <w:rFonts w:ascii="Times New Roman" w:hAnsi="Times New Roman"/>
          <w:sz w:val="20"/>
          <w:szCs w:val="13"/>
          <w:shd w:val="clear" w:color="auto" w:fill="FFFFFF"/>
        </w:rPr>
        <w:t xml:space="preserve"> that</w:t>
      </w:r>
      <w:r w:rsidR="00E53C42" w:rsidRPr="00931ED1">
        <w:rPr>
          <w:rFonts w:ascii="Times New Roman" w:hAnsi="Times New Roman"/>
          <w:sz w:val="20"/>
          <w:szCs w:val="13"/>
          <w:shd w:val="clear" w:color="auto" w:fill="FFFFFF"/>
        </w:rPr>
        <w:t xml:space="preserve"> should be compared to </w:t>
      </w:r>
      <w:r w:rsidR="00E53C42" w:rsidRPr="00931ED1">
        <w:rPr>
          <w:rFonts w:ascii="Symbol" w:hAnsi="Symbol"/>
          <w:i/>
          <w:sz w:val="20"/>
          <w:szCs w:val="13"/>
          <w:shd w:val="clear" w:color="auto" w:fill="FFFFFF"/>
        </w:rPr>
        <w:t></w:t>
      </w:r>
      <w:r w:rsidR="00E53C42" w:rsidRPr="00931ED1">
        <w:rPr>
          <w:rFonts w:ascii="Times New Roman" w:hAnsi="Times New Roman"/>
          <w:sz w:val="20"/>
          <w:szCs w:val="13"/>
          <w:shd w:val="clear" w:color="auto" w:fill="FFFFFF"/>
        </w:rPr>
        <w:t xml:space="preserve"> (i.e. </w:t>
      </w:r>
      <w:r w:rsidR="00E53C42">
        <w:rPr>
          <w:rFonts w:ascii="Times New Roman" w:hAnsi="Times New Roman"/>
          <w:i/>
          <w:sz w:val="20"/>
          <w:szCs w:val="13"/>
          <w:shd w:val="clear" w:color="auto" w:fill="FFFFFF"/>
        </w:rPr>
        <w:t>q</w:t>
      </w:r>
      <w:r w:rsidR="00E53C42">
        <w:rPr>
          <w:rFonts w:ascii="Times New Roman" w:hAnsi="Times New Roman"/>
          <w:sz w:val="20"/>
          <w:szCs w:val="13"/>
          <w:shd w:val="clear" w:color="auto" w:fill="FFFFFF"/>
        </w:rPr>
        <w:t>-values for fixed effects are adjustments to 2*</w:t>
      </w:r>
      <w:r w:rsidR="00E53C42">
        <w:rPr>
          <w:rFonts w:ascii="Times New Roman" w:hAnsi="Times New Roman"/>
          <w:i/>
          <w:sz w:val="20"/>
          <w:szCs w:val="13"/>
          <w:shd w:val="clear" w:color="auto" w:fill="FFFFFF"/>
        </w:rPr>
        <w:t>p</w:t>
      </w:r>
      <w:r w:rsidR="00E53C42" w:rsidRPr="00931ED1">
        <w:rPr>
          <w:rFonts w:ascii="Times New Roman" w:hAnsi="Times New Roman"/>
          <w:sz w:val="20"/>
          <w:szCs w:val="13"/>
          <w:shd w:val="clear" w:color="auto" w:fill="FFFFFF"/>
        </w:rPr>
        <w:t>).</w:t>
      </w:r>
    </w:p>
    <w:p w14:paraId="37BC1E3A" w14:textId="77777777" w:rsidR="00671857" w:rsidRDefault="00671857" w:rsidP="00C613E8">
      <w:pPr>
        <w:pStyle w:val="BodyText"/>
        <w:spacing w:after="0"/>
        <w:rPr>
          <w:rFonts w:ascii="Times New Roman" w:hAnsi="Times New Roman"/>
          <w:noProof w:val="0"/>
          <w:szCs w:val="13"/>
          <w:shd w:val="clear" w:color="auto" w:fill="FFFFFF"/>
        </w:rPr>
      </w:pPr>
    </w:p>
    <w:p w14:paraId="46E06B24" w14:textId="4678ED1D" w:rsidR="00671857" w:rsidRPr="00931ED1" w:rsidRDefault="00671857" w:rsidP="00671857">
      <w:pPr>
        <w:rPr>
          <w:rFonts w:ascii="Times New Roman" w:hAnsi="Times New Roman"/>
          <w:shd w:val="clear" w:color="auto" w:fill="FFFFFF"/>
        </w:rPr>
      </w:pPr>
      <w:r w:rsidRPr="00931ED1">
        <w:rPr>
          <w:rFonts w:ascii="Times New Roman" w:hAnsi="Times New Roman"/>
          <w:shd w:val="clear" w:color="auto" w:fill="FFFFFF"/>
        </w:rPr>
        <w:t xml:space="preserve">Table </w:t>
      </w:r>
      <w:r w:rsidR="002E0412">
        <w:rPr>
          <w:rFonts w:ascii="Times New Roman" w:hAnsi="Times New Roman"/>
          <w:shd w:val="clear" w:color="auto" w:fill="FFFFFF"/>
        </w:rPr>
        <w:t>S</w:t>
      </w:r>
      <w:r>
        <w:rPr>
          <w:rFonts w:ascii="Times New Roman" w:hAnsi="Times New Roman"/>
          <w:shd w:val="clear" w:color="auto" w:fill="FFFFFF"/>
        </w:rPr>
        <w:t>4</w:t>
      </w:r>
      <w:r w:rsidRPr="00931ED1">
        <w:rPr>
          <w:rFonts w:ascii="Times New Roman" w:hAnsi="Times New Roman"/>
          <w:shd w:val="clear" w:color="auto" w:fill="FFFFFF"/>
        </w:rPr>
        <w:t xml:space="preserve">: Fixed and random effect model estimates of change in opposite sex marriage rates by state and year </w:t>
      </w:r>
      <w:r>
        <w:rPr>
          <w:rFonts w:ascii="Times New Roman" w:hAnsi="Times New Roman"/>
          <w:shd w:val="clear" w:color="auto" w:fill="FFFFFF"/>
        </w:rPr>
        <w:t xml:space="preserve">for same sex marriage only </w:t>
      </w:r>
      <w:r w:rsidRPr="00931ED1">
        <w:rPr>
          <w:rFonts w:ascii="Times New Roman" w:hAnsi="Times New Roman"/>
          <w:shd w:val="clear" w:color="auto" w:fill="FFFFFF"/>
        </w:rPr>
        <w:t>(</w:t>
      </w:r>
      <w:r w:rsidRPr="00931ED1">
        <w:rPr>
          <w:rFonts w:ascii="Times New Roman" w:hAnsi="Times New Roman"/>
          <w:i/>
          <w:shd w:val="clear" w:color="auto" w:fill="FFFFFF"/>
        </w:rPr>
        <w:t>N</w:t>
      </w:r>
      <w:r w:rsidRPr="00931ED1">
        <w:rPr>
          <w:rFonts w:ascii="Times New Roman" w:hAnsi="Times New Roman"/>
          <w:shd w:val="clear" w:color="auto" w:fill="FFFFFF"/>
        </w:rPr>
        <w:t>=1071).</w:t>
      </w:r>
    </w:p>
    <w:tbl>
      <w:tblPr>
        <w:tblW w:w="9360" w:type="dxa"/>
        <w:tblInd w:w="108" w:type="dxa"/>
        <w:tblLayout w:type="fixed"/>
        <w:tblLook w:val="00A0" w:firstRow="1" w:lastRow="0" w:firstColumn="1" w:lastColumn="0" w:noHBand="0" w:noVBand="0"/>
      </w:tblPr>
      <w:tblGrid>
        <w:gridCol w:w="3690"/>
        <w:gridCol w:w="1134"/>
        <w:gridCol w:w="1134"/>
        <w:gridCol w:w="1134"/>
        <w:gridCol w:w="1134"/>
        <w:gridCol w:w="1134"/>
      </w:tblGrid>
      <w:tr w:rsidR="00671857" w:rsidRPr="00931ED1" w14:paraId="434A931B" w14:textId="77777777">
        <w:tc>
          <w:tcPr>
            <w:tcW w:w="3690" w:type="dxa"/>
            <w:tcBorders>
              <w:top w:val="single" w:sz="4" w:space="0" w:color="auto"/>
            </w:tcBorders>
          </w:tcPr>
          <w:p w14:paraId="2A7B1647" w14:textId="77777777" w:rsidR="00671857" w:rsidRPr="00931ED1" w:rsidRDefault="00671857" w:rsidP="00C613E8">
            <w:pPr>
              <w:pStyle w:val="BodyText"/>
              <w:spacing w:after="0"/>
              <w:rPr>
                <w:rFonts w:ascii="Times New Roman" w:hAnsi="Times New Roman"/>
                <w:noProof w:val="0"/>
                <w:sz w:val="20"/>
                <w:szCs w:val="13"/>
                <w:shd w:val="clear" w:color="auto" w:fill="FFFFFF"/>
              </w:rPr>
            </w:pPr>
          </w:p>
        </w:tc>
        <w:tc>
          <w:tcPr>
            <w:tcW w:w="1134" w:type="dxa"/>
            <w:tcBorders>
              <w:top w:val="single" w:sz="4" w:space="0" w:color="auto"/>
              <w:bottom w:val="single" w:sz="4" w:space="0" w:color="auto"/>
            </w:tcBorders>
          </w:tcPr>
          <w:p w14:paraId="4F125F3C" w14:textId="77777777" w:rsidR="00671857" w:rsidRPr="00931ED1" w:rsidRDefault="00671857" w:rsidP="00C613E8">
            <w:pPr>
              <w:pStyle w:val="BodyText"/>
              <w:spacing w:after="0"/>
              <w:jc w:val="center"/>
              <w:rPr>
                <w:rFonts w:ascii="Times New Roman" w:hAnsi="Times New Roman"/>
                <w:noProof w:val="0"/>
                <w:sz w:val="20"/>
                <w:szCs w:val="13"/>
                <w:shd w:val="clear" w:color="auto" w:fill="FFFFFF"/>
                <w:vertAlign w:val="superscript"/>
              </w:rPr>
            </w:pPr>
            <w:r w:rsidRPr="00931ED1">
              <w:rPr>
                <w:rFonts w:ascii="Times New Roman" w:hAnsi="Times New Roman"/>
                <w:noProof w:val="0"/>
                <w:sz w:val="20"/>
                <w:szCs w:val="13"/>
                <w:shd w:val="clear" w:color="auto" w:fill="FFFFFF"/>
              </w:rPr>
              <w:t>estimate</w:t>
            </w:r>
            <w:r w:rsidRPr="00931ED1">
              <w:rPr>
                <w:rFonts w:ascii="Times New Roman" w:hAnsi="Times New Roman"/>
                <w:noProof w:val="0"/>
                <w:sz w:val="20"/>
                <w:szCs w:val="13"/>
                <w:shd w:val="clear" w:color="auto" w:fill="FFFFFF"/>
                <w:vertAlign w:val="superscript"/>
              </w:rPr>
              <w:t>a</w:t>
            </w:r>
          </w:p>
        </w:tc>
        <w:tc>
          <w:tcPr>
            <w:tcW w:w="1134" w:type="dxa"/>
            <w:tcBorders>
              <w:top w:val="single" w:sz="4" w:space="0" w:color="auto"/>
              <w:bottom w:val="single" w:sz="4" w:space="0" w:color="auto"/>
            </w:tcBorders>
          </w:tcPr>
          <w:p w14:paraId="0EDC588B" w14:textId="77777777" w:rsidR="00671857" w:rsidRPr="00931ED1" w:rsidRDefault="00671857"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s.e.</w:t>
            </w:r>
            <w:r w:rsidRPr="00931ED1">
              <w:rPr>
                <w:rFonts w:ascii="Times New Roman" w:hAnsi="Times New Roman"/>
                <w:noProof w:val="0"/>
                <w:sz w:val="20"/>
                <w:szCs w:val="13"/>
                <w:shd w:val="clear" w:color="auto" w:fill="FFFFFF"/>
                <w:vertAlign w:val="superscript"/>
              </w:rPr>
              <w:t>b</w:t>
            </w:r>
          </w:p>
        </w:tc>
        <w:tc>
          <w:tcPr>
            <w:tcW w:w="2268" w:type="dxa"/>
            <w:gridSpan w:val="2"/>
            <w:tcBorders>
              <w:top w:val="single" w:sz="4" w:space="0" w:color="auto"/>
              <w:bottom w:val="single" w:sz="4" w:space="0" w:color="auto"/>
            </w:tcBorders>
          </w:tcPr>
          <w:p w14:paraId="363D7482" w14:textId="77777777" w:rsidR="00671857" w:rsidRPr="00931ED1" w:rsidRDefault="00671857"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95% CI</w:t>
            </w:r>
            <w:r w:rsidRPr="00931ED1">
              <w:rPr>
                <w:rFonts w:ascii="Times New Roman" w:hAnsi="Times New Roman"/>
                <w:noProof w:val="0"/>
                <w:sz w:val="20"/>
                <w:szCs w:val="13"/>
                <w:shd w:val="clear" w:color="auto" w:fill="FFFFFF"/>
                <w:vertAlign w:val="superscript"/>
              </w:rPr>
              <w:t>c</w:t>
            </w:r>
          </w:p>
        </w:tc>
        <w:tc>
          <w:tcPr>
            <w:tcW w:w="1134" w:type="dxa"/>
            <w:tcBorders>
              <w:top w:val="single" w:sz="4" w:space="0" w:color="auto"/>
              <w:bottom w:val="single" w:sz="4" w:space="0" w:color="auto"/>
            </w:tcBorders>
          </w:tcPr>
          <w:p w14:paraId="6EAB78EA" w14:textId="77777777" w:rsidR="00671857" w:rsidRPr="00931ED1" w:rsidRDefault="00671857"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i/>
                <w:noProof w:val="0"/>
                <w:sz w:val="20"/>
                <w:szCs w:val="13"/>
                <w:shd w:val="clear" w:color="auto" w:fill="FFFFFF"/>
              </w:rPr>
              <w:t>q</w:t>
            </w:r>
            <w:r w:rsidRPr="00931ED1">
              <w:rPr>
                <w:rFonts w:ascii="Times New Roman" w:hAnsi="Times New Roman"/>
                <w:noProof w:val="0"/>
                <w:sz w:val="20"/>
                <w:szCs w:val="13"/>
                <w:shd w:val="clear" w:color="auto" w:fill="FFFFFF"/>
              </w:rPr>
              <w:t>-values</w:t>
            </w:r>
            <w:r w:rsidRPr="00931ED1">
              <w:rPr>
                <w:rFonts w:ascii="Times New Roman" w:hAnsi="Times New Roman"/>
                <w:noProof w:val="0"/>
                <w:sz w:val="20"/>
                <w:szCs w:val="13"/>
                <w:shd w:val="clear" w:color="auto" w:fill="FFFFFF"/>
                <w:vertAlign w:val="superscript"/>
              </w:rPr>
              <w:t>d</w:t>
            </w:r>
          </w:p>
        </w:tc>
      </w:tr>
      <w:tr w:rsidR="00671857" w:rsidRPr="00931ED1" w14:paraId="2B377486" w14:textId="77777777">
        <w:tc>
          <w:tcPr>
            <w:tcW w:w="3690" w:type="dxa"/>
          </w:tcPr>
          <w:p w14:paraId="1EFA5471" w14:textId="77777777" w:rsidR="00671857" w:rsidRPr="00931ED1" w:rsidRDefault="00671857"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Fixed effect estimates</w:t>
            </w:r>
          </w:p>
        </w:tc>
        <w:tc>
          <w:tcPr>
            <w:tcW w:w="1134" w:type="dxa"/>
            <w:tcBorders>
              <w:top w:val="single" w:sz="4" w:space="0" w:color="auto"/>
            </w:tcBorders>
            <w:vAlign w:val="bottom"/>
          </w:tcPr>
          <w:p w14:paraId="04864088" w14:textId="77777777" w:rsidR="00671857" w:rsidRPr="00931ED1" w:rsidRDefault="00671857" w:rsidP="00C613E8">
            <w:pPr>
              <w:pStyle w:val="BodyText"/>
              <w:tabs>
                <w:tab w:val="decimal" w:pos="706"/>
              </w:tabs>
              <w:spacing w:after="0"/>
              <w:rPr>
                <w:rFonts w:ascii="Times New Roman" w:hAnsi="Times New Roman"/>
                <w:noProof w:val="0"/>
                <w:sz w:val="20"/>
              </w:rPr>
            </w:pPr>
          </w:p>
        </w:tc>
        <w:tc>
          <w:tcPr>
            <w:tcW w:w="1134" w:type="dxa"/>
            <w:tcBorders>
              <w:top w:val="single" w:sz="4" w:space="0" w:color="auto"/>
            </w:tcBorders>
            <w:vAlign w:val="bottom"/>
          </w:tcPr>
          <w:p w14:paraId="2D664DD7" w14:textId="77777777" w:rsidR="00671857" w:rsidRPr="00931ED1" w:rsidRDefault="00671857" w:rsidP="00C613E8">
            <w:pPr>
              <w:pStyle w:val="BodyText"/>
              <w:tabs>
                <w:tab w:val="decimal" w:pos="59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48C4FFEE" w14:textId="77777777" w:rsidR="00671857" w:rsidRPr="00931ED1" w:rsidRDefault="00671857" w:rsidP="00C613E8">
            <w:pPr>
              <w:pStyle w:val="BodyText"/>
              <w:tabs>
                <w:tab w:val="decimal" w:pos="28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489B2A99" w14:textId="77777777" w:rsidR="00671857" w:rsidRPr="00931ED1" w:rsidRDefault="00671857" w:rsidP="00C613E8">
            <w:pPr>
              <w:pStyle w:val="BodyText"/>
              <w:tabs>
                <w:tab w:val="decimal" w:pos="258"/>
              </w:tabs>
              <w:spacing w:after="0"/>
              <w:rPr>
                <w:rFonts w:ascii="Times New Roman" w:hAnsi="Times New Roman"/>
                <w:noProof w:val="0"/>
                <w:sz w:val="20"/>
              </w:rPr>
            </w:pPr>
          </w:p>
        </w:tc>
        <w:tc>
          <w:tcPr>
            <w:tcW w:w="1134" w:type="dxa"/>
            <w:tcBorders>
              <w:top w:val="single" w:sz="4" w:space="0" w:color="auto"/>
            </w:tcBorders>
          </w:tcPr>
          <w:p w14:paraId="03BE00F5" w14:textId="77777777" w:rsidR="00671857" w:rsidRPr="00931ED1" w:rsidRDefault="00671857" w:rsidP="00C613E8">
            <w:pPr>
              <w:pStyle w:val="BodyText"/>
              <w:keepNext/>
              <w:keepLines/>
              <w:tabs>
                <w:tab w:val="decimal" w:pos="702"/>
              </w:tabs>
              <w:spacing w:after="0"/>
              <w:outlineLvl w:val="5"/>
              <w:rPr>
                <w:rFonts w:ascii="Times New Roman" w:hAnsi="Times New Roman"/>
                <w:noProof w:val="0"/>
                <w:sz w:val="20"/>
                <w:szCs w:val="13"/>
                <w:shd w:val="clear" w:color="auto" w:fill="FFFFFF"/>
              </w:rPr>
            </w:pPr>
          </w:p>
        </w:tc>
      </w:tr>
      <w:tr w:rsidR="000A2FDA" w:rsidRPr="00931ED1" w14:paraId="3A0C6231" w14:textId="77777777" w:rsidTr="00BD77EF">
        <w:tc>
          <w:tcPr>
            <w:tcW w:w="3690" w:type="dxa"/>
          </w:tcPr>
          <w:p w14:paraId="097DF108" w14:textId="77777777" w:rsidR="000A2FDA" w:rsidRPr="00931ED1" w:rsidRDefault="000A2FDA"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equilibrium correction rate</w:t>
            </w:r>
          </w:p>
        </w:tc>
        <w:tc>
          <w:tcPr>
            <w:tcW w:w="1134" w:type="dxa"/>
            <w:vAlign w:val="bottom"/>
          </w:tcPr>
          <w:p w14:paraId="3F9463CC" w14:textId="17461F7E" w:rsidR="000A2FDA" w:rsidRPr="000A2FDA" w:rsidRDefault="000A2FDA" w:rsidP="00671857">
            <w:pPr>
              <w:tabs>
                <w:tab w:val="decimal" w:pos="360"/>
              </w:tabs>
              <w:rPr>
                <w:rFonts w:ascii="Times New Roman" w:hAnsi="Times New Roman"/>
                <w:sz w:val="20"/>
                <w:szCs w:val="20"/>
              </w:rPr>
            </w:pPr>
            <w:r w:rsidRPr="000A2FDA">
              <w:rPr>
                <w:rFonts w:ascii="Times New Roman" w:eastAsia="Times New Roman" w:hAnsi="Times New Roman"/>
                <w:sz w:val="20"/>
                <w:szCs w:val="20"/>
              </w:rPr>
              <w:t>-0.0417</w:t>
            </w:r>
          </w:p>
        </w:tc>
        <w:tc>
          <w:tcPr>
            <w:tcW w:w="1134" w:type="dxa"/>
            <w:vAlign w:val="bottom"/>
          </w:tcPr>
          <w:p w14:paraId="3AC5632C" w14:textId="54146499"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0.0029</w:t>
            </w:r>
          </w:p>
        </w:tc>
        <w:tc>
          <w:tcPr>
            <w:tcW w:w="1134" w:type="dxa"/>
            <w:shd w:val="clear" w:color="auto" w:fill="auto"/>
            <w:vAlign w:val="bottom"/>
          </w:tcPr>
          <w:p w14:paraId="417A7590" w14:textId="7D71C243"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-0.0474</w:t>
            </w:r>
          </w:p>
        </w:tc>
        <w:tc>
          <w:tcPr>
            <w:tcW w:w="1134" w:type="dxa"/>
            <w:shd w:val="clear" w:color="auto" w:fill="auto"/>
            <w:vAlign w:val="bottom"/>
          </w:tcPr>
          <w:p w14:paraId="11FCE258" w14:textId="130C8256"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-0.0359</w:t>
            </w:r>
          </w:p>
        </w:tc>
        <w:tc>
          <w:tcPr>
            <w:tcW w:w="1134" w:type="dxa"/>
          </w:tcPr>
          <w:p w14:paraId="2D83F2F5" w14:textId="77777777" w:rsidR="000A2FDA" w:rsidRPr="00931ED1" w:rsidRDefault="000A2FDA"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0A2FDA" w:rsidRPr="00931ED1" w14:paraId="03B9AD6D" w14:textId="77777777" w:rsidTr="00BD77EF">
        <w:tc>
          <w:tcPr>
            <w:tcW w:w="3690" w:type="dxa"/>
          </w:tcPr>
          <w:p w14:paraId="081FCCB1" w14:textId="77777777" w:rsidR="000A2FDA" w:rsidRPr="00931ED1" w:rsidRDefault="000A2FDA"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change in same sex marriage law</w:t>
            </w:r>
          </w:p>
        </w:tc>
        <w:tc>
          <w:tcPr>
            <w:tcW w:w="1134" w:type="dxa"/>
            <w:vAlign w:val="bottom"/>
          </w:tcPr>
          <w:p w14:paraId="46FC6270" w14:textId="7728F120" w:rsidR="000A2FDA" w:rsidRPr="000A2FDA" w:rsidRDefault="000A2FDA" w:rsidP="00671857">
            <w:pPr>
              <w:tabs>
                <w:tab w:val="decimal" w:pos="360"/>
              </w:tabs>
              <w:rPr>
                <w:rFonts w:ascii="Times New Roman" w:hAnsi="Times New Roman"/>
                <w:sz w:val="20"/>
                <w:szCs w:val="20"/>
              </w:rPr>
            </w:pPr>
            <w:r w:rsidRPr="000A2FDA">
              <w:rPr>
                <w:rFonts w:ascii="Times New Roman" w:eastAsia="Times New Roman" w:hAnsi="Times New Roman"/>
                <w:sz w:val="20"/>
                <w:szCs w:val="20"/>
              </w:rPr>
              <w:t>-0.0003</w:t>
            </w:r>
          </w:p>
        </w:tc>
        <w:tc>
          <w:tcPr>
            <w:tcW w:w="1134" w:type="dxa"/>
            <w:vAlign w:val="bottom"/>
          </w:tcPr>
          <w:p w14:paraId="5B594F1B" w14:textId="2984B50B"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0.0009</w:t>
            </w:r>
          </w:p>
        </w:tc>
        <w:tc>
          <w:tcPr>
            <w:tcW w:w="1134" w:type="dxa"/>
            <w:shd w:val="clear" w:color="auto" w:fill="auto"/>
            <w:vAlign w:val="bottom"/>
          </w:tcPr>
          <w:p w14:paraId="0C3CB8A5" w14:textId="7138B558"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-0.0021</w:t>
            </w:r>
          </w:p>
        </w:tc>
        <w:tc>
          <w:tcPr>
            <w:tcW w:w="1134" w:type="dxa"/>
            <w:shd w:val="clear" w:color="auto" w:fill="auto"/>
            <w:vAlign w:val="bottom"/>
          </w:tcPr>
          <w:p w14:paraId="108452C2" w14:textId="25709036"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0.0014</w:t>
            </w:r>
          </w:p>
        </w:tc>
        <w:tc>
          <w:tcPr>
            <w:tcW w:w="1134" w:type="dxa"/>
          </w:tcPr>
          <w:p w14:paraId="3F679486" w14:textId="77777777" w:rsidR="000A2FDA" w:rsidRPr="00931ED1" w:rsidRDefault="000A2FDA"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0A2FDA" w:rsidRPr="00931ED1" w14:paraId="03DF5871" w14:textId="77777777" w:rsidTr="00BD77EF">
        <w:tc>
          <w:tcPr>
            <w:tcW w:w="3690" w:type="dxa"/>
          </w:tcPr>
          <w:p w14:paraId="053EF2C9" w14:textId="77777777" w:rsidR="000A2FDA" w:rsidRPr="00931ED1" w:rsidRDefault="000A2FDA"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1-year lag of same sex marriage law</w:t>
            </w:r>
          </w:p>
        </w:tc>
        <w:tc>
          <w:tcPr>
            <w:tcW w:w="1134" w:type="dxa"/>
            <w:vAlign w:val="bottom"/>
          </w:tcPr>
          <w:p w14:paraId="5AF4C7BC" w14:textId="33F0257C" w:rsidR="000A2FDA" w:rsidRPr="000A2FDA" w:rsidRDefault="000A2FDA" w:rsidP="00671857">
            <w:pPr>
              <w:tabs>
                <w:tab w:val="decimal" w:pos="360"/>
              </w:tabs>
              <w:rPr>
                <w:rFonts w:ascii="Times New Roman" w:hAnsi="Times New Roman"/>
                <w:sz w:val="20"/>
                <w:szCs w:val="20"/>
              </w:rPr>
            </w:pPr>
            <w:r w:rsidRPr="000A2FDA">
              <w:rPr>
                <w:rFonts w:ascii="Times New Roman" w:eastAsia="Times New Roman" w:hAnsi="Times New Roman"/>
                <w:sz w:val="20"/>
                <w:szCs w:val="20"/>
              </w:rPr>
              <w:t>-0.0418</w:t>
            </w:r>
          </w:p>
        </w:tc>
        <w:tc>
          <w:tcPr>
            <w:tcW w:w="1134" w:type="dxa"/>
            <w:vAlign w:val="bottom"/>
          </w:tcPr>
          <w:p w14:paraId="7B9F5268" w14:textId="4C1CAC89"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0.0030</w:t>
            </w:r>
          </w:p>
        </w:tc>
        <w:tc>
          <w:tcPr>
            <w:tcW w:w="1134" w:type="dxa"/>
            <w:shd w:val="clear" w:color="auto" w:fill="auto"/>
            <w:vAlign w:val="bottom"/>
          </w:tcPr>
          <w:p w14:paraId="2A295B31" w14:textId="7C761F94"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-0.0477</w:t>
            </w:r>
          </w:p>
        </w:tc>
        <w:tc>
          <w:tcPr>
            <w:tcW w:w="1134" w:type="dxa"/>
            <w:shd w:val="clear" w:color="auto" w:fill="auto"/>
            <w:vAlign w:val="bottom"/>
          </w:tcPr>
          <w:p w14:paraId="0F9C2093" w14:textId="3E1D8DB5"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-0.0359</w:t>
            </w:r>
          </w:p>
        </w:tc>
        <w:tc>
          <w:tcPr>
            <w:tcW w:w="1134" w:type="dxa"/>
          </w:tcPr>
          <w:p w14:paraId="739A5C99" w14:textId="77777777" w:rsidR="000A2FDA" w:rsidRPr="00931ED1" w:rsidRDefault="000A2FDA"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0A2FDA" w:rsidRPr="00931ED1" w14:paraId="64BE79B5" w14:textId="77777777" w:rsidTr="00BD77EF">
        <w:tc>
          <w:tcPr>
            <w:tcW w:w="3690" w:type="dxa"/>
          </w:tcPr>
          <w:p w14:paraId="2A508819" w14:textId="77777777" w:rsidR="000A2FDA" w:rsidRPr="00931ED1" w:rsidRDefault="000A2FDA" w:rsidP="00C613E8">
            <w:pPr>
              <w:pStyle w:val="BodyText"/>
              <w:keepNext/>
              <w:keepLines/>
              <w:spacing w:after="0"/>
              <w:ind w:firstLine="72"/>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model constant</w:t>
            </w:r>
          </w:p>
        </w:tc>
        <w:tc>
          <w:tcPr>
            <w:tcW w:w="1134" w:type="dxa"/>
            <w:vAlign w:val="bottom"/>
          </w:tcPr>
          <w:p w14:paraId="6E81DE87" w14:textId="2CBEF49F" w:rsidR="000A2FDA" w:rsidRPr="000A2FDA" w:rsidRDefault="000A2FDA" w:rsidP="00671857">
            <w:pPr>
              <w:tabs>
                <w:tab w:val="decimal" w:pos="360"/>
              </w:tabs>
              <w:rPr>
                <w:rFonts w:ascii="Times New Roman" w:hAnsi="Times New Roman"/>
                <w:sz w:val="20"/>
                <w:szCs w:val="20"/>
              </w:rPr>
            </w:pPr>
            <w:r w:rsidRPr="000A2FDA">
              <w:rPr>
                <w:rFonts w:ascii="Times New Roman" w:eastAsia="Times New Roman" w:hAnsi="Times New Roman"/>
                <w:bCs/>
                <w:sz w:val="20"/>
                <w:szCs w:val="20"/>
              </w:rPr>
              <w:t>0.0003</w:t>
            </w:r>
          </w:p>
        </w:tc>
        <w:tc>
          <w:tcPr>
            <w:tcW w:w="1134" w:type="dxa"/>
            <w:vAlign w:val="bottom"/>
          </w:tcPr>
          <w:p w14:paraId="0742CAC5" w14:textId="0DC6D132"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0.0001</w:t>
            </w:r>
          </w:p>
        </w:tc>
        <w:tc>
          <w:tcPr>
            <w:tcW w:w="1134" w:type="dxa"/>
            <w:shd w:val="clear" w:color="auto" w:fill="auto"/>
            <w:vAlign w:val="bottom"/>
          </w:tcPr>
          <w:p w14:paraId="2869A66F" w14:textId="2E9E7D67"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0.0002</w:t>
            </w:r>
          </w:p>
        </w:tc>
        <w:tc>
          <w:tcPr>
            <w:tcW w:w="1134" w:type="dxa"/>
            <w:shd w:val="clear" w:color="auto" w:fill="auto"/>
            <w:vAlign w:val="bottom"/>
          </w:tcPr>
          <w:p w14:paraId="7822B302" w14:textId="06FABF01" w:rsidR="000A2FDA" w:rsidRPr="000A2FDA" w:rsidRDefault="000A2FDA" w:rsidP="00671857">
            <w:pPr>
              <w:tabs>
                <w:tab w:val="decimal" w:pos="216"/>
              </w:tabs>
              <w:rPr>
                <w:rFonts w:ascii="Times New Roman" w:hAnsi="Times New Roman"/>
                <w:sz w:val="20"/>
                <w:szCs w:val="20"/>
              </w:rPr>
            </w:pPr>
            <w:r w:rsidRPr="000A2FDA">
              <w:rPr>
                <w:rFonts w:ascii="Times New Roman" w:eastAsia="Times New Roman" w:hAnsi="Times New Roman"/>
                <w:sz w:val="20"/>
                <w:szCs w:val="20"/>
              </w:rPr>
              <w:t>0.0004</w:t>
            </w:r>
          </w:p>
        </w:tc>
        <w:tc>
          <w:tcPr>
            <w:tcW w:w="1134" w:type="dxa"/>
          </w:tcPr>
          <w:p w14:paraId="663A46E4" w14:textId="77777777" w:rsidR="000A2FDA" w:rsidRPr="00931ED1" w:rsidRDefault="000A2FDA"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671857" w:rsidRPr="00931ED1" w14:paraId="352100C7" w14:textId="77777777">
        <w:tc>
          <w:tcPr>
            <w:tcW w:w="3690" w:type="dxa"/>
          </w:tcPr>
          <w:p w14:paraId="7A500FA2" w14:textId="77777777" w:rsidR="00671857" w:rsidRPr="00931ED1" w:rsidRDefault="00671857" w:rsidP="00C613E8">
            <w:pPr>
              <w:pStyle w:val="BodyText"/>
              <w:keepNext/>
              <w:keepLines/>
              <w:spacing w:after="0"/>
              <w:outlineLvl w:val="5"/>
              <w:rPr>
                <w:rFonts w:ascii="Times New Roman" w:hAnsi="Times New Roman"/>
                <w:noProof w:val="0"/>
                <w:sz w:val="20"/>
                <w:szCs w:val="13"/>
                <w:shd w:val="clear" w:color="auto" w:fill="FFFFFF"/>
              </w:rPr>
            </w:pPr>
          </w:p>
        </w:tc>
        <w:tc>
          <w:tcPr>
            <w:tcW w:w="1134" w:type="dxa"/>
            <w:vAlign w:val="bottom"/>
          </w:tcPr>
          <w:p w14:paraId="6C74B5DB" w14:textId="77777777" w:rsidR="00671857" w:rsidRPr="00931ED1" w:rsidRDefault="00671857" w:rsidP="00C613E8">
            <w:pPr>
              <w:pStyle w:val="BodyText"/>
              <w:tabs>
                <w:tab w:val="decimal" w:pos="358"/>
              </w:tabs>
              <w:spacing w:after="0"/>
              <w:rPr>
                <w:rFonts w:ascii="Times New Roman" w:hAnsi="Times New Roman"/>
                <w:noProof w:val="0"/>
                <w:sz w:val="20"/>
              </w:rPr>
            </w:pPr>
          </w:p>
        </w:tc>
        <w:tc>
          <w:tcPr>
            <w:tcW w:w="1134" w:type="dxa"/>
            <w:vAlign w:val="bottom"/>
          </w:tcPr>
          <w:p w14:paraId="54718413" w14:textId="77777777" w:rsidR="00671857" w:rsidRPr="00931ED1" w:rsidRDefault="00671857" w:rsidP="00C613E8">
            <w:pPr>
              <w:pStyle w:val="BodyText"/>
              <w:tabs>
                <w:tab w:val="decimal" w:pos="219"/>
              </w:tabs>
              <w:spacing w:after="0"/>
              <w:rPr>
                <w:rFonts w:ascii="Times New Roman" w:hAnsi="Times New Roman"/>
                <w:noProof w:val="0"/>
                <w:sz w:val="20"/>
              </w:rPr>
            </w:pPr>
          </w:p>
        </w:tc>
        <w:tc>
          <w:tcPr>
            <w:tcW w:w="1134" w:type="dxa"/>
            <w:shd w:val="clear" w:color="auto" w:fill="auto"/>
            <w:vAlign w:val="bottom"/>
          </w:tcPr>
          <w:p w14:paraId="21E4ADF0" w14:textId="77777777" w:rsidR="00671857" w:rsidRPr="00931ED1" w:rsidRDefault="00671857" w:rsidP="00C613E8">
            <w:pPr>
              <w:pStyle w:val="BodyText"/>
              <w:tabs>
                <w:tab w:val="decimal" w:pos="289"/>
              </w:tabs>
              <w:spacing w:after="0"/>
              <w:rPr>
                <w:rFonts w:ascii="Times New Roman" w:hAnsi="Times New Roman"/>
                <w:noProof w:val="0"/>
                <w:sz w:val="20"/>
              </w:rPr>
            </w:pPr>
          </w:p>
        </w:tc>
        <w:tc>
          <w:tcPr>
            <w:tcW w:w="1134" w:type="dxa"/>
            <w:shd w:val="clear" w:color="auto" w:fill="auto"/>
            <w:vAlign w:val="bottom"/>
          </w:tcPr>
          <w:p w14:paraId="5CF18C47" w14:textId="77777777" w:rsidR="00671857" w:rsidRPr="00931ED1" w:rsidRDefault="00671857" w:rsidP="00C613E8">
            <w:pPr>
              <w:pStyle w:val="BodyText"/>
              <w:tabs>
                <w:tab w:val="decimal" w:pos="258"/>
              </w:tabs>
              <w:spacing w:after="0"/>
              <w:rPr>
                <w:rFonts w:ascii="Times New Roman" w:hAnsi="Times New Roman"/>
                <w:noProof w:val="0"/>
                <w:sz w:val="20"/>
              </w:rPr>
            </w:pPr>
          </w:p>
        </w:tc>
        <w:tc>
          <w:tcPr>
            <w:tcW w:w="1134" w:type="dxa"/>
          </w:tcPr>
          <w:p w14:paraId="399F738F" w14:textId="77777777" w:rsidR="00671857" w:rsidRPr="00931ED1" w:rsidRDefault="00671857"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671857" w:rsidRPr="00931ED1" w14:paraId="53C3695B" w14:textId="77777777">
        <w:tc>
          <w:tcPr>
            <w:tcW w:w="3690" w:type="dxa"/>
          </w:tcPr>
          <w:p w14:paraId="4E27A53D" w14:textId="77777777" w:rsidR="00671857" w:rsidRPr="00931ED1" w:rsidRDefault="00671857"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Random effect estimates</w:t>
            </w:r>
          </w:p>
        </w:tc>
        <w:tc>
          <w:tcPr>
            <w:tcW w:w="1134" w:type="dxa"/>
            <w:vAlign w:val="bottom"/>
          </w:tcPr>
          <w:p w14:paraId="61FAF1EB" w14:textId="77777777" w:rsidR="00671857" w:rsidRPr="00CF773C" w:rsidRDefault="00671857" w:rsidP="00C613E8">
            <w:pPr>
              <w:pStyle w:val="BodyText"/>
              <w:tabs>
                <w:tab w:val="decimal" w:pos="358"/>
              </w:tabs>
              <w:spacing w:after="0"/>
              <w:rPr>
                <w:rFonts w:ascii="Times New Roman" w:hAnsi="Times New Roman"/>
                <w:noProof w:val="0"/>
                <w:sz w:val="20"/>
                <w:szCs w:val="20"/>
              </w:rPr>
            </w:pPr>
          </w:p>
        </w:tc>
        <w:tc>
          <w:tcPr>
            <w:tcW w:w="1134" w:type="dxa"/>
            <w:vAlign w:val="bottom"/>
          </w:tcPr>
          <w:p w14:paraId="731FBFA0" w14:textId="77777777" w:rsidR="00671857" w:rsidRPr="00CF773C" w:rsidRDefault="00671857" w:rsidP="00C613E8">
            <w:pPr>
              <w:pStyle w:val="BodyText"/>
              <w:tabs>
                <w:tab w:val="decimal" w:pos="219"/>
              </w:tabs>
              <w:spacing w:after="0"/>
              <w:rPr>
                <w:rFonts w:ascii="Times New Roman" w:hAnsi="Times New Roman"/>
                <w:noProof w:val="0"/>
                <w:sz w:val="20"/>
                <w:szCs w:val="20"/>
              </w:rPr>
            </w:pPr>
          </w:p>
        </w:tc>
        <w:tc>
          <w:tcPr>
            <w:tcW w:w="1134" w:type="dxa"/>
            <w:shd w:val="clear" w:color="auto" w:fill="auto"/>
            <w:vAlign w:val="bottom"/>
          </w:tcPr>
          <w:p w14:paraId="2407559D" w14:textId="77777777" w:rsidR="00671857" w:rsidRPr="00CF773C" w:rsidRDefault="00671857" w:rsidP="00C613E8">
            <w:pPr>
              <w:pStyle w:val="BodyText"/>
              <w:tabs>
                <w:tab w:val="decimal" w:pos="289"/>
              </w:tabs>
              <w:spacing w:after="0"/>
              <w:rPr>
                <w:rFonts w:ascii="Times New Roman" w:hAnsi="Times New Roman"/>
                <w:noProof w:val="0"/>
                <w:sz w:val="20"/>
                <w:szCs w:val="20"/>
              </w:rPr>
            </w:pPr>
          </w:p>
        </w:tc>
        <w:tc>
          <w:tcPr>
            <w:tcW w:w="1134" w:type="dxa"/>
            <w:shd w:val="clear" w:color="auto" w:fill="auto"/>
            <w:vAlign w:val="bottom"/>
          </w:tcPr>
          <w:p w14:paraId="486C1E82" w14:textId="77777777" w:rsidR="00671857" w:rsidRPr="00CF773C" w:rsidRDefault="00671857" w:rsidP="00C613E8">
            <w:pPr>
              <w:pStyle w:val="BodyText"/>
              <w:tabs>
                <w:tab w:val="decimal" w:pos="258"/>
              </w:tabs>
              <w:spacing w:after="0"/>
              <w:rPr>
                <w:rFonts w:ascii="Times New Roman" w:hAnsi="Times New Roman"/>
                <w:noProof w:val="0"/>
                <w:sz w:val="20"/>
                <w:szCs w:val="20"/>
              </w:rPr>
            </w:pPr>
          </w:p>
        </w:tc>
        <w:tc>
          <w:tcPr>
            <w:tcW w:w="1134" w:type="dxa"/>
          </w:tcPr>
          <w:p w14:paraId="76DB3D16" w14:textId="77777777" w:rsidR="00671857" w:rsidRPr="00931ED1" w:rsidRDefault="00671857"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CF773C" w:rsidRPr="00931ED1" w14:paraId="4FFD891A" w14:textId="77777777" w:rsidTr="00BD77EF">
        <w:tc>
          <w:tcPr>
            <w:tcW w:w="3690" w:type="dxa"/>
          </w:tcPr>
          <w:p w14:paraId="0AADA559" w14:textId="77777777" w:rsidR="00CF773C" w:rsidRPr="00931ED1" w:rsidRDefault="00CF773C"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state level constant term</w:t>
            </w:r>
          </w:p>
        </w:tc>
        <w:tc>
          <w:tcPr>
            <w:tcW w:w="1134" w:type="dxa"/>
          </w:tcPr>
          <w:p w14:paraId="42AD0047" w14:textId="707EE4B6" w:rsidR="00CF773C" w:rsidRPr="00CF773C" w:rsidRDefault="00CF773C" w:rsidP="00CF773C">
            <w:pPr>
              <w:rPr>
                <w:rFonts w:ascii="Times New Roman" w:hAnsi="Times New Roman"/>
                <w:sz w:val="20"/>
                <w:szCs w:val="20"/>
              </w:rPr>
            </w:pPr>
            <w:r w:rsidRPr="00CF773C">
              <w:rPr>
                <w:rFonts w:ascii="Times New Roman" w:hAnsi="Times New Roman"/>
                <w:sz w:val="20"/>
                <w:szCs w:val="20"/>
              </w:rPr>
              <w:t>5.20*10</w:t>
            </w:r>
            <w:r w:rsidRPr="00CF773C">
              <w:rPr>
                <w:rFonts w:ascii="Times New Roman" w:hAnsi="Times New Roman"/>
                <w:sz w:val="20"/>
                <w:szCs w:val="20"/>
                <w:vertAlign w:val="superscript"/>
              </w:rPr>
              <w:t>-15</w:t>
            </w:r>
          </w:p>
        </w:tc>
        <w:tc>
          <w:tcPr>
            <w:tcW w:w="1134" w:type="dxa"/>
          </w:tcPr>
          <w:p w14:paraId="01F07F6F" w14:textId="0D2B3A8B" w:rsidR="00CF773C" w:rsidRPr="00CF773C" w:rsidRDefault="00CF773C" w:rsidP="00CF773C">
            <w:pPr>
              <w:rPr>
                <w:rFonts w:ascii="Times New Roman" w:hAnsi="Times New Roman"/>
                <w:sz w:val="20"/>
                <w:szCs w:val="20"/>
              </w:rPr>
            </w:pPr>
            <w:r w:rsidRPr="00CF773C">
              <w:rPr>
                <w:rFonts w:ascii="Times New Roman" w:hAnsi="Times New Roman"/>
                <w:sz w:val="20"/>
                <w:szCs w:val="20"/>
              </w:rPr>
              <w:t>1.69*10</w:t>
            </w:r>
            <w:r w:rsidRPr="00CF773C">
              <w:rPr>
                <w:rFonts w:ascii="Times New Roman" w:hAnsi="Times New Roman"/>
                <w:sz w:val="20"/>
                <w:szCs w:val="20"/>
                <w:vertAlign w:val="superscript"/>
              </w:rPr>
              <w:t>-14</w:t>
            </w:r>
          </w:p>
        </w:tc>
        <w:tc>
          <w:tcPr>
            <w:tcW w:w="1134" w:type="dxa"/>
            <w:shd w:val="clear" w:color="auto" w:fill="auto"/>
          </w:tcPr>
          <w:p w14:paraId="02557E6C" w14:textId="7A5A3287" w:rsidR="00CF773C" w:rsidRPr="00CF773C" w:rsidRDefault="00CF773C" w:rsidP="00CF773C">
            <w:pPr>
              <w:rPr>
                <w:rFonts w:ascii="Times New Roman" w:hAnsi="Times New Roman"/>
                <w:sz w:val="20"/>
                <w:szCs w:val="20"/>
              </w:rPr>
            </w:pPr>
            <w:r w:rsidRPr="00CF773C">
              <w:rPr>
                <w:rFonts w:ascii="Times New Roman" w:hAnsi="Times New Roman"/>
                <w:sz w:val="20"/>
                <w:szCs w:val="20"/>
              </w:rPr>
              <w:t>8.72*10</w:t>
            </w:r>
            <w:r w:rsidRPr="00CF773C">
              <w:rPr>
                <w:rFonts w:ascii="Times New Roman" w:hAnsi="Times New Roman"/>
                <w:sz w:val="20"/>
                <w:szCs w:val="20"/>
                <w:vertAlign w:val="superscript"/>
              </w:rPr>
              <w:t>-18</w:t>
            </w:r>
          </w:p>
        </w:tc>
        <w:tc>
          <w:tcPr>
            <w:tcW w:w="1134" w:type="dxa"/>
            <w:shd w:val="clear" w:color="auto" w:fill="auto"/>
          </w:tcPr>
          <w:p w14:paraId="24DFB873" w14:textId="58476ED8" w:rsidR="00CF773C" w:rsidRPr="00CF773C" w:rsidRDefault="00CF773C" w:rsidP="00CF773C">
            <w:pPr>
              <w:rPr>
                <w:rFonts w:ascii="Times New Roman" w:hAnsi="Times New Roman"/>
                <w:sz w:val="20"/>
                <w:szCs w:val="20"/>
              </w:rPr>
            </w:pPr>
            <w:r w:rsidRPr="00CF773C">
              <w:rPr>
                <w:rFonts w:ascii="Times New Roman" w:hAnsi="Times New Roman"/>
                <w:sz w:val="20"/>
                <w:szCs w:val="20"/>
              </w:rPr>
              <w:t>3.10*10</w:t>
            </w:r>
            <w:r w:rsidRPr="00CF773C">
              <w:rPr>
                <w:rFonts w:ascii="Times New Roman" w:hAnsi="Times New Roman"/>
                <w:sz w:val="20"/>
                <w:szCs w:val="20"/>
                <w:vertAlign w:val="superscript"/>
              </w:rPr>
              <w:t>-12</w:t>
            </w:r>
          </w:p>
        </w:tc>
        <w:tc>
          <w:tcPr>
            <w:tcW w:w="1134" w:type="dxa"/>
          </w:tcPr>
          <w:p w14:paraId="35B3DBA1" w14:textId="77777777" w:rsidR="00CF773C" w:rsidRPr="00931ED1" w:rsidRDefault="00CF773C"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CF773C" w:rsidRPr="00931ED1" w14:paraId="63EE56AD" w14:textId="77777777" w:rsidTr="00E53C42">
        <w:tc>
          <w:tcPr>
            <w:tcW w:w="3690" w:type="dxa"/>
            <w:tcBorders>
              <w:bottom w:val="single" w:sz="4" w:space="0" w:color="auto"/>
            </w:tcBorders>
          </w:tcPr>
          <w:p w14:paraId="4C818D93" w14:textId="77777777" w:rsidR="00CF773C" w:rsidRPr="00931ED1" w:rsidRDefault="00CF773C"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period-level residual</w:t>
            </w:r>
          </w:p>
        </w:tc>
        <w:tc>
          <w:tcPr>
            <w:tcW w:w="1134" w:type="dxa"/>
            <w:tcBorders>
              <w:bottom w:val="single" w:sz="4" w:space="0" w:color="auto"/>
            </w:tcBorders>
            <w:vAlign w:val="bottom"/>
          </w:tcPr>
          <w:p w14:paraId="21212628" w14:textId="7B8C308F" w:rsidR="00CF773C" w:rsidRPr="00CF773C" w:rsidRDefault="00CF773C" w:rsidP="00CF773C">
            <w:pPr>
              <w:rPr>
                <w:rFonts w:ascii="Times New Roman" w:hAnsi="Times New Roman"/>
                <w:sz w:val="20"/>
                <w:szCs w:val="20"/>
              </w:rPr>
            </w:pPr>
            <w:r w:rsidRPr="00CF773C">
              <w:rPr>
                <w:rFonts w:ascii="Times New Roman" w:eastAsia="Times New Roman" w:hAnsi="Times New Roman"/>
                <w:sz w:val="20"/>
                <w:szCs w:val="20"/>
              </w:rPr>
              <w:t>1.33*10</w:t>
            </w:r>
            <w:r w:rsidRPr="00CF773C">
              <w:rPr>
                <w:rFonts w:ascii="Times New Roman" w:eastAsia="Times New Roman" w:hAnsi="Times New Roman"/>
                <w:sz w:val="20"/>
                <w:szCs w:val="20"/>
                <w:vertAlign w:val="superscript"/>
              </w:rPr>
              <w:t>-03</w:t>
            </w:r>
          </w:p>
        </w:tc>
        <w:tc>
          <w:tcPr>
            <w:tcW w:w="1134" w:type="dxa"/>
            <w:tcBorders>
              <w:bottom w:val="single" w:sz="4" w:space="0" w:color="auto"/>
            </w:tcBorders>
            <w:vAlign w:val="bottom"/>
          </w:tcPr>
          <w:p w14:paraId="0FC199A3" w14:textId="63A3CD54" w:rsidR="00CF773C" w:rsidRPr="00CF773C" w:rsidRDefault="00CF773C" w:rsidP="00CF773C">
            <w:pPr>
              <w:rPr>
                <w:rFonts w:ascii="Times New Roman" w:hAnsi="Times New Roman"/>
                <w:sz w:val="20"/>
                <w:szCs w:val="20"/>
              </w:rPr>
            </w:pPr>
            <w:r w:rsidRPr="00CF773C">
              <w:rPr>
                <w:rFonts w:ascii="Times New Roman" w:eastAsia="Times New Roman" w:hAnsi="Times New Roman"/>
                <w:sz w:val="20"/>
                <w:szCs w:val="20"/>
              </w:rPr>
              <w:t>2.89*10</w:t>
            </w:r>
            <w:r w:rsidRPr="00CF773C">
              <w:rPr>
                <w:rFonts w:ascii="Times New Roman" w:eastAsia="Times New Roman" w:hAnsi="Times New Roman"/>
                <w:sz w:val="20"/>
                <w:szCs w:val="20"/>
                <w:vertAlign w:val="superscript"/>
              </w:rPr>
              <w:t>-05</w:t>
            </w:r>
          </w:p>
        </w:tc>
        <w:tc>
          <w:tcPr>
            <w:tcW w:w="1134" w:type="dxa"/>
            <w:tcBorders>
              <w:bottom w:val="single" w:sz="4" w:space="0" w:color="auto"/>
            </w:tcBorders>
            <w:shd w:val="clear" w:color="auto" w:fill="auto"/>
            <w:vAlign w:val="bottom"/>
          </w:tcPr>
          <w:p w14:paraId="112FB22C" w14:textId="570CB84F" w:rsidR="00CF773C" w:rsidRPr="00CF773C" w:rsidRDefault="00CF773C" w:rsidP="00CF773C">
            <w:pPr>
              <w:rPr>
                <w:rFonts w:ascii="Times New Roman" w:hAnsi="Times New Roman"/>
                <w:sz w:val="20"/>
                <w:szCs w:val="20"/>
              </w:rPr>
            </w:pPr>
            <w:r w:rsidRPr="00CF773C">
              <w:rPr>
                <w:rFonts w:ascii="Times New Roman" w:eastAsia="Times New Roman" w:hAnsi="Times New Roman"/>
                <w:sz w:val="20"/>
                <w:szCs w:val="20"/>
              </w:rPr>
              <w:t>1.27*10</w:t>
            </w:r>
            <w:r w:rsidRPr="00CF773C">
              <w:rPr>
                <w:rFonts w:ascii="Times New Roman" w:eastAsia="Times New Roman" w:hAnsi="Times New Roman"/>
                <w:sz w:val="20"/>
                <w:szCs w:val="20"/>
                <w:vertAlign w:val="superscript"/>
              </w:rPr>
              <w:t>-03</w:t>
            </w:r>
          </w:p>
        </w:tc>
        <w:tc>
          <w:tcPr>
            <w:tcW w:w="1134" w:type="dxa"/>
            <w:tcBorders>
              <w:bottom w:val="single" w:sz="4" w:space="0" w:color="auto"/>
            </w:tcBorders>
            <w:shd w:val="clear" w:color="auto" w:fill="auto"/>
            <w:vAlign w:val="bottom"/>
          </w:tcPr>
          <w:p w14:paraId="6DD2FF0C" w14:textId="20F1549C" w:rsidR="00CF773C" w:rsidRPr="00CF773C" w:rsidRDefault="00CF773C" w:rsidP="00CF773C">
            <w:pPr>
              <w:rPr>
                <w:rFonts w:ascii="Times New Roman" w:hAnsi="Times New Roman"/>
                <w:sz w:val="20"/>
                <w:szCs w:val="20"/>
              </w:rPr>
            </w:pPr>
            <w:r w:rsidRPr="00CF773C">
              <w:rPr>
                <w:rFonts w:ascii="Times New Roman" w:eastAsia="Times New Roman" w:hAnsi="Times New Roman"/>
                <w:sz w:val="20"/>
                <w:szCs w:val="20"/>
              </w:rPr>
              <w:t>1.38*10</w:t>
            </w:r>
            <w:r w:rsidRPr="00CF773C">
              <w:rPr>
                <w:rFonts w:ascii="Times New Roman" w:eastAsia="Times New Roman" w:hAnsi="Times New Roman"/>
                <w:sz w:val="20"/>
                <w:szCs w:val="20"/>
                <w:vertAlign w:val="superscript"/>
              </w:rPr>
              <w:t>-03</w:t>
            </w:r>
          </w:p>
        </w:tc>
        <w:tc>
          <w:tcPr>
            <w:tcW w:w="1134" w:type="dxa"/>
            <w:tcBorders>
              <w:bottom w:val="single" w:sz="4" w:space="0" w:color="auto"/>
            </w:tcBorders>
          </w:tcPr>
          <w:p w14:paraId="528F70FC" w14:textId="77777777" w:rsidR="00CF773C" w:rsidRPr="00931ED1" w:rsidRDefault="00CF773C"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bl>
    <w:p w14:paraId="4980109A" w14:textId="77777777" w:rsidR="00671857" w:rsidRPr="00931ED1" w:rsidRDefault="00671857" w:rsidP="00671857">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a</w:t>
      </w:r>
      <w:r w:rsidRPr="00931ED1">
        <w:rPr>
          <w:rFonts w:ascii="Times New Roman" w:hAnsi="Times New Roman"/>
          <w:noProof w:val="0"/>
          <w:sz w:val="20"/>
          <w:szCs w:val="13"/>
          <w:shd w:val="clear" w:color="auto" w:fill="FFFFFF"/>
        </w:rPr>
        <w:t xml:space="preserve"> The arithmetic mean of the estimates from all ten imputed data sets.</w:t>
      </w:r>
    </w:p>
    <w:p w14:paraId="5109B10C" w14:textId="77777777" w:rsidR="00671857" w:rsidRPr="00931ED1" w:rsidRDefault="00671857" w:rsidP="00671857">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b</w:t>
      </w:r>
      <w:r w:rsidRPr="00931ED1">
        <w:rPr>
          <w:rFonts w:ascii="Times New Roman" w:hAnsi="Times New Roman"/>
          <w:noProof w:val="0"/>
          <w:sz w:val="20"/>
          <w:szCs w:val="13"/>
          <w:shd w:val="clear" w:color="auto" w:fill="FFFFFF"/>
        </w:rPr>
        <w:t xml:space="preserve"> Combined standard errors account for both within- and between-imputation estimate variance.</w:t>
      </w:r>
    </w:p>
    <w:p w14:paraId="7BD9EFAC" w14:textId="77777777" w:rsidR="00671857" w:rsidRPr="00931ED1" w:rsidRDefault="00671857" w:rsidP="00671857">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c</w:t>
      </w:r>
      <w:r w:rsidRPr="00931ED1">
        <w:rPr>
          <w:rFonts w:ascii="Times New Roman" w:hAnsi="Times New Roman"/>
          <w:noProof w:val="0"/>
          <w:sz w:val="20"/>
          <w:szCs w:val="13"/>
          <w:shd w:val="clear" w:color="auto" w:fill="FFFFFF"/>
        </w:rPr>
        <w:t xml:space="preserve"> 95% confidence intervals are given by the estimate ± 1.96*s.e..</w:t>
      </w:r>
    </w:p>
    <w:p w14:paraId="72CCA346" w14:textId="23C0F7F6" w:rsidR="00A23EE3" w:rsidRDefault="00671857" w:rsidP="00671857">
      <w:pPr>
        <w:pStyle w:val="BodyText"/>
        <w:spacing w:after="0"/>
        <w:rPr>
          <w:rFonts w:ascii="Times New Roman" w:hAnsi="Times New Roman"/>
          <w:sz w:val="20"/>
          <w:szCs w:val="13"/>
          <w:shd w:val="clear" w:color="auto" w:fill="FFFFFF"/>
        </w:rPr>
      </w:pPr>
      <w:r w:rsidRPr="00931ED1">
        <w:rPr>
          <w:rFonts w:ascii="Times New Roman" w:hAnsi="Times New Roman"/>
          <w:sz w:val="20"/>
          <w:szCs w:val="13"/>
          <w:shd w:val="clear" w:color="auto" w:fill="FFFFFF"/>
          <w:vertAlign w:val="superscript"/>
        </w:rPr>
        <w:t>d</w:t>
      </w:r>
      <w:r w:rsidRPr="00931ED1">
        <w:rPr>
          <w:rFonts w:ascii="Times New Roman" w:hAnsi="Times New Roman"/>
          <w:sz w:val="20"/>
          <w:szCs w:val="13"/>
          <w:shd w:val="clear" w:color="auto" w:fill="FFFFFF"/>
        </w:rPr>
        <w:t xml:space="preserve"> i.e. </w:t>
      </w:r>
      <w:r w:rsidR="00E53C42" w:rsidRPr="00931ED1">
        <w:rPr>
          <w:rFonts w:ascii="Times New Roman" w:hAnsi="Times New Roman"/>
          <w:i/>
          <w:sz w:val="20"/>
          <w:szCs w:val="13"/>
          <w:shd w:val="clear" w:color="auto" w:fill="FFFFFF"/>
        </w:rPr>
        <w:t>p</w:t>
      </w:r>
      <w:r w:rsidR="00E53C42" w:rsidRPr="00931ED1">
        <w:rPr>
          <w:rFonts w:ascii="Times New Roman" w:hAnsi="Times New Roman"/>
          <w:sz w:val="20"/>
          <w:szCs w:val="13"/>
          <w:shd w:val="clear" w:color="auto" w:fill="FFFFFF"/>
        </w:rPr>
        <w:t xml:space="preserve">-values adjusted upward to account for </w:t>
      </w:r>
      <w:r w:rsidR="00E53C42">
        <w:rPr>
          <w:rFonts w:ascii="Times New Roman" w:hAnsi="Times New Roman"/>
          <w:sz w:val="20"/>
          <w:szCs w:val="13"/>
          <w:shd w:val="clear" w:color="auto" w:fill="FFFFFF"/>
        </w:rPr>
        <w:t>six</w:t>
      </w:r>
      <w:r w:rsidR="00E53C42" w:rsidRPr="00931ED1">
        <w:rPr>
          <w:rFonts w:ascii="Times New Roman" w:hAnsi="Times New Roman"/>
          <w:sz w:val="20"/>
          <w:szCs w:val="13"/>
          <w:shd w:val="clear" w:color="auto" w:fill="FFFFFF"/>
        </w:rPr>
        <w:t xml:space="preserve"> multiple comparisons; </w:t>
      </w:r>
      <w:r w:rsidR="00E53C42">
        <w:rPr>
          <w:rFonts w:ascii="Times New Roman" w:hAnsi="Times New Roman"/>
          <w:sz w:val="20"/>
          <w:szCs w:val="13"/>
          <w:shd w:val="clear" w:color="auto" w:fill="FFFFFF"/>
        </w:rPr>
        <w:t xml:space="preserve">both </w:t>
      </w:r>
      <w:r w:rsidR="00E53C42" w:rsidRPr="00931ED1">
        <w:rPr>
          <w:rFonts w:ascii="Times New Roman" w:hAnsi="Times New Roman"/>
          <w:i/>
          <w:sz w:val="20"/>
          <w:szCs w:val="13"/>
          <w:shd w:val="clear" w:color="auto" w:fill="FFFFFF"/>
        </w:rPr>
        <w:t>q</w:t>
      </w:r>
      <w:r w:rsidR="00E53C42" w:rsidRPr="00931ED1">
        <w:rPr>
          <w:rFonts w:ascii="Times New Roman" w:hAnsi="Times New Roman"/>
          <w:sz w:val="20"/>
          <w:szCs w:val="13"/>
          <w:shd w:val="clear" w:color="auto" w:fill="FFFFFF"/>
        </w:rPr>
        <w:t xml:space="preserve">-values for fixed effects and </w:t>
      </w:r>
      <w:r w:rsidR="00E53C42" w:rsidRPr="00931ED1">
        <w:rPr>
          <w:rFonts w:ascii="Times New Roman" w:hAnsi="Times New Roman"/>
          <w:i/>
          <w:sz w:val="20"/>
          <w:szCs w:val="13"/>
          <w:shd w:val="clear" w:color="auto" w:fill="FFFFFF"/>
        </w:rPr>
        <w:t>q</w:t>
      </w:r>
      <w:r w:rsidR="00E53C42" w:rsidRPr="00931ED1">
        <w:rPr>
          <w:rFonts w:ascii="Times New Roman" w:hAnsi="Times New Roman"/>
          <w:sz w:val="20"/>
          <w:szCs w:val="13"/>
          <w:shd w:val="clear" w:color="auto" w:fill="FFFFFF"/>
        </w:rPr>
        <w:t xml:space="preserve">-values for random effects should be compared to </w:t>
      </w:r>
      <w:r w:rsidR="00E53C42" w:rsidRPr="00931ED1">
        <w:rPr>
          <w:rFonts w:ascii="Symbol" w:hAnsi="Symbol"/>
          <w:i/>
          <w:sz w:val="20"/>
          <w:szCs w:val="13"/>
          <w:shd w:val="clear" w:color="auto" w:fill="FFFFFF"/>
        </w:rPr>
        <w:t></w:t>
      </w:r>
      <w:r w:rsidR="00E53C42" w:rsidRPr="00931ED1">
        <w:rPr>
          <w:rFonts w:ascii="Times New Roman" w:hAnsi="Times New Roman"/>
          <w:sz w:val="20"/>
          <w:szCs w:val="13"/>
          <w:shd w:val="clear" w:color="auto" w:fill="FFFFFF"/>
        </w:rPr>
        <w:t xml:space="preserve"> (i.e. </w:t>
      </w:r>
      <w:r w:rsidR="00E53C42">
        <w:rPr>
          <w:rFonts w:ascii="Times New Roman" w:hAnsi="Times New Roman"/>
          <w:i/>
          <w:sz w:val="20"/>
          <w:szCs w:val="13"/>
          <w:shd w:val="clear" w:color="auto" w:fill="FFFFFF"/>
        </w:rPr>
        <w:t>q</w:t>
      </w:r>
      <w:r w:rsidR="00E53C42">
        <w:rPr>
          <w:rFonts w:ascii="Times New Roman" w:hAnsi="Times New Roman"/>
          <w:sz w:val="20"/>
          <w:szCs w:val="13"/>
          <w:shd w:val="clear" w:color="auto" w:fill="FFFFFF"/>
        </w:rPr>
        <w:t>-values for fixed effects are adjustments to 2*</w:t>
      </w:r>
      <w:r w:rsidR="00E53C42">
        <w:rPr>
          <w:rFonts w:ascii="Times New Roman" w:hAnsi="Times New Roman"/>
          <w:i/>
          <w:sz w:val="20"/>
          <w:szCs w:val="13"/>
          <w:shd w:val="clear" w:color="auto" w:fill="FFFFFF"/>
        </w:rPr>
        <w:t>p</w:t>
      </w:r>
      <w:r w:rsidR="00E53C42" w:rsidRPr="00931ED1">
        <w:rPr>
          <w:rFonts w:ascii="Times New Roman" w:hAnsi="Times New Roman"/>
          <w:sz w:val="20"/>
          <w:szCs w:val="13"/>
          <w:shd w:val="clear" w:color="auto" w:fill="FFFFFF"/>
        </w:rPr>
        <w:t>).</w:t>
      </w:r>
    </w:p>
    <w:p w14:paraId="2FA0B622" w14:textId="6BF0DC36" w:rsidR="00A23EE3" w:rsidRPr="00A23EE3" w:rsidRDefault="00A23EE3" w:rsidP="00A23EE3">
      <w:pPr>
        <w:rPr>
          <w:rFonts w:ascii="Times New Roman" w:hAnsi="Times New Roman"/>
          <w:noProof/>
          <w:sz w:val="20"/>
          <w:szCs w:val="13"/>
          <w:shd w:val="clear" w:color="auto" w:fill="FFFFFF"/>
        </w:rPr>
      </w:pPr>
      <w:r>
        <w:rPr>
          <w:rFonts w:ascii="Times New Roman" w:hAnsi="Times New Roman"/>
          <w:sz w:val="20"/>
          <w:szCs w:val="13"/>
          <w:shd w:val="clear" w:color="auto" w:fill="FFFFFF"/>
        </w:rPr>
        <w:br w:type="page"/>
      </w:r>
      <w:r w:rsidRPr="00996D5C">
        <w:rPr>
          <w:rFonts w:ascii="Times New Roman" w:hAnsi="Times New Roman"/>
          <w:shd w:val="clear" w:color="auto" w:fill="FFFFFF"/>
        </w:rPr>
        <w:t xml:space="preserve">Table </w:t>
      </w:r>
      <w:r w:rsidR="002E0412">
        <w:rPr>
          <w:rFonts w:ascii="Times New Roman" w:hAnsi="Times New Roman"/>
          <w:shd w:val="clear" w:color="auto" w:fill="FFFFFF"/>
        </w:rPr>
        <w:t>S</w:t>
      </w:r>
      <w:r>
        <w:rPr>
          <w:rFonts w:ascii="Times New Roman" w:hAnsi="Times New Roman"/>
          <w:shd w:val="clear" w:color="auto" w:fill="FFFFFF"/>
        </w:rPr>
        <w:t>5</w:t>
      </w:r>
      <w:r w:rsidRPr="00996D5C">
        <w:rPr>
          <w:rFonts w:ascii="Times New Roman" w:hAnsi="Times New Roman"/>
          <w:shd w:val="clear" w:color="auto" w:fill="FFFFFF"/>
        </w:rPr>
        <w:t xml:space="preserve">: </w:t>
      </w:r>
      <w:r>
        <w:rPr>
          <w:rFonts w:ascii="Times New Roman" w:hAnsi="Times New Roman"/>
          <w:shd w:val="clear" w:color="auto" w:fill="FFFFFF"/>
        </w:rPr>
        <w:t>Effects of only strong same sex union laws on opposite sex marriage rates</w:t>
      </w:r>
      <w:r w:rsidRPr="00996D5C">
        <w:rPr>
          <w:rFonts w:ascii="Times New Roman" w:hAnsi="Times New Roman"/>
          <w:shd w:val="clear" w:color="auto" w:fill="FFFFFF"/>
        </w:rPr>
        <w:t xml:space="preserve"> (</w:t>
      </w:r>
      <w:r w:rsidRPr="00996D5C">
        <w:rPr>
          <w:rFonts w:ascii="Times New Roman" w:hAnsi="Times New Roman"/>
          <w:i/>
          <w:shd w:val="clear" w:color="auto" w:fill="FFFFFF"/>
        </w:rPr>
        <w:t>N</w:t>
      </w:r>
      <w:r w:rsidRPr="00996D5C">
        <w:rPr>
          <w:rFonts w:ascii="Times New Roman" w:hAnsi="Times New Roman"/>
          <w:shd w:val="clear" w:color="auto" w:fill="FFFFFF"/>
        </w:rPr>
        <w:t>=</w:t>
      </w:r>
      <w:r>
        <w:rPr>
          <w:rFonts w:ascii="Times New Roman" w:hAnsi="Times New Roman"/>
          <w:shd w:val="clear" w:color="auto" w:fill="FFFFFF"/>
        </w:rPr>
        <w:t>1071</w:t>
      </w:r>
      <w:r w:rsidRPr="00996D5C">
        <w:rPr>
          <w:rFonts w:ascii="Times New Roman" w:hAnsi="Times New Roman"/>
          <w:shd w:val="clear" w:color="auto" w:fill="FFFFFF"/>
        </w:rPr>
        <w:t>).</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690"/>
        <w:gridCol w:w="1134"/>
        <w:gridCol w:w="1134"/>
        <w:gridCol w:w="1134"/>
        <w:gridCol w:w="1134"/>
        <w:gridCol w:w="1134"/>
      </w:tblGrid>
      <w:tr w:rsidR="00A23EE3" w:rsidRPr="00C000E5" w14:paraId="29C0DBD3" w14:textId="77777777">
        <w:tc>
          <w:tcPr>
            <w:tcW w:w="3690" w:type="dxa"/>
            <w:tcBorders>
              <w:top w:val="single" w:sz="4" w:space="0" w:color="auto"/>
            </w:tcBorders>
          </w:tcPr>
          <w:p w14:paraId="4377FA03" w14:textId="77777777" w:rsidR="00A23EE3" w:rsidRPr="00864D45" w:rsidRDefault="00A23EE3" w:rsidP="005823AB">
            <w:pPr>
              <w:pStyle w:val="BodyText"/>
              <w:spacing w:after="0"/>
              <w:rPr>
                <w:rFonts w:ascii="Times New Roman" w:hAnsi="Times New Roman"/>
                <w:sz w:val="20"/>
                <w:szCs w:val="13"/>
                <w:shd w:val="clear" w:color="auto" w:fill="FFFFFF"/>
              </w:rPr>
            </w:pPr>
          </w:p>
        </w:tc>
        <w:tc>
          <w:tcPr>
            <w:tcW w:w="1134" w:type="dxa"/>
            <w:tcBorders>
              <w:top w:val="single" w:sz="4" w:space="0" w:color="auto"/>
              <w:bottom w:val="single" w:sz="4" w:space="0" w:color="auto"/>
            </w:tcBorders>
          </w:tcPr>
          <w:p w14:paraId="6CBF1FC0" w14:textId="77777777" w:rsidR="00A23EE3" w:rsidRPr="00864D45" w:rsidRDefault="00A23EE3" w:rsidP="005823AB">
            <w:pPr>
              <w:pStyle w:val="BodyText"/>
              <w:spacing w:after="0"/>
              <w:jc w:val="center"/>
              <w:rPr>
                <w:rFonts w:ascii="Times New Roman" w:hAnsi="Times New Roman"/>
                <w:sz w:val="20"/>
                <w:szCs w:val="13"/>
                <w:shd w:val="clear" w:color="auto" w:fill="FFFFFF"/>
                <w:vertAlign w:val="superscript"/>
              </w:rPr>
            </w:pPr>
            <w:r w:rsidRPr="00864D45">
              <w:rPr>
                <w:rFonts w:ascii="Times New Roman" w:hAnsi="Times New Roman"/>
                <w:sz w:val="20"/>
                <w:szCs w:val="13"/>
                <w:shd w:val="clear" w:color="auto" w:fill="FFFFFF"/>
              </w:rPr>
              <w:t>estimate</w:t>
            </w:r>
            <w:r w:rsidRPr="00864D45">
              <w:rPr>
                <w:rFonts w:ascii="Times New Roman" w:hAnsi="Times New Roman"/>
                <w:sz w:val="20"/>
                <w:szCs w:val="13"/>
                <w:shd w:val="clear" w:color="auto" w:fill="FFFFFF"/>
                <w:vertAlign w:val="superscript"/>
              </w:rPr>
              <w:t>a</w:t>
            </w:r>
          </w:p>
        </w:tc>
        <w:tc>
          <w:tcPr>
            <w:tcW w:w="1134" w:type="dxa"/>
            <w:tcBorders>
              <w:top w:val="single" w:sz="4" w:space="0" w:color="auto"/>
              <w:bottom w:val="single" w:sz="4" w:space="0" w:color="auto"/>
            </w:tcBorders>
          </w:tcPr>
          <w:p w14:paraId="7B3200B5" w14:textId="77777777" w:rsidR="00A23EE3" w:rsidRPr="00864D45" w:rsidRDefault="00A23EE3"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sz w:val="20"/>
                <w:szCs w:val="13"/>
                <w:shd w:val="clear" w:color="auto" w:fill="FFFFFF"/>
              </w:rPr>
              <w:t>s.e.</w:t>
            </w:r>
            <w:r w:rsidRPr="00864D45">
              <w:rPr>
                <w:rFonts w:ascii="Times New Roman" w:hAnsi="Times New Roman"/>
                <w:sz w:val="20"/>
                <w:szCs w:val="13"/>
                <w:shd w:val="clear" w:color="auto" w:fill="FFFFFF"/>
                <w:vertAlign w:val="superscript"/>
              </w:rPr>
              <w:t>b</w:t>
            </w:r>
          </w:p>
        </w:tc>
        <w:tc>
          <w:tcPr>
            <w:tcW w:w="2268" w:type="dxa"/>
            <w:gridSpan w:val="2"/>
            <w:tcBorders>
              <w:top w:val="single" w:sz="4" w:space="0" w:color="auto"/>
              <w:bottom w:val="single" w:sz="4" w:space="0" w:color="auto"/>
            </w:tcBorders>
          </w:tcPr>
          <w:p w14:paraId="4852189D" w14:textId="77777777" w:rsidR="00A23EE3" w:rsidRPr="00864D45" w:rsidRDefault="00A23EE3"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sz w:val="20"/>
                <w:szCs w:val="13"/>
                <w:shd w:val="clear" w:color="auto" w:fill="FFFFFF"/>
              </w:rPr>
              <w:t>95% CI</w:t>
            </w:r>
            <w:r w:rsidRPr="00864D45">
              <w:rPr>
                <w:rFonts w:ascii="Times New Roman" w:hAnsi="Times New Roman"/>
                <w:sz w:val="20"/>
                <w:szCs w:val="13"/>
                <w:shd w:val="clear" w:color="auto" w:fill="FFFFFF"/>
                <w:vertAlign w:val="superscript"/>
              </w:rPr>
              <w:t>c</w:t>
            </w:r>
          </w:p>
        </w:tc>
        <w:tc>
          <w:tcPr>
            <w:tcW w:w="1134" w:type="dxa"/>
            <w:tcBorders>
              <w:top w:val="single" w:sz="4" w:space="0" w:color="auto"/>
              <w:bottom w:val="single" w:sz="4" w:space="0" w:color="auto"/>
            </w:tcBorders>
          </w:tcPr>
          <w:p w14:paraId="1087186E" w14:textId="77777777" w:rsidR="00A23EE3" w:rsidRPr="00864D45" w:rsidRDefault="00A23EE3"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i/>
                <w:sz w:val="20"/>
                <w:szCs w:val="13"/>
                <w:shd w:val="clear" w:color="auto" w:fill="FFFFFF"/>
              </w:rPr>
              <w:t>q</w:t>
            </w:r>
            <w:r w:rsidRPr="00864D45">
              <w:rPr>
                <w:rFonts w:ascii="Times New Roman" w:hAnsi="Times New Roman"/>
                <w:sz w:val="20"/>
                <w:szCs w:val="13"/>
                <w:shd w:val="clear" w:color="auto" w:fill="FFFFFF"/>
              </w:rPr>
              <w:t>-values</w:t>
            </w:r>
            <w:r w:rsidRPr="00864D45">
              <w:rPr>
                <w:rFonts w:ascii="Times New Roman" w:hAnsi="Times New Roman"/>
                <w:sz w:val="20"/>
                <w:szCs w:val="13"/>
                <w:shd w:val="clear" w:color="auto" w:fill="FFFFFF"/>
                <w:vertAlign w:val="superscript"/>
              </w:rPr>
              <w:t>d</w:t>
            </w:r>
          </w:p>
        </w:tc>
      </w:tr>
      <w:tr w:rsidR="00A23EE3" w:rsidRPr="00C000E5" w14:paraId="03B3E663" w14:textId="77777777">
        <w:tc>
          <w:tcPr>
            <w:tcW w:w="3690" w:type="dxa"/>
          </w:tcPr>
          <w:p w14:paraId="66BDF967" w14:textId="77777777" w:rsidR="00A23EE3" w:rsidRPr="00992F1B" w:rsidRDefault="00A23EE3" w:rsidP="007B4308">
            <w:pPr>
              <w:pStyle w:val="BodyText"/>
              <w:spacing w:after="0"/>
              <w:rPr>
                <w:rFonts w:ascii="Times New Roman" w:hAnsi="Times New Roman"/>
                <w:i/>
                <w:sz w:val="20"/>
                <w:szCs w:val="13"/>
                <w:shd w:val="clear" w:color="auto" w:fill="FFFFFF"/>
              </w:rPr>
            </w:pPr>
            <w:r w:rsidRPr="00992F1B">
              <w:rPr>
                <w:rFonts w:ascii="Times New Roman" w:hAnsi="Times New Roman"/>
                <w:i/>
                <w:sz w:val="20"/>
                <w:szCs w:val="13"/>
                <w:shd w:val="clear" w:color="auto" w:fill="FFFFFF"/>
              </w:rPr>
              <w:t xml:space="preserve">Effects of </w:t>
            </w:r>
            <w:r w:rsidR="007B4308">
              <w:rPr>
                <w:rFonts w:ascii="Times New Roman" w:hAnsi="Times New Roman"/>
                <w:i/>
                <w:sz w:val="20"/>
                <w:szCs w:val="13"/>
                <w:shd w:val="clear" w:color="auto" w:fill="FFFFFF"/>
              </w:rPr>
              <w:t xml:space="preserve">strong </w:t>
            </w:r>
            <w:r w:rsidRPr="00992F1B">
              <w:rPr>
                <w:rFonts w:ascii="Times New Roman" w:hAnsi="Times New Roman"/>
                <w:i/>
                <w:sz w:val="20"/>
                <w:szCs w:val="13"/>
                <w:shd w:val="clear" w:color="auto" w:fill="FFFFFF"/>
              </w:rPr>
              <w:t xml:space="preserve">same sex </w:t>
            </w:r>
            <w:r w:rsidR="007B4308">
              <w:rPr>
                <w:rFonts w:ascii="Times New Roman" w:hAnsi="Times New Roman"/>
                <w:i/>
                <w:sz w:val="20"/>
                <w:szCs w:val="13"/>
                <w:shd w:val="clear" w:color="auto" w:fill="FFFFFF"/>
              </w:rPr>
              <w:t>union</w:t>
            </w:r>
            <w:r w:rsidRPr="00992F1B">
              <w:rPr>
                <w:rFonts w:ascii="Times New Roman" w:hAnsi="Times New Roman"/>
                <w:i/>
                <w:sz w:val="20"/>
                <w:szCs w:val="13"/>
                <w:shd w:val="clear" w:color="auto" w:fill="FFFFFF"/>
              </w:rPr>
              <w:t>:</w:t>
            </w:r>
          </w:p>
        </w:tc>
        <w:tc>
          <w:tcPr>
            <w:tcW w:w="1134" w:type="dxa"/>
            <w:tcBorders>
              <w:top w:val="single" w:sz="4" w:space="0" w:color="auto"/>
            </w:tcBorders>
            <w:vAlign w:val="bottom"/>
          </w:tcPr>
          <w:p w14:paraId="2115D6C3" w14:textId="77777777" w:rsidR="00A23EE3" w:rsidRPr="00864D45" w:rsidRDefault="00A23EE3" w:rsidP="005823AB">
            <w:pPr>
              <w:pStyle w:val="BodyText"/>
              <w:tabs>
                <w:tab w:val="decimal" w:pos="706"/>
              </w:tabs>
              <w:spacing w:after="0"/>
              <w:rPr>
                <w:rFonts w:ascii="Times New Roman" w:hAnsi="Times New Roman"/>
                <w:sz w:val="20"/>
              </w:rPr>
            </w:pPr>
          </w:p>
        </w:tc>
        <w:tc>
          <w:tcPr>
            <w:tcW w:w="1134" w:type="dxa"/>
            <w:tcBorders>
              <w:top w:val="single" w:sz="4" w:space="0" w:color="auto"/>
            </w:tcBorders>
            <w:vAlign w:val="bottom"/>
          </w:tcPr>
          <w:p w14:paraId="5DDCB15B" w14:textId="77777777" w:rsidR="00A23EE3" w:rsidRPr="00864D45" w:rsidRDefault="00A23EE3" w:rsidP="005823AB">
            <w:pPr>
              <w:pStyle w:val="BodyText"/>
              <w:tabs>
                <w:tab w:val="decimal" w:pos="599"/>
              </w:tabs>
              <w:spacing w:after="0"/>
              <w:rPr>
                <w:rFonts w:ascii="Times New Roman" w:hAnsi="Times New Roman"/>
                <w:sz w:val="20"/>
              </w:rPr>
            </w:pPr>
          </w:p>
        </w:tc>
        <w:tc>
          <w:tcPr>
            <w:tcW w:w="1134" w:type="dxa"/>
            <w:tcBorders>
              <w:top w:val="single" w:sz="4" w:space="0" w:color="auto"/>
            </w:tcBorders>
            <w:shd w:val="clear" w:color="auto" w:fill="auto"/>
            <w:vAlign w:val="bottom"/>
          </w:tcPr>
          <w:p w14:paraId="768CEAF0" w14:textId="77777777" w:rsidR="00A23EE3" w:rsidRPr="00864D45" w:rsidRDefault="00A23EE3" w:rsidP="005823AB">
            <w:pPr>
              <w:pStyle w:val="BodyText"/>
              <w:tabs>
                <w:tab w:val="decimal" w:pos="289"/>
              </w:tabs>
              <w:spacing w:after="0"/>
              <w:rPr>
                <w:rFonts w:ascii="Times New Roman" w:hAnsi="Times New Roman"/>
                <w:sz w:val="20"/>
              </w:rPr>
            </w:pPr>
          </w:p>
        </w:tc>
        <w:tc>
          <w:tcPr>
            <w:tcW w:w="1134" w:type="dxa"/>
            <w:tcBorders>
              <w:top w:val="single" w:sz="4" w:space="0" w:color="auto"/>
            </w:tcBorders>
            <w:shd w:val="clear" w:color="auto" w:fill="auto"/>
            <w:vAlign w:val="bottom"/>
          </w:tcPr>
          <w:p w14:paraId="171DF532" w14:textId="77777777" w:rsidR="00A23EE3" w:rsidRPr="00864D45" w:rsidRDefault="00A23EE3" w:rsidP="005823AB">
            <w:pPr>
              <w:pStyle w:val="BodyText"/>
              <w:tabs>
                <w:tab w:val="decimal" w:pos="258"/>
              </w:tabs>
              <w:spacing w:after="0"/>
              <w:rPr>
                <w:rFonts w:ascii="Times New Roman" w:hAnsi="Times New Roman"/>
                <w:sz w:val="20"/>
              </w:rPr>
            </w:pPr>
          </w:p>
        </w:tc>
        <w:tc>
          <w:tcPr>
            <w:tcW w:w="1134" w:type="dxa"/>
            <w:tcBorders>
              <w:top w:val="single" w:sz="4" w:space="0" w:color="auto"/>
            </w:tcBorders>
          </w:tcPr>
          <w:p w14:paraId="73544A50" w14:textId="77777777" w:rsidR="00A23EE3" w:rsidRPr="00864D45" w:rsidRDefault="00A23EE3" w:rsidP="005823AB">
            <w:pPr>
              <w:pStyle w:val="BodyText"/>
              <w:keepNext/>
              <w:keepLines/>
              <w:tabs>
                <w:tab w:val="decimal" w:pos="702"/>
              </w:tabs>
              <w:spacing w:after="0"/>
              <w:outlineLvl w:val="5"/>
              <w:rPr>
                <w:rFonts w:ascii="Times New Roman" w:hAnsi="Times New Roman"/>
                <w:sz w:val="20"/>
                <w:szCs w:val="13"/>
                <w:shd w:val="clear" w:color="auto" w:fill="FFFFFF"/>
              </w:rPr>
            </w:pPr>
          </w:p>
        </w:tc>
      </w:tr>
      <w:tr w:rsidR="005C4150" w:rsidRPr="00C000E5" w14:paraId="009505DD" w14:textId="77777777">
        <w:tc>
          <w:tcPr>
            <w:tcW w:w="3690" w:type="dxa"/>
          </w:tcPr>
          <w:p w14:paraId="279A193E" w14:textId="77777777" w:rsidR="005C4150" w:rsidRPr="00864D45" w:rsidRDefault="005C4150" w:rsidP="00992F1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Instantaneous short run effect</w:t>
            </w:r>
          </w:p>
        </w:tc>
        <w:tc>
          <w:tcPr>
            <w:tcW w:w="1134" w:type="dxa"/>
            <w:vAlign w:val="bottom"/>
          </w:tcPr>
          <w:p w14:paraId="5DC7189E" w14:textId="1A1CFDB8" w:rsidR="005C4150" w:rsidRPr="005C4150" w:rsidRDefault="005C4150" w:rsidP="009D20BB">
            <w:pPr>
              <w:tabs>
                <w:tab w:val="decimal" w:pos="360"/>
              </w:tabs>
              <w:rPr>
                <w:rFonts w:ascii="Times New Roman" w:hAnsi="Times New Roman"/>
                <w:sz w:val="20"/>
                <w:szCs w:val="20"/>
              </w:rPr>
            </w:pPr>
            <w:r w:rsidRPr="005C4150">
              <w:rPr>
                <w:rFonts w:ascii="Times New Roman" w:eastAsia="Times New Roman" w:hAnsi="Times New Roman"/>
                <w:sz w:val="20"/>
                <w:szCs w:val="20"/>
              </w:rPr>
              <w:t>-0.0002</w:t>
            </w:r>
          </w:p>
        </w:tc>
        <w:tc>
          <w:tcPr>
            <w:tcW w:w="1134" w:type="dxa"/>
            <w:vAlign w:val="bottom"/>
          </w:tcPr>
          <w:p w14:paraId="3A084EF9" w14:textId="1DC12D6E" w:rsidR="005C4150" w:rsidRPr="005C4150" w:rsidRDefault="005C4150" w:rsidP="009D20BB">
            <w:pPr>
              <w:tabs>
                <w:tab w:val="decimal" w:pos="216"/>
              </w:tabs>
              <w:rPr>
                <w:rFonts w:ascii="Times New Roman" w:hAnsi="Times New Roman"/>
                <w:sz w:val="20"/>
                <w:szCs w:val="20"/>
              </w:rPr>
            </w:pPr>
            <w:r w:rsidRPr="005C4150">
              <w:rPr>
                <w:rFonts w:ascii="Times New Roman" w:eastAsia="Times New Roman" w:hAnsi="Times New Roman"/>
                <w:sz w:val="20"/>
                <w:szCs w:val="20"/>
              </w:rPr>
              <w:t>0.0006</w:t>
            </w:r>
          </w:p>
        </w:tc>
        <w:tc>
          <w:tcPr>
            <w:tcW w:w="1134" w:type="dxa"/>
            <w:shd w:val="clear" w:color="auto" w:fill="auto"/>
            <w:vAlign w:val="bottom"/>
          </w:tcPr>
          <w:p w14:paraId="6BCA7DAC" w14:textId="5854B9D3" w:rsidR="005C4150" w:rsidRPr="005C4150" w:rsidRDefault="005C4150" w:rsidP="009D20BB">
            <w:pPr>
              <w:tabs>
                <w:tab w:val="decimal" w:pos="216"/>
              </w:tabs>
              <w:rPr>
                <w:rFonts w:ascii="Times New Roman" w:hAnsi="Times New Roman"/>
                <w:sz w:val="20"/>
                <w:szCs w:val="20"/>
              </w:rPr>
            </w:pPr>
            <w:r w:rsidRPr="005C4150">
              <w:rPr>
                <w:rFonts w:ascii="Times New Roman" w:eastAsia="Times New Roman" w:hAnsi="Times New Roman"/>
                <w:sz w:val="20"/>
                <w:szCs w:val="20"/>
              </w:rPr>
              <w:t>-0.0013</w:t>
            </w:r>
          </w:p>
        </w:tc>
        <w:tc>
          <w:tcPr>
            <w:tcW w:w="1134" w:type="dxa"/>
            <w:shd w:val="clear" w:color="auto" w:fill="auto"/>
            <w:vAlign w:val="bottom"/>
          </w:tcPr>
          <w:p w14:paraId="524419CF" w14:textId="019C132D" w:rsidR="005C4150" w:rsidRPr="005C4150" w:rsidRDefault="005C4150" w:rsidP="009D20BB">
            <w:pPr>
              <w:tabs>
                <w:tab w:val="decimal" w:pos="216"/>
              </w:tabs>
              <w:rPr>
                <w:rFonts w:ascii="Times New Roman" w:hAnsi="Times New Roman"/>
                <w:sz w:val="20"/>
                <w:szCs w:val="20"/>
              </w:rPr>
            </w:pPr>
            <w:r w:rsidRPr="005C4150">
              <w:rPr>
                <w:rFonts w:ascii="Times New Roman" w:eastAsia="Times New Roman" w:hAnsi="Times New Roman"/>
                <w:sz w:val="20"/>
                <w:szCs w:val="20"/>
              </w:rPr>
              <w:t>0.0009</w:t>
            </w:r>
          </w:p>
        </w:tc>
        <w:tc>
          <w:tcPr>
            <w:tcW w:w="1134" w:type="dxa"/>
          </w:tcPr>
          <w:p w14:paraId="199EEA73" w14:textId="77777777" w:rsidR="005C4150" w:rsidRPr="00864D45" w:rsidRDefault="005C4150"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r w:rsidR="005C4150" w:rsidRPr="00C000E5" w14:paraId="07FFA7A0" w14:textId="77777777">
        <w:tc>
          <w:tcPr>
            <w:tcW w:w="3690" w:type="dxa"/>
          </w:tcPr>
          <w:p w14:paraId="700E98B8" w14:textId="77777777" w:rsidR="005C4150" w:rsidRPr="00864D45" w:rsidRDefault="005C4150" w:rsidP="005823A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Lagged short run effect</w:t>
            </w:r>
          </w:p>
        </w:tc>
        <w:tc>
          <w:tcPr>
            <w:tcW w:w="1134" w:type="dxa"/>
            <w:vAlign w:val="bottom"/>
          </w:tcPr>
          <w:p w14:paraId="7B05B5D7" w14:textId="7901CAED" w:rsidR="005C4150" w:rsidRPr="005C4150" w:rsidRDefault="005C4150" w:rsidP="009D20BB">
            <w:pPr>
              <w:tabs>
                <w:tab w:val="decimal" w:pos="360"/>
              </w:tabs>
              <w:rPr>
                <w:rFonts w:ascii="Times New Roman" w:hAnsi="Times New Roman"/>
                <w:sz w:val="20"/>
                <w:szCs w:val="20"/>
              </w:rPr>
            </w:pPr>
            <w:r w:rsidRPr="005C4150">
              <w:rPr>
                <w:rFonts w:ascii="Times New Roman" w:eastAsia="Times New Roman" w:hAnsi="Times New Roman"/>
                <w:sz w:val="20"/>
                <w:szCs w:val="20"/>
              </w:rPr>
              <w:t>-0.0001</w:t>
            </w:r>
          </w:p>
        </w:tc>
        <w:tc>
          <w:tcPr>
            <w:tcW w:w="1134" w:type="dxa"/>
            <w:vAlign w:val="bottom"/>
          </w:tcPr>
          <w:p w14:paraId="251DED2C" w14:textId="372AE88E" w:rsidR="005C4150" w:rsidRPr="005C4150" w:rsidRDefault="005C4150" w:rsidP="00FF3BF1">
            <w:pPr>
              <w:tabs>
                <w:tab w:val="decimal" w:pos="216"/>
              </w:tabs>
              <w:rPr>
                <w:rFonts w:ascii="Times New Roman" w:hAnsi="Times New Roman"/>
                <w:sz w:val="20"/>
                <w:szCs w:val="20"/>
              </w:rPr>
            </w:pPr>
            <w:r w:rsidRPr="005C4150">
              <w:rPr>
                <w:rFonts w:ascii="Times New Roman" w:eastAsia="Times New Roman" w:hAnsi="Times New Roman"/>
                <w:sz w:val="20"/>
                <w:szCs w:val="20"/>
              </w:rPr>
              <w:t>0.0007</w:t>
            </w:r>
          </w:p>
        </w:tc>
        <w:tc>
          <w:tcPr>
            <w:tcW w:w="1134" w:type="dxa"/>
            <w:shd w:val="clear" w:color="auto" w:fill="auto"/>
            <w:vAlign w:val="bottom"/>
          </w:tcPr>
          <w:p w14:paraId="08207267" w14:textId="1B7002A5" w:rsidR="005C4150" w:rsidRPr="005C4150" w:rsidRDefault="005C4150" w:rsidP="00FF3BF1">
            <w:pPr>
              <w:tabs>
                <w:tab w:val="decimal" w:pos="216"/>
              </w:tabs>
              <w:rPr>
                <w:rFonts w:ascii="Times New Roman" w:hAnsi="Times New Roman"/>
                <w:sz w:val="20"/>
                <w:szCs w:val="20"/>
              </w:rPr>
            </w:pPr>
            <w:r w:rsidRPr="005C4150">
              <w:rPr>
                <w:rFonts w:ascii="Times New Roman" w:eastAsia="Times New Roman" w:hAnsi="Times New Roman"/>
                <w:sz w:val="20"/>
                <w:szCs w:val="20"/>
              </w:rPr>
              <w:t>-0.0014</w:t>
            </w:r>
          </w:p>
        </w:tc>
        <w:tc>
          <w:tcPr>
            <w:tcW w:w="1134" w:type="dxa"/>
            <w:shd w:val="clear" w:color="auto" w:fill="auto"/>
            <w:vAlign w:val="bottom"/>
          </w:tcPr>
          <w:p w14:paraId="5FD17C7C" w14:textId="43993FA7" w:rsidR="005C4150" w:rsidRPr="005C4150" w:rsidRDefault="005C4150" w:rsidP="00FF3BF1">
            <w:pPr>
              <w:tabs>
                <w:tab w:val="decimal" w:pos="216"/>
              </w:tabs>
              <w:rPr>
                <w:rFonts w:ascii="Times New Roman" w:hAnsi="Times New Roman"/>
                <w:sz w:val="20"/>
                <w:szCs w:val="20"/>
              </w:rPr>
            </w:pPr>
            <w:r w:rsidRPr="005C4150">
              <w:rPr>
                <w:rFonts w:ascii="Times New Roman" w:eastAsia="Times New Roman" w:hAnsi="Times New Roman"/>
                <w:sz w:val="20"/>
                <w:szCs w:val="20"/>
              </w:rPr>
              <w:t>0.0012</w:t>
            </w:r>
          </w:p>
        </w:tc>
        <w:tc>
          <w:tcPr>
            <w:tcW w:w="1134" w:type="dxa"/>
          </w:tcPr>
          <w:p w14:paraId="02A17B31" w14:textId="77777777" w:rsidR="005C4150" w:rsidRPr="00864D45" w:rsidRDefault="005C4150"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r w:rsidR="005C4150" w:rsidRPr="00C000E5" w14:paraId="56EDFAAD" w14:textId="77777777">
        <w:tc>
          <w:tcPr>
            <w:tcW w:w="3690" w:type="dxa"/>
            <w:tcBorders>
              <w:bottom w:val="single" w:sz="4" w:space="0" w:color="auto"/>
            </w:tcBorders>
          </w:tcPr>
          <w:p w14:paraId="75CE47AB" w14:textId="77777777" w:rsidR="005C4150" w:rsidRPr="00864D45" w:rsidRDefault="005C4150" w:rsidP="005823A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Long run effect</w:t>
            </w:r>
          </w:p>
        </w:tc>
        <w:tc>
          <w:tcPr>
            <w:tcW w:w="1134" w:type="dxa"/>
            <w:tcBorders>
              <w:bottom w:val="single" w:sz="4" w:space="0" w:color="auto"/>
            </w:tcBorders>
            <w:vAlign w:val="bottom"/>
          </w:tcPr>
          <w:p w14:paraId="05A051D8" w14:textId="71FD4B41" w:rsidR="005C4150" w:rsidRPr="005C4150" w:rsidRDefault="005C4150" w:rsidP="009D20BB">
            <w:pPr>
              <w:tabs>
                <w:tab w:val="decimal" w:pos="360"/>
              </w:tabs>
              <w:rPr>
                <w:rFonts w:ascii="Times New Roman" w:hAnsi="Times New Roman"/>
                <w:sz w:val="20"/>
                <w:szCs w:val="20"/>
              </w:rPr>
            </w:pPr>
            <w:r w:rsidRPr="005C4150">
              <w:rPr>
                <w:rFonts w:ascii="Times New Roman" w:eastAsia="Times New Roman" w:hAnsi="Times New Roman"/>
                <w:sz w:val="20"/>
                <w:szCs w:val="20"/>
              </w:rPr>
              <w:t>-0.0078</w:t>
            </w:r>
          </w:p>
        </w:tc>
        <w:tc>
          <w:tcPr>
            <w:tcW w:w="1134" w:type="dxa"/>
            <w:tcBorders>
              <w:bottom w:val="single" w:sz="4" w:space="0" w:color="auto"/>
            </w:tcBorders>
            <w:vAlign w:val="bottom"/>
          </w:tcPr>
          <w:p w14:paraId="727070DB" w14:textId="46ECB8FC" w:rsidR="005C4150" w:rsidRPr="005C4150" w:rsidRDefault="005C4150" w:rsidP="00F70F9B">
            <w:pPr>
              <w:tabs>
                <w:tab w:val="decimal" w:pos="216"/>
              </w:tabs>
              <w:rPr>
                <w:rFonts w:ascii="Times New Roman" w:hAnsi="Times New Roman"/>
                <w:sz w:val="20"/>
                <w:szCs w:val="20"/>
              </w:rPr>
            </w:pPr>
            <w:r w:rsidRPr="005C4150">
              <w:rPr>
                <w:rFonts w:ascii="Times New Roman" w:eastAsia="Times New Roman" w:hAnsi="Times New Roman"/>
                <w:sz w:val="20"/>
                <w:szCs w:val="20"/>
              </w:rPr>
              <w:t>0.0069</w:t>
            </w:r>
          </w:p>
        </w:tc>
        <w:tc>
          <w:tcPr>
            <w:tcW w:w="1134" w:type="dxa"/>
            <w:tcBorders>
              <w:bottom w:val="single" w:sz="4" w:space="0" w:color="auto"/>
            </w:tcBorders>
            <w:shd w:val="clear" w:color="auto" w:fill="auto"/>
            <w:vAlign w:val="bottom"/>
          </w:tcPr>
          <w:p w14:paraId="5EA673E6" w14:textId="3AF44EF9" w:rsidR="005C4150" w:rsidRPr="005C4150" w:rsidRDefault="005C4150" w:rsidP="00F70F9B">
            <w:pPr>
              <w:tabs>
                <w:tab w:val="decimal" w:pos="216"/>
              </w:tabs>
              <w:rPr>
                <w:rFonts w:ascii="Times New Roman" w:hAnsi="Times New Roman"/>
                <w:sz w:val="20"/>
                <w:szCs w:val="20"/>
              </w:rPr>
            </w:pPr>
            <w:r w:rsidRPr="005C4150">
              <w:rPr>
                <w:rFonts w:ascii="Times New Roman" w:eastAsia="Times New Roman" w:hAnsi="Times New Roman"/>
                <w:sz w:val="20"/>
                <w:szCs w:val="20"/>
              </w:rPr>
              <w:t>-0.0214</w:t>
            </w:r>
          </w:p>
        </w:tc>
        <w:tc>
          <w:tcPr>
            <w:tcW w:w="1134" w:type="dxa"/>
            <w:tcBorders>
              <w:bottom w:val="single" w:sz="4" w:space="0" w:color="auto"/>
            </w:tcBorders>
            <w:shd w:val="clear" w:color="auto" w:fill="auto"/>
            <w:vAlign w:val="bottom"/>
          </w:tcPr>
          <w:p w14:paraId="32B91F97" w14:textId="49679B9A" w:rsidR="005C4150" w:rsidRPr="005C4150" w:rsidRDefault="005C4150" w:rsidP="00F70F9B">
            <w:pPr>
              <w:tabs>
                <w:tab w:val="decimal" w:pos="216"/>
              </w:tabs>
              <w:rPr>
                <w:rFonts w:ascii="Times New Roman" w:hAnsi="Times New Roman"/>
                <w:sz w:val="20"/>
                <w:szCs w:val="20"/>
              </w:rPr>
            </w:pPr>
            <w:r w:rsidRPr="005C4150">
              <w:rPr>
                <w:rFonts w:ascii="Times New Roman" w:eastAsia="Times New Roman" w:hAnsi="Times New Roman"/>
                <w:sz w:val="20"/>
                <w:szCs w:val="20"/>
              </w:rPr>
              <w:t>0.0058</w:t>
            </w:r>
          </w:p>
        </w:tc>
        <w:tc>
          <w:tcPr>
            <w:tcW w:w="1134" w:type="dxa"/>
            <w:tcBorders>
              <w:bottom w:val="single" w:sz="4" w:space="0" w:color="auto"/>
            </w:tcBorders>
          </w:tcPr>
          <w:p w14:paraId="02FD9FF4" w14:textId="77777777" w:rsidR="005C4150" w:rsidRPr="00864D45" w:rsidRDefault="005C4150"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bl>
    <w:p w14:paraId="02B6B10B" w14:textId="77777777" w:rsidR="00A23EE3" w:rsidRPr="00864D45" w:rsidRDefault="00A23EE3" w:rsidP="00A23EE3">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a</w:t>
      </w:r>
      <w:r>
        <w:rPr>
          <w:rFonts w:ascii="Times New Roman" w:hAnsi="Times New Roman"/>
          <w:sz w:val="20"/>
          <w:szCs w:val="13"/>
          <w:shd w:val="clear" w:color="auto" w:fill="FFFFFF"/>
        </w:rPr>
        <w:t xml:space="preserve"> The arithmetic mean of the estimates from all ten imputed data sets.</w:t>
      </w:r>
    </w:p>
    <w:p w14:paraId="35B2B695" w14:textId="77777777" w:rsidR="00A23EE3" w:rsidRPr="00864D45" w:rsidRDefault="00A23EE3" w:rsidP="00A23EE3">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b</w:t>
      </w:r>
      <w:r>
        <w:rPr>
          <w:rFonts w:ascii="Times New Roman" w:hAnsi="Times New Roman"/>
          <w:sz w:val="20"/>
          <w:szCs w:val="13"/>
          <w:shd w:val="clear" w:color="auto" w:fill="FFFFFF"/>
        </w:rPr>
        <w:t xml:space="preserve"> Combined standard errors account for both within- and between-imputation estimate variance.</w:t>
      </w:r>
    </w:p>
    <w:p w14:paraId="241345D4" w14:textId="77777777" w:rsidR="00A23EE3" w:rsidRPr="00864D45" w:rsidRDefault="00A23EE3" w:rsidP="00A23EE3">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c</w:t>
      </w:r>
      <w:r>
        <w:rPr>
          <w:rFonts w:ascii="Times New Roman" w:hAnsi="Times New Roman"/>
          <w:sz w:val="20"/>
          <w:szCs w:val="13"/>
          <w:shd w:val="clear" w:color="auto" w:fill="FFFFFF"/>
        </w:rPr>
        <w:t xml:space="preserve"> 95% confidence intervals are given by the estimate ± 1.96*s.e..</w:t>
      </w:r>
    </w:p>
    <w:p w14:paraId="126A9C60" w14:textId="62969A6F" w:rsidR="00A23EE3" w:rsidRDefault="00A23EE3" w:rsidP="00A23EE3">
      <w:pPr>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d</w:t>
      </w:r>
      <w:r>
        <w:rPr>
          <w:rFonts w:ascii="Times New Roman" w:hAnsi="Times New Roman"/>
          <w:sz w:val="20"/>
          <w:szCs w:val="13"/>
          <w:shd w:val="clear" w:color="auto" w:fill="FFFFFF"/>
        </w:rPr>
        <w:t xml:space="preserve"> </w:t>
      </w:r>
      <w:r w:rsidRPr="00082439">
        <w:rPr>
          <w:rFonts w:ascii="Times New Roman" w:hAnsi="Times New Roman"/>
          <w:sz w:val="20"/>
          <w:szCs w:val="13"/>
          <w:shd w:val="clear" w:color="auto" w:fill="FFFFFF"/>
        </w:rPr>
        <w:t xml:space="preserve">i.e. </w:t>
      </w:r>
      <w:r w:rsidR="00F42A8A" w:rsidRPr="00931ED1">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 xml:space="preserve">-values adjusted upward to account for </w:t>
      </w:r>
      <w:r w:rsidR="00F42A8A">
        <w:rPr>
          <w:rFonts w:ascii="Times New Roman" w:hAnsi="Times New Roman"/>
          <w:sz w:val="20"/>
          <w:szCs w:val="13"/>
          <w:shd w:val="clear" w:color="auto" w:fill="FFFFFF"/>
        </w:rPr>
        <w:t>three</w:t>
      </w:r>
      <w:r w:rsidR="00F42A8A" w:rsidRPr="00931ED1">
        <w:rPr>
          <w:rFonts w:ascii="Times New Roman" w:hAnsi="Times New Roman"/>
          <w:sz w:val="20"/>
          <w:szCs w:val="13"/>
          <w:shd w:val="clear" w:color="auto" w:fill="FFFFFF"/>
        </w:rPr>
        <w:t xml:space="preserve"> multiple comparisons</w:t>
      </w:r>
      <w:r w:rsidR="00F42A8A">
        <w:rPr>
          <w:rFonts w:ascii="Times New Roman" w:hAnsi="Times New Roman"/>
          <w:sz w:val="20"/>
          <w:szCs w:val="13"/>
          <w:shd w:val="clear" w:color="auto" w:fill="FFFFFF"/>
        </w:rPr>
        <w:t xml:space="preserve"> that</w:t>
      </w:r>
      <w:r w:rsidR="00F42A8A" w:rsidRPr="00931ED1">
        <w:rPr>
          <w:rFonts w:ascii="Times New Roman" w:hAnsi="Times New Roman"/>
          <w:sz w:val="20"/>
          <w:szCs w:val="13"/>
          <w:shd w:val="clear" w:color="auto" w:fill="FFFFFF"/>
        </w:rPr>
        <w:t xml:space="preserve"> should be compared to </w:t>
      </w:r>
      <w:r w:rsidR="00F42A8A" w:rsidRPr="00931ED1">
        <w:rPr>
          <w:rFonts w:ascii="Symbol" w:hAnsi="Symbol"/>
          <w:i/>
          <w:sz w:val="20"/>
          <w:szCs w:val="13"/>
          <w:shd w:val="clear" w:color="auto" w:fill="FFFFFF"/>
        </w:rPr>
        <w:t></w:t>
      </w:r>
      <w:r w:rsidR="00F42A8A" w:rsidRPr="00931ED1">
        <w:rPr>
          <w:rFonts w:ascii="Times New Roman" w:hAnsi="Times New Roman"/>
          <w:sz w:val="20"/>
          <w:szCs w:val="13"/>
          <w:shd w:val="clear" w:color="auto" w:fill="FFFFFF"/>
        </w:rPr>
        <w:t xml:space="preserve"> (i.e. </w:t>
      </w:r>
      <w:r w:rsidR="00F42A8A">
        <w:rPr>
          <w:rFonts w:ascii="Times New Roman" w:hAnsi="Times New Roman"/>
          <w:i/>
          <w:sz w:val="20"/>
          <w:szCs w:val="13"/>
          <w:shd w:val="clear" w:color="auto" w:fill="FFFFFF"/>
        </w:rPr>
        <w:t>q</w:t>
      </w:r>
      <w:r w:rsidR="00F42A8A">
        <w:rPr>
          <w:rFonts w:ascii="Times New Roman" w:hAnsi="Times New Roman"/>
          <w:sz w:val="20"/>
          <w:szCs w:val="13"/>
          <w:shd w:val="clear" w:color="auto" w:fill="FFFFFF"/>
        </w:rPr>
        <w:t>-values for fixed effects are adjustments to 2*</w:t>
      </w:r>
      <w:r w:rsidR="00F42A8A">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w:t>
      </w:r>
    </w:p>
    <w:p w14:paraId="1EFDD7DC" w14:textId="77777777" w:rsidR="00A23EE3" w:rsidRDefault="00A23EE3" w:rsidP="00A23EE3">
      <w:pPr>
        <w:rPr>
          <w:rFonts w:ascii="Times New Roman" w:hAnsi="Times New Roman"/>
          <w:szCs w:val="13"/>
          <w:shd w:val="clear" w:color="auto" w:fill="FFFFFF"/>
        </w:rPr>
      </w:pPr>
    </w:p>
    <w:p w14:paraId="0B4EC341" w14:textId="4519B70A" w:rsidR="00A23EE3" w:rsidRPr="00931ED1" w:rsidRDefault="00A23EE3" w:rsidP="00A23EE3">
      <w:pPr>
        <w:rPr>
          <w:rFonts w:ascii="Times New Roman" w:hAnsi="Times New Roman"/>
          <w:shd w:val="clear" w:color="auto" w:fill="FFFFFF"/>
        </w:rPr>
      </w:pPr>
      <w:r w:rsidRPr="00931ED1">
        <w:rPr>
          <w:rFonts w:ascii="Times New Roman" w:hAnsi="Times New Roman"/>
          <w:shd w:val="clear" w:color="auto" w:fill="FFFFFF"/>
        </w:rPr>
        <w:t xml:space="preserve">Table </w:t>
      </w:r>
      <w:r w:rsidR="002E0412">
        <w:rPr>
          <w:rFonts w:ascii="Times New Roman" w:hAnsi="Times New Roman"/>
          <w:shd w:val="clear" w:color="auto" w:fill="FFFFFF"/>
        </w:rPr>
        <w:t>S</w:t>
      </w:r>
      <w:r>
        <w:rPr>
          <w:rFonts w:ascii="Times New Roman" w:hAnsi="Times New Roman"/>
          <w:shd w:val="clear" w:color="auto" w:fill="FFFFFF"/>
        </w:rPr>
        <w:t>6</w:t>
      </w:r>
      <w:r w:rsidRPr="00931ED1">
        <w:rPr>
          <w:rFonts w:ascii="Times New Roman" w:hAnsi="Times New Roman"/>
          <w:shd w:val="clear" w:color="auto" w:fill="FFFFFF"/>
        </w:rPr>
        <w:t xml:space="preserve">: Fixed and random effect model estimates of change in opposite sex marriage rates by state and year </w:t>
      </w:r>
      <w:r>
        <w:rPr>
          <w:rFonts w:ascii="Times New Roman" w:hAnsi="Times New Roman"/>
          <w:shd w:val="clear" w:color="auto" w:fill="FFFFFF"/>
        </w:rPr>
        <w:t xml:space="preserve">for strong same sex unions only </w:t>
      </w:r>
      <w:r w:rsidRPr="00931ED1">
        <w:rPr>
          <w:rFonts w:ascii="Times New Roman" w:hAnsi="Times New Roman"/>
          <w:shd w:val="clear" w:color="auto" w:fill="FFFFFF"/>
        </w:rPr>
        <w:t>(</w:t>
      </w:r>
      <w:r w:rsidRPr="00931ED1">
        <w:rPr>
          <w:rFonts w:ascii="Times New Roman" w:hAnsi="Times New Roman"/>
          <w:i/>
          <w:shd w:val="clear" w:color="auto" w:fill="FFFFFF"/>
        </w:rPr>
        <w:t>N</w:t>
      </w:r>
      <w:r w:rsidRPr="00931ED1">
        <w:rPr>
          <w:rFonts w:ascii="Times New Roman" w:hAnsi="Times New Roman"/>
          <w:shd w:val="clear" w:color="auto" w:fill="FFFFFF"/>
        </w:rPr>
        <w:t>=1071).</w:t>
      </w:r>
    </w:p>
    <w:tbl>
      <w:tblPr>
        <w:tblW w:w="9360" w:type="dxa"/>
        <w:tblInd w:w="108" w:type="dxa"/>
        <w:tblLayout w:type="fixed"/>
        <w:tblLook w:val="00A0" w:firstRow="1" w:lastRow="0" w:firstColumn="1" w:lastColumn="0" w:noHBand="0" w:noVBand="0"/>
      </w:tblPr>
      <w:tblGrid>
        <w:gridCol w:w="3690"/>
        <w:gridCol w:w="1134"/>
        <w:gridCol w:w="1134"/>
        <w:gridCol w:w="1134"/>
        <w:gridCol w:w="1134"/>
        <w:gridCol w:w="1134"/>
      </w:tblGrid>
      <w:tr w:rsidR="00A23EE3" w:rsidRPr="00931ED1" w14:paraId="714DC1B7" w14:textId="77777777">
        <w:tc>
          <w:tcPr>
            <w:tcW w:w="3690" w:type="dxa"/>
            <w:tcBorders>
              <w:top w:val="single" w:sz="4" w:space="0" w:color="auto"/>
            </w:tcBorders>
          </w:tcPr>
          <w:p w14:paraId="67A54E28" w14:textId="77777777" w:rsidR="00A23EE3" w:rsidRPr="00931ED1" w:rsidRDefault="00A23EE3" w:rsidP="00C613E8">
            <w:pPr>
              <w:pStyle w:val="BodyText"/>
              <w:spacing w:after="0"/>
              <w:rPr>
                <w:rFonts w:ascii="Times New Roman" w:hAnsi="Times New Roman"/>
                <w:noProof w:val="0"/>
                <w:sz w:val="20"/>
                <w:szCs w:val="13"/>
                <w:shd w:val="clear" w:color="auto" w:fill="FFFFFF"/>
              </w:rPr>
            </w:pPr>
          </w:p>
        </w:tc>
        <w:tc>
          <w:tcPr>
            <w:tcW w:w="1134" w:type="dxa"/>
            <w:tcBorders>
              <w:top w:val="single" w:sz="4" w:space="0" w:color="auto"/>
              <w:bottom w:val="single" w:sz="4" w:space="0" w:color="auto"/>
            </w:tcBorders>
          </w:tcPr>
          <w:p w14:paraId="4BB4418D" w14:textId="77777777" w:rsidR="00A23EE3" w:rsidRPr="00931ED1" w:rsidRDefault="00A23EE3" w:rsidP="00C613E8">
            <w:pPr>
              <w:pStyle w:val="BodyText"/>
              <w:spacing w:after="0"/>
              <w:jc w:val="center"/>
              <w:rPr>
                <w:rFonts w:ascii="Times New Roman" w:hAnsi="Times New Roman"/>
                <w:noProof w:val="0"/>
                <w:sz w:val="20"/>
                <w:szCs w:val="13"/>
                <w:shd w:val="clear" w:color="auto" w:fill="FFFFFF"/>
                <w:vertAlign w:val="superscript"/>
              </w:rPr>
            </w:pPr>
            <w:r w:rsidRPr="00931ED1">
              <w:rPr>
                <w:rFonts w:ascii="Times New Roman" w:hAnsi="Times New Roman"/>
                <w:noProof w:val="0"/>
                <w:sz w:val="20"/>
                <w:szCs w:val="13"/>
                <w:shd w:val="clear" w:color="auto" w:fill="FFFFFF"/>
              </w:rPr>
              <w:t>estimate</w:t>
            </w:r>
            <w:r w:rsidRPr="00931ED1">
              <w:rPr>
                <w:rFonts w:ascii="Times New Roman" w:hAnsi="Times New Roman"/>
                <w:noProof w:val="0"/>
                <w:sz w:val="20"/>
                <w:szCs w:val="13"/>
                <w:shd w:val="clear" w:color="auto" w:fill="FFFFFF"/>
                <w:vertAlign w:val="superscript"/>
              </w:rPr>
              <w:t>a</w:t>
            </w:r>
          </w:p>
        </w:tc>
        <w:tc>
          <w:tcPr>
            <w:tcW w:w="1134" w:type="dxa"/>
            <w:tcBorders>
              <w:top w:val="single" w:sz="4" w:space="0" w:color="auto"/>
              <w:bottom w:val="single" w:sz="4" w:space="0" w:color="auto"/>
            </w:tcBorders>
          </w:tcPr>
          <w:p w14:paraId="5D43A313" w14:textId="77777777" w:rsidR="00A23EE3" w:rsidRPr="00931ED1" w:rsidRDefault="00A23EE3"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s.e.</w:t>
            </w:r>
            <w:r w:rsidRPr="00931ED1">
              <w:rPr>
                <w:rFonts w:ascii="Times New Roman" w:hAnsi="Times New Roman"/>
                <w:noProof w:val="0"/>
                <w:sz w:val="20"/>
                <w:szCs w:val="13"/>
                <w:shd w:val="clear" w:color="auto" w:fill="FFFFFF"/>
                <w:vertAlign w:val="superscript"/>
              </w:rPr>
              <w:t>b</w:t>
            </w:r>
          </w:p>
        </w:tc>
        <w:tc>
          <w:tcPr>
            <w:tcW w:w="2268" w:type="dxa"/>
            <w:gridSpan w:val="2"/>
            <w:tcBorders>
              <w:top w:val="single" w:sz="4" w:space="0" w:color="auto"/>
              <w:bottom w:val="single" w:sz="4" w:space="0" w:color="auto"/>
            </w:tcBorders>
          </w:tcPr>
          <w:p w14:paraId="06D3FC7A" w14:textId="77777777" w:rsidR="00A23EE3" w:rsidRPr="00931ED1" w:rsidRDefault="00A23EE3"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95% CI</w:t>
            </w:r>
            <w:r w:rsidRPr="00931ED1">
              <w:rPr>
                <w:rFonts w:ascii="Times New Roman" w:hAnsi="Times New Roman"/>
                <w:noProof w:val="0"/>
                <w:sz w:val="20"/>
                <w:szCs w:val="13"/>
                <w:shd w:val="clear" w:color="auto" w:fill="FFFFFF"/>
                <w:vertAlign w:val="superscript"/>
              </w:rPr>
              <w:t>c</w:t>
            </w:r>
          </w:p>
        </w:tc>
        <w:tc>
          <w:tcPr>
            <w:tcW w:w="1134" w:type="dxa"/>
            <w:tcBorders>
              <w:top w:val="single" w:sz="4" w:space="0" w:color="auto"/>
              <w:bottom w:val="single" w:sz="4" w:space="0" w:color="auto"/>
            </w:tcBorders>
          </w:tcPr>
          <w:p w14:paraId="0D898F5E" w14:textId="77777777" w:rsidR="00A23EE3" w:rsidRPr="00931ED1" w:rsidRDefault="00A23EE3"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i/>
                <w:noProof w:val="0"/>
                <w:sz w:val="20"/>
                <w:szCs w:val="13"/>
                <w:shd w:val="clear" w:color="auto" w:fill="FFFFFF"/>
              </w:rPr>
              <w:t>q</w:t>
            </w:r>
            <w:r w:rsidRPr="00931ED1">
              <w:rPr>
                <w:rFonts w:ascii="Times New Roman" w:hAnsi="Times New Roman"/>
                <w:noProof w:val="0"/>
                <w:sz w:val="20"/>
                <w:szCs w:val="13"/>
                <w:shd w:val="clear" w:color="auto" w:fill="FFFFFF"/>
              </w:rPr>
              <w:t>-values</w:t>
            </w:r>
            <w:r w:rsidRPr="00931ED1">
              <w:rPr>
                <w:rFonts w:ascii="Times New Roman" w:hAnsi="Times New Roman"/>
                <w:noProof w:val="0"/>
                <w:sz w:val="20"/>
                <w:szCs w:val="13"/>
                <w:shd w:val="clear" w:color="auto" w:fill="FFFFFF"/>
                <w:vertAlign w:val="superscript"/>
              </w:rPr>
              <w:t>d</w:t>
            </w:r>
          </w:p>
        </w:tc>
      </w:tr>
      <w:tr w:rsidR="00A23EE3" w:rsidRPr="00931ED1" w14:paraId="137C7B31" w14:textId="77777777">
        <w:tc>
          <w:tcPr>
            <w:tcW w:w="3690" w:type="dxa"/>
          </w:tcPr>
          <w:p w14:paraId="4F0D8F01" w14:textId="77777777" w:rsidR="00A23EE3" w:rsidRPr="00931ED1" w:rsidRDefault="00A23EE3"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Fixed effect estimates</w:t>
            </w:r>
          </w:p>
        </w:tc>
        <w:tc>
          <w:tcPr>
            <w:tcW w:w="1134" w:type="dxa"/>
            <w:tcBorders>
              <w:top w:val="single" w:sz="4" w:space="0" w:color="auto"/>
            </w:tcBorders>
            <w:vAlign w:val="bottom"/>
          </w:tcPr>
          <w:p w14:paraId="5633E736" w14:textId="77777777" w:rsidR="00A23EE3" w:rsidRPr="00931ED1" w:rsidRDefault="00A23EE3" w:rsidP="00C613E8">
            <w:pPr>
              <w:pStyle w:val="BodyText"/>
              <w:tabs>
                <w:tab w:val="decimal" w:pos="706"/>
              </w:tabs>
              <w:spacing w:after="0"/>
              <w:rPr>
                <w:rFonts w:ascii="Times New Roman" w:hAnsi="Times New Roman"/>
                <w:noProof w:val="0"/>
                <w:sz w:val="20"/>
              </w:rPr>
            </w:pPr>
          </w:p>
        </w:tc>
        <w:tc>
          <w:tcPr>
            <w:tcW w:w="1134" w:type="dxa"/>
            <w:tcBorders>
              <w:top w:val="single" w:sz="4" w:space="0" w:color="auto"/>
            </w:tcBorders>
            <w:vAlign w:val="bottom"/>
          </w:tcPr>
          <w:p w14:paraId="2039F842" w14:textId="77777777" w:rsidR="00A23EE3" w:rsidRPr="00931ED1" w:rsidRDefault="00A23EE3" w:rsidP="00C613E8">
            <w:pPr>
              <w:pStyle w:val="BodyText"/>
              <w:tabs>
                <w:tab w:val="decimal" w:pos="59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6AF5B632" w14:textId="77777777" w:rsidR="00A23EE3" w:rsidRPr="00931ED1" w:rsidRDefault="00A23EE3" w:rsidP="00C613E8">
            <w:pPr>
              <w:pStyle w:val="BodyText"/>
              <w:tabs>
                <w:tab w:val="decimal" w:pos="28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6F5B7B2C" w14:textId="77777777" w:rsidR="00A23EE3" w:rsidRPr="00931ED1" w:rsidRDefault="00A23EE3" w:rsidP="00C613E8">
            <w:pPr>
              <w:pStyle w:val="BodyText"/>
              <w:tabs>
                <w:tab w:val="decimal" w:pos="258"/>
              </w:tabs>
              <w:spacing w:after="0"/>
              <w:rPr>
                <w:rFonts w:ascii="Times New Roman" w:hAnsi="Times New Roman"/>
                <w:noProof w:val="0"/>
                <w:sz w:val="20"/>
              </w:rPr>
            </w:pPr>
          </w:p>
        </w:tc>
        <w:tc>
          <w:tcPr>
            <w:tcW w:w="1134" w:type="dxa"/>
            <w:tcBorders>
              <w:top w:val="single" w:sz="4" w:space="0" w:color="auto"/>
            </w:tcBorders>
          </w:tcPr>
          <w:p w14:paraId="23912D1D" w14:textId="77777777" w:rsidR="00A23EE3" w:rsidRPr="00931ED1" w:rsidRDefault="00A23EE3" w:rsidP="00C613E8">
            <w:pPr>
              <w:pStyle w:val="BodyText"/>
              <w:keepNext/>
              <w:keepLines/>
              <w:tabs>
                <w:tab w:val="decimal" w:pos="702"/>
              </w:tabs>
              <w:spacing w:after="0"/>
              <w:outlineLvl w:val="5"/>
              <w:rPr>
                <w:rFonts w:ascii="Times New Roman" w:hAnsi="Times New Roman"/>
                <w:noProof w:val="0"/>
                <w:sz w:val="20"/>
                <w:szCs w:val="13"/>
                <w:shd w:val="clear" w:color="auto" w:fill="FFFFFF"/>
              </w:rPr>
            </w:pPr>
          </w:p>
        </w:tc>
      </w:tr>
      <w:tr w:rsidR="00A70AED" w:rsidRPr="00931ED1" w14:paraId="1CF054E5" w14:textId="77777777">
        <w:tc>
          <w:tcPr>
            <w:tcW w:w="3690" w:type="dxa"/>
          </w:tcPr>
          <w:p w14:paraId="298ECF7C" w14:textId="77777777" w:rsidR="00A70AED" w:rsidRPr="00931ED1" w:rsidRDefault="00A70AED"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equilibrium correction rate</w:t>
            </w:r>
          </w:p>
        </w:tc>
        <w:tc>
          <w:tcPr>
            <w:tcW w:w="1134" w:type="dxa"/>
            <w:vAlign w:val="bottom"/>
          </w:tcPr>
          <w:p w14:paraId="66BA82DD" w14:textId="34385D0D" w:rsidR="00A70AED" w:rsidRPr="00A70AED" w:rsidRDefault="00A70AED" w:rsidP="009D20BB">
            <w:pPr>
              <w:tabs>
                <w:tab w:val="decimal" w:pos="360"/>
              </w:tabs>
              <w:rPr>
                <w:rFonts w:ascii="Times New Roman" w:hAnsi="Times New Roman"/>
                <w:sz w:val="20"/>
                <w:szCs w:val="20"/>
              </w:rPr>
            </w:pPr>
            <w:r w:rsidRPr="00A70AED">
              <w:rPr>
                <w:rFonts w:ascii="Times New Roman" w:eastAsia="Times New Roman" w:hAnsi="Times New Roman"/>
                <w:color w:val="000000"/>
                <w:sz w:val="20"/>
                <w:szCs w:val="20"/>
              </w:rPr>
              <w:t>-0.0418</w:t>
            </w:r>
          </w:p>
        </w:tc>
        <w:tc>
          <w:tcPr>
            <w:tcW w:w="1134" w:type="dxa"/>
            <w:vAlign w:val="bottom"/>
          </w:tcPr>
          <w:p w14:paraId="1C3B48AE" w14:textId="201F3939"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0.0029</w:t>
            </w:r>
          </w:p>
        </w:tc>
        <w:tc>
          <w:tcPr>
            <w:tcW w:w="1134" w:type="dxa"/>
            <w:shd w:val="clear" w:color="auto" w:fill="auto"/>
            <w:vAlign w:val="bottom"/>
          </w:tcPr>
          <w:p w14:paraId="2960005F" w14:textId="2CA0AFDA"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-0.0475</w:t>
            </w:r>
          </w:p>
        </w:tc>
        <w:tc>
          <w:tcPr>
            <w:tcW w:w="1134" w:type="dxa"/>
            <w:shd w:val="clear" w:color="auto" w:fill="auto"/>
            <w:vAlign w:val="bottom"/>
          </w:tcPr>
          <w:p w14:paraId="62FB0916" w14:textId="77619212"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-0.0360</w:t>
            </w:r>
          </w:p>
        </w:tc>
        <w:tc>
          <w:tcPr>
            <w:tcW w:w="1134" w:type="dxa"/>
          </w:tcPr>
          <w:p w14:paraId="53988342" w14:textId="77777777" w:rsidR="00A70AED" w:rsidRPr="00931ED1" w:rsidRDefault="00A70AED"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A70AED" w:rsidRPr="00931ED1" w14:paraId="10634E7A" w14:textId="77777777">
        <w:tc>
          <w:tcPr>
            <w:tcW w:w="3690" w:type="dxa"/>
          </w:tcPr>
          <w:p w14:paraId="4AF58778" w14:textId="77777777" w:rsidR="00A70AED" w:rsidRPr="00931ED1" w:rsidRDefault="00A70AED" w:rsidP="007B430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 xml:space="preserve">change in </w:t>
            </w:r>
            <w:r>
              <w:rPr>
                <w:rFonts w:ascii="Times New Roman" w:hAnsi="Times New Roman"/>
                <w:noProof w:val="0"/>
                <w:sz w:val="20"/>
                <w:szCs w:val="13"/>
                <w:shd w:val="clear" w:color="auto" w:fill="FFFFFF"/>
              </w:rPr>
              <w:t xml:space="preserve">strong </w:t>
            </w:r>
            <w:r w:rsidRPr="00931ED1">
              <w:rPr>
                <w:rFonts w:ascii="Times New Roman" w:hAnsi="Times New Roman"/>
                <w:noProof w:val="0"/>
                <w:sz w:val="20"/>
                <w:szCs w:val="13"/>
                <w:shd w:val="clear" w:color="auto" w:fill="FFFFFF"/>
              </w:rPr>
              <w:t xml:space="preserve">same sex </w:t>
            </w:r>
            <w:r>
              <w:rPr>
                <w:rFonts w:ascii="Times New Roman" w:hAnsi="Times New Roman"/>
                <w:noProof w:val="0"/>
                <w:sz w:val="20"/>
                <w:szCs w:val="13"/>
                <w:shd w:val="clear" w:color="auto" w:fill="FFFFFF"/>
              </w:rPr>
              <w:t>union</w:t>
            </w:r>
            <w:r w:rsidRPr="00931ED1">
              <w:rPr>
                <w:rFonts w:ascii="Times New Roman" w:hAnsi="Times New Roman"/>
                <w:noProof w:val="0"/>
                <w:sz w:val="20"/>
                <w:szCs w:val="13"/>
                <w:shd w:val="clear" w:color="auto" w:fill="FFFFFF"/>
              </w:rPr>
              <w:t xml:space="preserve"> law</w:t>
            </w:r>
          </w:p>
        </w:tc>
        <w:tc>
          <w:tcPr>
            <w:tcW w:w="1134" w:type="dxa"/>
            <w:vAlign w:val="bottom"/>
          </w:tcPr>
          <w:p w14:paraId="485ADBDD" w14:textId="66615AB1" w:rsidR="00A70AED" w:rsidRPr="00A70AED" w:rsidRDefault="00A70AED" w:rsidP="009D20BB">
            <w:pPr>
              <w:tabs>
                <w:tab w:val="decimal" w:pos="360"/>
              </w:tabs>
              <w:rPr>
                <w:rFonts w:ascii="Times New Roman" w:hAnsi="Times New Roman"/>
                <w:sz w:val="20"/>
                <w:szCs w:val="20"/>
              </w:rPr>
            </w:pPr>
            <w:r w:rsidRPr="00A70AED">
              <w:rPr>
                <w:rFonts w:ascii="Times New Roman" w:eastAsia="Times New Roman" w:hAnsi="Times New Roman"/>
                <w:color w:val="000000"/>
                <w:sz w:val="20"/>
                <w:szCs w:val="20"/>
              </w:rPr>
              <w:t>-0.0002</w:t>
            </w:r>
          </w:p>
        </w:tc>
        <w:tc>
          <w:tcPr>
            <w:tcW w:w="1134" w:type="dxa"/>
            <w:vAlign w:val="bottom"/>
          </w:tcPr>
          <w:p w14:paraId="60B17BE2" w14:textId="3B33A1B6"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0.0006</w:t>
            </w:r>
          </w:p>
        </w:tc>
        <w:tc>
          <w:tcPr>
            <w:tcW w:w="1134" w:type="dxa"/>
            <w:shd w:val="clear" w:color="auto" w:fill="auto"/>
            <w:vAlign w:val="bottom"/>
          </w:tcPr>
          <w:p w14:paraId="13EA7BB3" w14:textId="7422140D"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-0.0013</w:t>
            </w:r>
          </w:p>
        </w:tc>
        <w:tc>
          <w:tcPr>
            <w:tcW w:w="1134" w:type="dxa"/>
            <w:shd w:val="clear" w:color="auto" w:fill="auto"/>
            <w:vAlign w:val="bottom"/>
          </w:tcPr>
          <w:p w14:paraId="25983967" w14:textId="67781D3A"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0.0009</w:t>
            </w:r>
          </w:p>
        </w:tc>
        <w:tc>
          <w:tcPr>
            <w:tcW w:w="1134" w:type="dxa"/>
          </w:tcPr>
          <w:p w14:paraId="5BDEE0CF" w14:textId="77777777" w:rsidR="00A70AED" w:rsidRPr="00931ED1" w:rsidRDefault="00A70AED"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A70AED" w:rsidRPr="00931ED1" w14:paraId="5EBE35CA" w14:textId="77777777">
        <w:tc>
          <w:tcPr>
            <w:tcW w:w="3690" w:type="dxa"/>
          </w:tcPr>
          <w:p w14:paraId="4CC659AA" w14:textId="77777777" w:rsidR="00A70AED" w:rsidRPr="00931ED1" w:rsidRDefault="00A70AED" w:rsidP="007B430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 xml:space="preserve">1-year lag of </w:t>
            </w:r>
            <w:r>
              <w:rPr>
                <w:rFonts w:ascii="Times New Roman" w:hAnsi="Times New Roman"/>
                <w:noProof w:val="0"/>
                <w:sz w:val="20"/>
                <w:szCs w:val="13"/>
                <w:shd w:val="clear" w:color="auto" w:fill="FFFFFF"/>
              </w:rPr>
              <w:t xml:space="preserve">strong </w:t>
            </w:r>
            <w:r w:rsidRPr="00931ED1">
              <w:rPr>
                <w:rFonts w:ascii="Times New Roman" w:hAnsi="Times New Roman"/>
                <w:noProof w:val="0"/>
                <w:sz w:val="20"/>
                <w:szCs w:val="13"/>
                <w:shd w:val="clear" w:color="auto" w:fill="FFFFFF"/>
              </w:rPr>
              <w:t xml:space="preserve">same sex </w:t>
            </w:r>
            <w:r>
              <w:rPr>
                <w:rFonts w:ascii="Times New Roman" w:hAnsi="Times New Roman"/>
                <w:noProof w:val="0"/>
                <w:sz w:val="20"/>
                <w:szCs w:val="13"/>
                <w:shd w:val="clear" w:color="auto" w:fill="FFFFFF"/>
              </w:rPr>
              <w:t xml:space="preserve">union </w:t>
            </w:r>
            <w:r w:rsidRPr="00931ED1">
              <w:rPr>
                <w:rFonts w:ascii="Times New Roman" w:hAnsi="Times New Roman"/>
                <w:noProof w:val="0"/>
                <w:sz w:val="20"/>
                <w:szCs w:val="13"/>
                <w:shd w:val="clear" w:color="auto" w:fill="FFFFFF"/>
              </w:rPr>
              <w:t>law</w:t>
            </w:r>
          </w:p>
        </w:tc>
        <w:tc>
          <w:tcPr>
            <w:tcW w:w="1134" w:type="dxa"/>
            <w:vAlign w:val="bottom"/>
          </w:tcPr>
          <w:p w14:paraId="706AA333" w14:textId="26F5E6F8" w:rsidR="00A70AED" w:rsidRPr="00A70AED" w:rsidRDefault="00A70AED" w:rsidP="009D20BB">
            <w:pPr>
              <w:tabs>
                <w:tab w:val="decimal" w:pos="360"/>
              </w:tabs>
              <w:rPr>
                <w:rFonts w:ascii="Times New Roman" w:hAnsi="Times New Roman"/>
                <w:sz w:val="20"/>
                <w:szCs w:val="20"/>
              </w:rPr>
            </w:pPr>
            <w:r w:rsidRPr="00A70AED">
              <w:rPr>
                <w:rFonts w:ascii="Times New Roman" w:eastAsia="Times New Roman" w:hAnsi="Times New Roman"/>
                <w:color w:val="000000"/>
                <w:sz w:val="20"/>
                <w:szCs w:val="20"/>
              </w:rPr>
              <w:t>-0.0421</w:t>
            </w:r>
          </w:p>
        </w:tc>
        <w:tc>
          <w:tcPr>
            <w:tcW w:w="1134" w:type="dxa"/>
            <w:vAlign w:val="bottom"/>
          </w:tcPr>
          <w:p w14:paraId="4603D091" w14:textId="2262E9E1"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0.0030</w:t>
            </w:r>
          </w:p>
        </w:tc>
        <w:tc>
          <w:tcPr>
            <w:tcW w:w="1134" w:type="dxa"/>
            <w:shd w:val="clear" w:color="auto" w:fill="auto"/>
            <w:vAlign w:val="bottom"/>
          </w:tcPr>
          <w:p w14:paraId="1B651A07" w14:textId="35589F3C"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-0.0479</w:t>
            </w:r>
          </w:p>
        </w:tc>
        <w:tc>
          <w:tcPr>
            <w:tcW w:w="1134" w:type="dxa"/>
            <w:shd w:val="clear" w:color="auto" w:fill="auto"/>
            <w:vAlign w:val="bottom"/>
          </w:tcPr>
          <w:p w14:paraId="10A43FBC" w14:textId="21100FBA"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-0.0363</w:t>
            </w:r>
          </w:p>
        </w:tc>
        <w:tc>
          <w:tcPr>
            <w:tcW w:w="1134" w:type="dxa"/>
          </w:tcPr>
          <w:p w14:paraId="082DC3D3" w14:textId="77777777" w:rsidR="00A70AED" w:rsidRPr="00931ED1" w:rsidRDefault="00A70AED"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A70AED" w:rsidRPr="00931ED1" w14:paraId="3513E41E" w14:textId="77777777">
        <w:tc>
          <w:tcPr>
            <w:tcW w:w="3690" w:type="dxa"/>
          </w:tcPr>
          <w:p w14:paraId="422272CE" w14:textId="77777777" w:rsidR="00A70AED" w:rsidRPr="00931ED1" w:rsidRDefault="00A70AED" w:rsidP="00C613E8">
            <w:pPr>
              <w:pStyle w:val="BodyText"/>
              <w:keepNext/>
              <w:keepLines/>
              <w:spacing w:after="0"/>
              <w:ind w:firstLine="72"/>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model constant</w:t>
            </w:r>
          </w:p>
        </w:tc>
        <w:tc>
          <w:tcPr>
            <w:tcW w:w="1134" w:type="dxa"/>
            <w:vAlign w:val="bottom"/>
          </w:tcPr>
          <w:p w14:paraId="3E9B1C4E" w14:textId="40B1E3E7" w:rsidR="00A70AED" w:rsidRPr="00A70AED" w:rsidRDefault="00A70AED" w:rsidP="009D20BB">
            <w:pPr>
              <w:tabs>
                <w:tab w:val="decimal" w:pos="360"/>
              </w:tabs>
              <w:rPr>
                <w:rFonts w:ascii="Times New Roman" w:hAnsi="Times New Roman"/>
                <w:sz w:val="20"/>
                <w:szCs w:val="20"/>
              </w:rPr>
            </w:pPr>
            <w:r w:rsidRPr="00A70AED">
              <w:rPr>
                <w:rFonts w:ascii="Times New Roman" w:eastAsia="Times New Roman" w:hAnsi="Times New Roman"/>
                <w:color w:val="000000"/>
                <w:sz w:val="20"/>
                <w:szCs w:val="20"/>
              </w:rPr>
              <w:t>0.0003</w:t>
            </w:r>
          </w:p>
        </w:tc>
        <w:tc>
          <w:tcPr>
            <w:tcW w:w="1134" w:type="dxa"/>
            <w:vAlign w:val="bottom"/>
          </w:tcPr>
          <w:p w14:paraId="5F99C383" w14:textId="0665425B"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0.0001</w:t>
            </w:r>
          </w:p>
        </w:tc>
        <w:tc>
          <w:tcPr>
            <w:tcW w:w="1134" w:type="dxa"/>
            <w:shd w:val="clear" w:color="auto" w:fill="auto"/>
            <w:vAlign w:val="bottom"/>
          </w:tcPr>
          <w:p w14:paraId="28EE5700" w14:textId="006C6A9D"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0.0002</w:t>
            </w:r>
          </w:p>
        </w:tc>
        <w:tc>
          <w:tcPr>
            <w:tcW w:w="1134" w:type="dxa"/>
            <w:shd w:val="clear" w:color="auto" w:fill="auto"/>
            <w:vAlign w:val="bottom"/>
          </w:tcPr>
          <w:p w14:paraId="5A8C6FBE" w14:textId="4C2A3A70" w:rsidR="00A70AED" w:rsidRPr="00A70AED" w:rsidRDefault="00A70AED" w:rsidP="009D20BB">
            <w:pPr>
              <w:tabs>
                <w:tab w:val="decimal" w:pos="216"/>
              </w:tabs>
              <w:rPr>
                <w:rFonts w:ascii="Times New Roman" w:hAnsi="Times New Roman"/>
                <w:sz w:val="20"/>
                <w:szCs w:val="20"/>
              </w:rPr>
            </w:pPr>
            <w:r w:rsidRPr="00A70AED">
              <w:rPr>
                <w:rFonts w:ascii="Times New Roman" w:eastAsia="Times New Roman" w:hAnsi="Times New Roman"/>
                <w:color w:val="000000"/>
                <w:sz w:val="20"/>
                <w:szCs w:val="20"/>
              </w:rPr>
              <w:t>0.0004</w:t>
            </w:r>
          </w:p>
        </w:tc>
        <w:tc>
          <w:tcPr>
            <w:tcW w:w="1134" w:type="dxa"/>
          </w:tcPr>
          <w:p w14:paraId="58A7B692" w14:textId="77777777" w:rsidR="00A70AED" w:rsidRPr="00931ED1" w:rsidRDefault="00A70AED"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A23EE3" w:rsidRPr="00931ED1" w14:paraId="4FCC197A" w14:textId="77777777">
        <w:tc>
          <w:tcPr>
            <w:tcW w:w="3690" w:type="dxa"/>
          </w:tcPr>
          <w:p w14:paraId="57232E03" w14:textId="77777777" w:rsidR="00A23EE3" w:rsidRPr="00931ED1" w:rsidRDefault="00A23EE3" w:rsidP="00C613E8">
            <w:pPr>
              <w:pStyle w:val="BodyText"/>
              <w:keepNext/>
              <w:keepLines/>
              <w:spacing w:after="0"/>
              <w:outlineLvl w:val="5"/>
              <w:rPr>
                <w:rFonts w:ascii="Times New Roman" w:hAnsi="Times New Roman"/>
                <w:noProof w:val="0"/>
                <w:sz w:val="20"/>
                <w:szCs w:val="13"/>
                <w:shd w:val="clear" w:color="auto" w:fill="FFFFFF"/>
              </w:rPr>
            </w:pPr>
          </w:p>
        </w:tc>
        <w:tc>
          <w:tcPr>
            <w:tcW w:w="1134" w:type="dxa"/>
            <w:vAlign w:val="bottom"/>
          </w:tcPr>
          <w:p w14:paraId="7BA8FE21" w14:textId="77777777" w:rsidR="00A23EE3" w:rsidRPr="00931ED1" w:rsidRDefault="00A23EE3" w:rsidP="00C613E8">
            <w:pPr>
              <w:pStyle w:val="BodyText"/>
              <w:tabs>
                <w:tab w:val="decimal" w:pos="358"/>
              </w:tabs>
              <w:spacing w:after="0"/>
              <w:rPr>
                <w:rFonts w:ascii="Times New Roman" w:hAnsi="Times New Roman"/>
                <w:noProof w:val="0"/>
                <w:sz w:val="20"/>
              </w:rPr>
            </w:pPr>
          </w:p>
        </w:tc>
        <w:tc>
          <w:tcPr>
            <w:tcW w:w="1134" w:type="dxa"/>
            <w:vAlign w:val="bottom"/>
          </w:tcPr>
          <w:p w14:paraId="1D2A3E69" w14:textId="77777777" w:rsidR="00A23EE3" w:rsidRPr="00931ED1" w:rsidRDefault="00A23EE3" w:rsidP="00C613E8">
            <w:pPr>
              <w:pStyle w:val="BodyText"/>
              <w:tabs>
                <w:tab w:val="decimal" w:pos="219"/>
              </w:tabs>
              <w:spacing w:after="0"/>
              <w:rPr>
                <w:rFonts w:ascii="Times New Roman" w:hAnsi="Times New Roman"/>
                <w:noProof w:val="0"/>
                <w:sz w:val="20"/>
              </w:rPr>
            </w:pPr>
          </w:p>
        </w:tc>
        <w:tc>
          <w:tcPr>
            <w:tcW w:w="1134" w:type="dxa"/>
            <w:shd w:val="clear" w:color="auto" w:fill="auto"/>
            <w:vAlign w:val="bottom"/>
          </w:tcPr>
          <w:p w14:paraId="78A916E3" w14:textId="77777777" w:rsidR="00A23EE3" w:rsidRPr="00931ED1" w:rsidRDefault="00A23EE3" w:rsidP="00C613E8">
            <w:pPr>
              <w:pStyle w:val="BodyText"/>
              <w:tabs>
                <w:tab w:val="decimal" w:pos="289"/>
              </w:tabs>
              <w:spacing w:after="0"/>
              <w:rPr>
                <w:rFonts w:ascii="Times New Roman" w:hAnsi="Times New Roman"/>
                <w:noProof w:val="0"/>
                <w:sz w:val="20"/>
              </w:rPr>
            </w:pPr>
          </w:p>
        </w:tc>
        <w:tc>
          <w:tcPr>
            <w:tcW w:w="1134" w:type="dxa"/>
            <w:shd w:val="clear" w:color="auto" w:fill="auto"/>
            <w:vAlign w:val="bottom"/>
          </w:tcPr>
          <w:p w14:paraId="09DFED04" w14:textId="77777777" w:rsidR="00A23EE3" w:rsidRPr="00931ED1" w:rsidRDefault="00A23EE3" w:rsidP="00C613E8">
            <w:pPr>
              <w:pStyle w:val="BodyText"/>
              <w:tabs>
                <w:tab w:val="decimal" w:pos="258"/>
              </w:tabs>
              <w:spacing w:after="0"/>
              <w:rPr>
                <w:rFonts w:ascii="Times New Roman" w:hAnsi="Times New Roman"/>
                <w:noProof w:val="0"/>
                <w:sz w:val="20"/>
              </w:rPr>
            </w:pPr>
          </w:p>
        </w:tc>
        <w:tc>
          <w:tcPr>
            <w:tcW w:w="1134" w:type="dxa"/>
          </w:tcPr>
          <w:p w14:paraId="6E947151" w14:textId="77777777" w:rsidR="00A23EE3" w:rsidRPr="00931ED1" w:rsidRDefault="00A23EE3"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A23EE3" w:rsidRPr="00931ED1" w14:paraId="5E72808D" w14:textId="77777777">
        <w:tc>
          <w:tcPr>
            <w:tcW w:w="3690" w:type="dxa"/>
          </w:tcPr>
          <w:p w14:paraId="63FA2A45" w14:textId="77777777" w:rsidR="00A23EE3" w:rsidRPr="00931ED1" w:rsidRDefault="00A23EE3"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Random effect estimates</w:t>
            </w:r>
          </w:p>
        </w:tc>
        <w:tc>
          <w:tcPr>
            <w:tcW w:w="1134" w:type="dxa"/>
            <w:vAlign w:val="bottom"/>
          </w:tcPr>
          <w:p w14:paraId="0F3487D0" w14:textId="77777777" w:rsidR="00A23EE3" w:rsidRPr="00931ED1" w:rsidRDefault="00A23EE3" w:rsidP="00C613E8">
            <w:pPr>
              <w:pStyle w:val="BodyText"/>
              <w:tabs>
                <w:tab w:val="decimal" w:pos="358"/>
              </w:tabs>
              <w:spacing w:after="0"/>
              <w:rPr>
                <w:rFonts w:ascii="Times New Roman" w:hAnsi="Times New Roman"/>
                <w:noProof w:val="0"/>
                <w:sz w:val="20"/>
              </w:rPr>
            </w:pPr>
          </w:p>
        </w:tc>
        <w:tc>
          <w:tcPr>
            <w:tcW w:w="1134" w:type="dxa"/>
            <w:vAlign w:val="bottom"/>
          </w:tcPr>
          <w:p w14:paraId="6D4AFBDE" w14:textId="77777777" w:rsidR="00A23EE3" w:rsidRPr="00931ED1" w:rsidRDefault="00A23EE3" w:rsidP="00C613E8">
            <w:pPr>
              <w:pStyle w:val="BodyText"/>
              <w:tabs>
                <w:tab w:val="decimal" w:pos="219"/>
              </w:tabs>
              <w:spacing w:after="0"/>
              <w:rPr>
                <w:rFonts w:ascii="Times New Roman" w:hAnsi="Times New Roman"/>
                <w:noProof w:val="0"/>
                <w:sz w:val="20"/>
              </w:rPr>
            </w:pPr>
          </w:p>
        </w:tc>
        <w:tc>
          <w:tcPr>
            <w:tcW w:w="1134" w:type="dxa"/>
            <w:shd w:val="clear" w:color="auto" w:fill="auto"/>
            <w:vAlign w:val="bottom"/>
          </w:tcPr>
          <w:p w14:paraId="70AD7486" w14:textId="77777777" w:rsidR="00A23EE3" w:rsidRPr="00931ED1" w:rsidRDefault="00A23EE3" w:rsidP="00C613E8">
            <w:pPr>
              <w:pStyle w:val="BodyText"/>
              <w:tabs>
                <w:tab w:val="decimal" w:pos="289"/>
              </w:tabs>
              <w:spacing w:after="0"/>
              <w:rPr>
                <w:rFonts w:ascii="Times New Roman" w:hAnsi="Times New Roman"/>
                <w:noProof w:val="0"/>
                <w:sz w:val="20"/>
              </w:rPr>
            </w:pPr>
          </w:p>
        </w:tc>
        <w:tc>
          <w:tcPr>
            <w:tcW w:w="1134" w:type="dxa"/>
            <w:shd w:val="clear" w:color="auto" w:fill="auto"/>
            <w:vAlign w:val="bottom"/>
          </w:tcPr>
          <w:p w14:paraId="495C22B4" w14:textId="77777777" w:rsidR="00A23EE3" w:rsidRPr="00931ED1" w:rsidRDefault="00A23EE3" w:rsidP="00C613E8">
            <w:pPr>
              <w:pStyle w:val="BodyText"/>
              <w:tabs>
                <w:tab w:val="decimal" w:pos="258"/>
              </w:tabs>
              <w:spacing w:after="0"/>
              <w:rPr>
                <w:rFonts w:ascii="Times New Roman" w:hAnsi="Times New Roman"/>
                <w:noProof w:val="0"/>
                <w:sz w:val="20"/>
              </w:rPr>
            </w:pPr>
          </w:p>
        </w:tc>
        <w:tc>
          <w:tcPr>
            <w:tcW w:w="1134" w:type="dxa"/>
          </w:tcPr>
          <w:p w14:paraId="6EAC2E20" w14:textId="77777777" w:rsidR="00A23EE3" w:rsidRPr="00931ED1" w:rsidRDefault="00A23EE3"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A70AED" w:rsidRPr="00931ED1" w14:paraId="4784446A" w14:textId="77777777">
        <w:tc>
          <w:tcPr>
            <w:tcW w:w="3690" w:type="dxa"/>
          </w:tcPr>
          <w:p w14:paraId="69BA9609" w14:textId="77777777" w:rsidR="00A70AED" w:rsidRPr="00931ED1" w:rsidRDefault="00A70AED"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state level constant term</w:t>
            </w:r>
          </w:p>
        </w:tc>
        <w:tc>
          <w:tcPr>
            <w:tcW w:w="1134" w:type="dxa"/>
            <w:vAlign w:val="bottom"/>
          </w:tcPr>
          <w:p w14:paraId="361AB7EE" w14:textId="384B8CB0" w:rsidR="00A70AED" w:rsidRPr="00A70AED" w:rsidRDefault="00A70AED" w:rsidP="00A70AED">
            <w:pPr>
              <w:rPr>
                <w:rFonts w:ascii="Times New Roman" w:hAnsi="Times New Roman"/>
                <w:sz w:val="20"/>
                <w:szCs w:val="20"/>
              </w:rPr>
            </w:pPr>
            <w:r w:rsidRPr="00A70AED">
              <w:rPr>
                <w:rFonts w:ascii="Times New Roman" w:eastAsia="Times New Roman" w:hAnsi="Times New Roman"/>
                <w:color w:val="000000"/>
                <w:sz w:val="20"/>
                <w:szCs w:val="20"/>
              </w:rPr>
              <w:t>4.65*10</w:t>
            </w:r>
            <w:r w:rsidRPr="00A70AED">
              <w:rPr>
                <w:rFonts w:ascii="Times New Roman" w:eastAsia="Times New Roman" w:hAnsi="Times New Roman"/>
                <w:color w:val="000000"/>
                <w:sz w:val="20"/>
                <w:szCs w:val="20"/>
                <w:vertAlign w:val="superscript"/>
              </w:rPr>
              <w:t>-15</w:t>
            </w:r>
          </w:p>
        </w:tc>
        <w:tc>
          <w:tcPr>
            <w:tcW w:w="1134" w:type="dxa"/>
            <w:vAlign w:val="bottom"/>
          </w:tcPr>
          <w:p w14:paraId="3A0EE513" w14:textId="50C40FE0" w:rsidR="00A70AED" w:rsidRPr="00A70AED" w:rsidRDefault="00A70AED" w:rsidP="009D20BB">
            <w:pPr>
              <w:rPr>
                <w:rFonts w:ascii="Times New Roman" w:hAnsi="Times New Roman"/>
                <w:sz w:val="20"/>
                <w:szCs w:val="20"/>
              </w:rPr>
            </w:pPr>
            <w:r w:rsidRPr="00A70AED">
              <w:rPr>
                <w:rFonts w:ascii="Times New Roman" w:eastAsia="Times New Roman" w:hAnsi="Times New Roman"/>
                <w:color w:val="000000"/>
                <w:sz w:val="20"/>
                <w:szCs w:val="20"/>
              </w:rPr>
              <w:t>1.50*10</w:t>
            </w:r>
            <w:r w:rsidRPr="00A70AED">
              <w:rPr>
                <w:rFonts w:ascii="Times New Roman" w:eastAsia="Times New Roman" w:hAnsi="Times New Roman"/>
                <w:color w:val="000000"/>
                <w:sz w:val="20"/>
                <w:szCs w:val="20"/>
                <w:vertAlign w:val="superscript"/>
              </w:rPr>
              <w:t>-14</w:t>
            </w:r>
          </w:p>
        </w:tc>
        <w:tc>
          <w:tcPr>
            <w:tcW w:w="1134" w:type="dxa"/>
            <w:shd w:val="clear" w:color="auto" w:fill="auto"/>
            <w:vAlign w:val="bottom"/>
          </w:tcPr>
          <w:p w14:paraId="6876EBE8" w14:textId="38F9341A" w:rsidR="00A70AED" w:rsidRPr="00A70AED" w:rsidRDefault="00A70AED" w:rsidP="009D20BB">
            <w:pPr>
              <w:rPr>
                <w:rFonts w:ascii="Times New Roman" w:hAnsi="Times New Roman"/>
                <w:sz w:val="20"/>
                <w:szCs w:val="20"/>
              </w:rPr>
            </w:pPr>
            <w:r w:rsidRPr="00A70AED">
              <w:rPr>
                <w:rFonts w:ascii="Times New Roman" w:eastAsia="Times New Roman" w:hAnsi="Times New Roman"/>
                <w:color w:val="000000"/>
                <w:sz w:val="20"/>
                <w:szCs w:val="20"/>
              </w:rPr>
              <w:t>8.23*10</w:t>
            </w:r>
            <w:r w:rsidRPr="00A70AED">
              <w:rPr>
                <w:rFonts w:ascii="Times New Roman" w:eastAsia="Times New Roman" w:hAnsi="Times New Roman"/>
                <w:color w:val="000000"/>
                <w:sz w:val="20"/>
                <w:szCs w:val="20"/>
                <w:vertAlign w:val="superscript"/>
              </w:rPr>
              <w:t>-18</w:t>
            </w:r>
          </w:p>
        </w:tc>
        <w:tc>
          <w:tcPr>
            <w:tcW w:w="1134" w:type="dxa"/>
            <w:shd w:val="clear" w:color="auto" w:fill="auto"/>
            <w:vAlign w:val="bottom"/>
          </w:tcPr>
          <w:p w14:paraId="3545139A" w14:textId="344FC5C2" w:rsidR="00A70AED" w:rsidRPr="00A70AED" w:rsidRDefault="00A70AED" w:rsidP="009D20BB">
            <w:pPr>
              <w:rPr>
                <w:rFonts w:ascii="Times New Roman" w:hAnsi="Times New Roman"/>
                <w:sz w:val="20"/>
                <w:szCs w:val="20"/>
              </w:rPr>
            </w:pPr>
            <w:r w:rsidRPr="00A70AED">
              <w:rPr>
                <w:rFonts w:ascii="Times New Roman" w:eastAsia="Times New Roman" w:hAnsi="Times New Roman"/>
                <w:color w:val="000000"/>
                <w:sz w:val="20"/>
                <w:szCs w:val="20"/>
              </w:rPr>
              <w:t>2.63*10</w:t>
            </w:r>
            <w:r w:rsidRPr="00A70AED">
              <w:rPr>
                <w:rFonts w:ascii="Times New Roman" w:eastAsia="Times New Roman" w:hAnsi="Times New Roman"/>
                <w:color w:val="000000"/>
                <w:sz w:val="20"/>
                <w:szCs w:val="20"/>
                <w:vertAlign w:val="superscript"/>
              </w:rPr>
              <w:t>-12</w:t>
            </w:r>
          </w:p>
        </w:tc>
        <w:tc>
          <w:tcPr>
            <w:tcW w:w="1134" w:type="dxa"/>
          </w:tcPr>
          <w:p w14:paraId="360DB923" w14:textId="77777777" w:rsidR="00A70AED" w:rsidRPr="00931ED1" w:rsidRDefault="00A70AED"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A70AED" w:rsidRPr="00931ED1" w14:paraId="4B40F383" w14:textId="77777777">
        <w:tc>
          <w:tcPr>
            <w:tcW w:w="3690" w:type="dxa"/>
            <w:tcBorders>
              <w:bottom w:val="single" w:sz="4" w:space="0" w:color="auto"/>
            </w:tcBorders>
          </w:tcPr>
          <w:p w14:paraId="38416209" w14:textId="77777777" w:rsidR="00A70AED" w:rsidRPr="00931ED1" w:rsidRDefault="00A70AED"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period-level residual</w:t>
            </w:r>
          </w:p>
        </w:tc>
        <w:tc>
          <w:tcPr>
            <w:tcW w:w="1134" w:type="dxa"/>
            <w:tcBorders>
              <w:bottom w:val="single" w:sz="4" w:space="0" w:color="auto"/>
            </w:tcBorders>
            <w:vAlign w:val="bottom"/>
          </w:tcPr>
          <w:p w14:paraId="3F5AD0B5" w14:textId="10EDFD5B" w:rsidR="00A70AED" w:rsidRPr="00A70AED" w:rsidRDefault="00A70AED" w:rsidP="009D20BB">
            <w:pPr>
              <w:rPr>
                <w:rFonts w:ascii="Times New Roman" w:hAnsi="Times New Roman"/>
                <w:sz w:val="20"/>
                <w:szCs w:val="20"/>
              </w:rPr>
            </w:pPr>
            <w:r w:rsidRPr="00A70AED">
              <w:rPr>
                <w:rFonts w:ascii="Times New Roman" w:eastAsia="Times New Roman" w:hAnsi="Times New Roman"/>
                <w:color w:val="000000"/>
                <w:sz w:val="20"/>
                <w:szCs w:val="20"/>
              </w:rPr>
              <w:t>1.32*10</w:t>
            </w:r>
            <w:r w:rsidRPr="00A70AED">
              <w:rPr>
                <w:rFonts w:ascii="Times New Roman" w:eastAsia="Times New Roman" w:hAnsi="Times New Roman"/>
                <w:color w:val="000000"/>
                <w:sz w:val="20"/>
                <w:szCs w:val="20"/>
                <w:vertAlign w:val="superscript"/>
              </w:rPr>
              <w:t>-03</w:t>
            </w:r>
          </w:p>
        </w:tc>
        <w:tc>
          <w:tcPr>
            <w:tcW w:w="1134" w:type="dxa"/>
            <w:tcBorders>
              <w:bottom w:val="single" w:sz="4" w:space="0" w:color="auto"/>
            </w:tcBorders>
            <w:vAlign w:val="bottom"/>
          </w:tcPr>
          <w:p w14:paraId="1A0576A4" w14:textId="1EEA3322" w:rsidR="00A70AED" w:rsidRPr="00A70AED" w:rsidRDefault="00A70AED" w:rsidP="009D20BB">
            <w:pPr>
              <w:rPr>
                <w:rFonts w:ascii="Times New Roman" w:hAnsi="Times New Roman"/>
                <w:sz w:val="20"/>
                <w:szCs w:val="20"/>
              </w:rPr>
            </w:pPr>
            <w:r w:rsidRPr="00A70AED">
              <w:rPr>
                <w:rFonts w:ascii="Times New Roman" w:eastAsia="Times New Roman" w:hAnsi="Times New Roman"/>
                <w:color w:val="000000"/>
                <w:sz w:val="20"/>
                <w:szCs w:val="20"/>
              </w:rPr>
              <w:t>2.89*10</w:t>
            </w:r>
            <w:r w:rsidRPr="00A70AED">
              <w:rPr>
                <w:rFonts w:ascii="Times New Roman" w:eastAsia="Times New Roman" w:hAnsi="Times New Roman"/>
                <w:color w:val="000000"/>
                <w:sz w:val="20"/>
                <w:szCs w:val="20"/>
                <w:vertAlign w:val="superscript"/>
              </w:rPr>
              <w:t>-05</w:t>
            </w:r>
          </w:p>
        </w:tc>
        <w:tc>
          <w:tcPr>
            <w:tcW w:w="1134" w:type="dxa"/>
            <w:tcBorders>
              <w:bottom w:val="single" w:sz="4" w:space="0" w:color="auto"/>
            </w:tcBorders>
            <w:shd w:val="clear" w:color="auto" w:fill="auto"/>
            <w:vAlign w:val="bottom"/>
          </w:tcPr>
          <w:p w14:paraId="5EA51E9C" w14:textId="6DDA4D1B" w:rsidR="00A70AED" w:rsidRPr="00A70AED" w:rsidRDefault="00A70AED" w:rsidP="009D20BB">
            <w:pPr>
              <w:rPr>
                <w:rFonts w:ascii="Times New Roman" w:hAnsi="Times New Roman"/>
                <w:sz w:val="20"/>
                <w:szCs w:val="20"/>
              </w:rPr>
            </w:pPr>
            <w:r w:rsidRPr="00A70AED">
              <w:rPr>
                <w:rFonts w:ascii="Times New Roman" w:eastAsia="Times New Roman" w:hAnsi="Times New Roman"/>
                <w:color w:val="000000"/>
                <w:sz w:val="20"/>
                <w:szCs w:val="20"/>
              </w:rPr>
              <w:t>1.27*10</w:t>
            </w:r>
            <w:r w:rsidRPr="00A70AED">
              <w:rPr>
                <w:rFonts w:ascii="Times New Roman" w:eastAsia="Times New Roman" w:hAnsi="Times New Roman"/>
                <w:color w:val="000000"/>
                <w:sz w:val="20"/>
                <w:szCs w:val="20"/>
                <w:vertAlign w:val="superscript"/>
              </w:rPr>
              <w:t>-03</w:t>
            </w:r>
          </w:p>
        </w:tc>
        <w:tc>
          <w:tcPr>
            <w:tcW w:w="1134" w:type="dxa"/>
            <w:tcBorders>
              <w:bottom w:val="single" w:sz="4" w:space="0" w:color="auto"/>
            </w:tcBorders>
            <w:shd w:val="clear" w:color="auto" w:fill="auto"/>
            <w:vAlign w:val="bottom"/>
          </w:tcPr>
          <w:p w14:paraId="7F9426E0" w14:textId="539434E0" w:rsidR="00A70AED" w:rsidRPr="00A70AED" w:rsidRDefault="00A70AED" w:rsidP="009D20BB">
            <w:pPr>
              <w:rPr>
                <w:rFonts w:ascii="Times New Roman" w:hAnsi="Times New Roman"/>
                <w:sz w:val="20"/>
                <w:szCs w:val="20"/>
              </w:rPr>
            </w:pPr>
            <w:r w:rsidRPr="00A70AED">
              <w:rPr>
                <w:rFonts w:ascii="Times New Roman" w:eastAsia="Times New Roman" w:hAnsi="Times New Roman"/>
                <w:color w:val="000000"/>
                <w:sz w:val="20"/>
                <w:szCs w:val="20"/>
              </w:rPr>
              <w:t>1.38*10</w:t>
            </w:r>
            <w:r w:rsidRPr="00A70AED">
              <w:rPr>
                <w:rFonts w:ascii="Times New Roman" w:eastAsia="Times New Roman" w:hAnsi="Times New Roman"/>
                <w:color w:val="000000"/>
                <w:sz w:val="20"/>
                <w:szCs w:val="20"/>
                <w:vertAlign w:val="superscript"/>
              </w:rPr>
              <w:t>-03</w:t>
            </w:r>
          </w:p>
        </w:tc>
        <w:tc>
          <w:tcPr>
            <w:tcW w:w="1134" w:type="dxa"/>
            <w:tcBorders>
              <w:bottom w:val="single" w:sz="4" w:space="0" w:color="auto"/>
            </w:tcBorders>
          </w:tcPr>
          <w:p w14:paraId="71A46844" w14:textId="77777777" w:rsidR="00A70AED" w:rsidRPr="00931ED1" w:rsidRDefault="00A70AED"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bl>
    <w:p w14:paraId="15CAB758" w14:textId="77777777" w:rsidR="00A23EE3" w:rsidRPr="00931ED1" w:rsidRDefault="00A23EE3" w:rsidP="00A23EE3">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a</w:t>
      </w:r>
      <w:r w:rsidRPr="00931ED1">
        <w:rPr>
          <w:rFonts w:ascii="Times New Roman" w:hAnsi="Times New Roman"/>
          <w:noProof w:val="0"/>
          <w:sz w:val="20"/>
          <w:szCs w:val="13"/>
          <w:shd w:val="clear" w:color="auto" w:fill="FFFFFF"/>
        </w:rPr>
        <w:t xml:space="preserve"> The arithmetic mean of the estimates from all ten imputed data sets.</w:t>
      </w:r>
    </w:p>
    <w:p w14:paraId="1CE85AC7" w14:textId="77777777" w:rsidR="00A23EE3" w:rsidRPr="00931ED1" w:rsidRDefault="00A23EE3" w:rsidP="00A23EE3">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b</w:t>
      </w:r>
      <w:r w:rsidRPr="00931ED1">
        <w:rPr>
          <w:rFonts w:ascii="Times New Roman" w:hAnsi="Times New Roman"/>
          <w:noProof w:val="0"/>
          <w:sz w:val="20"/>
          <w:szCs w:val="13"/>
          <w:shd w:val="clear" w:color="auto" w:fill="FFFFFF"/>
        </w:rPr>
        <w:t xml:space="preserve"> Combined standard errors account for both within- and between-imputation estimate variance.</w:t>
      </w:r>
    </w:p>
    <w:p w14:paraId="18EF336D" w14:textId="77777777" w:rsidR="00A23EE3" w:rsidRPr="00931ED1" w:rsidRDefault="00A23EE3" w:rsidP="00A23EE3">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c</w:t>
      </w:r>
      <w:r w:rsidRPr="00931ED1">
        <w:rPr>
          <w:rFonts w:ascii="Times New Roman" w:hAnsi="Times New Roman"/>
          <w:noProof w:val="0"/>
          <w:sz w:val="20"/>
          <w:szCs w:val="13"/>
          <w:shd w:val="clear" w:color="auto" w:fill="FFFFFF"/>
        </w:rPr>
        <w:t xml:space="preserve"> 95% confidence intervals are given by the estimate ± 1.96*s.e..</w:t>
      </w:r>
    </w:p>
    <w:p w14:paraId="2B9499BE" w14:textId="51ECBDCB" w:rsidR="00FD2E27" w:rsidRDefault="00A23EE3" w:rsidP="00A23EE3">
      <w:pPr>
        <w:pStyle w:val="BodyText"/>
        <w:spacing w:after="0"/>
        <w:rPr>
          <w:rFonts w:ascii="Times New Roman" w:hAnsi="Times New Roman"/>
          <w:sz w:val="20"/>
          <w:szCs w:val="13"/>
          <w:shd w:val="clear" w:color="auto" w:fill="FFFFFF"/>
        </w:rPr>
      </w:pPr>
      <w:r w:rsidRPr="00931ED1">
        <w:rPr>
          <w:rFonts w:ascii="Times New Roman" w:hAnsi="Times New Roman"/>
          <w:sz w:val="20"/>
          <w:szCs w:val="13"/>
          <w:shd w:val="clear" w:color="auto" w:fill="FFFFFF"/>
          <w:vertAlign w:val="superscript"/>
        </w:rPr>
        <w:t>d</w:t>
      </w:r>
      <w:r w:rsidRPr="00931ED1">
        <w:rPr>
          <w:rFonts w:ascii="Times New Roman" w:hAnsi="Times New Roman"/>
          <w:sz w:val="20"/>
          <w:szCs w:val="13"/>
          <w:shd w:val="clear" w:color="auto" w:fill="FFFFFF"/>
        </w:rPr>
        <w:t xml:space="preserve"> i.e. </w:t>
      </w:r>
      <w:r w:rsidR="00F42A8A" w:rsidRPr="00931ED1">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 xml:space="preserve">-values adjusted upward to account for </w:t>
      </w:r>
      <w:r w:rsidR="00F42A8A">
        <w:rPr>
          <w:rFonts w:ascii="Times New Roman" w:hAnsi="Times New Roman"/>
          <w:sz w:val="20"/>
          <w:szCs w:val="13"/>
          <w:shd w:val="clear" w:color="auto" w:fill="FFFFFF"/>
        </w:rPr>
        <w:t>six</w:t>
      </w:r>
      <w:r w:rsidR="00F42A8A" w:rsidRPr="00931ED1">
        <w:rPr>
          <w:rFonts w:ascii="Times New Roman" w:hAnsi="Times New Roman"/>
          <w:sz w:val="20"/>
          <w:szCs w:val="13"/>
          <w:shd w:val="clear" w:color="auto" w:fill="FFFFFF"/>
        </w:rPr>
        <w:t xml:space="preserve"> multiple comparisons; </w:t>
      </w:r>
      <w:r w:rsidR="00F42A8A">
        <w:rPr>
          <w:rFonts w:ascii="Times New Roman" w:hAnsi="Times New Roman"/>
          <w:sz w:val="20"/>
          <w:szCs w:val="13"/>
          <w:shd w:val="clear" w:color="auto" w:fill="FFFFFF"/>
        </w:rPr>
        <w:t xml:space="preserve">both </w:t>
      </w:r>
      <w:r w:rsidR="00F42A8A" w:rsidRPr="00931ED1">
        <w:rPr>
          <w:rFonts w:ascii="Times New Roman" w:hAnsi="Times New Roman"/>
          <w:i/>
          <w:sz w:val="20"/>
          <w:szCs w:val="13"/>
          <w:shd w:val="clear" w:color="auto" w:fill="FFFFFF"/>
        </w:rPr>
        <w:t>q</w:t>
      </w:r>
      <w:r w:rsidR="00F42A8A" w:rsidRPr="00931ED1">
        <w:rPr>
          <w:rFonts w:ascii="Times New Roman" w:hAnsi="Times New Roman"/>
          <w:sz w:val="20"/>
          <w:szCs w:val="13"/>
          <w:shd w:val="clear" w:color="auto" w:fill="FFFFFF"/>
        </w:rPr>
        <w:t xml:space="preserve">-values for fixed effects and </w:t>
      </w:r>
      <w:r w:rsidR="00F42A8A" w:rsidRPr="00931ED1">
        <w:rPr>
          <w:rFonts w:ascii="Times New Roman" w:hAnsi="Times New Roman"/>
          <w:i/>
          <w:sz w:val="20"/>
          <w:szCs w:val="13"/>
          <w:shd w:val="clear" w:color="auto" w:fill="FFFFFF"/>
        </w:rPr>
        <w:t>q</w:t>
      </w:r>
      <w:r w:rsidR="00F42A8A" w:rsidRPr="00931ED1">
        <w:rPr>
          <w:rFonts w:ascii="Times New Roman" w:hAnsi="Times New Roman"/>
          <w:sz w:val="20"/>
          <w:szCs w:val="13"/>
          <w:shd w:val="clear" w:color="auto" w:fill="FFFFFF"/>
        </w:rPr>
        <w:t xml:space="preserve">-values for random effects should be compared to </w:t>
      </w:r>
      <w:r w:rsidR="00F42A8A" w:rsidRPr="00931ED1">
        <w:rPr>
          <w:rFonts w:ascii="Symbol" w:hAnsi="Symbol"/>
          <w:i/>
          <w:sz w:val="20"/>
          <w:szCs w:val="13"/>
          <w:shd w:val="clear" w:color="auto" w:fill="FFFFFF"/>
        </w:rPr>
        <w:t></w:t>
      </w:r>
      <w:r w:rsidR="00F42A8A" w:rsidRPr="00931ED1">
        <w:rPr>
          <w:rFonts w:ascii="Times New Roman" w:hAnsi="Times New Roman"/>
          <w:sz w:val="20"/>
          <w:szCs w:val="13"/>
          <w:shd w:val="clear" w:color="auto" w:fill="FFFFFF"/>
        </w:rPr>
        <w:t xml:space="preserve"> (i.e. </w:t>
      </w:r>
      <w:r w:rsidR="00F42A8A">
        <w:rPr>
          <w:rFonts w:ascii="Times New Roman" w:hAnsi="Times New Roman"/>
          <w:i/>
          <w:sz w:val="20"/>
          <w:szCs w:val="13"/>
          <w:shd w:val="clear" w:color="auto" w:fill="FFFFFF"/>
        </w:rPr>
        <w:t>q</w:t>
      </w:r>
      <w:r w:rsidR="00F42A8A">
        <w:rPr>
          <w:rFonts w:ascii="Times New Roman" w:hAnsi="Times New Roman"/>
          <w:sz w:val="20"/>
          <w:szCs w:val="13"/>
          <w:shd w:val="clear" w:color="auto" w:fill="FFFFFF"/>
        </w:rPr>
        <w:t>-values for fixed effects are adjustments to 2*</w:t>
      </w:r>
      <w:r w:rsidR="00F42A8A">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w:t>
      </w:r>
    </w:p>
    <w:p w14:paraId="7EDAC9E3" w14:textId="77777777" w:rsidR="00FD2E27" w:rsidRDefault="00FD2E27" w:rsidP="00A23EE3">
      <w:pPr>
        <w:pStyle w:val="BodyText"/>
        <w:spacing w:after="0"/>
        <w:rPr>
          <w:rFonts w:ascii="Times New Roman" w:hAnsi="Times New Roman"/>
          <w:sz w:val="20"/>
          <w:szCs w:val="13"/>
          <w:shd w:val="clear" w:color="auto" w:fill="FFFFFF"/>
        </w:rPr>
      </w:pPr>
    </w:p>
    <w:p w14:paraId="2A800EB0" w14:textId="57AE8DEE" w:rsidR="00FD2E27" w:rsidRPr="00A23EE3" w:rsidRDefault="00FD2E27" w:rsidP="00FD2E27">
      <w:pPr>
        <w:rPr>
          <w:rFonts w:ascii="Times New Roman" w:hAnsi="Times New Roman"/>
          <w:noProof/>
          <w:sz w:val="20"/>
          <w:szCs w:val="13"/>
          <w:shd w:val="clear" w:color="auto" w:fill="FFFFFF"/>
        </w:rPr>
      </w:pPr>
      <w:r>
        <w:rPr>
          <w:rFonts w:ascii="Times New Roman" w:hAnsi="Times New Roman"/>
          <w:shd w:val="clear" w:color="auto" w:fill="FFFFFF"/>
        </w:rPr>
        <w:br w:type="page"/>
      </w:r>
      <w:r w:rsidRPr="00996D5C">
        <w:rPr>
          <w:rFonts w:ascii="Times New Roman" w:hAnsi="Times New Roman"/>
          <w:shd w:val="clear" w:color="auto" w:fill="FFFFFF"/>
        </w:rPr>
        <w:t xml:space="preserve">Table </w:t>
      </w:r>
      <w:r w:rsidR="002E0412">
        <w:rPr>
          <w:rFonts w:ascii="Times New Roman" w:hAnsi="Times New Roman"/>
          <w:shd w:val="clear" w:color="auto" w:fill="FFFFFF"/>
        </w:rPr>
        <w:t>S</w:t>
      </w:r>
      <w:r>
        <w:rPr>
          <w:rFonts w:ascii="Times New Roman" w:hAnsi="Times New Roman"/>
          <w:shd w:val="clear" w:color="auto" w:fill="FFFFFF"/>
        </w:rPr>
        <w:t>7</w:t>
      </w:r>
      <w:r w:rsidRPr="00996D5C">
        <w:rPr>
          <w:rFonts w:ascii="Times New Roman" w:hAnsi="Times New Roman"/>
          <w:shd w:val="clear" w:color="auto" w:fill="FFFFFF"/>
        </w:rPr>
        <w:t xml:space="preserve">: </w:t>
      </w:r>
      <w:r>
        <w:rPr>
          <w:rFonts w:ascii="Times New Roman" w:hAnsi="Times New Roman"/>
          <w:shd w:val="clear" w:color="auto" w:fill="FFFFFF"/>
        </w:rPr>
        <w:t xml:space="preserve">Effects of only </w:t>
      </w:r>
      <w:r w:rsidR="007B4308">
        <w:rPr>
          <w:rFonts w:ascii="Times New Roman" w:hAnsi="Times New Roman"/>
          <w:shd w:val="clear" w:color="auto" w:fill="FFFFFF"/>
        </w:rPr>
        <w:t>weak</w:t>
      </w:r>
      <w:r>
        <w:rPr>
          <w:rFonts w:ascii="Times New Roman" w:hAnsi="Times New Roman"/>
          <w:shd w:val="clear" w:color="auto" w:fill="FFFFFF"/>
        </w:rPr>
        <w:t xml:space="preserve"> same sex union laws on opposite sex marriage rates</w:t>
      </w:r>
      <w:r w:rsidRPr="00996D5C">
        <w:rPr>
          <w:rFonts w:ascii="Times New Roman" w:hAnsi="Times New Roman"/>
          <w:shd w:val="clear" w:color="auto" w:fill="FFFFFF"/>
        </w:rPr>
        <w:t xml:space="preserve"> (</w:t>
      </w:r>
      <w:r w:rsidRPr="00996D5C">
        <w:rPr>
          <w:rFonts w:ascii="Times New Roman" w:hAnsi="Times New Roman"/>
          <w:i/>
          <w:shd w:val="clear" w:color="auto" w:fill="FFFFFF"/>
        </w:rPr>
        <w:t>N</w:t>
      </w:r>
      <w:r w:rsidRPr="00996D5C">
        <w:rPr>
          <w:rFonts w:ascii="Times New Roman" w:hAnsi="Times New Roman"/>
          <w:shd w:val="clear" w:color="auto" w:fill="FFFFFF"/>
        </w:rPr>
        <w:t>=</w:t>
      </w:r>
      <w:r>
        <w:rPr>
          <w:rFonts w:ascii="Times New Roman" w:hAnsi="Times New Roman"/>
          <w:shd w:val="clear" w:color="auto" w:fill="FFFFFF"/>
        </w:rPr>
        <w:t>1071</w:t>
      </w:r>
      <w:r w:rsidRPr="00996D5C">
        <w:rPr>
          <w:rFonts w:ascii="Times New Roman" w:hAnsi="Times New Roman"/>
          <w:shd w:val="clear" w:color="auto" w:fill="FFFFFF"/>
        </w:rPr>
        <w:t>).</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3690"/>
        <w:gridCol w:w="1134"/>
        <w:gridCol w:w="1134"/>
        <w:gridCol w:w="1134"/>
        <w:gridCol w:w="1134"/>
        <w:gridCol w:w="1134"/>
      </w:tblGrid>
      <w:tr w:rsidR="00FD2E27" w:rsidRPr="00C000E5" w14:paraId="6B40BA1B" w14:textId="77777777">
        <w:tc>
          <w:tcPr>
            <w:tcW w:w="3690" w:type="dxa"/>
            <w:tcBorders>
              <w:top w:val="single" w:sz="4" w:space="0" w:color="auto"/>
            </w:tcBorders>
          </w:tcPr>
          <w:p w14:paraId="0DC04E48" w14:textId="77777777" w:rsidR="00FD2E27" w:rsidRPr="00864D45" w:rsidRDefault="00FD2E27" w:rsidP="005823AB">
            <w:pPr>
              <w:pStyle w:val="BodyText"/>
              <w:spacing w:after="0"/>
              <w:rPr>
                <w:rFonts w:ascii="Times New Roman" w:hAnsi="Times New Roman"/>
                <w:sz w:val="20"/>
                <w:szCs w:val="13"/>
                <w:shd w:val="clear" w:color="auto" w:fill="FFFFFF"/>
              </w:rPr>
            </w:pPr>
          </w:p>
        </w:tc>
        <w:tc>
          <w:tcPr>
            <w:tcW w:w="1134" w:type="dxa"/>
            <w:tcBorders>
              <w:top w:val="single" w:sz="4" w:space="0" w:color="auto"/>
              <w:bottom w:val="single" w:sz="4" w:space="0" w:color="auto"/>
            </w:tcBorders>
          </w:tcPr>
          <w:p w14:paraId="2587D98E" w14:textId="77777777" w:rsidR="00FD2E27" w:rsidRPr="00864D45" w:rsidRDefault="00FD2E27" w:rsidP="005823AB">
            <w:pPr>
              <w:pStyle w:val="BodyText"/>
              <w:spacing w:after="0"/>
              <w:jc w:val="center"/>
              <w:rPr>
                <w:rFonts w:ascii="Times New Roman" w:hAnsi="Times New Roman"/>
                <w:sz w:val="20"/>
                <w:szCs w:val="13"/>
                <w:shd w:val="clear" w:color="auto" w:fill="FFFFFF"/>
                <w:vertAlign w:val="superscript"/>
              </w:rPr>
            </w:pPr>
            <w:r w:rsidRPr="00864D45">
              <w:rPr>
                <w:rFonts w:ascii="Times New Roman" w:hAnsi="Times New Roman"/>
                <w:sz w:val="20"/>
                <w:szCs w:val="13"/>
                <w:shd w:val="clear" w:color="auto" w:fill="FFFFFF"/>
              </w:rPr>
              <w:t>estimate</w:t>
            </w:r>
            <w:r w:rsidRPr="00864D45">
              <w:rPr>
                <w:rFonts w:ascii="Times New Roman" w:hAnsi="Times New Roman"/>
                <w:sz w:val="20"/>
                <w:szCs w:val="13"/>
                <w:shd w:val="clear" w:color="auto" w:fill="FFFFFF"/>
                <w:vertAlign w:val="superscript"/>
              </w:rPr>
              <w:t>a</w:t>
            </w:r>
          </w:p>
        </w:tc>
        <w:tc>
          <w:tcPr>
            <w:tcW w:w="1134" w:type="dxa"/>
            <w:tcBorders>
              <w:top w:val="single" w:sz="4" w:space="0" w:color="auto"/>
              <w:bottom w:val="single" w:sz="4" w:space="0" w:color="auto"/>
            </w:tcBorders>
          </w:tcPr>
          <w:p w14:paraId="67B1D54E" w14:textId="77777777" w:rsidR="00FD2E27" w:rsidRPr="00864D45" w:rsidRDefault="00FD2E27"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sz w:val="20"/>
                <w:szCs w:val="13"/>
                <w:shd w:val="clear" w:color="auto" w:fill="FFFFFF"/>
              </w:rPr>
              <w:t>s.e.</w:t>
            </w:r>
            <w:r w:rsidRPr="00864D45">
              <w:rPr>
                <w:rFonts w:ascii="Times New Roman" w:hAnsi="Times New Roman"/>
                <w:sz w:val="20"/>
                <w:szCs w:val="13"/>
                <w:shd w:val="clear" w:color="auto" w:fill="FFFFFF"/>
                <w:vertAlign w:val="superscript"/>
              </w:rPr>
              <w:t>b</w:t>
            </w:r>
          </w:p>
        </w:tc>
        <w:tc>
          <w:tcPr>
            <w:tcW w:w="2268" w:type="dxa"/>
            <w:gridSpan w:val="2"/>
            <w:tcBorders>
              <w:top w:val="single" w:sz="4" w:space="0" w:color="auto"/>
              <w:bottom w:val="single" w:sz="4" w:space="0" w:color="auto"/>
            </w:tcBorders>
          </w:tcPr>
          <w:p w14:paraId="2C50FE6F" w14:textId="77777777" w:rsidR="00FD2E27" w:rsidRPr="00864D45" w:rsidRDefault="00FD2E27"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sz w:val="20"/>
                <w:szCs w:val="13"/>
                <w:shd w:val="clear" w:color="auto" w:fill="FFFFFF"/>
              </w:rPr>
              <w:t>95% CI</w:t>
            </w:r>
            <w:r w:rsidRPr="00864D45">
              <w:rPr>
                <w:rFonts w:ascii="Times New Roman" w:hAnsi="Times New Roman"/>
                <w:sz w:val="20"/>
                <w:szCs w:val="13"/>
                <w:shd w:val="clear" w:color="auto" w:fill="FFFFFF"/>
                <w:vertAlign w:val="superscript"/>
              </w:rPr>
              <w:t>c</w:t>
            </w:r>
          </w:p>
        </w:tc>
        <w:tc>
          <w:tcPr>
            <w:tcW w:w="1134" w:type="dxa"/>
            <w:tcBorders>
              <w:top w:val="single" w:sz="4" w:space="0" w:color="auto"/>
              <w:bottom w:val="single" w:sz="4" w:space="0" w:color="auto"/>
            </w:tcBorders>
          </w:tcPr>
          <w:p w14:paraId="3A3DADC9" w14:textId="77777777" w:rsidR="00FD2E27" w:rsidRPr="00864D45" w:rsidRDefault="00FD2E27" w:rsidP="005823AB">
            <w:pPr>
              <w:pStyle w:val="BodyText"/>
              <w:spacing w:after="0"/>
              <w:jc w:val="center"/>
              <w:rPr>
                <w:rFonts w:ascii="Times New Roman" w:hAnsi="Times New Roman"/>
                <w:sz w:val="20"/>
                <w:szCs w:val="13"/>
                <w:shd w:val="clear" w:color="auto" w:fill="FFFFFF"/>
              </w:rPr>
            </w:pPr>
            <w:r w:rsidRPr="00864D45">
              <w:rPr>
                <w:rFonts w:ascii="Times New Roman" w:hAnsi="Times New Roman"/>
                <w:i/>
                <w:sz w:val="20"/>
                <w:szCs w:val="13"/>
                <w:shd w:val="clear" w:color="auto" w:fill="FFFFFF"/>
              </w:rPr>
              <w:t>q</w:t>
            </w:r>
            <w:r w:rsidRPr="00864D45">
              <w:rPr>
                <w:rFonts w:ascii="Times New Roman" w:hAnsi="Times New Roman"/>
                <w:sz w:val="20"/>
                <w:szCs w:val="13"/>
                <w:shd w:val="clear" w:color="auto" w:fill="FFFFFF"/>
              </w:rPr>
              <w:t>-values</w:t>
            </w:r>
            <w:r w:rsidRPr="00864D45">
              <w:rPr>
                <w:rFonts w:ascii="Times New Roman" w:hAnsi="Times New Roman"/>
                <w:sz w:val="20"/>
                <w:szCs w:val="13"/>
                <w:shd w:val="clear" w:color="auto" w:fill="FFFFFF"/>
                <w:vertAlign w:val="superscript"/>
              </w:rPr>
              <w:t>d</w:t>
            </w:r>
          </w:p>
        </w:tc>
      </w:tr>
      <w:tr w:rsidR="00FD2E27" w:rsidRPr="00C000E5" w14:paraId="27016ABD" w14:textId="77777777">
        <w:tc>
          <w:tcPr>
            <w:tcW w:w="3690" w:type="dxa"/>
          </w:tcPr>
          <w:p w14:paraId="2D307F97" w14:textId="77777777" w:rsidR="00FD2E27" w:rsidRPr="00992F1B" w:rsidRDefault="00FD2E27" w:rsidP="007B4308">
            <w:pPr>
              <w:pStyle w:val="BodyText"/>
              <w:spacing w:after="0"/>
              <w:rPr>
                <w:rFonts w:ascii="Times New Roman" w:hAnsi="Times New Roman"/>
                <w:i/>
                <w:sz w:val="20"/>
                <w:szCs w:val="13"/>
                <w:shd w:val="clear" w:color="auto" w:fill="FFFFFF"/>
              </w:rPr>
            </w:pPr>
            <w:r w:rsidRPr="00992F1B">
              <w:rPr>
                <w:rFonts w:ascii="Times New Roman" w:hAnsi="Times New Roman"/>
                <w:i/>
                <w:sz w:val="20"/>
                <w:szCs w:val="13"/>
                <w:shd w:val="clear" w:color="auto" w:fill="FFFFFF"/>
              </w:rPr>
              <w:t xml:space="preserve">Effects of </w:t>
            </w:r>
            <w:r w:rsidR="007B4308">
              <w:rPr>
                <w:rFonts w:ascii="Times New Roman" w:hAnsi="Times New Roman"/>
                <w:i/>
                <w:sz w:val="20"/>
                <w:szCs w:val="13"/>
                <w:shd w:val="clear" w:color="auto" w:fill="FFFFFF"/>
              </w:rPr>
              <w:t xml:space="preserve">weak </w:t>
            </w:r>
            <w:r w:rsidRPr="00992F1B">
              <w:rPr>
                <w:rFonts w:ascii="Times New Roman" w:hAnsi="Times New Roman"/>
                <w:i/>
                <w:sz w:val="20"/>
                <w:szCs w:val="13"/>
                <w:shd w:val="clear" w:color="auto" w:fill="FFFFFF"/>
              </w:rPr>
              <w:t xml:space="preserve">same sex </w:t>
            </w:r>
            <w:r w:rsidR="007B4308">
              <w:rPr>
                <w:rFonts w:ascii="Times New Roman" w:hAnsi="Times New Roman"/>
                <w:i/>
                <w:sz w:val="20"/>
                <w:szCs w:val="13"/>
                <w:shd w:val="clear" w:color="auto" w:fill="FFFFFF"/>
              </w:rPr>
              <w:t>union law</w:t>
            </w:r>
            <w:r w:rsidRPr="00992F1B">
              <w:rPr>
                <w:rFonts w:ascii="Times New Roman" w:hAnsi="Times New Roman"/>
                <w:i/>
                <w:sz w:val="20"/>
                <w:szCs w:val="13"/>
                <w:shd w:val="clear" w:color="auto" w:fill="FFFFFF"/>
              </w:rPr>
              <w:t>:</w:t>
            </w:r>
          </w:p>
        </w:tc>
        <w:tc>
          <w:tcPr>
            <w:tcW w:w="1134" w:type="dxa"/>
            <w:tcBorders>
              <w:top w:val="single" w:sz="4" w:space="0" w:color="auto"/>
            </w:tcBorders>
            <w:vAlign w:val="bottom"/>
          </w:tcPr>
          <w:p w14:paraId="389B9F58" w14:textId="77777777" w:rsidR="00FD2E27" w:rsidRPr="00864D45" w:rsidRDefault="00FD2E27" w:rsidP="005823AB">
            <w:pPr>
              <w:pStyle w:val="BodyText"/>
              <w:tabs>
                <w:tab w:val="decimal" w:pos="706"/>
              </w:tabs>
              <w:spacing w:after="0"/>
              <w:rPr>
                <w:rFonts w:ascii="Times New Roman" w:hAnsi="Times New Roman"/>
                <w:sz w:val="20"/>
              </w:rPr>
            </w:pPr>
          </w:p>
        </w:tc>
        <w:tc>
          <w:tcPr>
            <w:tcW w:w="1134" w:type="dxa"/>
            <w:tcBorders>
              <w:top w:val="single" w:sz="4" w:space="0" w:color="auto"/>
            </w:tcBorders>
            <w:vAlign w:val="bottom"/>
          </w:tcPr>
          <w:p w14:paraId="453CC47E" w14:textId="77777777" w:rsidR="00FD2E27" w:rsidRPr="00864D45" w:rsidRDefault="00FD2E27" w:rsidP="005823AB">
            <w:pPr>
              <w:pStyle w:val="BodyText"/>
              <w:tabs>
                <w:tab w:val="decimal" w:pos="599"/>
              </w:tabs>
              <w:spacing w:after="0"/>
              <w:rPr>
                <w:rFonts w:ascii="Times New Roman" w:hAnsi="Times New Roman"/>
                <w:sz w:val="20"/>
              </w:rPr>
            </w:pPr>
          </w:p>
        </w:tc>
        <w:tc>
          <w:tcPr>
            <w:tcW w:w="1134" w:type="dxa"/>
            <w:tcBorders>
              <w:top w:val="single" w:sz="4" w:space="0" w:color="auto"/>
            </w:tcBorders>
            <w:shd w:val="clear" w:color="auto" w:fill="auto"/>
            <w:vAlign w:val="bottom"/>
          </w:tcPr>
          <w:p w14:paraId="474AE13A" w14:textId="77777777" w:rsidR="00FD2E27" w:rsidRPr="00864D45" w:rsidRDefault="00FD2E27" w:rsidP="005823AB">
            <w:pPr>
              <w:pStyle w:val="BodyText"/>
              <w:tabs>
                <w:tab w:val="decimal" w:pos="289"/>
              </w:tabs>
              <w:spacing w:after="0"/>
              <w:rPr>
                <w:rFonts w:ascii="Times New Roman" w:hAnsi="Times New Roman"/>
                <w:sz w:val="20"/>
              </w:rPr>
            </w:pPr>
          </w:p>
        </w:tc>
        <w:tc>
          <w:tcPr>
            <w:tcW w:w="1134" w:type="dxa"/>
            <w:tcBorders>
              <w:top w:val="single" w:sz="4" w:space="0" w:color="auto"/>
            </w:tcBorders>
            <w:shd w:val="clear" w:color="auto" w:fill="auto"/>
            <w:vAlign w:val="bottom"/>
          </w:tcPr>
          <w:p w14:paraId="1EAF448A" w14:textId="77777777" w:rsidR="00FD2E27" w:rsidRPr="00864D45" w:rsidRDefault="00FD2E27" w:rsidP="005823AB">
            <w:pPr>
              <w:pStyle w:val="BodyText"/>
              <w:tabs>
                <w:tab w:val="decimal" w:pos="258"/>
              </w:tabs>
              <w:spacing w:after="0"/>
              <w:rPr>
                <w:rFonts w:ascii="Times New Roman" w:hAnsi="Times New Roman"/>
                <w:sz w:val="20"/>
              </w:rPr>
            </w:pPr>
          </w:p>
        </w:tc>
        <w:tc>
          <w:tcPr>
            <w:tcW w:w="1134" w:type="dxa"/>
            <w:tcBorders>
              <w:top w:val="single" w:sz="4" w:space="0" w:color="auto"/>
            </w:tcBorders>
          </w:tcPr>
          <w:p w14:paraId="44E52D23" w14:textId="77777777" w:rsidR="00FD2E27" w:rsidRPr="00864D45" w:rsidRDefault="00FD2E27" w:rsidP="005823AB">
            <w:pPr>
              <w:pStyle w:val="BodyText"/>
              <w:keepNext/>
              <w:keepLines/>
              <w:tabs>
                <w:tab w:val="decimal" w:pos="702"/>
              </w:tabs>
              <w:spacing w:after="0"/>
              <w:outlineLvl w:val="5"/>
              <w:rPr>
                <w:rFonts w:ascii="Times New Roman" w:hAnsi="Times New Roman"/>
                <w:sz w:val="20"/>
                <w:szCs w:val="13"/>
                <w:shd w:val="clear" w:color="auto" w:fill="FFFFFF"/>
              </w:rPr>
            </w:pPr>
          </w:p>
        </w:tc>
      </w:tr>
      <w:tr w:rsidR="005F5209" w:rsidRPr="00C000E5" w14:paraId="62CB66A9" w14:textId="77777777">
        <w:tc>
          <w:tcPr>
            <w:tcW w:w="3690" w:type="dxa"/>
          </w:tcPr>
          <w:p w14:paraId="7C689206" w14:textId="77777777" w:rsidR="005F5209" w:rsidRPr="00864D45" w:rsidRDefault="005F5209" w:rsidP="00992F1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Instantaneous short run effect</w:t>
            </w:r>
          </w:p>
        </w:tc>
        <w:tc>
          <w:tcPr>
            <w:tcW w:w="1134" w:type="dxa"/>
            <w:vAlign w:val="bottom"/>
          </w:tcPr>
          <w:p w14:paraId="52B6E751" w14:textId="0E49DA56" w:rsidR="005F5209" w:rsidRPr="00A6064A" w:rsidRDefault="005F5209" w:rsidP="00A6064A">
            <w:pPr>
              <w:tabs>
                <w:tab w:val="decimal" w:pos="360"/>
              </w:tabs>
              <w:rPr>
                <w:rFonts w:ascii="Times New Roman" w:hAnsi="Times New Roman"/>
                <w:sz w:val="20"/>
              </w:rPr>
            </w:pPr>
            <w:r w:rsidRPr="00891774">
              <w:rPr>
                <w:rFonts w:ascii="Times New Roman" w:eastAsia="Times New Roman" w:hAnsi="Times New Roman"/>
                <w:sz w:val="20"/>
                <w:szCs w:val="20"/>
              </w:rPr>
              <w:t>-0.0002</w:t>
            </w:r>
          </w:p>
        </w:tc>
        <w:tc>
          <w:tcPr>
            <w:tcW w:w="1134" w:type="dxa"/>
            <w:vAlign w:val="bottom"/>
          </w:tcPr>
          <w:p w14:paraId="4DD4E112" w14:textId="267A6BED" w:rsidR="005F5209" w:rsidRPr="00A6064A" w:rsidRDefault="005F5209" w:rsidP="00A6064A">
            <w:pPr>
              <w:tabs>
                <w:tab w:val="decimal" w:pos="216"/>
              </w:tabs>
              <w:rPr>
                <w:rFonts w:ascii="Times New Roman" w:hAnsi="Times New Roman"/>
                <w:sz w:val="20"/>
              </w:rPr>
            </w:pPr>
            <w:r w:rsidRPr="00891774">
              <w:rPr>
                <w:rFonts w:ascii="Times New Roman" w:eastAsia="Times New Roman" w:hAnsi="Times New Roman"/>
                <w:sz w:val="20"/>
                <w:szCs w:val="20"/>
              </w:rPr>
              <w:t>0.0006</w:t>
            </w:r>
          </w:p>
        </w:tc>
        <w:tc>
          <w:tcPr>
            <w:tcW w:w="1134" w:type="dxa"/>
            <w:shd w:val="clear" w:color="auto" w:fill="auto"/>
            <w:vAlign w:val="bottom"/>
          </w:tcPr>
          <w:p w14:paraId="7ACB56C9" w14:textId="1534DA4B" w:rsidR="005F5209" w:rsidRPr="00A6064A" w:rsidRDefault="005F5209" w:rsidP="00A6064A">
            <w:pPr>
              <w:tabs>
                <w:tab w:val="decimal" w:pos="216"/>
              </w:tabs>
              <w:rPr>
                <w:rFonts w:ascii="Times New Roman" w:hAnsi="Times New Roman"/>
                <w:sz w:val="20"/>
              </w:rPr>
            </w:pPr>
            <w:r w:rsidRPr="00891774">
              <w:rPr>
                <w:rFonts w:ascii="Times New Roman" w:eastAsia="Times New Roman" w:hAnsi="Times New Roman"/>
                <w:sz w:val="20"/>
                <w:szCs w:val="20"/>
              </w:rPr>
              <w:t>-0.0013</w:t>
            </w:r>
          </w:p>
        </w:tc>
        <w:tc>
          <w:tcPr>
            <w:tcW w:w="1134" w:type="dxa"/>
            <w:shd w:val="clear" w:color="auto" w:fill="auto"/>
            <w:vAlign w:val="bottom"/>
          </w:tcPr>
          <w:p w14:paraId="65CD68C2" w14:textId="54CBC3C5" w:rsidR="005F5209" w:rsidRPr="00A6064A" w:rsidRDefault="005F5209" w:rsidP="00A6064A">
            <w:pPr>
              <w:tabs>
                <w:tab w:val="decimal" w:pos="216"/>
              </w:tabs>
              <w:rPr>
                <w:rFonts w:ascii="Times New Roman" w:hAnsi="Times New Roman"/>
                <w:sz w:val="20"/>
              </w:rPr>
            </w:pPr>
            <w:r w:rsidRPr="00891774">
              <w:rPr>
                <w:rFonts w:ascii="Times New Roman" w:eastAsia="Times New Roman" w:hAnsi="Times New Roman"/>
                <w:sz w:val="20"/>
                <w:szCs w:val="20"/>
              </w:rPr>
              <w:t>0.0009</w:t>
            </w:r>
          </w:p>
        </w:tc>
        <w:tc>
          <w:tcPr>
            <w:tcW w:w="1134" w:type="dxa"/>
          </w:tcPr>
          <w:p w14:paraId="1438D18A" w14:textId="77777777" w:rsidR="005F5209" w:rsidRPr="00864D45" w:rsidRDefault="005F5209"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r w:rsidR="005F5209" w:rsidRPr="00C000E5" w14:paraId="1DD3E8CD" w14:textId="77777777">
        <w:tc>
          <w:tcPr>
            <w:tcW w:w="3690" w:type="dxa"/>
          </w:tcPr>
          <w:p w14:paraId="302E3ED5" w14:textId="77777777" w:rsidR="005F5209" w:rsidRPr="00864D45" w:rsidRDefault="005F5209" w:rsidP="005823A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Lagged short run effect</w:t>
            </w:r>
          </w:p>
        </w:tc>
        <w:tc>
          <w:tcPr>
            <w:tcW w:w="1134" w:type="dxa"/>
            <w:vAlign w:val="bottom"/>
          </w:tcPr>
          <w:p w14:paraId="792D3842" w14:textId="465CA51F" w:rsidR="005F5209" w:rsidRPr="00A6064A" w:rsidRDefault="005F5209" w:rsidP="00A6064A">
            <w:pPr>
              <w:tabs>
                <w:tab w:val="decimal" w:pos="360"/>
              </w:tabs>
              <w:rPr>
                <w:rFonts w:ascii="Times New Roman" w:hAnsi="Times New Roman"/>
                <w:sz w:val="20"/>
                <w:szCs w:val="16"/>
              </w:rPr>
            </w:pPr>
            <w:r w:rsidRPr="00891774">
              <w:rPr>
                <w:rFonts w:ascii="Times New Roman" w:eastAsia="Times New Roman" w:hAnsi="Times New Roman"/>
                <w:sz w:val="20"/>
                <w:szCs w:val="20"/>
              </w:rPr>
              <w:t>0.0000</w:t>
            </w:r>
          </w:p>
        </w:tc>
        <w:tc>
          <w:tcPr>
            <w:tcW w:w="1134" w:type="dxa"/>
            <w:vAlign w:val="bottom"/>
          </w:tcPr>
          <w:p w14:paraId="56D435BC" w14:textId="4997DE53" w:rsidR="005F5209" w:rsidRPr="00A6064A" w:rsidRDefault="005F5209" w:rsidP="00A6064A">
            <w:pPr>
              <w:tabs>
                <w:tab w:val="decimal" w:pos="216"/>
              </w:tabs>
              <w:rPr>
                <w:rFonts w:ascii="Times New Roman" w:hAnsi="Times New Roman"/>
                <w:sz w:val="20"/>
                <w:szCs w:val="16"/>
              </w:rPr>
            </w:pPr>
            <w:r w:rsidRPr="00891774">
              <w:rPr>
                <w:rFonts w:ascii="Times New Roman" w:eastAsia="Times New Roman" w:hAnsi="Times New Roman"/>
                <w:sz w:val="20"/>
                <w:szCs w:val="20"/>
              </w:rPr>
              <w:t>0.0006</w:t>
            </w:r>
          </w:p>
        </w:tc>
        <w:tc>
          <w:tcPr>
            <w:tcW w:w="1134" w:type="dxa"/>
            <w:shd w:val="clear" w:color="auto" w:fill="auto"/>
            <w:vAlign w:val="bottom"/>
          </w:tcPr>
          <w:p w14:paraId="261E4D95" w14:textId="3B8FC9A3" w:rsidR="005F5209" w:rsidRPr="00A6064A" w:rsidRDefault="005F5209" w:rsidP="00A6064A">
            <w:pPr>
              <w:tabs>
                <w:tab w:val="decimal" w:pos="216"/>
              </w:tabs>
              <w:rPr>
                <w:rFonts w:ascii="Times New Roman" w:hAnsi="Times New Roman"/>
                <w:sz w:val="20"/>
                <w:szCs w:val="16"/>
              </w:rPr>
            </w:pPr>
            <w:r w:rsidRPr="00891774">
              <w:rPr>
                <w:rFonts w:ascii="Times New Roman" w:eastAsia="Times New Roman" w:hAnsi="Times New Roman"/>
                <w:sz w:val="20"/>
                <w:szCs w:val="20"/>
              </w:rPr>
              <w:t>-0.0012</w:t>
            </w:r>
          </w:p>
        </w:tc>
        <w:tc>
          <w:tcPr>
            <w:tcW w:w="1134" w:type="dxa"/>
            <w:shd w:val="clear" w:color="auto" w:fill="auto"/>
            <w:vAlign w:val="bottom"/>
          </w:tcPr>
          <w:p w14:paraId="73931043" w14:textId="63703B1E" w:rsidR="005F5209" w:rsidRPr="00A6064A" w:rsidRDefault="005F5209" w:rsidP="00A6064A">
            <w:pPr>
              <w:tabs>
                <w:tab w:val="decimal" w:pos="216"/>
              </w:tabs>
              <w:rPr>
                <w:rFonts w:ascii="Times New Roman" w:hAnsi="Times New Roman"/>
                <w:sz w:val="20"/>
                <w:szCs w:val="16"/>
              </w:rPr>
            </w:pPr>
            <w:r w:rsidRPr="00891774">
              <w:rPr>
                <w:rFonts w:ascii="Times New Roman" w:eastAsia="Times New Roman" w:hAnsi="Times New Roman"/>
                <w:sz w:val="20"/>
                <w:szCs w:val="20"/>
              </w:rPr>
              <w:t>0.0012</w:t>
            </w:r>
          </w:p>
        </w:tc>
        <w:tc>
          <w:tcPr>
            <w:tcW w:w="1134" w:type="dxa"/>
          </w:tcPr>
          <w:p w14:paraId="6BE3D0F3" w14:textId="77777777" w:rsidR="005F5209" w:rsidRPr="00864D45" w:rsidRDefault="005F5209"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r w:rsidR="005F5209" w:rsidRPr="00C000E5" w14:paraId="6FC104CC" w14:textId="77777777">
        <w:tc>
          <w:tcPr>
            <w:tcW w:w="3690" w:type="dxa"/>
            <w:tcBorders>
              <w:bottom w:val="single" w:sz="4" w:space="0" w:color="auto"/>
            </w:tcBorders>
          </w:tcPr>
          <w:p w14:paraId="6596B0F3" w14:textId="77777777" w:rsidR="005F5209" w:rsidRPr="00864D45" w:rsidRDefault="005F5209" w:rsidP="005823AB">
            <w:pPr>
              <w:pStyle w:val="BodyText"/>
              <w:spacing w:after="0"/>
              <w:ind w:firstLine="72"/>
              <w:rPr>
                <w:rFonts w:ascii="Times New Roman" w:hAnsi="Times New Roman"/>
                <w:sz w:val="20"/>
                <w:szCs w:val="13"/>
                <w:shd w:val="clear" w:color="auto" w:fill="FFFFFF"/>
              </w:rPr>
            </w:pPr>
            <w:r>
              <w:rPr>
                <w:rFonts w:ascii="Times New Roman" w:hAnsi="Times New Roman"/>
                <w:sz w:val="20"/>
                <w:szCs w:val="13"/>
                <w:shd w:val="clear" w:color="auto" w:fill="FFFFFF"/>
              </w:rPr>
              <w:t>Long run effect</w:t>
            </w:r>
          </w:p>
        </w:tc>
        <w:tc>
          <w:tcPr>
            <w:tcW w:w="1134" w:type="dxa"/>
            <w:tcBorders>
              <w:bottom w:val="single" w:sz="4" w:space="0" w:color="auto"/>
            </w:tcBorders>
            <w:vAlign w:val="bottom"/>
          </w:tcPr>
          <w:p w14:paraId="610F481F" w14:textId="790ADA1F" w:rsidR="005F5209" w:rsidRPr="00A6064A" w:rsidRDefault="005F5209" w:rsidP="00A6064A">
            <w:pPr>
              <w:tabs>
                <w:tab w:val="decimal" w:pos="360"/>
              </w:tabs>
              <w:rPr>
                <w:rFonts w:ascii="Times New Roman" w:hAnsi="Times New Roman"/>
                <w:sz w:val="20"/>
              </w:rPr>
            </w:pPr>
            <w:r w:rsidRPr="00891774">
              <w:rPr>
                <w:rFonts w:ascii="Times New Roman" w:eastAsia="Times New Roman" w:hAnsi="Times New Roman"/>
                <w:sz w:val="20"/>
                <w:szCs w:val="20"/>
              </w:rPr>
              <w:t>-0.0032</w:t>
            </w:r>
          </w:p>
        </w:tc>
        <w:tc>
          <w:tcPr>
            <w:tcW w:w="1134" w:type="dxa"/>
            <w:tcBorders>
              <w:bottom w:val="single" w:sz="4" w:space="0" w:color="auto"/>
            </w:tcBorders>
            <w:vAlign w:val="bottom"/>
          </w:tcPr>
          <w:p w14:paraId="224EB20B" w14:textId="3DDF2B9F" w:rsidR="005F5209" w:rsidRPr="00A6064A" w:rsidRDefault="005F5209" w:rsidP="00A6064A">
            <w:pPr>
              <w:tabs>
                <w:tab w:val="decimal" w:pos="216"/>
              </w:tabs>
              <w:rPr>
                <w:rFonts w:ascii="Times New Roman" w:hAnsi="Times New Roman"/>
                <w:sz w:val="20"/>
              </w:rPr>
            </w:pPr>
            <w:r w:rsidRPr="00891774">
              <w:rPr>
                <w:rFonts w:ascii="Times New Roman" w:eastAsia="Times New Roman" w:hAnsi="Times New Roman"/>
                <w:sz w:val="20"/>
                <w:szCs w:val="20"/>
              </w:rPr>
              <w:t>0.0084</w:t>
            </w:r>
          </w:p>
        </w:tc>
        <w:tc>
          <w:tcPr>
            <w:tcW w:w="1134" w:type="dxa"/>
            <w:tcBorders>
              <w:bottom w:val="single" w:sz="4" w:space="0" w:color="auto"/>
            </w:tcBorders>
            <w:shd w:val="clear" w:color="auto" w:fill="auto"/>
            <w:vAlign w:val="bottom"/>
          </w:tcPr>
          <w:p w14:paraId="40110F3C" w14:textId="53BAF186" w:rsidR="005F5209" w:rsidRPr="00A6064A" w:rsidRDefault="005F5209" w:rsidP="00A6064A">
            <w:pPr>
              <w:tabs>
                <w:tab w:val="decimal" w:pos="216"/>
              </w:tabs>
              <w:rPr>
                <w:rFonts w:ascii="Times New Roman" w:hAnsi="Times New Roman"/>
                <w:sz w:val="20"/>
              </w:rPr>
            </w:pPr>
            <w:r w:rsidRPr="00891774">
              <w:rPr>
                <w:rFonts w:ascii="Times New Roman" w:eastAsia="Times New Roman" w:hAnsi="Times New Roman"/>
                <w:sz w:val="20"/>
                <w:szCs w:val="20"/>
              </w:rPr>
              <w:t>-0.0196</w:t>
            </w:r>
          </w:p>
        </w:tc>
        <w:tc>
          <w:tcPr>
            <w:tcW w:w="1134" w:type="dxa"/>
            <w:tcBorders>
              <w:bottom w:val="single" w:sz="4" w:space="0" w:color="auto"/>
            </w:tcBorders>
            <w:shd w:val="clear" w:color="auto" w:fill="auto"/>
            <w:vAlign w:val="bottom"/>
          </w:tcPr>
          <w:p w14:paraId="69825653" w14:textId="6B4781AA" w:rsidR="005F5209" w:rsidRPr="00A6064A" w:rsidRDefault="005F5209" w:rsidP="00A6064A">
            <w:pPr>
              <w:tabs>
                <w:tab w:val="decimal" w:pos="216"/>
              </w:tabs>
              <w:rPr>
                <w:rFonts w:ascii="Times New Roman" w:hAnsi="Times New Roman"/>
                <w:sz w:val="20"/>
              </w:rPr>
            </w:pPr>
            <w:r w:rsidRPr="00891774">
              <w:rPr>
                <w:rFonts w:ascii="Times New Roman" w:eastAsia="Times New Roman" w:hAnsi="Times New Roman"/>
                <w:sz w:val="20"/>
                <w:szCs w:val="20"/>
              </w:rPr>
              <w:t>0.0131</w:t>
            </w:r>
          </w:p>
        </w:tc>
        <w:tc>
          <w:tcPr>
            <w:tcW w:w="1134" w:type="dxa"/>
            <w:tcBorders>
              <w:bottom w:val="single" w:sz="4" w:space="0" w:color="auto"/>
            </w:tcBorders>
          </w:tcPr>
          <w:p w14:paraId="48368CB6" w14:textId="77777777" w:rsidR="005F5209" w:rsidRPr="00864D45" w:rsidRDefault="005F5209" w:rsidP="005823AB">
            <w:pPr>
              <w:pStyle w:val="BodyText"/>
              <w:tabs>
                <w:tab w:val="decimal" w:pos="452"/>
              </w:tabs>
              <w:spacing w:after="0"/>
              <w:rPr>
                <w:rFonts w:ascii="Times New Roman" w:hAnsi="Times New Roman"/>
                <w:sz w:val="20"/>
                <w:szCs w:val="13"/>
                <w:shd w:val="clear" w:color="auto" w:fill="FFFFFF"/>
              </w:rPr>
            </w:pPr>
            <w:r>
              <w:rPr>
                <w:rFonts w:ascii="Times New Roman" w:hAnsi="Times New Roman"/>
                <w:sz w:val="20"/>
                <w:szCs w:val="13"/>
                <w:shd w:val="clear" w:color="auto" w:fill="FFFFFF"/>
              </w:rPr>
              <w:t>&gt;0.9999</w:t>
            </w:r>
          </w:p>
        </w:tc>
      </w:tr>
    </w:tbl>
    <w:p w14:paraId="5AE1E86A" w14:textId="77777777" w:rsidR="00FD2E27" w:rsidRPr="00864D45" w:rsidRDefault="00FD2E27" w:rsidP="00FD2E27">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a</w:t>
      </w:r>
      <w:r>
        <w:rPr>
          <w:rFonts w:ascii="Times New Roman" w:hAnsi="Times New Roman"/>
          <w:sz w:val="20"/>
          <w:szCs w:val="13"/>
          <w:shd w:val="clear" w:color="auto" w:fill="FFFFFF"/>
        </w:rPr>
        <w:t xml:space="preserve"> The arithmetic mean of the estimates from all ten imputed data sets.</w:t>
      </w:r>
    </w:p>
    <w:p w14:paraId="279E1056" w14:textId="77777777" w:rsidR="00FD2E27" w:rsidRPr="00864D45" w:rsidRDefault="00FD2E27" w:rsidP="00FD2E27">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b</w:t>
      </w:r>
      <w:r>
        <w:rPr>
          <w:rFonts w:ascii="Times New Roman" w:hAnsi="Times New Roman"/>
          <w:sz w:val="20"/>
          <w:szCs w:val="13"/>
          <w:shd w:val="clear" w:color="auto" w:fill="FFFFFF"/>
        </w:rPr>
        <w:t xml:space="preserve"> Combined standard errors account for both within- and between-imputation estimate variance.</w:t>
      </w:r>
    </w:p>
    <w:p w14:paraId="75E5874F" w14:textId="77777777" w:rsidR="00FD2E27" w:rsidRPr="00864D45" w:rsidRDefault="00FD2E27" w:rsidP="00FD2E27">
      <w:pPr>
        <w:pStyle w:val="BodyText"/>
        <w:spacing w:after="0"/>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c</w:t>
      </w:r>
      <w:r>
        <w:rPr>
          <w:rFonts w:ascii="Times New Roman" w:hAnsi="Times New Roman"/>
          <w:sz w:val="20"/>
          <w:szCs w:val="13"/>
          <w:shd w:val="clear" w:color="auto" w:fill="FFFFFF"/>
        </w:rPr>
        <w:t xml:space="preserve"> 95% confidence intervals are given by the estimate ± 1.96*s.e..</w:t>
      </w:r>
    </w:p>
    <w:p w14:paraId="0184DA43" w14:textId="55107CAF" w:rsidR="00FD2E27" w:rsidRDefault="00FD2E27" w:rsidP="00FD2E27">
      <w:pPr>
        <w:rPr>
          <w:rFonts w:ascii="Times New Roman" w:hAnsi="Times New Roman"/>
          <w:sz w:val="20"/>
          <w:szCs w:val="13"/>
          <w:shd w:val="clear" w:color="auto" w:fill="FFFFFF"/>
        </w:rPr>
      </w:pPr>
      <w:r>
        <w:rPr>
          <w:rFonts w:ascii="Times New Roman" w:hAnsi="Times New Roman"/>
          <w:sz w:val="20"/>
          <w:szCs w:val="13"/>
          <w:shd w:val="clear" w:color="auto" w:fill="FFFFFF"/>
          <w:vertAlign w:val="superscript"/>
        </w:rPr>
        <w:t>d</w:t>
      </w:r>
      <w:r>
        <w:rPr>
          <w:rFonts w:ascii="Times New Roman" w:hAnsi="Times New Roman"/>
          <w:sz w:val="20"/>
          <w:szCs w:val="13"/>
          <w:shd w:val="clear" w:color="auto" w:fill="FFFFFF"/>
        </w:rPr>
        <w:t xml:space="preserve"> </w:t>
      </w:r>
      <w:r w:rsidRPr="00082439">
        <w:rPr>
          <w:rFonts w:ascii="Times New Roman" w:hAnsi="Times New Roman"/>
          <w:sz w:val="20"/>
          <w:szCs w:val="13"/>
          <w:shd w:val="clear" w:color="auto" w:fill="FFFFFF"/>
        </w:rPr>
        <w:t xml:space="preserve">i.e. </w:t>
      </w:r>
      <w:r w:rsidR="00F42A8A" w:rsidRPr="00931ED1">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 xml:space="preserve">-values adjusted upward to account for </w:t>
      </w:r>
      <w:r w:rsidR="00F42A8A">
        <w:rPr>
          <w:rFonts w:ascii="Times New Roman" w:hAnsi="Times New Roman"/>
          <w:sz w:val="20"/>
          <w:szCs w:val="13"/>
          <w:shd w:val="clear" w:color="auto" w:fill="FFFFFF"/>
        </w:rPr>
        <w:t>three</w:t>
      </w:r>
      <w:r w:rsidR="00F42A8A" w:rsidRPr="00931ED1">
        <w:rPr>
          <w:rFonts w:ascii="Times New Roman" w:hAnsi="Times New Roman"/>
          <w:sz w:val="20"/>
          <w:szCs w:val="13"/>
          <w:shd w:val="clear" w:color="auto" w:fill="FFFFFF"/>
        </w:rPr>
        <w:t xml:space="preserve"> multiple comparisons</w:t>
      </w:r>
      <w:r w:rsidR="00F42A8A">
        <w:rPr>
          <w:rFonts w:ascii="Times New Roman" w:hAnsi="Times New Roman"/>
          <w:sz w:val="20"/>
          <w:szCs w:val="13"/>
          <w:shd w:val="clear" w:color="auto" w:fill="FFFFFF"/>
        </w:rPr>
        <w:t xml:space="preserve"> that</w:t>
      </w:r>
      <w:r w:rsidR="00F42A8A" w:rsidRPr="00931ED1">
        <w:rPr>
          <w:rFonts w:ascii="Times New Roman" w:hAnsi="Times New Roman"/>
          <w:sz w:val="20"/>
          <w:szCs w:val="13"/>
          <w:shd w:val="clear" w:color="auto" w:fill="FFFFFF"/>
        </w:rPr>
        <w:t xml:space="preserve"> should be compared to </w:t>
      </w:r>
      <w:r w:rsidR="00F42A8A" w:rsidRPr="00931ED1">
        <w:rPr>
          <w:rFonts w:ascii="Symbol" w:hAnsi="Symbol"/>
          <w:i/>
          <w:sz w:val="20"/>
          <w:szCs w:val="13"/>
          <w:shd w:val="clear" w:color="auto" w:fill="FFFFFF"/>
        </w:rPr>
        <w:t></w:t>
      </w:r>
      <w:r w:rsidR="00F42A8A" w:rsidRPr="00931ED1">
        <w:rPr>
          <w:rFonts w:ascii="Times New Roman" w:hAnsi="Times New Roman"/>
          <w:sz w:val="20"/>
          <w:szCs w:val="13"/>
          <w:shd w:val="clear" w:color="auto" w:fill="FFFFFF"/>
        </w:rPr>
        <w:t xml:space="preserve"> (i.e. </w:t>
      </w:r>
      <w:r w:rsidR="00F42A8A">
        <w:rPr>
          <w:rFonts w:ascii="Times New Roman" w:hAnsi="Times New Roman"/>
          <w:i/>
          <w:sz w:val="20"/>
          <w:szCs w:val="13"/>
          <w:shd w:val="clear" w:color="auto" w:fill="FFFFFF"/>
        </w:rPr>
        <w:t>q</w:t>
      </w:r>
      <w:r w:rsidR="00F42A8A">
        <w:rPr>
          <w:rFonts w:ascii="Times New Roman" w:hAnsi="Times New Roman"/>
          <w:sz w:val="20"/>
          <w:szCs w:val="13"/>
          <w:shd w:val="clear" w:color="auto" w:fill="FFFFFF"/>
        </w:rPr>
        <w:t>-values for fixed effects are adjustments to 2*</w:t>
      </w:r>
      <w:r w:rsidR="00F42A8A">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w:t>
      </w:r>
    </w:p>
    <w:p w14:paraId="60B5F9DB" w14:textId="77777777" w:rsidR="00FD2E27" w:rsidRDefault="00FD2E27" w:rsidP="00FD2E27">
      <w:pPr>
        <w:rPr>
          <w:rFonts w:ascii="Times New Roman" w:hAnsi="Times New Roman"/>
          <w:szCs w:val="13"/>
          <w:shd w:val="clear" w:color="auto" w:fill="FFFFFF"/>
        </w:rPr>
      </w:pPr>
    </w:p>
    <w:p w14:paraId="403F2545" w14:textId="1811692C" w:rsidR="00FD2E27" w:rsidRPr="00931ED1" w:rsidRDefault="00FD2E27" w:rsidP="00FD2E27">
      <w:pPr>
        <w:rPr>
          <w:rFonts w:ascii="Times New Roman" w:hAnsi="Times New Roman"/>
          <w:shd w:val="clear" w:color="auto" w:fill="FFFFFF"/>
        </w:rPr>
      </w:pPr>
      <w:bookmarkStart w:id="0" w:name="_GoBack"/>
      <w:r w:rsidRPr="00931ED1">
        <w:rPr>
          <w:rFonts w:ascii="Times New Roman" w:hAnsi="Times New Roman"/>
          <w:shd w:val="clear" w:color="auto" w:fill="FFFFFF"/>
        </w:rPr>
        <w:t xml:space="preserve">Table </w:t>
      </w:r>
      <w:r w:rsidR="002E0412">
        <w:rPr>
          <w:rFonts w:ascii="Times New Roman" w:hAnsi="Times New Roman"/>
          <w:shd w:val="clear" w:color="auto" w:fill="FFFFFF"/>
        </w:rPr>
        <w:t>S</w:t>
      </w:r>
      <w:r>
        <w:rPr>
          <w:rFonts w:ascii="Times New Roman" w:hAnsi="Times New Roman"/>
          <w:shd w:val="clear" w:color="auto" w:fill="FFFFFF"/>
        </w:rPr>
        <w:t>8</w:t>
      </w:r>
      <w:r w:rsidRPr="00931ED1">
        <w:rPr>
          <w:rFonts w:ascii="Times New Roman" w:hAnsi="Times New Roman"/>
          <w:shd w:val="clear" w:color="auto" w:fill="FFFFFF"/>
        </w:rPr>
        <w:t xml:space="preserve">: Fixed and random effect model estimates of change in opposite sex marriage rates by state and year </w:t>
      </w:r>
      <w:r>
        <w:rPr>
          <w:rFonts w:ascii="Times New Roman" w:hAnsi="Times New Roman"/>
          <w:shd w:val="clear" w:color="auto" w:fill="FFFFFF"/>
        </w:rPr>
        <w:t xml:space="preserve">for </w:t>
      </w:r>
      <w:r w:rsidR="007B4308">
        <w:rPr>
          <w:rFonts w:ascii="Times New Roman" w:hAnsi="Times New Roman"/>
          <w:shd w:val="clear" w:color="auto" w:fill="FFFFFF"/>
        </w:rPr>
        <w:t>weak</w:t>
      </w:r>
      <w:r>
        <w:rPr>
          <w:rFonts w:ascii="Times New Roman" w:hAnsi="Times New Roman"/>
          <w:shd w:val="clear" w:color="auto" w:fill="FFFFFF"/>
        </w:rPr>
        <w:t xml:space="preserve"> same sex unions only</w:t>
      </w:r>
      <w:bookmarkEnd w:id="0"/>
      <w:r>
        <w:rPr>
          <w:rFonts w:ascii="Times New Roman" w:hAnsi="Times New Roman"/>
          <w:shd w:val="clear" w:color="auto" w:fill="FFFFFF"/>
        </w:rPr>
        <w:t xml:space="preserve"> </w:t>
      </w:r>
      <w:r w:rsidRPr="00931ED1">
        <w:rPr>
          <w:rFonts w:ascii="Times New Roman" w:hAnsi="Times New Roman"/>
          <w:shd w:val="clear" w:color="auto" w:fill="FFFFFF"/>
        </w:rPr>
        <w:t>(</w:t>
      </w:r>
      <w:r w:rsidRPr="00931ED1">
        <w:rPr>
          <w:rFonts w:ascii="Times New Roman" w:hAnsi="Times New Roman"/>
          <w:i/>
          <w:shd w:val="clear" w:color="auto" w:fill="FFFFFF"/>
        </w:rPr>
        <w:t>N</w:t>
      </w:r>
      <w:r w:rsidRPr="00931ED1">
        <w:rPr>
          <w:rFonts w:ascii="Times New Roman" w:hAnsi="Times New Roman"/>
          <w:shd w:val="clear" w:color="auto" w:fill="FFFFFF"/>
        </w:rPr>
        <w:t>=1071).</w:t>
      </w:r>
    </w:p>
    <w:tbl>
      <w:tblPr>
        <w:tblW w:w="9360" w:type="dxa"/>
        <w:tblInd w:w="108" w:type="dxa"/>
        <w:tblLayout w:type="fixed"/>
        <w:tblLook w:val="00A0" w:firstRow="1" w:lastRow="0" w:firstColumn="1" w:lastColumn="0" w:noHBand="0" w:noVBand="0"/>
      </w:tblPr>
      <w:tblGrid>
        <w:gridCol w:w="3690"/>
        <w:gridCol w:w="1134"/>
        <w:gridCol w:w="1134"/>
        <w:gridCol w:w="1134"/>
        <w:gridCol w:w="1134"/>
        <w:gridCol w:w="1134"/>
      </w:tblGrid>
      <w:tr w:rsidR="00FD2E27" w:rsidRPr="00931ED1" w14:paraId="5EB0D8EE" w14:textId="77777777">
        <w:tc>
          <w:tcPr>
            <w:tcW w:w="3690" w:type="dxa"/>
            <w:tcBorders>
              <w:top w:val="single" w:sz="4" w:space="0" w:color="auto"/>
            </w:tcBorders>
          </w:tcPr>
          <w:p w14:paraId="51859DC9" w14:textId="77777777" w:rsidR="00FD2E27" w:rsidRPr="00931ED1" w:rsidRDefault="00FD2E27" w:rsidP="00C613E8">
            <w:pPr>
              <w:pStyle w:val="BodyText"/>
              <w:spacing w:after="0"/>
              <w:rPr>
                <w:rFonts w:ascii="Times New Roman" w:hAnsi="Times New Roman"/>
                <w:noProof w:val="0"/>
                <w:sz w:val="20"/>
                <w:szCs w:val="13"/>
                <w:shd w:val="clear" w:color="auto" w:fill="FFFFFF"/>
              </w:rPr>
            </w:pPr>
          </w:p>
        </w:tc>
        <w:tc>
          <w:tcPr>
            <w:tcW w:w="1134" w:type="dxa"/>
            <w:tcBorders>
              <w:top w:val="single" w:sz="4" w:space="0" w:color="auto"/>
              <w:bottom w:val="single" w:sz="4" w:space="0" w:color="auto"/>
            </w:tcBorders>
          </w:tcPr>
          <w:p w14:paraId="0E02FA12" w14:textId="77777777" w:rsidR="00FD2E27" w:rsidRPr="00931ED1" w:rsidRDefault="00FD2E27" w:rsidP="00C613E8">
            <w:pPr>
              <w:pStyle w:val="BodyText"/>
              <w:spacing w:after="0"/>
              <w:jc w:val="center"/>
              <w:rPr>
                <w:rFonts w:ascii="Times New Roman" w:hAnsi="Times New Roman"/>
                <w:noProof w:val="0"/>
                <w:sz w:val="20"/>
                <w:szCs w:val="13"/>
                <w:shd w:val="clear" w:color="auto" w:fill="FFFFFF"/>
                <w:vertAlign w:val="superscript"/>
              </w:rPr>
            </w:pPr>
            <w:r w:rsidRPr="00931ED1">
              <w:rPr>
                <w:rFonts w:ascii="Times New Roman" w:hAnsi="Times New Roman"/>
                <w:noProof w:val="0"/>
                <w:sz w:val="20"/>
                <w:szCs w:val="13"/>
                <w:shd w:val="clear" w:color="auto" w:fill="FFFFFF"/>
              </w:rPr>
              <w:t>estimate</w:t>
            </w:r>
            <w:r w:rsidRPr="00931ED1">
              <w:rPr>
                <w:rFonts w:ascii="Times New Roman" w:hAnsi="Times New Roman"/>
                <w:noProof w:val="0"/>
                <w:sz w:val="20"/>
                <w:szCs w:val="13"/>
                <w:shd w:val="clear" w:color="auto" w:fill="FFFFFF"/>
                <w:vertAlign w:val="superscript"/>
              </w:rPr>
              <w:t>a</w:t>
            </w:r>
          </w:p>
        </w:tc>
        <w:tc>
          <w:tcPr>
            <w:tcW w:w="1134" w:type="dxa"/>
            <w:tcBorders>
              <w:top w:val="single" w:sz="4" w:space="0" w:color="auto"/>
              <w:bottom w:val="single" w:sz="4" w:space="0" w:color="auto"/>
            </w:tcBorders>
          </w:tcPr>
          <w:p w14:paraId="2340340C" w14:textId="77777777" w:rsidR="00FD2E27" w:rsidRPr="00931ED1" w:rsidRDefault="00FD2E27"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s.e.</w:t>
            </w:r>
            <w:r w:rsidRPr="00931ED1">
              <w:rPr>
                <w:rFonts w:ascii="Times New Roman" w:hAnsi="Times New Roman"/>
                <w:noProof w:val="0"/>
                <w:sz w:val="20"/>
                <w:szCs w:val="13"/>
                <w:shd w:val="clear" w:color="auto" w:fill="FFFFFF"/>
                <w:vertAlign w:val="superscript"/>
              </w:rPr>
              <w:t>b</w:t>
            </w:r>
          </w:p>
        </w:tc>
        <w:tc>
          <w:tcPr>
            <w:tcW w:w="2268" w:type="dxa"/>
            <w:gridSpan w:val="2"/>
            <w:tcBorders>
              <w:top w:val="single" w:sz="4" w:space="0" w:color="auto"/>
              <w:bottom w:val="single" w:sz="4" w:space="0" w:color="auto"/>
            </w:tcBorders>
          </w:tcPr>
          <w:p w14:paraId="711969FA" w14:textId="77777777" w:rsidR="00FD2E27" w:rsidRPr="00931ED1" w:rsidRDefault="00FD2E27"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95% CI</w:t>
            </w:r>
            <w:r w:rsidRPr="00931ED1">
              <w:rPr>
                <w:rFonts w:ascii="Times New Roman" w:hAnsi="Times New Roman"/>
                <w:noProof w:val="0"/>
                <w:sz w:val="20"/>
                <w:szCs w:val="13"/>
                <w:shd w:val="clear" w:color="auto" w:fill="FFFFFF"/>
                <w:vertAlign w:val="superscript"/>
              </w:rPr>
              <w:t>c</w:t>
            </w:r>
          </w:p>
        </w:tc>
        <w:tc>
          <w:tcPr>
            <w:tcW w:w="1134" w:type="dxa"/>
            <w:tcBorders>
              <w:top w:val="single" w:sz="4" w:space="0" w:color="auto"/>
              <w:bottom w:val="single" w:sz="4" w:space="0" w:color="auto"/>
            </w:tcBorders>
          </w:tcPr>
          <w:p w14:paraId="77038FCE" w14:textId="77777777" w:rsidR="00FD2E27" w:rsidRPr="00931ED1" w:rsidRDefault="00FD2E27" w:rsidP="00C613E8">
            <w:pPr>
              <w:pStyle w:val="BodyText"/>
              <w:spacing w:after="0"/>
              <w:jc w:val="center"/>
              <w:rPr>
                <w:rFonts w:ascii="Times New Roman" w:hAnsi="Times New Roman"/>
                <w:noProof w:val="0"/>
                <w:sz w:val="20"/>
                <w:szCs w:val="13"/>
                <w:shd w:val="clear" w:color="auto" w:fill="FFFFFF"/>
              </w:rPr>
            </w:pPr>
            <w:r w:rsidRPr="00931ED1">
              <w:rPr>
                <w:rFonts w:ascii="Times New Roman" w:hAnsi="Times New Roman"/>
                <w:i/>
                <w:noProof w:val="0"/>
                <w:sz w:val="20"/>
                <w:szCs w:val="13"/>
                <w:shd w:val="clear" w:color="auto" w:fill="FFFFFF"/>
              </w:rPr>
              <w:t>q</w:t>
            </w:r>
            <w:r w:rsidRPr="00931ED1">
              <w:rPr>
                <w:rFonts w:ascii="Times New Roman" w:hAnsi="Times New Roman"/>
                <w:noProof w:val="0"/>
                <w:sz w:val="20"/>
                <w:szCs w:val="13"/>
                <w:shd w:val="clear" w:color="auto" w:fill="FFFFFF"/>
              </w:rPr>
              <w:t>-values</w:t>
            </w:r>
            <w:r w:rsidRPr="00931ED1">
              <w:rPr>
                <w:rFonts w:ascii="Times New Roman" w:hAnsi="Times New Roman"/>
                <w:noProof w:val="0"/>
                <w:sz w:val="20"/>
                <w:szCs w:val="13"/>
                <w:shd w:val="clear" w:color="auto" w:fill="FFFFFF"/>
                <w:vertAlign w:val="superscript"/>
              </w:rPr>
              <w:t>d</w:t>
            </w:r>
          </w:p>
        </w:tc>
      </w:tr>
      <w:tr w:rsidR="00FD2E27" w:rsidRPr="00931ED1" w14:paraId="42F9634E" w14:textId="77777777">
        <w:tc>
          <w:tcPr>
            <w:tcW w:w="3690" w:type="dxa"/>
          </w:tcPr>
          <w:p w14:paraId="417F0F7B" w14:textId="77777777" w:rsidR="00FD2E27" w:rsidRPr="00931ED1" w:rsidRDefault="00FD2E27"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Fixed effect estimates</w:t>
            </w:r>
          </w:p>
        </w:tc>
        <w:tc>
          <w:tcPr>
            <w:tcW w:w="1134" w:type="dxa"/>
            <w:tcBorders>
              <w:top w:val="single" w:sz="4" w:space="0" w:color="auto"/>
            </w:tcBorders>
            <w:vAlign w:val="bottom"/>
          </w:tcPr>
          <w:p w14:paraId="4281C68A" w14:textId="77777777" w:rsidR="00FD2E27" w:rsidRPr="00931ED1" w:rsidRDefault="00FD2E27" w:rsidP="00C613E8">
            <w:pPr>
              <w:pStyle w:val="BodyText"/>
              <w:tabs>
                <w:tab w:val="decimal" w:pos="706"/>
              </w:tabs>
              <w:spacing w:after="0"/>
              <w:rPr>
                <w:rFonts w:ascii="Times New Roman" w:hAnsi="Times New Roman"/>
                <w:noProof w:val="0"/>
                <w:sz w:val="20"/>
              </w:rPr>
            </w:pPr>
          </w:p>
        </w:tc>
        <w:tc>
          <w:tcPr>
            <w:tcW w:w="1134" w:type="dxa"/>
            <w:tcBorders>
              <w:top w:val="single" w:sz="4" w:space="0" w:color="auto"/>
            </w:tcBorders>
            <w:vAlign w:val="bottom"/>
          </w:tcPr>
          <w:p w14:paraId="07AA6258" w14:textId="77777777" w:rsidR="00FD2E27" w:rsidRPr="00931ED1" w:rsidRDefault="00FD2E27" w:rsidP="00C613E8">
            <w:pPr>
              <w:pStyle w:val="BodyText"/>
              <w:tabs>
                <w:tab w:val="decimal" w:pos="59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2E8B8503" w14:textId="77777777" w:rsidR="00FD2E27" w:rsidRPr="00931ED1" w:rsidRDefault="00FD2E27" w:rsidP="00C613E8">
            <w:pPr>
              <w:pStyle w:val="BodyText"/>
              <w:tabs>
                <w:tab w:val="decimal" w:pos="289"/>
              </w:tabs>
              <w:spacing w:after="0"/>
              <w:rPr>
                <w:rFonts w:ascii="Times New Roman" w:hAnsi="Times New Roman"/>
                <w:noProof w:val="0"/>
                <w:sz w:val="20"/>
              </w:rPr>
            </w:pPr>
          </w:p>
        </w:tc>
        <w:tc>
          <w:tcPr>
            <w:tcW w:w="1134" w:type="dxa"/>
            <w:tcBorders>
              <w:top w:val="single" w:sz="4" w:space="0" w:color="auto"/>
            </w:tcBorders>
            <w:shd w:val="clear" w:color="auto" w:fill="auto"/>
            <w:vAlign w:val="bottom"/>
          </w:tcPr>
          <w:p w14:paraId="397AA306" w14:textId="77777777" w:rsidR="00FD2E27" w:rsidRPr="00931ED1" w:rsidRDefault="00FD2E27" w:rsidP="00C613E8">
            <w:pPr>
              <w:pStyle w:val="BodyText"/>
              <w:tabs>
                <w:tab w:val="decimal" w:pos="258"/>
              </w:tabs>
              <w:spacing w:after="0"/>
              <w:rPr>
                <w:rFonts w:ascii="Times New Roman" w:hAnsi="Times New Roman"/>
                <w:noProof w:val="0"/>
                <w:sz w:val="20"/>
              </w:rPr>
            </w:pPr>
          </w:p>
        </w:tc>
        <w:tc>
          <w:tcPr>
            <w:tcW w:w="1134" w:type="dxa"/>
            <w:tcBorders>
              <w:top w:val="single" w:sz="4" w:space="0" w:color="auto"/>
            </w:tcBorders>
          </w:tcPr>
          <w:p w14:paraId="30CCFC57" w14:textId="77777777" w:rsidR="00FD2E27" w:rsidRPr="00931ED1" w:rsidRDefault="00FD2E27" w:rsidP="00C613E8">
            <w:pPr>
              <w:pStyle w:val="BodyText"/>
              <w:keepNext/>
              <w:keepLines/>
              <w:tabs>
                <w:tab w:val="decimal" w:pos="702"/>
              </w:tabs>
              <w:spacing w:after="0"/>
              <w:outlineLvl w:val="5"/>
              <w:rPr>
                <w:rFonts w:ascii="Times New Roman" w:hAnsi="Times New Roman"/>
                <w:noProof w:val="0"/>
                <w:sz w:val="20"/>
                <w:szCs w:val="13"/>
                <w:shd w:val="clear" w:color="auto" w:fill="FFFFFF"/>
              </w:rPr>
            </w:pPr>
          </w:p>
        </w:tc>
      </w:tr>
      <w:tr w:rsidR="005F5209" w:rsidRPr="00931ED1" w14:paraId="537FE995" w14:textId="77777777">
        <w:tc>
          <w:tcPr>
            <w:tcW w:w="3690" w:type="dxa"/>
          </w:tcPr>
          <w:p w14:paraId="74638F09" w14:textId="77777777" w:rsidR="005F5209" w:rsidRPr="00931ED1" w:rsidRDefault="005F5209"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equilibrium correction rate</w:t>
            </w:r>
          </w:p>
        </w:tc>
        <w:tc>
          <w:tcPr>
            <w:tcW w:w="1134" w:type="dxa"/>
            <w:vAlign w:val="bottom"/>
          </w:tcPr>
          <w:p w14:paraId="2A733519" w14:textId="2780FCCB" w:rsidR="005F5209" w:rsidRPr="00971C45" w:rsidRDefault="005F5209" w:rsidP="00971C45">
            <w:pPr>
              <w:tabs>
                <w:tab w:val="decimal" w:pos="360"/>
              </w:tabs>
              <w:rPr>
                <w:rFonts w:ascii="Times New Roman" w:hAnsi="Times New Roman"/>
                <w:sz w:val="20"/>
              </w:rPr>
            </w:pPr>
            <w:r w:rsidRPr="00891774">
              <w:rPr>
                <w:rFonts w:ascii="Times New Roman" w:eastAsia="Times New Roman" w:hAnsi="Times New Roman"/>
                <w:sz w:val="20"/>
                <w:szCs w:val="20"/>
              </w:rPr>
              <w:t>-0.0417</w:t>
            </w:r>
          </w:p>
        </w:tc>
        <w:tc>
          <w:tcPr>
            <w:tcW w:w="1134" w:type="dxa"/>
            <w:vAlign w:val="bottom"/>
          </w:tcPr>
          <w:p w14:paraId="20C8B80E" w14:textId="24634798"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0.0029</w:t>
            </w:r>
          </w:p>
        </w:tc>
        <w:tc>
          <w:tcPr>
            <w:tcW w:w="1134" w:type="dxa"/>
            <w:shd w:val="clear" w:color="auto" w:fill="auto"/>
            <w:vAlign w:val="bottom"/>
          </w:tcPr>
          <w:p w14:paraId="4F49BEDC" w14:textId="14B20ABD"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-0.0474</w:t>
            </w:r>
          </w:p>
        </w:tc>
        <w:tc>
          <w:tcPr>
            <w:tcW w:w="1134" w:type="dxa"/>
            <w:shd w:val="clear" w:color="auto" w:fill="auto"/>
            <w:vAlign w:val="bottom"/>
          </w:tcPr>
          <w:p w14:paraId="5B2BEC97" w14:textId="3A6A5176"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-0.0360</w:t>
            </w:r>
          </w:p>
        </w:tc>
        <w:tc>
          <w:tcPr>
            <w:tcW w:w="1134" w:type="dxa"/>
          </w:tcPr>
          <w:p w14:paraId="3F20418F" w14:textId="77777777" w:rsidR="005F5209" w:rsidRPr="00931ED1" w:rsidRDefault="005F5209"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5F5209" w:rsidRPr="00931ED1" w14:paraId="34945A6D" w14:textId="77777777">
        <w:tc>
          <w:tcPr>
            <w:tcW w:w="3690" w:type="dxa"/>
          </w:tcPr>
          <w:p w14:paraId="6D30E2C6" w14:textId="77777777" w:rsidR="005F5209" w:rsidRPr="00931ED1" w:rsidRDefault="005F5209" w:rsidP="007B430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 xml:space="preserve">change in same sex </w:t>
            </w:r>
            <w:r>
              <w:rPr>
                <w:rFonts w:ascii="Times New Roman" w:hAnsi="Times New Roman"/>
                <w:noProof w:val="0"/>
                <w:sz w:val="20"/>
                <w:szCs w:val="13"/>
                <w:shd w:val="clear" w:color="auto" w:fill="FFFFFF"/>
              </w:rPr>
              <w:t>weak union</w:t>
            </w:r>
            <w:r w:rsidRPr="00931ED1">
              <w:rPr>
                <w:rFonts w:ascii="Times New Roman" w:hAnsi="Times New Roman"/>
                <w:noProof w:val="0"/>
                <w:sz w:val="20"/>
                <w:szCs w:val="13"/>
                <w:shd w:val="clear" w:color="auto" w:fill="FFFFFF"/>
              </w:rPr>
              <w:t xml:space="preserve"> law</w:t>
            </w:r>
          </w:p>
        </w:tc>
        <w:tc>
          <w:tcPr>
            <w:tcW w:w="1134" w:type="dxa"/>
            <w:vAlign w:val="bottom"/>
          </w:tcPr>
          <w:p w14:paraId="0778CA7B" w14:textId="45B92951" w:rsidR="005F5209" w:rsidRPr="00971C45" w:rsidRDefault="005F5209" w:rsidP="00971C45">
            <w:pPr>
              <w:tabs>
                <w:tab w:val="decimal" w:pos="360"/>
              </w:tabs>
              <w:rPr>
                <w:rFonts w:ascii="Times New Roman" w:hAnsi="Times New Roman"/>
                <w:sz w:val="20"/>
              </w:rPr>
            </w:pPr>
            <w:r w:rsidRPr="00891774">
              <w:rPr>
                <w:rFonts w:ascii="Times New Roman" w:eastAsia="Times New Roman" w:hAnsi="Times New Roman"/>
                <w:sz w:val="20"/>
                <w:szCs w:val="20"/>
              </w:rPr>
              <w:t>-0.0002</w:t>
            </w:r>
          </w:p>
        </w:tc>
        <w:tc>
          <w:tcPr>
            <w:tcW w:w="1134" w:type="dxa"/>
            <w:vAlign w:val="bottom"/>
          </w:tcPr>
          <w:p w14:paraId="3FFC9099" w14:textId="3161FC3F"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0.0006</w:t>
            </w:r>
          </w:p>
        </w:tc>
        <w:tc>
          <w:tcPr>
            <w:tcW w:w="1134" w:type="dxa"/>
            <w:shd w:val="clear" w:color="auto" w:fill="auto"/>
            <w:vAlign w:val="bottom"/>
          </w:tcPr>
          <w:p w14:paraId="57441519" w14:textId="618BF700"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-0.0013</w:t>
            </w:r>
          </w:p>
        </w:tc>
        <w:tc>
          <w:tcPr>
            <w:tcW w:w="1134" w:type="dxa"/>
            <w:shd w:val="clear" w:color="auto" w:fill="auto"/>
            <w:vAlign w:val="bottom"/>
          </w:tcPr>
          <w:p w14:paraId="69EA3FEA" w14:textId="0ECBF112"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0.0009</w:t>
            </w:r>
          </w:p>
        </w:tc>
        <w:tc>
          <w:tcPr>
            <w:tcW w:w="1134" w:type="dxa"/>
          </w:tcPr>
          <w:p w14:paraId="5AA2DA0F" w14:textId="77777777" w:rsidR="005F5209" w:rsidRPr="00931ED1" w:rsidRDefault="005F5209"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5F5209" w:rsidRPr="00931ED1" w14:paraId="26B4A2F2" w14:textId="77777777">
        <w:tc>
          <w:tcPr>
            <w:tcW w:w="3690" w:type="dxa"/>
          </w:tcPr>
          <w:p w14:paraId="3A5DCD6E" w14:textId="77777777" w:rsidR="005F5209" w:rsidRPr="00931ED1" w:rsidRDefault="005F5209" w:rsidP="007B430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 xml:space="preserve">1-year lag of same sex </w:t>
            </w:r>
            <w:r>
              <w:rPr>
                <w:rFonts w:ascii="Times New Roman" w:hAnsi="Times New Roman"/>
                <w:noProof w:val="0"/>
                <w:sz w:val="20"/>
                <w:szCs w:val="13"/>
                <w:shd w:val="clear" w:color="auto" w:fill="FFFFFF"/>
              </w:rPr>
              <w:t>weak union</w:t>
            </w:r>
            <w:r w:rsidRPr="00931ED1">
              <w:rPr>
                <w:rFonts w:ascii="Times New Roman" w:hAnsi="Times New Roman"/>
                <w:noProof w:val="0"/>
                <w:sz w:val="20"/>
                <w:szCs w:val="13"/>
                <w:shd w:val="clear" w:color="auto" w:fill="FFFFFF"/>
              </w:rPr>
              <w:t xml:space="preserve"> law</w:t>
            </w:r>
          </w:p>
        </w:tc>
        <w:tc>
          <w:tcPr>
            <w:tcW w:w="1134" w:type="dxa"/>
            <w:vAlign w:val="bottom"/>
          </w:tcPr>
          <w:p w14:paraId="3B9ED9E4" w14:textId="37A5A8D0" w:rsidR="005F5209" w:rsidRPr="00971C45" w:rsidRDefault="005F5209" w:rsidP="00971C45">
            <w:pPr>
              <w:tabs>
                <w:tab w:val="decimal" w:pos="360"/>
              </w:tabs>
              <w:rPr>
                <w:rFonts w:ascii="Times New Roman" w:hAnsi="Times New Roman"/>
                <w:sz w:val="20"/>
              </w:rPr>
            </w:pPr>
            <w:r w:rsidRPr="00891774">
              <w:rPr>
                <w:rFonts w:ascii="Times New Roman" w:eastAsia="Times New Roman" w:hAnsi="Times New Roman"/>
                <w:sz w:val="20"/>
                <w:szCs w:val="20"/>
              </w:rPr>
              <w:t>-0.0419</w:t>
            </w:r>
          </w:p>
        </w:tc>
        <w:tc>
          <w:tcPr>
            <w:tcW w:w="1134" w:type="dxa"/>
            <w:vAlign w:val="bottom"/>
          </w:tcPr>
          <w:p w14:paraId="5819CD01" w14:textId="5A66A947"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0.0030</w:t>
            </w:r>
          </w:p>
        </w:tc>
        <w:tc>
          <w:tcPr>
            <w:tcW w:w="1134" w:type="dxa"/>
            <w:shd w:val="clear" w:color="auto" w:fill="auto"/>
            <w:vAlign w:val="bottom"/>
          </w:tcPr>
          <w:p w14:paraId="70DA7CA5" w14:textId="4BBDB0F9"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-0.0477</w:t>
            </w:r>
          </w:p>
        </w:tc>
        <w:tc>
          <w:tcPr>
            <w:tcW w:w="1134" w:type="dxa"/>
            <w:shd w:val="clear" w:color="auto" w:fill="auto"/>
            <w:vAlign w:val="bottom"/>
          </w:tcPr>
          <w:p w14:paraId="08ECCB9E" w14:textId="3FB1FB33"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-0.0361</w:t>
            </w:r>
          </w:p>
        </w:tc>
        <w:tc>
          <w:tcPr>
            <w:tcW w:w="1134" w:type="dxa"/>
          </w:tcPr>
          <w:p w14:paraId="7F4C21AB" w14:textId="77777777" w:rsidR="005F5209" w:rsidRPr="00931ED1" w:rsidRDefault="005F5209" w:rsidP="00C613E8">
            <w:pPr>
              <w:pStyle w:val="BodyText"/>
              <w:tabs>
                <w:tab w:val="decimal" w:pos="452"/>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5F5209" w:rsidRPr="00931ED1" w14:paraId="38D36A71" w14:textId="77777777">
        <w:tc>
          <w:tcPr>
            <w:tcW w:w="3690" w:type="dxa"/>
          </w:tcPr>
          <w:p w14:paraId="7ADBE145" w14:textId="77777777" w:rsidR="005F5209" w:rsidRPr="00931ED1" w:rsidRDefault="005F5209" w:rsidP="00C613E8">
            <w:pPr>
              <w:pStyle w:val="BodyText"/>
              <w:keepNext/>
              <w:keepLines/>
              <w:spacing w:after="0"/>
              <w:ind w:firstLine="72"/>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model constant</w:t>
            </w:r>
          </w:p>
        </w:tc>
        <w:tc>
          <w:tcPr>
            <w:tcW w:w="1134" w:type="dxa"/>
            <w:vAlign w:val="bottom"/>
          </w:tcPr>
          <w:p w14:paraId="605E1F95" w14:textId="279BDFDC" w:rsidR="005F5209" w:rsidRPr="00971C45" w:rsidRDefault="005F5209" w:rsidP="00971C45">
            <w:pPr>
              <w:tabs>
                <w:tab w:val="decimal" w:pos="360"/>
              </w:tabs>
              <w:rPr>
                <w:rFonts w:ascii="Times New Roman" w:hAnsi="Times New Roman"/>
                <w:sz w:val="20"/>
              </w:rPr>
            </w:pPr>
            <w:r w:rsidRPr="00891774">
              <w:rPr>
                <w:rFonts w:ascii="Times New Roman" w:eastAsia="Times New Roman" w:hAnsi="Times New Roman"/>
                <w:sz w:val="20"/>
                <w:szCs w:val="20"/>
              </w:rPr>
              <w:t>0.0003</w:t>
            </w:r>
          </w:p>
        </w:tc>
        <w:tc>
          <w:tcPr>
            <w:tcW w:w="1134" w:type="dxa"/>
            <w:vAlign w:val="bottom"/>
          </w:tcPr>
          <w:p w14:paraId="15EE795D" w14:textId="5486DDC5"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0.0001</w:t>
            </w:r>
          </w:p>
        </w:tc>
        <w:tc>
          <w:tcPr>
            <w:tcW w:w="1134" w:type="dxa"/>
            <w:shd w:val="clear" w:color="auto" w:fill="auto"/>
            <w:vAlign w:val="bottom"/>
          </w:tcPr>
          <w:p w14:paraId="78B29D47" w14:textId="1978C37C"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0.0002</w:t>
            </w:r>
          </w:p>
        </w:tc>
        <w:tc>
          <w:tcPr>
            <w:tcW w:w="1134" w:type="dxa"/>
            <w:shd w:val="clear" w:color="auto" w:fill="auto"/>
            <w:vAlign w:val="bottom"/>
          </w:tcPr>
          <w:p w14:paraId="7748AB58" w14:textId="41A24A92" w:rsidR="005F5209" w:rsidRPr="00971C45" w:rsidRDefault="005F5209" w:rsidP="00971C45">
            <w:pPr>
              <w:tabs>
                <w:tab w:val="decimal" w:pos="216"/>
              </w:tabs>
              <w:rPr>
                <w:rFonts w:ascii="Times New Roman" w:hAnsi="Times New Roman"/>
                <w:sz w:val="20"/>
              </w:rPr>
            </w:pPr>
            <w:r w:rsidRPr="00891774">
              <w:rPr>
                <w:rFonts w:ascii="Times New Roman" w:eastAsia="Times New Roman" w:hAnsi="Times New Roman"/>
                <w:sz w:val="20"/>
                <w:szCs w:val="20"/>
              </w:rPr>
              <w:t>0.0004</w:t>
            </w:r>
          </w:p>
        </w:tc>
        <w:tc>
          <w:tcPr>
            <w:tcW w:w="1134" w:type="dxa"/>
          </w:tcPr>
          <w:p w14:paraId="39E2473B" w14:textId="77777777" w:rsidR="005F5209" w:rsidRPr="00931ED1" w:rsidRDefault="005F5209"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r w:rsidR="005F5209" w:rsidRPr="00931ED1" w14:paraId="57103573" w14:textId="77777777">
        <w:tc>
          <w:tcPr>
            <w:tcW w:w="3690" w:type="dxa"/>
          </w:tcPr>
          <w:p w14:paraId="21A739E2" w14:textId="77777777" w:rsidR="005F5209" w:rsidRPr="00931ED1" w:rsidRDefault="005F5209" w:rsidP="00C613E8">
            <w:pPr>
              <w:pStyle w:val="BodyText"/>
              <w:keepNext/>
              <w:keepLines/>
              <w:spacing w:after="0"/>
              <w:outlineLvl w:val="5"/>
              <w:rPr>
                <w:rFonts w:ascii="Times New Roman" w:hAnsi="Times New Roman"/>
                <w:noProof w:val="0"/>
                <w:sz w:val="20"/>
                <w:szCs w:val="13"/>
                <w:shd w:val="clear" w:color="auto" w:fill="FFFFFF"/>
              </w:rPr>
            </w:pPr>
          </w:p>
        </w:tc>
        <w:tc>
          <w:tcPr>
            <w:tcW w:w="1134" w:type="dxa"/>
            <w:vAlign w:val="bottom"/>
          </w:tcPr>
          <w:p w14:paraId="27645BDC" w14:textId="77777777" w:rsidR="005F5209" w:rsidRPr="00931ED1" w:rsidRDefault="005F5209" w:rsidP="00C613E8">
            <w:pPr>
              <w:pStyle w:val="BodyText"/>
              <w:tabs>
                <w:tab w:val="decimal" w:pos="358"/>
              </w:tabs>
              <w:spacing w:after="0"/>
              <w:rPr>
                <w:rFonts w:ascii="Times New Roman" w:hAnsi="Times New Roman"/>
                <w:noProof w:val="0"/>
                <w:sz w:val="20"/>
              </w:rPr>
            </w:pPr>
          </w:p>
        </w:tc>
        <w:tc>
          <w:tcPr>
            <w:tcW w:w="1134" w:type="dxa"/>
            <w:vAlign w:val="bottom"/>
          </w:tcPr>
          <w:p w14:paraId="5024C8B5" w14:textId="77777777" w:rsidR="005F5209" w:rsidRPr="00931ED1" w:rsidRDefault="005F5209" w:rsidP="00C613E8">
            <w:pPr>
              <w:pStyle w:val="BodyText"/>
              <w:tabs>
                <w:tab w:val="decimal" w:pos="219"/>
              </w:tabs>
              <w:spacing w:after="0"/>
              <w:rPr>
                <w:rFonts w:ascii="Times New Roman" w:hAnsi="Times New Roman"/>
                <w:noProof w:val="0"/>
                <w:sz w:val="20"/>
              </w:rPr>
            </w:pPr>
          </w:p>
        </w:tc>
        <w:tc>
          <w:tcPr>
            <w:tcW w:w="1134" w:type="dxa"/>
            <w:shd w:val="clear" w:color="auto" w:fill="auto"/>
            <w:vAlign w:val="bottom"/>
          </w:tcPr>
          <w:p w14:paraId="2E34B407" w14:textId="77777777" w:rsidR="005F5209" w:rsidRPr="00931ED1" w:rsidRDefault="005F5209" w:rsidP="00C613E8">
            <w:pPr>
              <w:pStyle w:val="BodyText"/>
              <w:tabs>
                <w:tab w:val="decimal" w:pos="289"/>
              </w:tabs>
              <w:spacing w:after="0"/>
              <w:rPr>
                <w:rFonts w:ascii="Times New Roman" w:hAnsi="Times New Roman"/>
                <w:noProof w:val="0"/>
                <w:sz w:val="20"/>
              </w:rPr>
            </w:pPr>
          </w:p>
        </w:tc>
        <w:tc>
          <w:tcPr>
            <w:tcW w:w="1134" w:type="dxa"/>
            <w:shd w:val="clear" w:color="auto" w:fill="auto"/>
            <w:vAlign w:val="bottom"/>
          </w:tcPr>
          <w:p w14:paraId="36EB3614" w14:textId="77777777" w:rsidR="005F5209" w:rsidRPr="00931ED1" w:rsidRDefault="005F5209" w:rsidP="00C613E8">
            <w:pPr>
              <w:pStyle w:val="BodyText"/>
              <w:tabs>
                <w:tab w:val="decimal" w:pos="258"/>
              </w:tabs>
              <w:spacing w:after="0"/>
              <w:rPr>
                <w:rFonts w:ascii="Times New Roman" w:hAnsi="Times New Roman"/>
                <w:noProof w:val="0"/>
                <w:sz w:val="20"/>
              </w:rPr>
            </w:pPr>
          </w:p>
        </w:tc>
        <w:tc>
          <w:tcPr>
            <w:tcW w:w="1134" w:type="dxa"/>
          </w:tcPr>
          <w:p w14:paraId="78866651" w14:textId="77777777" w:rsidR="005F5209" w:rsidRPr="00931ED1" w:rsidRDefault="005F5209"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5F5209" w:rsidRPr="00931ED1" w14:paraId="015DE227" w14:textId="77777777">
        <w:tc>
          <w:tcPr>
            <w:tcW w:w="3690" w:type="dxa"/>
          </w:tcPr>
          <w:p w14:paraId="23DF58B7" w14:textId="77777777" w:rsidR="005F5209" w:rsidRPr="00931ED1" w:rsidRDefault="005F5209" w:rsidP="00C613E8">
            <w:pPr>
              <w:pStyle w:val="BodyText"/>
              <w:spacing w:after="0"/>
              <w:rPr>
                <w:rFonts w:ascii="Times New Roman" w:hAnsi="Times New Roman"/>
                <w:i/>
                <w:noProof w:val="0"/>
                <w:sz w:val="20"/>
                <w:szCs w:val="13"/>
                <w:shd w:val="clear" w:color="auto" w:fill="FFFFFF"/>
              </w:rPr>
            </w:pPr>
            <w:r w:rsidRPr="00931ED1">
              <w:rPr>
                <w:rFonts w:ascii="Times New Roman" w:hAnsi="Times New Roman"/>
                <w:i/>
                <w:noProof w:val="0"/>
                <w:sz w:val="20"/>
                <w:szCs w:val="13"/>
                <w:shd w:val="clear" w:color="auto" w:fill="FFFFFF"/>
              </w:rPr>
              <w:t>Random effect estimates</w:t>
            </w:r>
          </w:p>
        </w:tc>
        <w:tc>
          <w:tcPr>
            <w:tcW w:w="1134" w:type="dxa"/>
            <w:vAlign w:val="bottom"/>
          </w:tcPr>
          <w:p w14:paraId="4A5B3973" w14:textId="77777777" w:rsidR="005F5209" w:rsidRPr="00931ED1" w:rsidRDefault="005F5209" w:rsidP="00C613E8">
            <w:pPr>
              <w:pStyle w:val="BodyText"/>
              <w:tabs>
                <w:tab w:val="decimal" w:pos="358"/>
              </w:tabs>
              <w:spacing w:after="0"/>
              <w:rPr>
                <w:rFonts w:ascii="Times New Roman" w:hAnsi="Times New Roman"/>
                <w:noProof w:val="0"/>
                <w:sz w:val="20"/>
              </w:rPr>
            </w:pPr>
          </w:p>
        </w:tc>
        <w:tc>
          <w:tcPr>
            <w:tcW w:w="1134" w:type="dxa"/>
            <w:vAlign w:val="bottom"/>
          </w:tcPr>
          <w:p w14:paraId="28B7C9DE" w14:textId="77777777" w:rsidR="005F5209" w:rsidRPr="00931ED1" w:rsidRDefault="005F5209" w:rsidP="00C613E8">
            <w:pPr>
              <w:pStyle w:val="BodyText"/>
              <w:tabs>
                <w:tab w:val="decimal" w:pos="219"/>
              </w:tabs>
              <w:spacing w:after="0"/>
              <w:rPr>
                <w:rFonts w:ascii="Times New Roman" w:hAnsi="Times New Roman"/>
                <w:noProof w:val="0"/>
                <w:sz w:val="20"/>
              </w:rPr>
            </w:pPr>
          </w:p>
        </w:tc>
        <w:tc>
          <w:tcPr>
            <w:tcW w:w="1134" w:type="dxa"/>
            <w:shd w:val="clear" w:color="auto" w:fill="auto"/>
            <w:vAlign w:val="bottom"/>
          </w:tcPr>
          <w:p w14:paraId="2DC8225D" w14:textId="77777777" w:rsidR="005F5209" w:rsidRPr="00931ED1" w:rsidRDefault="005F5209" w:rsidP="00C613E8">
            <w:pPr>
              <w:pStyle w:val="BodyText"/>
              <w:tabs>
                <w:tab w:val="decimal" w:pos="289"/>
              </w:tabs>
              <w:spacing w:after="0"/>
              <w:rPr>
                <w:rFonts w:ascii="Times New Roman" w:hAnsi="Times New Roman"/>
                <w:noProof w:val="0"/>
                <w:sz w:val="20"/>
              </w:rPr>
            </w:pPr>
          </w:p>
        </w:tc>
        <w:tc>
          <w:tcPr>
            <w:tcW w:w="1134" w:type="dxa"/>
            <w:shd w:val="clear" w:color="auto" w:fill="auto"/>
            <w:vAlign w:val="bottom"/>
          </w:tcPr>
          <w:p w14:paraId="71DB2605" w14:textId="77777777" w:rsidR="005F5209" w:rsidRPr="00931ED1" w:rsidRDefault="005F5209" w:rsidP="00C613E8">
            <w:pPr>
              <w:pStyle w:val="BodyText"/>
              <w:tabs>
                <w:tab w:val="decimal" w:pos="258"/>
              </w:tabs>
              <w:spacing w:after="0"/>
              <w:rPr>
                <w:rFonts w:ascii="Times New Roman" w:hAnsi="Times New Roman"/>
                <w:noProof w:val="0"/>
                <w:sz w:val="20"/>
              </w:rPr>
            </w:pPr>
          </w:p>
        </w:tc>
        <w:tc>
          <w:tcPr>
            <w:tcW w:w="1134" w:type="dxa"/>
          </w:tcPr>
          <w:p w14:paraId="7F4E7EA8" w14:textId="77777777" w:rsidR="005F5209" w:rsidRPr="00931ED1" w:rsidRDefault="005F5209" w:rsidP="00C613E8">
            <w:pPr>
              <w:pStyle w:val="BodyText"/>
              <w:keepNext/>
              <w:keepLines/>
              <w:tabs>
                <w:tab w:val="decimal" w:pos="452"/>
              </w:tabs>
              <w:spacing w:after="0"/>
              <w:outlineLvl w:val="5"/>
              <w:rPr>
                <w:rFonts w:ascii="Times New Roman" w:hAnsi="Times New Roman"/>
                <w:noProof w:val="0"/>
                <w:sz w:val="20"/>
                <w:szCs w:val="13"/>
                <w:shd w:val="clear" w:color="auto" w:fill="FFFFFF"/>
              </w:rPr>
            </w:pPr>
          </w:p>
        </w:tc>
      </w:tr>
      <w:tr w:rsidR="005F5209" w:rsidRPr="00931ED1" w14:paraId="4945F617" w14:textId="77777777">
        <w:tc>
          <w:tcPr>
            <w:tcW w:w="3690" w:type="dxa"/>
          </w:tcPr>
          <w:p w14:paraId="09B9B409" w14:textId="77777777" w:rsidR="005F5209" w:rsidRPr="00931ED1" w:rsidRDefault="005F5209"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state level constant term</w:t>
            </w:r>
          </w:p>
        </w:tc>
        <w:tc>
          <w:tcPr>
            <w:tcW w:w="1134" w:type="dxa"/>
            <w:vAlign w:val="bottom"/>
          </w:tcPr>
          <w:p w14:paraId="343C63C9" w14:textId="2FE3197A"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5.36*10</w:t>
            </w:r>
            <w:r w:rsidRPr="00AC7148">
              <w:rPr>
                <w:rFonts w:ascii="Times New Roman" w:eastAsia="Times New Roman" w:hAnsi="Times New Roman"/>
                <w:sz w:val="20"/>
                <w:szCs w:val="20"/>
                <w:vertAlign w:val="superscript"/>
              </w:rPr>
              <w:t>-15</w:t>
            </w:r>
          </w:p>
        </w:tc>
        <w:tc>
          <w:tcPr>
            <w:tcW w:w="1134" w:type="dxa"/>
            <w:vAlign w:val="bottom"/>
          </w:tcPr>
          <w:p w14:paraId="0BCCE2F0" w14:textId="7CF5BFCA"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1.71*10</w:t>
            </w:r>
            <w:r w:rsidRPr="00AC7148">
              <w:rPr>
                <w:rFonts w:ascii="Times New Roman" w:eastAsia="Times New Roman" w:hAnsi="Times New Roman"/>
                <w:sz w:val="20"/>
                <w:szCs w:val="20"/>
                <w:vertAlign w:val="superscript"/>
              </w:rPr>
              <w:t>-14</w:t>
            </w:r>
          </w:p>
        </w:tc>
        <w:tc>
          <w:tcPr>
            <w:tcW w:w="1134" w:type="dxa"/>
            <w:shd w:val="clear" w:color="auto" w:fill="auto"/>
            <w:vAlign w:val="bottom"/>
          </w:tcPr>
          <w:p w14:paraId="4E2AC2E7" w14:textId="70EFE12B"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1.02*10</w:t>
            </w:r>
            <w:r w:rsidRPr="00AC7148">
              <w:rPr>
                <w:rFonts w:ascii="Times New Roman" w:eastAsia="Times New Roman" w:hAnsi="Times New Roman"/>
                <w:sz w:val="20"/>
                <w:szCs w:val="20"/>
                <w:vertAlign w:val="superscript"/>
              </w:rPr>
              <w:t>-17</w:t>
            </w:r>
          </w:p>
        </w:tc>
        <w:tc>
          <w:tcPr>
            <w:tcW w:w="1134" w:type="dxa"/>
            <w:shd w:val="clear" w:color="auto" w:fill="auto"/>
            <w:vAlign w:val="bottom"/>
          </w:tcPr>
          <w:p w14:paraId="5983F278" w14:textId="77F8AC16"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2.81*10</w:t>
            </w:r>
            <w:r w:rsidRPr="00AC7148">
              <w:rPr>
                <w:rFonts w:ascii="Times New Roman" w:eastAsia="Times New Roman" w:hAnsi="Times New Roman"/>
                <w:sz w:val="20"/>
                <w:szCs w:val="20"/>
                <w:vertAlign w:val="superscript"/>
              </w:rPr>
              <w:t>-12</w:t>
            </w:r>
          </w:p>
        </w:tc>
        <w:tc>
          <w:tcPr>
            <w:tcW w:w="1134" w:type="dxa"/>
          </w:tcPr>
          <w:p w14:paraId="35F9BFF5" w14:textId="77777777" w:rsidR="005F5209" w:rsidRPr="00931ED1" w:rsidRDefault="005F5209"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&gt;0.9999</w:t>
            </w:r>
          </w:p>
        </w:tc>
      </w:tr>
      <w:tr w:rsidR="005F5209" w:rsidRPr="00931ED1" w14:paraId="42C319D1" w14:textId="77777777" w:rsidTr="00726167">
        <w:tc>
          <w:tcPr>
            <w:tcW w:w="3690" w:type="dxa"/>
            <w:tcBorders>
              <w:bottom w:val="single" w:sz="4" w:space="0" w:color="auto"/>
            </w:tcBorders>
          </w:tcPr>
          <w:p w14:paraId="1BFEB343" w14:textId="77777777" w:rsidR="005F5209" w:rsidRPr="00931ED1" w:rsidRDefault="005F5209" w:rsidP="00C613E8">
            <w:pPr>
              <w:pStyle w:val="BodyText"/>
              <w:spacing w:after="0"/>
              <w:ind w:firstLine="72"/>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period-level residual</w:t>
            </w:r>
          </w:p>
        </w:tc>
        <w:tc>
          <w:tcPr>
            <w:tcW w:w="1134" w:type="dxa"/>
            <w:tcBorders>
              <w:bottom w:val="single" w:sz="4" w:space="0" w:color="auto"/>
            </w:tcBorders>
            <w:vAlign w:val="center"/>
          </w:tcPr>
          <w:p w14:paraId="152FE231" w14:textId="77EA9ED6"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1.33*10</w:t>
            </w:r>
            <w:r w:rsidRPr="00AC7148">
              <w:rPr>
                <w:rFonts w:ascii="Times New Roman" w:eastAsia="Times New Roman" w:hAnsi="Times New Roman"/>
                <w:sz w:val="20"/>
                <w:szCs w:val="20"/>
                <w:vertAlign w:val="superscript"/>
              </w:rPr>
              <w:t>-03</w:t>
            </w:r>
          </w:p>
        </w:tc>
        <w:tc>
          <w:tcPr>
            <w:tcW w:w="1134" w:type="dxa"/>
            <w:tcBorders>
              <w:bottom w:val="single" w:sz="4" w:space="0" w:color="auto"/>
            </w:tcBorders>
            <w:vAlign w:val="bottom"/>
          </w:tcPr>
          <w:p w14:paraId="690524E6" w14:textId="6B346DC2"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2.89*10</w:t>
            </w:r>
            <w:r w:rsidRPr="00AC7148">
              <w:rPr>
                <w:rFonts w:ascii="Times New Roman" w:eastAsia="Times New Roman" w:hAnsi="Times New Roman"/>
                <w:sz w:val="20"/>
                <w:szCs w:val="20"/>
                <w:vertAlign w:val="superscript"/>
              </w:rPr>
              <w:t>-05</w:t>
            </w:r>
          </w:p>
        </w:tc>
        <w:tc>
          <w:tcPr>
            <w:tcW w:w="1134" w:type="dxa"/>
            <w:tcBorders>
              <w:bottom w:val="single" w:sz="4" w:space="0" w:color="auto"/>
            </w:tcBorders>
            <w:shd w:val="clear" w:color="auto" w:fill="auto"/>
            <w:vAlign w:val="bottom"/>
          </w:tcPr>
          <w:p w14:paraId="0565871E" w14:textId="6B118BB7"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1.27*10</w:t>
            </w:r>
            <w:r w:rsidRPr="00AC7148">
              <w:rPr>
                <w:rFonts w:ascii="Times New Roman" w:eastAsia="Times New Roman" w:hAnsi="Times New Roman"/>
                <w:sz w:val="20"/>
                <w:szCs w:val="20"/>
                <w:vertAlign w:val="superscript"/>
              </w:rPr>
              <w:t>-03</w:t>
            </w:r>
          </w:p>
        </w:tc>
        <w:tc>
          <w:tcPr>
            <w:tcW w:w="1134" w:type="dxa"/>
            <w:tcBorders>
              <w:bottom w:val="single" w:sz="4" w:space="0" w:color="auto"/>
            </w:tcBorders>
            <w:shd w:val="clear" w:color="auto" w:fill="auto"/>
            <w:vAlign w:val="bottom"/>
          </w:tcPr>
          <w:p w14:paraId="22FD2B2B" w14:textId="300D23E0" w:rsidR="005F5209" w:rsidRPr="00302494" w:rsidRDefault="005F5209">
            <w:pPr>
              <w:jc w:val="right"/>
              <w:rPr>
                <w:rFonts w:ascii="Times New Roman" w:hAnsi="Times New Roman"/>
                <w:sz w:val="20"/>
              </w:rPr>
            </w:pPr>
            <w:r w:rsidRPr="00AC7148">
              <w:rPr>
                <w:rFonts w:ascii="Times New Roman" w:eastAsia="Times New Roman" w:hAnsi="Times New Roman"/>
                <w:sz w:val="20"/>
                <w:szCs w:val="20"/>
              </w:rPr>
              <w:t>1.38*10</w:t>
            </w:r>
            <w:r w:rsidRPr="00AC7148">
              <w:rPr>
                <w:rFonts w:ascii="Times New Roman" w:eastAsia="Times New Roman" w:hAnsi="Times New Roman"/>
                <w:sz w:val="20"/>
                <w:szCs w:val="20"/>
                <w:vertAlign w:val="superscript"/>
              </w:rPr>
              <w:t>-03</w:t>
            </w:r>
          </w:p>
        </w:tc>
        <w:tc>
          <w:tcPr>
            <w:tcW w:w="1134" w:type="dxa"/>
            <w:tcBorders>
              <w:bottom w:val="single" w:sz="4" w:space="0" w:color="auto"/>
            </w:tcBorders>
          </w:tcPr>
          <w:p w14:paraId="656DDCF9" w14:textId="77777777" w:rsidR="005F5209" w:rsidRPr="00931ED1" w:rsidRDefault="005F5209" w:rsidP="00C613E8">
            <w:pPr>
              <w:pStyle w:val="BodyText"/>
              <w:tabs>
                <w:tab w:val="decimal" w:pos="475"/>
              </w:tabs>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rPr>
              <w:t>&lt;0.0001</w:t>
            </w:r>
          </w:p>
        </w:tc>
      </w:tr>
    </w:tbl>
    <w:p w14:paraId="51C24D34" w14:textId="77777777" w:rsidR="00FD2E27" w:rsidRPr="00931ED1" w:rsidRDefault="00FD2E27" w:rsidP="00FD2E27">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a</w:t>
      </w:r>
      <w:r w:rsidRPr="00931ED1">
        <w:rPr>
          <w:rFonts w:ascii="Times New Roman" w:hAnsi="Times New Roman"/>
          <w:noProof w:val="0"/>
          <w:sz w:val="20"/>
          <w:szCs w:val="13"/>
          <w:shd w:val="clear" w:color="auto" w:fill="FFFFFF"/>
        </w:rPr>
        <w:t xml:space="preserve"> The arithmetic mean of the estimates from all ten imputed data sets.</w:t>
      </w:r>
    </w:p>
    <w:p w14:paraId="26189B69" w14:textId="77777777" w:rsidR="00FD2E27" w:rsidRPr="00931ED1" w:rsidRDefault="00FD2E27" w:rsidP="00FD2E27">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b</w:t>
      </w:r>
      <w:r w:rsidRPr="00931ED1">
        <w:rPr>
          <w:rFonts w:ascii="Times New Roman" w:hAnsi="Times New Roman"/>
          <w:noProof w:val="0"/>
          <w:sz w:val="20"/>
          <w:szCs w:val="13"/>
          <w:shd w:val="clear" w:color="auto" w:fill="FFFFFF"/>
        </w:rPr>
        <w:t xml:space="preserve"> Combined standard errors account for both within- and between-imputation estimate variance.</w:t>
      </w:r>
    </w:p>
    <w:p w14:paraId="190EC49E" w14:textId="77777777" w:rsidR="00FD2E27" w:rsidRPr="00931ED1" w:rsidRDefault="00FD2E27" w:rsidP="00FD2E27">
      <w:pPr>
        <w:pStyle w:val="BodyText"/>
        <w:spacing w:after="0"/>
        <w:rPr>
          <w:rFonts w:ascii="Times New Roman" w:hAnsi="Times New Roman"/>
          <w:noProof w:val="0"/>
          <w:sz w:val="20"/>
          <w:szCs w:val="13"/>
          <w:shd w:val="clear" w:color="auto" w:fill="FFFFFF"/>
        </w:rPr>
      </w:pPr>
      <w:r w:rsidRPr="00931ED1">
        <w:rPr>
          <w:rFonts w:ascii="Times New Roman" w:hAnsi="Times New Roman"/>
          <w:noProof w:val="0"/>
          <w:sz w:val="20"/>
          <w:szCs w:val="13"/>
          <w:shd w:val="clear" w:color="auto" w:fill="FFFFFF"/>
          <w:vertAlign w:val="superscript"/>
        </w:rPr>
        <w:t>c</w:t>
      </w:r>
      <w:r w:rsidRPr="00931ED1">
        <w:rPr>
          <w:rFonts w:ascii="Times New Roman" w:hAnsi="Times New Roman"/>
          <w:noProof w:val="0"/>
          <w:sz w:val="20"/>
          <w:szCs w:val="13"/>
          <w:shd w:val="clear" w:color="auto" w:fill="FFFFFF"/>
        </w:rPr>
        <w:t xml:space="preserve"> 95% confidence intervals are given by the estimate ± 1.96*s.e..</w:t>
      </w:r>
    </w:p>
    <w:p w14:paraId="6699A116" w14:textId="06DB5BA1" w:rsidR="00C613E8" w:rsidRPr="00931ED1" w:rsidRDefault="00FD2E27" w:rsidP="00AD3522">
      <w:pPr>
        <w:pStyle w:val="BodyText"/>
        <w:spacing w:after="0"/>
        <w:rPr>
          <w:rFonts w:ascii="Adobe Garamond Pro" w:hAnsi="Adobe Garamond Pro"/>
        </w:rPr>
      </w:pPr>
      <w:r w:rsidRPr="00931ED1">
        <w:rPr>
          <w:rFonts w:ascii="Times New Roman" w:hAnsi="Times New Roman"/>
          <w:sz w:val="20"/>
          <w:szCs w:val="13"/>
          <w:shd w:val="clear" w:color="auto" w:fill="FFFFFF"/>
          <w:vertAlign w:val="superscript"/>
        </w:rPr>
        <w:t>d</w:t>
      </w:r>
      <w:r w:rsidRPr="00931ED1">
        <w:rPr>
          <w:rFonts w:ascii="Times New Roman" w:hAnsi="Times New Roman"/>
          <w:sz w:val="20"/>
          <w:szCs w:val="13"/>
          <w:shd w:val="clear" w:color="auto" w:fill="FFFFFF"/>
        </w:rPr>
        <w:t xml:space="preserve"> i.e. </w:t>
      </w:r>
      <w:r w:rsidR="00F42A8A" w:rsidRPr="00931ED1">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 xml:space="preserve">-values adjusted upward to account for </w:t>
      </w:r>
      <w:r w:rsidR="00F42A8A">
        <w:rPr>
          <w:rFonts w:ascii="Times New Roman" w:hAnsi="Times New Roman"/>
          <w:sz w:val="20"/>
          <w:szCs w:val="13"/>
          <w:shd w:val="clear" w:color="auto" w:fill="FFFFFF"/>
        </w:rPr>
        <w:t>six</w:t>
      </w:r>
      <w:r w:rsidR="00F42A8A" w:rsidRPr="00931ED1">
        <w:rPr>
          <w:rFonts w:ascii="Times New Roman" w:hAnsi="Times New Roman"/>
          <w:sz w:val="20"/>
          <w:szCs w:val="13"/>
          <w:shd w:val="clear" w:color="auto" w:fill="FFFFFF"/>
        </w:rPr>
        <w:t xml:space="preserve"> multiple comparisons; </w:t>
      </w:r>
      <w:r w:rsidR="00F42A8A">
        <w:rPr>
          <w:rFonts w:ascii="Times New Roman" w:hAnsi="Times New Roman"/>
          <w:sz w:val="20"/>
          <w:szCs w:val="13"/>
          <w:shd w:val="clear" w:color="auto" w:fill="FFFFFF"/>
        </w:rPr>
        <w:t xml:space="preserve">both </w:t>
      </w:r>
      <w:r w:rsidR="00F42A8A" w:rsidRPr="00931ED1">
        <w:rPr>
          <w:rFonts w:ascii="Times New Roman" w:hAnsi="Times New Roman"/>
          <w:i/>
          <w:sz w:val="20"/>
          <w:szCs w:val="13"/>
          <w:shd w:val="clear" w:color="auto" w:fill="FFFFFF"/>
        </w:rPr>
        <w:t>q</w:t>
      </w:r>
      <w:r w:rsidR="00F42A8A" w:rsidRPr="00931ED1">
        <w:rPr>
          <w:rFonts w:ascii="Times New Roman" w:hAnsi="Times New Roman"/>
          <w:sz w:val="20"/>
          <w:szCs w:val="13"/>
          <w:shd w:val="clear" w:color="auto" w:fill="FFFFFF"/>
        </w:rPr>
        <w:t xml:space="preserve">-values for fixed effects and </w:t>
      </w:r>
      <w:r w:rsidR="00F42A8A" w:rsidRPr="00931ED1">
        <w:rPr>
          <w:rFonts w:ascii="Times New Roman" w:hAnsi="Times New Roman"/>
          <w:i/>
          <w:sz w:val="20"/>
          <w:szCs w:val="13"/>
          <w:shd w:val="clear" w:color="auto" w:fill="FFFFFF"/>
        </w:rPr>
        <w:t>q</w:t>
      </w:r>
      <w:r w:rsidR="00F42A8A" w:rsidRPr="00931ED1">
        <w:rPr>
          <w:rFonts w:ascii="Times New Roman" w:hAnsi="Times New Roman"/>
          <w:sz w:val="20"/>
          <w:szCs w:val="13"/>
          <w:shd w:val="clear" w:color="auto" w:fill="FFFFFF"/>
        </w:rPr>
        <w:t xml:space="preserve">-values for random effects should be compared to </w:t>
      </w:r>
      <w:r w:rsidR="00F42A8A" w:rsidRPr="00931ED1">
        <w:rPr>
          <w:rFonts w:ascii="Symbol" w:hAnsi="Symbol"/>
          <w:i/>
          <w:sz w:val="20"/>
          <w:szCs w:val="13"/>
          <w:shd w:val="clear" w:color="auto" w:fill="FFFFFF"/>
        </w:rPr>
        <w:t></w:t>
      </w:r>
      <w:r w:rsidR="00F42A8A" w:rsidRPr="00931ED1">
        <w:rPr>
          <w:rFonts w:ascii="Times New Roman" w:hAnsi="Times New Roman"/>
          <w:sz w:val="20"/>
          <w:szCs w:val="13"/>
          <w:shd w:val="clear" w:color="auto" w:fill="FFFFFF"/>
        </w:rPr>
        <w:t xml:space="preserve"> (i.e. </w:t>
      </w:r>
      <w:r w:rsidR="00F42A8A">
        <w:rPr>
          <w:rFonts w:ascii="Times New Roman" w:hAnsi="Times New Roman"/>
          <w:i/>
          <w:sz w:val="20"/>
          <w:szCs w:val="13"/>
          <w:shd w:val="clear" w:color="auto" w:fill="FFFFFF"/>
        </w:rPr>
        <w:t>q</w:t>
      </w:r>
      <w:r w:rsidR="00F42A8A">
        <w:rPr>
          <w:rFonts w:ascii="Times New Roman" w:hAnsi="Times New Roman"/>
          <w:sz w:val="20"/>
          <w:szCs w:val="13"/>
          <w:shd w:val="clear" w:color="auto" w:fill="FFFFFF"/>
        </w:rPr>
        <w:t>-values for fixed effects are adjustments to 2*</w:t>
      </w:r>
      <w:r w:rsidR="00F42A8A">
        <w:rPr>
          <w:rFonts w:ascii="Times New Roman" w:hAnsi="Times New Roman"/>
          <w:i/>
          <w:sz w:val="20"/>
          <w:szCs w:val="13"/>
          <w:shd w:val="clear" w:color="auto" w:fill="FFFFFF"/>
        </w:rPr>
        <w:t>p</w:t>
      </w:r>
      <w:r w:rsidR="00F42A8A" w:rsidRPr="00931ED1">
        <w:rPr>
          <w:rFonts w:ascii="Times New Roman" w:hAnsi="Times New Roman"/>
          <w:sz w:val="20"/>
          <w:szCs w:val="13"/>
          <w:shd w:val="clear" w:color="auto" w:fill="FFFFFF"/>
        </w:rPr>
        <w:t>).</w:t>
      </w:r>
    </w:p>
    <w:p w14:paraId="2EC5B1F8" w14:textId="77777777" w:rsidR="00C613E8" w:rsidRPr="00652412" w:rsidRDefault="00C613E8" w:rsidP="00C613E8">
      <w:pPr>
        <w:rPr>
          <w:rFonts w:ascii="Times New Roman" w:hAnsi="Times New Roman"/>
          <w:sz w:val="20"/>
          <w:szCs w:val="20"/>
        </w:rPr>
      </w:pPr>
    </w:p>
    <w:p w14:paraId="020FD3B6" w14:textId="7758B19C" w:rsidR="000D0DDC" w:rsidRDefault="00652412" w:rsidP="00C613E8">
      <w:pPr>
        <w:rPr>
          <w:rFonts w:ascii="Times New Roman" w:hAnsi="Times New Roman"/>
          <w:b/>
          <w:sz w:val="20"/>
          <w:szCs w:val="20"/>
        </w:rPr>
      </w:pPr>
      <w:r w:rsidRPr="00652412">
        <w:rPr>
          <w:rFonts w:ascii="Times New Roman" w:hAnsi="Times New Roman"/>
          <w:b/>
          <w:sz w:val="20"/>
          <w:szCs w:val="20"/>
        </w:rPr>
        <w:t>References</w:t>
      </w:r>
      <w:r w:rsidR="00A95A56">
        <w:rPr>
          <w:rFonts w:ascii="Times New Roman" w:hAnsi="Times New Roman"/>
          <w:b/>
          <w:sz w:val="20"/>
          <w:szCs w:val="20"/>
        </w:rPr>
        <w:t xml:space="preserve"> S1</w:t>
      </w:r>
    </w:p>
    <w:p w14:paraId="252FE714" w14:textId="77777777" w:rsidR="00652412" w:rsidRDefault="00652412" w:rsidP="00C613E8">
      <w:pPr>
        <w:rPr>
          <w:rFonts w:ascii="Times New Roman" w:hAnsi="Times New Roman"/>
          <w:sz w:val="20"/>
          <w:szCs w:val="20"/>
        </w:rPr>
      </w:pPr>
    </w:p>
    <w:p w14:paraId="325E3AEC" w14:textId="0E901C48" w:rsidR="00652412" w:rsidRDefault="00652412" w:rsidP="0069163C">
      <w:pPr>
        <w:ind w:left="720" w:hanging="720"/>
        <w:rPr>
          <w:rFonts w:ascii="Times New Roman" w:hAnsi="Times New Roman"/>
          <w:sz w:val="20"/>
          <w:szCs w:val="20"/>
        </w:rPr>
      </w:pPr>
      <w:r>
        <w:rPr>
          <w:rFonts w:ascii="Times New Roman" w:hAnsi="Times New Roman"/>
          <w:sz w:val="20"/>
          <w:szCs w:val="20"/>
        </w:rPr>
        <w:t>[</w:t>
      </w:r>
      <w:r w:rsidR="001D4413">
        <w:rPr>
          <w:rFonts w:ascii="Times New Roman" w:hAnsi="Times New Roman"/>
          <w:sz w:val="20"/>
          <w:szCs w:val="20"/>
        </w:rPr>
        <w:t>S</w:t>
      </w:r>
      <w:r>
        <w:rPr>
          <w:rFonts w:ascii="Times New Roman" w:hAnsi="Times New Roman"/>
          <w:sz w:val="20"/>
          <w:szCs w:val="20"/>
        </w:rPr>
        <w:t>1]</w:t>
      </w:r>
      <w:r w:rsidR="0069163C">
        <w:rPr>
          <w:rFonts w:ascii="Times New Roman" w:hAnsi="Times New Roman"/>
          <w:sz w:val="20"/>
          <w:szCs w:val="20"/>
        </w:rPr>
        <w:tab/>
      </w:r>
      <w:r>
        <w:rPr>
          <w:rFonts w:ascii="Times New Roman" w:hAnsi="Times New Roman"/>
          <w:sz w:val="20"/>
          <w:szCs w:val="20"/>
        </w:rPr>
        <w:t xml:space="preserve">Rubin, D. B. (1987). </w:t>
      </w:r>
      <w:r w:rsidRPr="00652412">
        <w:rPr>
          <w:rFonts w:ascii="Times New Roman" w:hAnsi="Times New Roman"/>
          <w:i/>
          <w:sz w:val="20"/>
          <w:szCs w:val="20"/>
        </w:rPr>
        <w:t>Imputation for Nonresponse in Surveys</w:t>
      </w:r>
      <w:r>
        <w:rPr>
          <w:rFonts w:ascii="Times New Roman" w:hAnsi="Times New Roman"/>
          <w:sz w:val="20"/>
          <w:szCs w:val="20"/>
        </w:rPr>
        <w:t>. John, Wiley and Sons, Inc.</w:t>
      </w:r>
    </w:p>
    <w:p w14:paraId="05A44954" w14:textId="2A6EB699" w:rsidR="00652412" w:rsidRDefault="00652412" w:rsidP="0069163C">
      <w:pPr>
        <w:ind w:left="720" w:hanging="720"/>
        <w:rPr>
          <w:rFonts w:ascii="Times New Roman" w:hAnsi="Times New Roman"/>
          <w:sz w:val="20"/>
          <w:szCs w:val="20"/>
        </w:rPr>
      </w:pPr>
      <w:r>
        <w:rPr>
          <w:rFonts w:ascii="Times New Roman" w:hAnsi="Times New Roman"/>
          <w:sz w:val="20"/>
          <w:szCs w:val="20"/>
        </w:rPr>
        <w:t>[</w:t>
      </w:r>
      <w:r w:rsidR="001D4413">
        <w:rPr>
          <w:rFonts w:ascii="Times New Roman" w:hAnsi="Times New Roman"/>
          <w:sz w:val="20"/>
          <w:szCs w:val="20"/>
        </w:rPr>
        <w:t>S</w:t>
      </w:r>
      <w:r>
        <w:rPr>
          <w:rFonts w:ascii="Times New Roman" w:hAnsi="Times New Roman"/>
          <w:sz w:val="20"/>
          <w:szCs w:val="20"/>
        </w:rPr>
        <w:t>2]</w:t>
      </w:r>
      <w:r w:rsidR="0069163C">
        <w:rPr>
          <w:rFonts w:ascii="Times New Roman" w:hAnsi="Times New Roman"/>
          <w:sz w:val="20"/>
          <w:szCs w:val="20"/>
        </w:rPr>
        <w:tab/>
      </w:r>
      <w:r>
        <w:rPr>
          <w:rFonts w:ascii="Times New Roman" w:hAnsi="Times New Roman"/>
          <w:sz w:val="20"/>
          <w:szCs w:val="20"/>
        </w:rPr>
        <w:t xml:space="preserve">Schafer, J. L. (1999). Multiple imputation: a primer. </w:t>
      </w:r>
      <w:r w:rsidRPr="00652412">
        <w:rPr>
          <w:rFonts w:ascii="Times New Roman" w:hAnsi="Times New Roman"/>
          <w:i/>
          <w:sz w:val="20"/>
          <w:szCs w:val="20"/>
        </w:rPr>
        <w:t>Statistical Methods in Medical Research</w:t>
      </w:r>
      <w:r>
        <w:rPr>
          <w:rFonts w:ascii="Times New Roman" w:hAnsi="Times New Roman"/>
          <w:sz w:val="20"/>
          <w:szCs w:val="20"/>
        </w:rPr>
        <w:t>, 8:3–15.</w:t>
      </w:r>
    </w:p>
    <w:p w14:paraId="3C18539C" w14:textId="1BF468CD" w:rsidR="00652412" w:rsidRDefault="00652412" w:rsidP="0069163C">
      <w:pPr>
        <w:ind w:left="720" w:hanging="720"/>
        <w:rPr>
          <w:rFonts w:ascii="Times New Roman" w:hAnsi="Times New Roman"/>
          <w:sz w:val="20"/>
          <w:szCs w:val="20"/>
        </w:rPr>
      </w:pPr>
      <w:r>
        <w:rPr>
          <w:rFonts w:ascii="Times New Roman" w:hAnsi="Times New Roman"/>
          <w:sz w:val="20"/>
          <w:szCs w:val="20"/>
        </w:rPr>
        <w:t>[</w:t>
      </w:r>
      <w:r w:rsidR="001D4413">
        <w:rPr>
          <w:rFonts w:ascii="Times New Roman" w:hAnsi="Times New Roman"/>
          <w:sz w:val="20"/>
          <w:szCs w:val="20"/>
        </w:rPr>
        <w:t>S</w:t>
      </w:r>
      <w:r>
        <w:rPr>
          <w:rFonts w:ascii="Times New Roman" w:hAnsi="Times New Roman"/>
          <w:sz w:val="20"/>
          <w:szCs w:val="20"/>
        </w:rPr>
        <w:t>3]</w:t>
      </w:r>
      <w:r w:rsidR="0069163C">
        <w:rPr>
          <w:rFonts w:ascii="Times New Roman" w:hAnsi="Times New Roman"/>
          <w:sz w:val="20"/>
          <w:szCs w:val="20"/>
        </w:rPr>
        <w:tab/>
      </w:r>
      <w:r>
        <w:rPr>
          <w:rFonts w:ascii="Times New Roman" w:hAnsi="Times New Roman"/>
          <w:sz w:val="20"/>
          <w:szCs w:val="20"/>
        </w:rPr>
        <w:t xml:space="preserve">Honaker, J. and King, G. (2010). What to do about missing values in time-series cross-section data. </w:t>
      </w:r>
      <w:r w:rsidRPr="00652412">
        <w:rPr>
          <w:rFonts w:ascii="Times New Roman" w:hAnsi="Times New Roman"/>
          <w:i/>
          <w:sz w:val="20"/>
          <w:szCs w:val="20"/>
        </w:rPr>
        <w:t>American Journal of Political Science</w:t>
      </w:r>
      <w:r>
        <w:rPr>
          <w:rFonts w:ascii="Times New Roman" w:hAnsi="Times New Roman"/>
          <w:sz w:val="20"/>
          <w:szCs w:val="20"/>
        </w:rPr>
        <w:t>, 54(2):561–581.</w:t>
      </w:r>
    </w:p>
    <w:p w14:paraId="2279770C" w14:textId="650641D4" w:rsidR="00652412" w:rsidRPr="00652412" w:rsidRDefault="00652412" w:rsidP="00C613E8">
      <w:pPr>
        <w:rPr>
          <w:rFonts w:ascii="Times New Roman" w:hAnsi="Times New Roman"/>
          <w:sz w:val="20"/>
          <w:szCs w:val="20"/>
        </w:rPr>
      </w:pPr>
    </w:p>
    <w:sectPr w:rsidR="00652412" w:rsidRPr="00652412" w:rsidSect="00ED30B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44E45" w14:textId="77777777" w:rsidR="00A95A56" w:rsidRDefault="00A95A56">
      <w:r>
        <w:separator/>
      </w:r>
    </w:p>
  </w:endnote>
  <w:endnote w:type="continuationSeparator" w:id="0">
    <w:p w14:paraId="67727CDB" w14:textId="77777777" w:rsidR="00A95A56" w:rsidRDefault="00A95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dobe Garamond Pro">
    <w:panose1 w:val="02020502060506020403"/>
    <w:charset w:val="00"/>
    <w:family w:val="auto"/>
    <w:pitch w:val="variable"/>
    <w:sig w:usb0="8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D7117" w14:textId="77777777" w:rsidR="00A95A56" w:rsidRDefault="00A95A56" w:rsidP="005B76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B86003" w14:textId="77777777" w:rsidR="00A95A56" w:rsidRDefault="00A95A56" w:rsidP="005B76E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2232F" w14:textId="77777777" w:rsidR="00A95A56" w:rsidRDefault="00A95A56" w:rsidP="005B76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2A9D">
      <w:rPr>
        <w:rStyle w:val="PageNumber"/>
        <w:noProof/>
      </w:rPr>
      <w:t>1</w:t>
    </w:r>
    <w:r>
      <w:rPr>
        <w:rStyle w:val="PageNumber"/>
      </w:rPr>
      <w:fldChar w:fldCharType="end"/>
    </w:r>
  </w:p>
  <w:p w14:paraId="3BCC8C07" w14:textId="77777777" w:rsidR="00A95A56" w:rsidRDefault="00A95A56" w:rsidP="005B76E5">
    <w:pPr>
      <w:pStyle w:val="Footer"/>
      <w:tabs>
        <w:tab w:val="clear" w:pos="4320"/>
        <w:tab w:val="clear" w:pos="8640"/>
        <w:tab w:val="center" w:pos="4680"/>
        <w:tab w:val="right" w:pos="9360"/>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1F602" w14:textId="77777777" w:rsidR="00A95A56" w:rsidRDefault="00A95A56">
      <w:r>
        <w:separator/>
      </w:r>
    </w:p>
  </w:footnote>
  <w:footnote w:type="continuationSeparator" w:id="0">
    <w:p w14:paraId="5DF9081B" w14:textId="77777777" w:rsidR="00A95A56" w:rsidRDefault="00A95A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A44EB" w14:textId="0CECFE67" w:rsidR="00A95A56" w:rsidRDefault="00A95A56" w:rsidP="00C613E8">
    <w:pPr>
      <w:pStyle w:val="Header"/>
      <w:tabs>
        <w:tab w:val="clear" w:pos="4320"/>
        <w:tab w:val="clear" w:pos="8640"/>
        <w:tab w:val="center" w:pos="4680"/>
        <w:tab w:val="right" w:pos="9360"/>
      </w:tabs>
      <w:rPr>
        <w:rFonts w:ascii="Times New Roman" w:hAnsi="Times New Roman"/>
        <w:b/>
      </w:rPr>
    </w:pPr>
    <w:r>
      <w:rPr>
        <w:rFonts w:ascii="Times New Roman" w:hAnsi="Times New Roman"/>
        <w:b/>
      </w:rPr>
      <w:t>Supporting Information File S1</w:t>
    </w:r>
    <w:r w:rsidRPr="007921B8">
      <w:rPr>
        <w:rFonts w:ascii="Times New Roman" w:hAnsi="Times New Roman"/>
        <w:b/>
      </w:rPr>
      <w:t xml:space="preserve"> for “Same sex marriage and the perceived assault on opposite sex marriage”</w:t>
    </w:r>
  </w:p>
  <w:p w14:paraId="6D329FBE" w14:textId="77777777" w:rsidR="00A95A56" w:rsidRPr="007921B8" w:rsidRDefault="00A95A56" w:rsidP="00C613E8">
    <w:pPr>
      <w:pStyle w:val="Header"/>
      <w:tabs>
        <w:tab w:val="clear" w:pos="4320"/>
        <w:tab w:val="clear" w:pos="8640"/>
        <w:tab w:val="center" w:pos="4680"/>
        <w:tab w:val="right" w:pos="9360"/>
      </w:tabs>
      <w:rPr>
        <w:rFonts w:ascii="Times New Roman" w:hAnsi="Times New Roman"/>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embedSystemFonts/>
  <w:activeWritingStyle w:appName="MSWord" w:lang="en-US" w:vendorID="64" w:dllVersion="131078" w:nlCheck="1" w:checkStyle="1"/>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76D"/>
    <w:rsid w:val="00052FE9"/>
    <w:rsid w:val="00064B71"/>
    <w:rsid w:val="00082B00"/>
    <w:rsid w:val="0008591D"/>
    <w:rsid w:val="0009235A"/>
    <w:rsid w:val="000941AB"/>
    <w:rsid w:val="000A2FDA"/>
    <w:rsid w:val="000C2A9D"/>
    <w:rsid w:val="000D0DDC"/>
    <w:rsid w:val="000D1DF2"/>
    <w:rsid w:val="000F55A5"/>
    <w:rsid w:val="00131BCC"/>
    <w:rsid w:val="001678D0"/>
    <w:rsid w:val="001727F6"/>
    <w:rsid w:val="001808F2"/>
    <w:rsid w:val="001D4413"/>
    <w:rsid w:val="001F0E7F"/>
    <w:rsid w:val="002010D3"/>
    <w:rsid w:val="002045EB"/>
    <w:rsid w:val="00256BD3"/>
    <w:rsid w:val="00262ACF"/>
    <w:rsid w:val="002B4232"/>
    <w:rsid w:val="002E0412"/>
    <w:rsid w:val="002F2CFC"/>
    <w:rsid w:val="00302494"/>
    <w:rsid w:val="003373B5"/>
    <w:rsid w:val="00365073"/>
    <w:rsid w:val="00382795"/>
    <w:rsid w:val="003939E6"/>
    <w:rsid w:val="003B6498"/>
    <w:rsid w:val="003C346B"/>
    <w:rsid w:val="0041377E"/>
    <w:rsid w:val="0042223F"/>
    <w:rsid w:val="00423E71"/>
    <w:rsid w:val="004372D3"/>
    <w:rsid w:val="004611F5"/>
    <w:rsid w:val="00497D87"/>
    <w:rsid w:val="004D1CC8"/>
    <w:rsid w:val="004F2DE0"/>
    <w:rsid w:val="004F492B"/>
    <w:rsid w:val="00502363"/>
    <w:rsid w:val="00567FB4"/>
    <w:rsid w:val="005759E6"/>
    <w:rsid w:val="005823AB"/>
    <w:rsid w:val="005A4256"/>
    <w:rsid w:val="005B76E5"/>
    <w:rsid w:val="005C4150"/>
    <w:rsid w:val="005E24E5"/>
    <w:rsid w:val="005E3E4D"/>
    <w:rsid w:val="005F5209"/>
    <w:rsid w:val="00652412"/>
    <w:rsid w:val="00671857"/>
    <w:rsid w:val="0068677A"/>
    <w:rsid w:val="0069163C"/>
    <w:rsid w:val="006C02BD"/>
    <w:rsid w:val="006C1E25"/>
    <w:rsid w:val="00702E6A"/>
    <w:rsid w:val="00726167"/>
    <w:rsid w:val="00760ADA"/>
    <w:rsid w:val="0076264B"/>
    <w:rsid w:val="00765DC4"/>
    <w:rsid w:val="007921B8"/>
    <w:rsid w:val="007A6DFE"/>
    <w:rsid w:val="007B4308"/>
    <w:rsid w:val="00801B90"/>
    <w:rsid w:val="00822B92"/>
    <w:rsid w:val="00822E80"/>
    <w:rsid w:val="008761C9"/>
    <w:rsid w:val="00891774"/>
    <w:rsid w:val="008F0E5B"/>
    <w:rsid w:val="009057CE"/>
    <w:rsid w:val="00931ED1"/>
    <w:rsid w:val="009342C1"/>
    <w:rsid w:val="00944193"/>
    <w:rsid w:val="00971C45"/>
    <w:rsid w:val="00984934"/>
    <w:rsid w:val="0099181B"/>
    <w:rsid w:val="00992F1B"/>
    <w:rsid w:val="009B2573"/>
    <w:rsid w:val="009B376D"/>
    <w:rsid w:val="009D20BB"/>
    <w:rsid w:val="009D4B31"/>
    <w:rsid w:val="009E21FB"/>
    <w:rsid w:val="00A23EE3"/>
    <w:rsid w:val="00A322E0"/>
    <w:rsid w:val="00A6064A"/>
    <w:rsid w:val="00A70AED"/>
    <w:rsid w:val="00A95A56"/>
    <w:rsid w:val="00A965C8"/>
    <w:rsid w:val="00AB56E1"/>
    <w:rsid w:val="00AC7148"/>
    <w:rsid w:val="00AD3522"/>
    <w:rsid w:val="00AD433B"/>
    <w:rsid w:val="00B0245A"/>
    <w:rsid w:val="00B26613"/>
    <w:rsid w:val="00B31D1F"/>
    <w:rsid w:val="00B41A1C"/>
    <w:rsid w:val="00B5148E"/>
    <w:rsid w:val="00BB543F"/>
    <w:rsid w:val="00BD77EF"/>
    <w:rsid w:val="00C12742"/>
    <w:rsid w:val="00C2000D"/>
    <w:rsid w:val="00C613E8"/>
    <w:rsid w:val="00C92471"/>
    <w:rsid w:val="00CB2EA5"/>
    <w:rsid w:val="00CD14C9"/>
    <w:rsid w:val="00CF773C"/>
    <w:rsid w:val="00D1232A"/>
    <w:rsid w:val="00D16CAB"/>
    <w:rsid w:val="00D27B50"/>
    <w:rsid w:val="00D307B5"/>
    <w:rsid w:val="00D60B9E"/>
    <w:rsid w:val="00D76537"/>
    <w:rsid w:val="00D82624"/>
    <w:rsid w:val="00D8405A"/>
    <w:rsid w:val="00DC05AB"/>
    <w:rsid w:val="00DC76B1"/>
    <w:rsid w:val="00DD310F"/>
    <w:rsid w:val="00DE42B4"/>
    <w:rsid w:val="00E308BA"/>
    <w:rsid w:val="00E53C42"/>
    <w:rsid w:val="00E53DF8"/>
    <w:rsid w:val="00E60D8F"/>
    <w:rsid w:val="00E93310"/>
    <w:rsid w:val="00EB11AC"/>
    <w:rsid w:val="00ED2388"/>
    <w:rsid w:val="00ED30BC"/>
    <w:rsid w:val="00EE35F5"/>
    <w:rsid w:val="00F36B29"/>
    <w:rsid w:val="00F42A8A"/>
    <w:rsid w:val="00F70F9B"/>
    <w:rsid w:val="00FB546F"/>
    <w:rsid w:val="00FC0503"/>
    <w:rsid w:val="00FC4266"/>
    <w:rsid w:val="00FD2E27"/>
    <w:rsid w:val="00FF3BF1"/>
    <w:rsid w:val="00FF60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A28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B376D"/>
    <w:rPr>
      <w:rFonts w:ascii="Garamond" w:eastAsia="Times" w:hAnsi="Garamond"/>
    </w:rPr>
  </w:style>
  <w:style w:type="paragraph" w:styleId="Heading2">
    <w:name w:val="heading 2"/>
    <w:basedOn w:val="Normal"/>
    <w:next w:val="Normal"/>
    <w:link w:val="Heading2Char"/>
    <w:rsid w:val="009B376D"/>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9B376D"/>
    <w:pPr>
      <w:keepNext/>
      <w:keepLines/>
      <w:spacing w:before="200"/>
      <w:outlineLvl w:val="2"/>
    </w:pPr>
    <w:rPr>
      <w:rFonts w:ascii="Calibri" w:eastAsia="Times New Roman"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B376D"/>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rsid w:val="009B376D"/>
    <w:rPr>
      <w:rFonts w:ascii="Calibri" w:eastAsia="Times New Roman" w:hAnsi="Calibri" w:cs="Times New Roman"/>
      <w:b/>
      <w:bCs/>
      <w:color w:val="4F81BD"/>
    </w:rPr>
  </w:style>
  <w:style w:type="paragraph" w:styleId="Header">
    <w:name w:val="header"/>
    <w:basedOn w:val="Normal"/>
    <w:link w:val="HeaderChar"/>
    <w:uiPriority w:val="99"/>
    <w:unhideWhenUsed/>
    <w:rsid w:val="003B1CAB"/>
    <w:pPr>
      <w:tabs>
        <w:tab w:val="center" w:pos="4320"/>
        <w:tab w:val="right" w:pos="8640"/>
      </w:tabs>
    </w:pPr>
  </w:style>
  <w:style w:type="character" w:customStyle="1" w:styleId="HeaderChar">
    <w:name w:val="Header Char"/>
    <w:basedOn w:val="DefaultParagraphFont"/>
    <w:link w:val="Header"/>
    <w:uiPriority w:val="99"/>
    <w:rsid w:val="003B1CAB"/>
  </w:style>
  <w:style w:type="paragraph" w:styleId="Footer">
    <w:name w:val="footer"/>
    <w:basedOn w:val="Normal"/>
    <w:link w:val="FooterChar"/>
    <w:uiPriority w:val="99"/>
    <w:unhideWhenUsed/>
    <w:rsid w:val="003B1CAB"/>
    <w:pPr>
      <w:tabs>
        <w:tab w:val="center" w:pos="4320"/>
        <w:tab w:val="right" w:pos="8640"/>
      </w:tabs>
    </w:pPr>
  </w:style>
  <w:style w:type="character" w:customStyle="1" w:styleId="FooterChar">
    <w:name w:val="Footer Char"/>
    <w:basedOn w:val="DefaultParagraphFont"/>
    <w:link w:val="Footer"/>
    <w:uiPriority w:val="99"/>
    <w:rsid w:val="003B1CAB"/>
  </w:style>
  <w:style w:type="paragraph" w:styleId="BodyText">
    <w:name w:val="Body Text"/>
    <w:link w:val="BodyTextChar"/>
    <w:rsid w:val="009B376D"/>
    <w:pPr>
      <w:spacing w:after="120"/>
    </w:pPr>
    <w:rPr>
      <w:rFonts w:ascii="Garamond" w:eastAsia="Times" w:hAnsi="Garamond"/>
      <w:noProof/>
    </w:rPr>
  </w:style>
  <w:style w:type="character" w:customStyle="1" w:styleId="BodyTextChar">
    <w:name w:val="Body Text Char"/>
    <w:basedOn w:val="DefaultParagraphFont"/>
    <w:link w:val="BodyText"/>
    <w:rsid w:val="009B376D"/>
    <w:rPr>
      <w:rFonts w:ascii="Garamond" w:eastAsia="Times" w:hAnsi="Garamond" w:cs="Times New Roman"/>
      <w:noProof/>
      <w:sz w:val="24"/>
      <w:szCs w:val="24"/>
      <w:lang w:val="en-US" w:eastAsia="en-US" w:bidi="ar-SA"/>
    </w:rPr>
  </w:style>
  <w:style w:type="character" w:customStyle="1" w:styleId="CommentTextChar">
    <w:name w:val="Comment Text Char"/>
    <w:basedOn w:val="DefaultParagraphFont"/>
    <w:link w:val="CommentText"/>
    <w:rsid w:val="009B376D"/>
    <w:rPr>
      <w:rFonts w:ascii="Garamond" w:eastAsia="Times" w:hAnsi="Garamond" w:cs="Times New Roman"/>
    </w:rPr>
  </w:style>
  <w:style w:type="paragraph" w:styleId="CommentText">
    <w:name w:val="annotation text"/>
    <w:basedOn w:val="Normal"/>
    <w:link w:val="CommentTextChar"/>
    <w:rsid w:val="009B376D"/>
  </w:style>
  <w:style w:type="character" w:customStyle="1" w:styleId="CommentSubjectChar">
    <w:name w:val="Comment Subject Char"/>
    <w:basedOn w:val="CommentTextChar"/>
    <w:link w:val="CommentSubject"/>
    <w:rsid w:val="009B376D"/>
    <w:rPr>
      <w:rFonts w:ascii="Garamond" w:eastAsia="Times" w:hAnsi="Garamond" w:cs="Times New Roman"/>
      <w:b/>
      <w:bCs/>
      <w:sz w:val="20"/>
      <w:szCs w:val="20"/>
    </w:rPr>
  </w:style>
  <w:style w:type="paragraph" w:styleId="CommentSubject">
    <w:name w:val="annotation subject"/>
    <w:basedOn w:val="CommentText"/>
    <w:next w:val="CommentText"/>
    <w:link w:val="CommentSubjectChar"/>
    <w:rsid w:val="009B376D"/>
    <w:rPr>
      <w:b/>
      <w:bCs/>
      <w:sz w:val="20"/>
      <w:szCs w:val="20"/>
    </w:rPr>
  </w:style>
  <w:style w:type="character" w:customStyle="1" w:styleId="BalloonTextChar">
    <w:name w:val="Balloon Text Char"/>
    <w:basedOn w:val="DefaultParagraphFont"/>
    <w:link w:val="BalloonText"/>
    <w:rsid w:val="009B376D"/>
    <w:rPr>
      <w:rFonts w:ascii="Lucida Grande" w:eastAsia="Times" w:hAnsi="Lucida Grande" w:cs="Times New Roman"/>
      <w:sz w:val="18"/>
      <w:szCs w:val="18"/>
    </w:rPr>
  </w:style>
  <w:style w:type="paragraph" w:styleId="BalloonText">
    <w:name w:val="Balloon Text"/>
    <w:basedOn w:val="Normal"/>
    <w:link w:val="BalloonTextChar"/>
    <w:rsid w:val="009B376D"/>
    <w:rPr>
      <w:rFonts w:ascii="Lucida Grande" w:hAnsi="Lucida Grande"/>
      <w:sz w:val="18"/>
      <w:szCs w:val="18"/>
    </w:rPr>
  </w:style>
  <w:style w:type="table" w:styleId="TableGrid">
    <w:name w:val="Table Grid"/>
    <w:basedOn w:val="TableNormal"/>
    <w:rsid w:val="009B376D"/>
    <w:rPr>
      <w:rFonts w:ascii="Times" w:eastAsia="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lustration">
    <w:name w:val="illustration"/>
    <w:basedOn w:val="DefaultParagraphFont"/>
    <w:rsid w:val="001678D0"/>
  </w:style>
  <w:style w:type="character" w:styleId="Hyperlink">
    <w:name w:val="Hyperlink"/>
    <w:basedOn w:val="DefaultParagraphFont"/>
    <w:uiPriority w:val="99"/>
    <w:rsid w:val="001678D0"/>
    <w:rPr>
      <w:color w:val="0000FF"/>
      <w:u w:val="single"/>
    </w:rPr>
  </w:style>
  <w:style w:type="character" w:customStyle="1" w:styleId="apple-converted-space">
    <w:name w:val="apple-converted-space"/>
    <w:basedOn w:val="DefaultParagraphFont"/>
    <w:rsid w:val="001678D0"/>
  </w:style>
  <w:style w:type="character" w:styleId="PageNumber">
    <w:name w:val="page number"/>
    <w:basedOn w:val="DefaultParagraphFont"/>
    <w:rsid w:val="005B76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B376D"/>
    <w:rPr>
      <w:rFonts w:ascii="Garamond" w:eastAsia="Times" w:hAnsi="Garamond"/>
    </w:rPr>
  </w:style>
  <w:style w:type="paragraph" w:styleId="Heading2">
    <w:name w:val="heading 2"/>
    <w:basedOn w:val="Normal"/>
    <w:next w:val="Normal"/>
    <w:link w:val="Heading2Char"/>
    <w:rsid w:val="009B376D"/>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9B376D"/>
    <w:pPr>
      <w:keepNext/>
      <w:keepLines/>
      <w:spacing w:before="200"/>
      <w:outlineLvl w:val="2"/>
    </w:pPr>
    <w:rPr>
      <w:rFonts w:ascii="Calibri" w:eastAsia="Times New Roman"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B376D"/>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rsid w:val="009B376D"/>
    <w:rPr>
      <w:rFonts w:ascii="Calibri" w:eastAsia="Times New Roman" w:hAnsi="Calibri" w:cs="Times New Roman"/>
      <w:b/>
      <w:bCs/>
      <w:color w:val="4F81BD"/>
    </w:rPr>
  </w:style>
  <w:style w:type="paragraph" w:styleId="Header">
    <w:name w:val="header"/>
    <w:basedOn w:val="Normal"/>
    <w:link w:val="HeaderChar"/>
    <w:uiPriority w:val="99"/>
    <w:unhideWhenUsed/>
    <w:rsid w:val="003B1CAB"/>
    <w:pPr>
      <w:tabs>
        <w:tab w:val="center" w:pos="4320"/>
        <w:tab w:val="right" w:pos="8640"/>
      </w:tabs>
    </w:pPr>
  </w:style>
  <w:style w:type="character" w:customStyle="1" w:styleId="HeaderChar">
    <w:name w:val="Header Char"/>
    <w:basedOn w:val="DefaultParagraphFont"/>
    <w:link w:val="Header"/>
    <w:uiPriority w:val="99"/>
    <w:rsid w:val="003B1CAB"/>
  </w:style>
  <w:style w:type="paragraph" w:styleId="Footer">
    <w:name w:val="footer"/>
    <w:basedOn w:val="Normal"/>
    <w:link w:val="FooterChar"/>
    <w:uiPriority w:val="99"/>
    <w:unhideWhenUsed/>
    <w:rsid w:val="003B1CAB"/>
    <w:pPr>
      <w:tabs>
        <w:tab w:val="center" w:pos="4320"/>
        <w:tab w:val="right" w:pos="8640"/>
      </w:tabs>
    </w:pPr>
  </w:style>
  <w:style w:type="character" w:customStyle="1" w:styleId="FooterChar">
    <w:name w:val="Footer Char"/>
    <w:basedOn w:val="DefaultParagraphFont"/>
    <w:link w:val="Footer"/>
    <w:uiPriority w:val="99"/>
    <w:rsid w:val="003B1CAB"/>
  </w:style>
  <w:style w:type="paragraph" w:styleId="BodyText">
    <w:name w:val="Body Text"/>
    <w:link w:val="BodyTextChar"/>
    <w:rsid w:val="009B376D"/>
    <w:pPr>
      <w:spacing w:after="120"/>
    </w:pPr>
    <w:rPr>
      <w:rFonts w:ascii="Garamond" w:eastAsia="Times" w:hAnsi="Garamond"/>
      <w:noProof/>
    </w:rPr>
  </w:style>
  <w:style w:type="character" w:customStyle="1" w:styleId="BodyTextChar">
    <w:name w:val="Body Text Char"/>
    <w:basedOn w:val="DefaultParagraphFont"/>
    <w:link w:val="BodyText"/>
    <w:rsid w:val="009B376D"/>
    <w:rPr>
      <w:rFonts w:ascii="Garamond" w:eastAsia="Times" w:hAnsi="Garamond" w:cs="Times New Roman"/>
      <w:noProof/>
      <w:sz w:val="24"/>
      <w:szCs w:val="24"/>
      <w:lang w:val="en-US" w:eastAsia="en-US" w:bidi="ar-SA"/>
    </w:rPr>
  </w:style>
  <w:style w:type="character" w:customStyle="1" w:styleId="CommentTextChar">
    <w:name w:val="Comment Text Char"/>
    <w:basedOn w:val="DefaultParagraphFont"/>
    <w:link w:val="CommentText"/>
    <w:rsid w:val="009B376D"/>
    <w:rPr>
      <w:rFonts w:ascii="Garamond" w:eastAsia="Times" w:hAnsi="Garamond" w:cs="Times New Roman"/>
    </w:rPr>
  </w:style>
  <w:style w:type="paragraph" w:styleId="CommentText">
    <w:name w:val="annotation text"/>
    <w:basedOn w:val="Normal"/>
    <w:link w:val="CommentTextChar"/>
    <w:rsid w:val="009B376D"/>
  </w:style>
  <w:style w:type="character" w:customStyle="1" w:styleId="CommentSubjectChar">
    <w:name w:val="Comment Subject Char"/>
    <w:basedOn w:val="CommentTextChar"/>
    <w:link w:val="CommentSubject"/>
    <w:rsid w:val="009B376D"/>
    <w:rPr>
      <w:rFonts w:ascii="Garamond" w:eastAsia="Times" w:hAnsi="Garamond" w:cs="Times New Roman"/>
      <w:b/>
      <w:bCs/>
      <w:sz w:val="20"/>
      <w:szCs w:val="20"/>
    </w:rPr>
  </w:style>
  <w:style w:type="paragraph" w:styleId="CommentSubject">
    <w:name w:val="annotation subject"/>
    <w:basedOn w:val="CommentText"/>
    <w:next w:val="CommentText"/>
    <w:link w:val="CommentSubjectChar"/>
    <w:rsid w:val="009B376D"/>
    <w:rPr>
      <w:b/>
      <w:bCs/>
      <w:sz w:val="20"/>
      <w:szCs w:val="20"/>
    </w:rPr>
  </w:style>
  <w:style w:type="character" w:customStyle="1" w:styleId="BalloonTextChar">
    <w:name w:val="Balloon Text Char"/>
    <w:basedOn w:val="DefaultParagraphFont"/>
    <w:link w:val="BalloonText"/>
    <w:rsid w:val="009B376D"/>
    <w:rPr>
      <w:rFonts w:ascii="Lucida Grande" w:eastAsia="Times" w:hAnsi="Lucida Grande" w:cs="Times New Roman"/>
      <w:sz w:val="18"/>
      <w:szCs w:val="18"/>
    </w:rPr>
  </w:style>
  <w:style w:type="paragraph" w:styleId="BalloonText">
    <w:name w:val="Balloon Text"/>
    <w:basedOn w:val="Normal"/>
    <w:link w:val="BalloonTextChar"/>
    <w:rsid w:val="009B376D"/>
    <w:rPr>
      <w:rFonts w:ascii="Lucida Grande" w:hAnsi="Lucida Grande"/>
      <w:sz w:val="18"/>
      <w:szCs w:val="18"/>
    </w:rPr>
  </w:style>
  <w:style w:type="table" w:styleId="TableGrid">
    <w:name w:val="Table Grid"/>
    <w:basedOn w:val="TableNormal"/>
    <w:rsid w:val="009B376D"/>
    <w:rPr>
      <w:rFonts w:ascii="Times" w:eastAsia="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llustration">
    <w:name w:val="illustration"/>
    <w:basedOn w:val="DefaultParagraphFont"/>
    <w:rsid w:val="001678D0"/>
  </w:style>
  <w:style w:type="character" w:styleId="Hyperlink">
    <w:name w:val="Hyperlink"/>
    <w:basedOn w:val="DefaultParagraphFont"/>
    <w:uiPriority w:val="99"/>
    <w:rsid w:val="001678D0"/>
    <w:rPr>
      <w:color w:val="0000FF"/>
      <w:u w:val="single"/>
    </w:rPr>
  </w:style>
  <w:style w:type="character" w:customStyle="1" w:styleId="apple-converted-space">
    <w:name w:val="apple-converted-space"/>
    <w:basedOn w:val="DefaultParagraphFont"/>
    <w:rsid w:val="001678D0"/>
  </w:style>
  <w:style w:type="character" w:styleId="PageNumber">
    <w:name w:val="page number"/>
    <w:basedOn w:val="DefaultParagraphFont"/>
    <w:rsid w:val="005B7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661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tif"/><Relationship Id="rId21" Type="http://schemas.openxmlformats.org/officeDocument/2006/relationships/image" Target="media/image12.tif"/><Relationship Id="rId22" Type="http://schemas.openxmlformats.org/officeDocument/2006/relationships/image" Target="media/image13.tif"/><Relationship Id="rId23" Type="http://schemas.openxmlformats.org/officeDocument/2006/relationships/image" Target="media/image14.tif"/><Relationship Id="rId24" Type="http://schemas.openxmlformats.org/officeDocument/2006/relationships/image" Target="media/image15.tif"/><Relationship Id="rId25" Type="http://schemas.openxmlformats.org/officeDocument/2006/relationships/image" Target="media/image16.tif"/><Relationship Id="rId26" Type="http://schemas.openxmlformats.org/officeDocument/2006/relationships/image" Target="media/image17.tif"/><Relationship Id="rId27" Type="http://schemas.openxmlformats.org/officeDocument/2006/relationships/image" Target="media/image18.emf"/><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tif"/><Relationship Id="rId14" Type="http://schemas.openxmlformats.org/officeDocument/2006/relationships/image" Target="media/image5.tif"/><Relationship Id="rId15" Type="http://schemas.openxmlformats.org/officeDocument/2006/relationships/image" Target="media/image6.tif"/><Relationship Id="rId16" Type="http://schemas.openxmlformats.org/officeDocument/2006/relationships/image" Target="media/image7.tif"/><Relationship Id="rId17" Type="http://schemas.openxmlformats.org/officeDocument/2006/relationships/image" Target="media/image8.tif"/><Relationship Id="rId18" Type="http://schemas.openxmlformats.org/officeDocument/2006/relationships/image" Target="media/image9.tif"/><Relationship Id="rId19" Type="http://schemas.openxmlformats.org/officeDocument/2006/relationships/image" Target="media/image10.ti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10</Pages>
  <Words>2247</Words>
  <Characters>12813</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Alexis Dinno</cp:lastModifiedBy>
  <cp:revision>35</cp:revision>
  <cp:lastPrinted>2012-05-15T18:36:00Z</cp:lastPrinted>
  <dcterms:created xsi:type="dcterms:W3CDTF">2013-03-16T18:11:00Z</dcterms:created>
  <dcterms:modified xsi:type="dcterms:W3CDTF">2013-05-12T20:27:00Z</dcterms:modified>
  <cp:category/>
</cp:coreProperties>
</file>