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B1" w:rsidRPr="00FF5B7C" w:rsidRDefault="00C97FB1" w:rsidP="00C97FB1">
      <w:pPr>
        <w:rPr>
          <w:rFonts w:ascii="Times New Roman" w:hAnsi="Times New Roman"/>
          <w:bCs/>
          <w:szCs w:val="22"/>
          <w:lang w:val="en-US"/>
        </w:rPr>
      </w:pPr>
      <w:r w:rsidRPr="00FF5B7C">
        <w:rPr>
          <w:rFonts w:ascii="Times New Roman" w:hAnsi="Times New Roman"/>
          <w:bCs/>
          <w:szCs w:val="22"/>
          <w:lang w:val="en-US"/>
        </w:rPr>
        <w:t xml:space="preserve">Table </w:t>
      </w:r>
      <w:r w:rsidR="005609E3">
        <w:rPr>
          <w:rFonts w:ascii="Times New Roman" w:hAnsi="Times New Roman"/>
          <w:bCs/>
          <w:szCs w:val="22"/>
          <w:lang w:val="en-US"/>
        </w:rPr>
        <w:t>S</w:t>
      </w:r>
      <w:r w:rsidRPr="00FF5B7C">
        <w:rPr>
          <w:rFonts w:ascii="Times New Roman" w:hAnsi="Times New Roman"/>
          <w:bCs/>
          <w:szCs w:val="22"/>
          <w:lang w:val="en-US"/>
        </w:rPr>
        <w:t xml:space="preserve">3. Associations between sugar-sweetened carbonated and non-carbonated soft drinks consumption during pregnancy and self-reported ever child allergic rhinitis </w:t>
      </w:r>
      <w:r w:rsidRPr="00505C4B">
        <w:rPr>
          <w:rFonts w:ascii="Times New Roman" w:hAnsi="Times New Roman"/>
          <w:bCs/>
          <w:szCs w:val="22"/>
          <w:lang w:val="en-US"/>
        </w:rPr>
        <w:t>in the Danish National Birth Cohort</w:t>
      </w: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069"/>
        <w:gridCol w:w="1122"/>
        <w:gridCol w:w="1763"/>
        <w:gridCol w:w="857"/>
        <w:gridCol w:w="1122"/>
        <w:gridCol w:w="2002"/>
        <w:gridCol w:w="857"/>
      </w:tblGrid>
      <w:tr w:rsidR="00C97FB1" w:rsidRPr="004D2956" w:rsidTr="0048135D">
        <w:tc>
          <w:tcPr>
            <w:tcW w:w="1458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C97FB1" w:rsidRPr="004D2956" w:rsidRDefault="00C97FB1" w:rsidP="005609E3">
            <w:pPr>
              <w:pStyle w:val="body11"/>
              <w:spacing w:before="0" w:after="0"/>
              <w:rPr>
                <w:rFonts w:ascii="Times New Roman" w:hAnsi="Times New Roman" w:cs="Times New Roman"/>
                <w:b/>
                <w:bCs w:val="0"/>
                <w:kern w:val="0"/>
                <w:sz w:val="20"/>
                <w:szCs w:val="20"/>
                <w:lang w:val="en-GB"/>
              </w:rPr>
            </w:pPr>
            <w:r w:rsidRPr="004D2956">
              <w:rPr>
                <w:rFonts w:ascii="Times New Roman" w:hAnsi="Times New Roman" w:cs="Times New Roman"/>
                <w:b/>
                <w:bCs w:val="0"/>
                <w:sz w:val="20"/>
                <w:szCs w:val="20"/>
                <w:lang w:val="en-GB"/>
              </w:rPr>
              <w:t>Frequency of intake</w:t>
            </w:r>
          </w:p>
        </w:tc>
        <w:tc>
          <w:tcPr>
            <w:tcW w:w="107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C97FB1" w:rsidRPr="004D2956" w:rsidRDefault="00C97FB1" w:rsidP="005609E3">
            <w:pPr>
              <w:pStyle w:val="body11"/>
              <w:spacing w:before="0" w:after="0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979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C97FB1" w:rsidRPr="004D2956" w:rsidRDefault="00C97FB1" w:rsidP="005609E3">
            <w:pPr>
              <w:pStyle w:val="body11"/>
              <w:spacing w:before="0" w:after="0"/>
              <w:jc w:val="center"/>
              <w:rPr>
                <w:rFonts w:ascii="Times New Roman" w:hAnsi="Times New Roman" w:cs="Times New Roman"/>
                <w:b/>
                <w:bCs w:val="0"/>
                <w:kern w:val="0"/>
                <w:sz w:val="20"/>
                <w:szCs w:val="20"/>
                <w:lang w:val="en-GB"/>
              </w:rPr>
            </w:pPr>
            <w:r w:rsidRPr="004D2956">
              <w:rPr>
                <w:rFonts w:ascii="Times New Roman" w:hAnsi="Times New Roman" w:cs="Times New Roman"/>
                <w:b/>
                <w:bCs w:val="0"/>
                <w:kern w:val="0"/>
                <w:sz w:val="20"/>
                <w:szCs w:val="20"/>
                <w:lang w:val="en-GB"/>
              </w:rPr>
              <w:t>Cases</w:t>
            </w:r>
            <w:r w:rsidR="00C227D9">
              <w:rPr>
                <w:rFonts w:ascii="Times New Roman" w:hAnsi="Times New Roman" w:cs="Times New Roman"/>
                <w:b/>
                <w:bCs w:val="0"/>
                <w:kern w:val="0"/>
                <w:sz w:val="20"/>
                <w:szCs w:val="20"/>
                <w:lang w:val="en-GB"/>
              </w:rPr>
              <w:t>/</w:t>
            </w:r>
            <w:r w:rsidRPr="004D2956">
              <w:rPr>
                <w:rFonts w:ascii="Times New Roman" w:hAnsi="Times New Roman" w:cs="Times New Roman"/>
                <w:b/>
                <w:bCs w:val="0"/>
                <w:kern w:val="0"/>
                <w:sz w:val="20"/>
                <w:szCs w:val="20"/>
                <w:lang w:val="en-GB"/>
              </w:rPr>
              <w:t>N</w:t>
            </w:r>
          </w:p>
          <w:p w:rsidR="00C97FB1" w:rsidRPr="004D2956" w:rsidRDefault="00C97FB1" w:rsidP="005609E3">
            <w:pPr>
              <w:pStyle w:val="body11"/>
              <w:spacing w:before="0" w:after="0"/>
              <w:jc w:val="center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C97FB1" w:rsidRPr="004D2956" w:rsidRDefault="00C97FB1" w:rsidP="005609E3">
            <w:pPr>
              <w:pStyle w:val="body11"/>
              <w:spacing w:before="0" w:after="0"/>
              <w:jc w:val="center"/>
              <w:rPr>
                <w:rFonts w:ascii="Times New Roman" w:hAnsi="Times New Roman" w:cs="Times New Roman"/>
                <w:b/>
                <w:bCs w:val="0"/>
                <w:kern w:val="0"/>
                <w:sz w:val="20"/>
                <w:szCs w:val="20"/>
                <w:lang w:val="en-GB"/>
              </w:rPr>
            </w:pPr>
            <w:r w:rsidRPr="004D2956">
              <w:rPr>
                <w:rFonts w:ascii="Times New Roman" w:hAnsi="Times New Roman" w:cs="Times New Roman"/>
                <w:b/>
                <w:bCs w:val="0"/>
                <w:kern w:val="0"/>
                <w:sz w:val="20"/>
                <w:szCs w:val="20"/>
                <w:lang w:val="en-GB"/>
              </w:rPr>
              <w:t xml:space="preserve">Carbonated </w:t>
            </w:r>
          </w:p>
          <w:p w:rsidR="00C97FB1" w:rsidRPr="004D2956" w:rsidRDefault="00C97FB1" w:rsidP="005609E3">
            <w:pPr>
              <w:pStyle w:val="body11"/>
              <w:spacing w:before="0" w:after="0"/>
              <w:jc w:val="center"/>
              <w:rPr>
                <w:rFonts w:ascii="Times New Roman" w:hAnsi="Times New Roman" w:cs="Times New Roman"/>
                <w:b/>
                <w:bCs w:val="0"/>
                <w:kern w:val="0"/>
                <w:sz w:val="20"/>
                <w:szCs w:val="20"/>
                <w:lang w:val="en-GB"/>
              </w:rPr>
            </w:pPr>
            <w:r w:rsidRPr="004D2956">
              <w:rPr>
                <w:rFonts w:ascii="Times New Roman" w:hAnsi="Times New Roman" w:cs="Times New Roman"/>
                <w:b/>
                <w:bCs w:val="0"/>
                <w:kern w:val="0"/>
                <w:sz w:val="20"/>
                <w:szCs w:val="20"/>
                <w:lang w:val="en-GB"/>
              </w:rPr>
              <w:t>soft drinks</w:t>
            </w:r>
          </w:p>
          <w:p w:rsidR="00C97FB1" w:rsidRPr="004D2956" w:rsidRDefault="00C97FB1" w:rsidP="005609E3">
            <w:pPr>
              <w:pStyle w:val="body11"/>
              <w:spacing w:before="0" w:after="0"/>
              <w:jc w:val="center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</w:pPr>
            <w:r w:rsidRPr="004D2956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  <w:t>N=38,1</w:t>
            </w:r>
            <w: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  <w:t>11</w:t>
            </w:r>
          </w:p>
          <w:p w:rsidR="00C97FB1" w:rsidRPr="004D2956" w:rsidRDefault="00C97FB1" w:rsidP="005609E3">
            <w:pPr>
              <w:pStyle w:val="body11"/>
              <w:spacing w:before="0" w:after="0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</w:pPr>
          </w:p>
          <w:p w:rsidR="00C97FB1" w:rsidRPr="004D2956" w:rsidRDefault="00C97FB1" w:rsidP="005609E3">
            <w:pPr>
              <w:pStyle w:val="body11"/>
              <w:spacing w:before="0" w:after="0"/>
              <w:jc w:val="center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</w:pPr>
            <w:r w:rsidRPr="004D2956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  <w:t>OR (95% CI)</w:t>
            </w:r>
          </w:p>
        </w:tc>
        <w:tc>
          <w:tcPr>
            <w:tcW w:w="883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233C7" w:rsidRDefault="00C97FB1" w:rsidP="005609E3">
            <w:pPr>
              <w:pStyle w:val="body11"/>
              <w:spacing w:before="0" w:after="0"/>
              <w:jc w:val="center"/>
              <w:rPr>
                <w:rFonts w:ascii="Times New Roman" w:hAnsi="Times New Roman" w:cs="Times New Roman"/>
                <w:b/>
                <w:bCs w:val="0"/>
                <w:kern w:val="0"/>
                <w:sz w:val="20"/>
                <w:szCs w:val="20"/>
                <w:lang w:val="en-GB"/>
              </w:rPr>
            </w:pPr>
            <w:r w:rsidRPr="004D2956">
              <w:rPr>
                <w:rFonts w:ascii="Times New Roman" w:hAnsi="Times New Roman" w:cs="Times New Roman"/>
                <w:b/>
                <w:bCs w:val="0"/>
                <w:i/>
                <w:kern w:val="0"/>
                <w:sz w:val="20"/>
                <w:szCs w:val="20"/>
                <w:lang w:val="en-GB"/>
              </w:rPr>
              <w:t>P</w:t>
            </w:r>
            <w:r w:rsidRPr="004D2956">
              <w:rPr>
                <w:rFonts w:ascii="Times New Roman" w:hAnsi="Times New Roman" w:cs="Times New Roman"/>
                <w:b/>
                <w:bCs w:val="0"/>
                <w:kern w:val="0"/>
                <w:sz w:val="20"/>
                <w:szCs w:val="20"/>
                <w:lang w:val="en-GB"/>
              </w:rPr>
              <w:t xml:space="preserve"> for trend</w:t>
            </w:r>
          </w:p>
          <w:p w:rsidR="00C97FB1" w:rsidRPr="004D2956" w:rsidRDefault="00C97FB1" w:rsidP="005609E3">
            <w:pPr>
              <w:pStyle w:val="body11"/>
              <w:spacing w:before="0" w:after="0"/>
              <w:jc w:val="center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</w:pPr>
            <w:r w:rsidRPr="004D2956">
              <w:rPr>
                <w:rFonts w:ascii="Times New Roman" w:hAnsi="Times New Roman" w:cs="Times New Roman"/>
                <w:b/>
                <w:bCs w:val="0"/>
                <w:kern w:val="0"/>
                <w:sz w:val="20"/>
                <w:szCs w:val="20"/>
                <w:lang w:val="en-GB"/>
              </w:rPr>
              <w:t>**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C97FB1" w:rsidRPr="004D2956" w:rsidRDefault="00C97FB1" w:rsidP="005609E3">
            <w:pPr>
              <w:pStyle w:val="body11"/>
              <w:spacing w:before="0" w:after="0"/>
              <w:jc w:val="center"/>
              <w:rPr>
                <w:rFonts w:ascii="Times New Roman" w:hAnsi="Times New Roman" w:cs="Times New Roman"/>
                <w:b/>
                <w:bCs w:val="0"/>
                <w:kern w:val="0"/>
                <w:sz w:val="20"/>
                <w:szCs w:val="20"/>
                <w:lang w:val="en-GB"/>
              </w:rPr>
            </w:pPr>
            <w:r w:rsidRPr="004D2956">
              <w:rPr>
                <w:rFonts w:ascii="Times New Roman" w:hAnsi="Times New Roman" w:cs="Times New Roman"/>
                <w:b/>
                <w:bCs w:val="0"/>
                <w:kern w:val="0"/>
                <w:sz w:val="20"/>
                <w:szCs w:val="20"/>
                <w:lang w:val="en-GB"/>
              </w:rPr>
              <w:t>Cases</w:t>
            </w:r>
            <w:r w:rsidR="00C227D9">
              <w:rPr>
                <w:rFonts w:ascii="Times New Roman" w:hAnsi="Times New Roman" w:cs="Times New Roman"/>
                <w:b/>
                <w:bCs w:val="0"/>
                <w:kern w:val="0"/>
                <w:sz w:val="20"/>
                <w:szCs w:val="20"/>
                <w:lang w:val="en-GB"/>
              </w:rPr>
              <w:t>7</w:t>
            </w:r>
            <w:r w:rsidRPr="004D2956">
              <w:rPr>
                <w:rFonts w:ascii="Times New Roman" w:hAnsi="Times New Roman" w:cs="Times New Roman"/>
                <w:b/>
                <w:bCs w:val="0"/>
                <w:kern w:val="0"/>
                <w:sz w:val="20"/>
                <w:szCs w:val="20"/>
                <w:lang w:val="en-GB"/>
              </w:rPr>
              <w:t>N</w:t>
            </w:r>
          </w:p>
          <w:p w:rsidR="00C97FB1" w:rsidRPr="004D2956" w:rsidRDefault="00C97FB1" w:rsidP="005609E3">
            <w:pPr>
              <w:pStyle w:val="body11"/>
              <w:spacing w:before="0" w:after="0"/>
              <w:jc w:val="center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C97FB1" w:rsidRPr="004D2956" w:rsidRDefault="00C97FB1" w:rsidP="005609E3">
            <w:pPr>
              <w:pStyle w:val="body11"/>
              <w:spacing w:before="0" w:after="0"/>
              <w:jc w:val="center"/>
              <w:rPr>
                <w:rFonts w:ascii="Times New Roman" w:hAnsi="Times New Roman" w:cs="Times New Roman"/>
                <w:b/>
                <w:bCs w:val="0"/>
                <w:kern w:val="0"/>
                <w:sz w:val="20"/>
                <w:szCs w:val="20"/>
                <w:lang w:val="en-GB"/>
              </w:rPr>
            </w:pPr>
            <w:r w:rsidRPr="004D2956">
              <w:rPr>
                <w:rFonts w:ascii="Times New Roman" w:hAnsi="Times New Roman" w:cs="Times New Roman"/>
                <w:b/>
                <w:bCs w:val="0"/>
                <w:kern w:val="0"/>
                <w:sz w:val="20"/>
                <w:szCs w:val="20"/>
                <w:lang w:val="en-GB"/>
              </w:rPr>
              <w:t xml:space="preserve">Non-carbonated </w:t>
            </w:r>
          </w:p>
          <w:p w:rsidR="00C97FB1" w:rsidRPr="004D2956" w:rsidRDefault="00C97FB1" w:rsidP="005609E3">
            <w:pPr>
              <w:pStyle w:val="body11"/>
              <w:spacing w:before="0" w:after="0"/>
              <w:jc w:val="center"/>
              <w:rPr>
                <w:rFonts w:ascii="Times New Roman" w:hAnsi="Times New Roman" w:cs="Times New Roman"/>
                <w:b/>
                <w:bCs w:val="0"/>
                <w:kern w:val="0"/>
                <w:sz w:val="20"/>
                <w:szCs w:val="20"/>
                <w:lang w:val="en-GB"/>
              </w:rPr>
            </w:pPr>
            <w:r w:rsidRPr="004D2956">
              <w:rPr>
                <w:rFonts w:ascii="Times New Roman" w:hAnsi="Times New Roman" w:cs="Times New Roman"/>
                <w:b/>
                <w:bCs w:val="0"/>
                <w:kern w:val="0"/>
                <w:sz w:val="20"/>
                <w:szCs w:val="20"/>
                <w:lang w:val="en-GB"/>
              </w:rPr>
              <w:t>soft drinks</w:t>
            </w:r>
          </w:p>
          <w:p w:rsidR="00C97FB1" w:rsidRPr="004D2956" w:rsidRDefault="00C97FB1" w:rsidP="005609E3">
            <w:pPr>
              <w:pStyle w:val="body11"/>
              <w:spacing w:before="0" w:after="0"/>
              <w:jc w:val="center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</w:pPr>
            <w:r w:rsidRPr="004D2956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  <w:t>N=</w:t>
            </w:r>
            <w: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  <w:t>37,996</w:t>
            </w:r>
          </w:p>
          <w:p w:rsidR="00C97FB1" w:rsidRPr="004D2956" w:rsidRDefault="00C97FB1" w:rsidP="005609E3">
            <w:pPr>
              <w:pStyle w:val="body11"/>
              <w:spacing w:before="0" w:after="0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</w:pPr>
          </w:p>
          <w:p w:rsidR="00C97FB1" w:rsidRPr="004D2956" w:rsidRDefault="00C97FB1" w:rsidP="005609E3">
            <w:pPr>
              <w:pStyle w:val="body11"/>
              <w:spacing w:before="0" w:after="0"/>
              <w:jc w:val="center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</w:pPr>
            <w:r w:rsidRPr="004D2956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  <w:t>OR (95% CI)</w:t>
            </w:r>
          </w:p>
        </w:tc>
        <w:tc>
          <w:tcPr>
            <w:tcW w:w="883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</w:tcPr>
          <w:p w:rsidR="008233C7" w:rsidRDefault="00C97FB1" w:rsidP="005609E3">
            <w:pPr>
              <w:pStyle w:val="body11"/>
              <w:spacing w:before="0" w:after="0"/>
              <w:jc w:val="center"/>
              <w:rPr>
                <w:rFonts w:ascii="Times New Roman" w:hAnsi="Times New Roman" w:cs="Times New Roman"/>
                <w:b/>
                <w:bCs w:val="0"/>
                <w:kern w:val="0"/>
                <w:sz w:val="20"/>
                <w:szCs w:val="20"/>
                <w:lang w:val="en-GB"/>
              </w:rPr>
            </w:pPr>
            <w:r w:rsidRPr="004D2956">
              <w:rPr>
                <w:rFonts w:ascii="Times New Roman" w:hAnsi="Times New Roman" w:cs="Times New Roman"/>
                <w:b/>
                <w:bCs w:val="0"/>
                <w:i/>
                <w:kern w:val="0"/>
                <w:sz w:val="20"/>
                <w:szCs w:val="20"/>
                <w:lang w:val="en-GB"/>
              </w:rPr>
              <w:t xml:space="preserve">P </w:t>
            </w:r>
            <w:r w:rsidRPr="004D2956">
              <w:rPr>
                <w:rFonts w:ascii="Times New Roman" w:hAnsi="Times New Roman" w:cs="Times New Roman"/>
                <w:b/>
                <w:bCs w:val="0"/>
                <w:kern w:val="0"/>
                <w:sz w:val="20"/>
                <w:szCs w:val="20"/>
                <w:lang w:val="en-GB"/>
              </w:rPr>
              <w:t>for trend</w:t>
            </w:r>
          </w:p>
          <w:p w:rsidR="00C97FB1" w:rsidRPr="004D2956" w:rsidRDefault="00C97FB1" w:rsidP="005609E3">
            <w:pPr>
              <w:pStyle w:val="body11"/>
              <w:spacing w:before="0" w:after="0"/>
              <w:jc w:val="center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</w:pPr>
            <w:r w:rsidRPr="004D2956">
              <w:rPr>
                <w:rFonts w:ascii="Times New Roman" w:hAnsi="Times New Roman" w:cs="Times New Roman"/>
                <w:b/>
                <w:bCs w:val="0"/>
                <w:kern w:val="0"/>
                <w:sz w:val="20"/>
                <w:szCs w:val="20"/>
                <w:lang w:val="en-GB"/>
              </w:rPr>
              <w:t>**</w:t>
            </w:r>
          </w:p>
        </w:tc>
      </w:tr>
      <w:tr w:rsidR="00C97FB1" w:rsidRPr="004D2956" w:rsidTr="0048135D">
        <w:tc>
          <w:tcPr>
            <w:tcW w:w="145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97FB1" w:rsidRPr="004D2956" w:rsidRDefault="00C97FB1" w:rsidP="005609E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97FB1" w:rsidRPr="004D2956" w:rsidRDefault="00C97FB1" w:rsidP="005609E3">
            <w:pPr>
              <w:pStyle w:val="body11"/>
              <w:spacing w:before="0" w:after="0"/>
              <w:jc w:val="right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97FB1" w:rsidRPr="004D2956" w:rsidRDefault="00C97FB1" w:rsidP="005609E3">
            <w:pPr>
              <w:pStyle w:val="body11"/>
              <w:spacing w:before="0" w:after="0"/>
              <w:jc w:val="right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97FB1" w:rsidRPr="004D2956" w:rsidRDefault="00C97FB1" w:rsidP="005609E3">
            <w:pPr>
              <w:pStyle w:val="body11"/>
              <w:spacing w:before="0" w:after="0"/>
              <w:jc w:val="right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97FB1" w:rsidRPr="004D2956" w:rsidRDefault="00C97FB1" w:rsidP="005609E3">
            <w:pPr>
              <w:pStyle w:val="body11"/>
              <w:spacing w:before="0" w:after="0"/>
              <w:jc w:val="right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97FB1" w:rsidRPr="004D2956" w:rsidRDefault="00C97FB1" w:rsidP="005609E3">
            <w:pPr>
              <w:pStyle w:val="body11"/>
              <w:spacing w:before="0" w:after="0"/>
              <w:jc w:val="right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97FB1" w:rsidRPr="004D2956" w:rsidRDefault="00C97FB1" w:rsidP="005609E3">
            <w:pPr>
              <w:pStyle w:val="body11"/>
              <w:spacing w:before="0" w:after="0"/>
              <w:jc w:val="right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97FB1" w:rsidRPr="004D2956" w:rsidRDefault="00C97FB1" w:rsidP="005609E3">
            <w:pPr>
              <w:pStyle w:val="body11"/>
              <w:spacing w:before="0" w:after="0"/>
              <w:jc w:val="right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</w:pPr>
          </w:p>
        </w:tc>
      </w:tr>
      <w:tr w:rsidR="00C97FB1" w:rsidRPr="004D2956" w:rsidTr="0048135D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FB1" w:rsidRPr="004D2956" w:rsidRDefault="00C97FB1" w:rsidP="005609E3">
            <w:pPr>
              <w:rPr>
                <w:rFonts w:ascii="Times New Roman" w:hAnsi="Times New Roman"/>
                <w:sz w:val="20"/>
              </w:rPr>
            </w:pPr>
            <w:r w:rsidRPr="004D2956">
              <w:rPr>
                <w:rFonts w:ascii="Times New Roman" w:hAnsi="Times New Roman"/>
                <w:sz w:val="20"/>
              </w:rPr>
              <w:t>Never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FB1" w:rsidRPr="004D2956" w:rsidRDefault="00C97FB1" w:rsidP="005609E3">
            <w:pPr>
              <w:pStyle w:val="body11"/>
              <w:spacing w:before="0" w:after="0"/>
              <w:jc w:val="right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</w:pPr>
            <w:r w:rsidRPr="004D2956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  <w:t>Crude</w:t>
            </w:r>
          </w:p>
          <w:p w:rsidR="00C97FB1" w:rsidRPr="004D2956" w:rsidRDefault="00C97FB1" w:rsidP="005609E3">
            <w:pPr>
              <w:pStyle w:val="body11"/>
              <w:spacing w:before="0" w:after="0"/>
              <w:jc w:val="right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</w:pPr>
            <w:r w:rsidRPr="004D2956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  <w:t>Adjusted*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FB1" w:rsidRDefault="00C97FB1" w:rsidP="00C227D9">
            <w:pPr>
              <w:pStyle w:val="body11"/>
              <w:spacing w:before="0" w:after="0"/>
              <w:jc w:val="right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</w:pPr>
            <w:r w:rsidRPr="004D2956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  <w:t>312</w:t>
            </w:r>
            <w:r w:rsidR="00C227D9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  <w:t>/</w:t>
            </w:r>
            <w:r w:rsidR="00383964" w:rsidRPr="004D2956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  <w:t>6,183</w:t>
            </w:r>
          </w:p>
          <w:p w:rsidR="00C227D9" w:rsidRPr="004D2956" w:rsidRDefault="00C227D9" w:rsidP="00C227D9">
            <w:pPr>
              <w:pStyle w:val="body11"/>
              <w:spacing w:before="0" w:after="0"/>
              <w:jc w:val="right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FB1" w:rsidRPr="004D2956" w:rsidRDefault="00C97FB1" w:rsidP="005609E3">
            <w:pPr>
              <w:pStyle w:val="body11"/>
              <w:spacing w:before="0" w:after="0"/>
              <w:jc w:val="right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</w:pPr>
            <w:r w:rsidRPr="004D2956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  <w:t>1.00 (ref.)</w:t>
            </w:r>
          </w:p>
          <w:p w:rsidR="00C97FB1" w:rsidRPr="004D2956" w:rsidRDefault="00C97FB1" w:rsidP="005609E3">
            <w:pPr>
              <w:pStyle w:val="body11"/>
              <w:spacing w:before="0" w:after="0"/>
              <w:jc w:val="right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</w:pPr>
            <w:r w:rsidRPr="004D2956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  <w:t xml:space="preserve">             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7FB1" w:rsidRPr="004D2956" w:rsidRDefault="00C97FB1" w:rsidP="005609E3">
            <w:pPr>
              <w:pStyle w:val="body11"/>
              <w:spacing w:before="0" w:after="0"/>
              <w:jc w:val="right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  <w:t>0</w:t>
            </w:r>
            <w:r w:rsidRPr="004D2956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  <w:t>.0</w:t>
            </w:r>
            <w: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  <w:t>7</w:t>
            </w:r>
          </w:p>
          <w:p w:rsidR="00C97FB1" w:rsidRPr="004D2956" w:rsidRDefault="00C97FB1" w:rsidP="005609E3">
            <w:pPr>
              <w:pStyle w:val="body11"/>
              <w:spacing w:before="0" w:after="0"/>
              <w:jc w:val="right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  <w:t>0</w:t>
            </w:r>
            <w:r w:rsidRPr="004D2956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  <w:t>.2</w:t>
            </w:r>
            <w: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FB1" w:rsidRDefault="00C97FB1" w:rsidP="00C227D9">
            <w:pPr>
              <w:pStyle w:val="body11"/>
              <w:spacing w:before="0" w:after="0"/>
              <w:jc w:val="right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</w:pPr>
            <w:r w:rsidRPr="004D2956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  <w:t>669</w:t>
            </w:r>
            <w:r w:rsidR="00C227D9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  <w:t>/</w:t>
            </w:r>
            <w:r w:rsidR="00383964" w:rsidRPr="004D2956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  <w:t>13,18</w:t>
            </w:r>
            <w:r w:rsidR="00383964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  <w:t>4</w:t>
            </w:r>
          </w:p>
          <w:p w:rsidR="00C227D9" w:rsidRPr="004D2956" w:rsidRDefault="00C227D9" w:rsidP="00C227D9">
            <w:pPr>
              <w:pStyle w:val="body11"/>
              <w:spacing w:before="0" w:after="0"/>
              <w:jc w:val="right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FB1" w:rsidRPr="004D2956" w:rsidRDefault="00C97FB1" w:rsidP="005609E3">
            <w:pPr>
              <w:pStyle w:val="body11"/>
              <w:spacing w:before="0" w:after="0"/>
              <w:jc w:val="right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</w:pPr>
            <w:r w:rsidRPr="004D2956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  <w:t>1.00 (ref.)</w:t>
            </w:r>
          </w:p>
          <w:p w:rsidR="00C97FB1" w:rsidRPr="004D2956" w:rsidRDefault="00C97FB1" w:rsidP="005609E3">
            <w:pPr>
              <w:pStyle w:val="body11"/>
              <w:spacing w:before="0" w:after="0"/>
              <w:jc w:val="right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</w:pPr>
            <w:r w:rsidRPr="004D2956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  <w:t xml:space="preserve">              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FB1" w:rsidRPr="004D2956" w:rsidRDefault="00C97FB1" w:rsidP="005609E3">
            <w:pPr>
              <w:pStyle w:val="body11"/>
              <w:spacing w:before="0" w:after="0"/>
              <w:jc w:val="right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  <w:t>0</w:t>
            </w:r>
            <w:r w:rsidRPr="004D2956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  <w:t>.</w:t>
            </w:r>
            <w: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  <w:t>68</w:t>
            </w:r>
          </w:p>
          <w:p w:rsidR="00C97FB1" w:rsidRPr="004D2956" w:rsidRDefault="00C97FB1" w:rsidP="005609E3">
            <w:pPr>
              <w:pStyle w:val="body11"/>
              <w:spacing w:before="0" w:after="0"/>
              <w:jc w:val="right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  <w:t>0</w:t>
            </w:r>
            <w:r w:rsidRPr="004D2956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  <w:t>.</w:t>
            </w:r>
            <w: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  <w:t>72</w:t>
            </w:r>
          </w:p>
        </w:tc>
      </w:tr>
      <w:tr w:rsidR="00C97FB1" w:rsidRPr="004D2956" w:rsidTr="0048135D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FB1" w:rsidRPr="004D2956" w:rsidRDefault="00C97FB1" w:rsidP="005609E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FB1" w:rsidRPr="004D2956" w:rsidRDefault="00C97FB1" w:rsidP="005609E3">
            <w:pPr>
              <w:pStyle w:val="body11"/>
              <w:spacing w:before="0" w:after="0"/>
              <w:jc w:val="right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FB1" w:rsidRPr="004D2956" w:rsidRDefault="00C97FB1" w:rsidP="005609E3">
            <w:pPr>
              <w:pStyle w:val="body11"/>
              <w:spacing w:before="0" w:after="0"/>
              <w:jc w:val="right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FB1" w:rsidRPr="004D2956" w:rsidRDefault="00C97FB1" w:rsidP="005609E3">
            <w:pPr>
              <w:pStyle w:val="body11"/>
              <w:spacing w:before="0" w:after="0"/>
              <w:jc w:val="right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7FB1" w:rsidRPr="004D2956" w:rsidRDefault="00C97FB1" w:rsidP="005609E3">
            <w:pPr>
              <w:pStyle w:val="body11"/>
              <w:spacing w:before="0" w:after="0"/>
              <w:jc w:val="right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FB1" w:rsidRPr="004D2956" w:rsidRDefault="00C97FB1" w:rsidP="005609E3">
            <w:pPr>
              <w:pStyle w:val="body11"/>
              <w:spacing w:before="0" w:after="0"/>
              <w:jc w:val="right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FB1" w:rsidRPr="004D2956" w:rsidRDefault="00C97FB1" w:rsidP="005609E3">
            <w:pPr>
              <w:pStyle w:val="body11"/>
              <w:spacing w:before="0" w:after="0"/>
              <w:jc w:val="right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FB1" w:rsidRPr="004D2956" w:rsidRDefault="00C97FB1" w:rsidP="005609E3">
            <w:pPr>
              <w:pStyle w:val="body11"/>
              <w:spacing w:before="0" w:after="0"/>
              <w:jc w:val="right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</w:pPr>
          </w:p>
        </w:tc>
      </w:tr>
      <w:tr w:rsidR="00C97FB1" w:rsidRPr="004D2956" w:rsidTr="0048135D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FB1" w:rsidRPr="004D2956" w:rsidRDefault="00C97FB1" w:rsidP="005609E3">
            <w:pPr>
              <w:rPr>
                <w:rFonts w:ascii="Times New Roman" w:hAnsi="Times New Roman"/>
                <w:sz w:val="20"/>
              </w:rPr>
            </w:pPr>
            <w:r w:rsidRPr="004D2956">
              <w:rPr>
                <w:rFonts w:ascii="Times New Roman" w:hAnsi="Times New Roman"/>
                <w:sz w:val="20"/>
              </w:rPr>
              <w:t>&lt;1 serv/</w:t>
            </w:r>
            <w:proofErr w:type="spellStart"/>
            <w:r w:rsidRPr="004D2956">
              <w:rPr>
                <w:rFonts w:ascii="Times New Roman" w:hAnsi="Times New Roman"/>
                <w:sz w:val="20"/>
              </w:rPr>
              <w:t>week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FB1" w:rsidRPr="004D2956" w:rsidRDefault="00C97FB1" w:rsidP="005609E3">
            <w:pPr>
              <w:pStyle w:val="body11"/>
              <w:spacing w:before="0" w:after="0"/>
              <w:jc w:val="right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</w:pPr>
            <w:r w:rsidRPr="004D2956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  <w:t>Crude</w:t>
            </w:r>
          </w:p>
          <w:p w:rsidR="00C97FB1" w:rsidRPr="004D2956" w:rsidRDefault="00C97FB1" w:rsidP="005609E3">
            <w:pPr>
              <w:pStyle w:val="body11"/>
              <w:spacing w:before="0" w:after="0"/>
              <w:jc w:val="right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</w:pPr>
            <w:r w:rsidRPr="004D2956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  <w:t>Adjusted*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FB1" w:rsidRDefault="00C97FB1" w:rsidP="00C227D9">
            <w:pPr>
              <w:pStyle w:val="body11"/>
              <w:spacing w:before="0" w:after="0"/>
              <w:jc w:val="right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</w:pPr>
            <w:r w:rsidRPr="004D2956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  <w:t>524</w:t>
            </w:r>
            <w:r w:rsidR="00C227D9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  <w:t>/</w:t>
            </w:r>
            <w:r w:rsidR="00383964" w:rsidRPr="004D2956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  <w:t>10,13</w:t>
            </w:r>
            <w:r w:rsidR="00383964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  <w:t>4</w:t>
            </w:r>
          </w:p>
          <w:p w:rsidR="00C227D9" w:rsidRPr="004D2956" w:rsidRDefault="00C227D9" w:rsidP="00C227D9">
            <w:pPr>
              <w:pStyle w:val="body11"/>
              <w:spacing w:before="0" w:after="0"/>
              <w:jc w:val="right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FB1" w:rsidRPr="004D2956" w:rsidRDefault="00C97FB1" w:rsidP="005609E3">
            <w:pPr>
              <w:pStyle w:val="body11"/>
              <w:spacing w:before="0" w:after="0"/>
              <w:jc w:val="right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</w:pPr>
            <w:r w:rsidRPr="004D2956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  <w:t>1.03 (0.89, 1.18)</w:t>
            </w:r>
          </w:p>
          <w:p w:rsidR="00C97FB1" w:rsidRPr="004D2956" w:rsidRDefault="00C97FB1" w:rsidP="005609E3">
            <w:pPr>
              <w:pStyle w:val="body11"/>
              <w:spacing w:before="0" w:after="0"/>
              <w:jc w:val="right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</w:pPr>
            <w:r w:rsidRPr="004D2956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  <w:t>0.96 (0.80, 1.15)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7FB1" w:rsidRPr="004D2956" w:rsidRDefault="00C97FB1" w:rsidP="005609E3">
            <w:pPr>
              <w:pStyle w:val="body11"/>
              <w:spacing w:before="0" w:after="0"/>
              <w:jc w:val="right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FB1" w:rsidRDefault="00C97FB1" w:rsidP="00C227D9">
            <w:pPr>
              <w:pStyle w:val="body11"/>
              <w:spacing w:before="0" w:after="0"/>
              <w:jc w:val="right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  <w:t>243</w:t>
            </w:r>
            <w:r w:rsidR="00C227D9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  <w:t>/</w:t>
            </w:r>
            <w:r w:rsidR="00383964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  <w:t>5,569</w:t>
            </w:r>
          </w:p>
          <w:p w:rsidR="00C227D9" w:rsidRPr="004D2956" w:rsidRDefault="00C227D9" w:rsidP="00C227D9">
            <w:pPr>
              <w:pStyle w:val="body11"/>
              <w:spacing w:before="0" w:after="0"/>
              <w:jc w:val="right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FB1" w:rsidRPr="004D2956" w:rsidRDefault="00C97FB1" w:rsidP="005609E3">
            <w:pPr>
              <w:pStyle w:val="body11"/>
              <w:spacing w:before="0" w:after="0"/>
              <w:jc w:val="right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</w:pPr>
            <w:r w:rsidRPr="004D2956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  <w:t>0.85 (0.73, 0.99)</w:t>
            </w:r>
          </w:p>
          <w:p w:rsidR="00C97FB1" w:rsidRPr="004D2956" w:rsidRDefault="00C97FB1" w:rsidP="005609E3">
            <w:pPr>
              <w:pStyle w:val="body11"/>
              <w:spacing w:before="0" w:after="0"/>
              <w:jc w:val="right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</w:pPr>
            <w:r w:rsidRPr="004D2956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  <w:t>0.91 (0.75, 1.</w:t>
            </w:r>
            <w: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  <w:t>10</w:t>
            </w:r>
            <w:r w:rsidRPr="004D2956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  <w:t>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FB1" w:rsidRPr="004D2956" w:rsidRDefault="00C97FB1" w:rsidP="005609E3">
            <w:pPr>
              <w:pStyle w:val="body11"/>
              <w:spacing w:before="0" w:after="0"/>
              <w:jc w:val="right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</w:pPr>
          </w:p>
        </w:tc>
      </w:tr>
      <w:tr w:rsidR="00C97FB1" w:rsidRPr="004D2956" w:rsidTr="0048135D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FB1" w:rsidRPr="004D2956" w:rsidRDefault="00C97FB1" w:rsidP="005609E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FB1" w:rsidRPr="004D2956" w:rsidRDefault="00C97FB1" w:rsidP="005609E3">
            <w:pPr>
              <w:pStyle w:val="body11"/>
              <w:spacing w:before="0" w:after="0"/>
              <w:jc w:val="right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FB1" w:rsidRPr="004D2956" w:rsidRDefault="00C97FB1" w:rsidP="005609E3">
            <w:pPr>
              <w:pStyle w:val="body11"/>
              <w:spacing w:before="0" w:after="0"/>
              <w:jc w:val="right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FB1" w:rsidRPr="004D2956" w:rsidRDefault="00C97FB1" w:rsidP="005609E3">
            <w:pPr>
              <w:pStyle w:val="body11"/>
              <w:spacing w:before="0" w:after="0"/>
              <w:jc w:val="right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7FB1" w:rsidRPr="004D2956" w:rsidRDefault="00C97FB1" w:rsidP="005609E3">
            <w:pPr>
              <w:pStyle w:val="body11"/>
              <w:spacing w:before="0" w:after="0"/>
              <w:jc w:val="right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FB1" w:rsidRPr="004D2956" w:rsidRDefault="00C97FB1" w:rsidP="005609E3">
            <w:pPr>
              <w:pStyle w:val="body11"/>
              <w:spacing w:before="0" w:after="0"/>
              <w:jc w:val="right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FB1" w:rsidRPr="004D2956" w:rsidRDefault="00C97FB1" w:rsidP="005609E3">
            <w:pPr>
              <w:pStyle w:val="body11"/>
              <w:spacing w:before="0" w:after="0"/>
              <w:jc w:val="right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FB1" w:rsidRPr="004D2956" w:rsidRDefault="00C97FB1" w:rsidP="005609E3">
            <w:pPr>
              <w:pStyle w:val="body11"/>
              <w:spacing w:before="0" w:after="0"/>
              <w:jc w:val="right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</w:pPr>
          </w:p>
        </w:tc>
      </w:tr>
      <w:tr w:rsidR="00C97FB1" w:rsidRPr="004D2956" w:rsidTr="0048135D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FB1" w:rsidRPr="004D2956" w:rsidRDefault="00C97FB1" w:rsidP="005609E3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4D2956">
              <w:rPr>
                <w:rFonts w:ascii="Times New Roman" w:hAnsi="Times New Roman"/>
                <w:sz w:val="20"/>
              </w:rPr>
              <w:t>Weekly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FB1" w:rsidRPr="004D2956" w:rsidRDefault="00C97FB1" w:rsidP="005609E3">
            <w:pPr>
              <w:pStyle w:val="body11"/>
              <w:spacing w:before="0" w:after="0"/>
              <w:jc w:val="right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</w:pPr>
            <w:r w:rsidRPr="004D2956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  <w:t>Crude</w:t>
            </w:r>
          </w:p>
          <w:p w:rsidR="00C97FB1" w:rsidRPr="004D2956" w:rsidRDefault="00C97FB1" w:rsidP="005609E3">
            <w:pPr>
              <w:pStyle w:val="body11"/>
              <w:spacing w:before="0" w:after="0"/>
              <w:jc w:val="right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</w:pPr>
            <w:r w:rsidRPr="004D2956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  <w:t>Adjusted*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FB1" w:rsidRDefault="00C97FB1" w:rsidP="00C227D9">
            <w:pPr>
              <w:pStyle w:val="body11"/>
              <w:spacing w:before="0" w:after="0"/>
              <w:jc w:val="right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</w:pPr>
            <w:r w:rsidRPr="004D2956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  <w:t>85</w:t>
            </w:r>
            <w: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  <w:t>7</w:t>
            </w:r>
            <w:r w:rsidR="00C227D9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  <w:t>/</w:t>
            </w:r>
            <w:r w:rsidR="00383964" w:rsidRPr="004D2956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  <w:t>18,3</w:t>
            </w:r>
            <w:r w:rsidR="00383964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  <w:t>47</w:t>
            </w:r>
          </w:p>
          <w:p w:rsidR="00C227D9" w:rsidRPr="004D2956" w:rsidRDefault="00C227D9" w:rsidP="00C227D9">
            <w:pPr>
              <w:pStyle w:val="body11"/>
              <w:spacing w:before="0" w:after="0"/>
              <w:jc w:val="right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FB1" w:rsidRPr="004D2956" w:rsidRDefault="00C97FB1" w:rsidP="005609E3">
            <w:pPr>
              <w:pStyle w:val="body11"/>
              <w:spacing w:before="0" w:after="0"/>
              <w:jc w:val="right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</w:pPr>
            <w:r w:rsidRPr="004D2956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  <w:t>0.92 (0.81, 1.05)</w:t>
            </w:r>
          </w:p>
          <w:p w:rsidR="00C97FB1" w:rsidRPr="004D2956" w:rsidRDefault="00C97FB1" w:rsidP="005609E3">
            <w:pPr>
              <w:pStyle w:val="body11"/>
              <w:spacing w:before="0" w:after="0"/>
              <w:jc w:val="right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</w:pPr>
            <w:r w:rsidRPr="004D2956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  <w:t>0.9</w:t>
            </w:r>
            <w: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  <w:t>2</w:t>
            </w:r>
            <w:r w:rsidRPr="004D2956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  <w:t xml:space="preserve"> (0.78, 1.</w:t>
            </w:r>
            <w: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  <w:t>09</w:t>
            </w:r>
            <w:r w:rsidRPr="004D2956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  <w:t>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7FB1" w:rsidRPr="004D2956" w:rsidRDefault="00C97FB1" w:rsidP="005609E3">
            <w:pPr>
              <w:pStyle w:val="body11"/>
              <w:spacing w:before="0" w:after="0"/>
              <w:jc w:val="right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FB1" w:rsidRDefault="00C97FB1" w:rsidP="00C227D9">
            <w:pPr>
              <w:pStyle w:val="body11"/>
              <w:spacing w:before="0" w:after="0"/>
              <w:jc w:val="right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</w:pPr>
            <w:r w:rsidRPr="004D2956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  <w:t>531</w:t>
            </w:r>
            <w:r w:rsidR="00C227D9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  <w:t>/</w:t>
            </w:r>
            <w:r w:rsidR="00383964" w:rsidRPr="004D2956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  <w:t>10,</w:t>
            </w:r>
            <w:r w:rsidR="00383964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  <w:t>797</w:t>
            </w:r>
          </w:p>
          <w:p w:rsidR="00C227D9" w:rsidRPr="004D2956" w:rsidRDefault="00C227D9" w:rsidP="00C227D9">
            <w:pPr>
              <w:pStyle w:val="body11"/>
              <w:spacing w:before="0" w:after="0"/>
              <w:jc w:val="right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FB1" w:rsidRPr="004D2956" w:rsidRDefault="00C97FB1" w:rsidP="005609E3">
            <w:pPr>
              <w:pStyle w:val="body11"/>
              <w:spacing w:before="0" w:after="0"/>
              <w:jc w:val="right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</w:pPr>
            <w:r w:rsidRPr="004D2956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  <w:t>0.97 (0.86, 1.09)</w:t>
            </w:r>
          </w:p>
          <w:p w:rsidR="00C97FB1" w:rsidRPr="004D2956" w:rsidRDefault="00C97FB1" w:rsidP="005609E3">
            <w:pPr>
              <w:pStyle w:val="body11"/>
              <w:spacing w:before="0" w:after="0"/>
              <w:jc w:val="right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</w:pPr>
            <w:r w:rsidRPr="004D2956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  <w:t>0.94 (0.81, 1.10)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FB1" w:rsidRPr="004D2956" w:rsidRDefault="00C97FB1" w:rsidP="005609E3">
            <w:pPr>
              <w:pStyle w:val="body11"/>
              <w:spacing w:before="0" w:after="0"/>
              <w:jc w:val="right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</w:pPr>
          </w:p>
        </w:tc>
      </w:tr>
      <w:tr w:rsidR="00C97FB1" w:rsidRPr="004D2956" w:rsidTr="0048135D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FB1" w:rsidRPr="004D2956" w:rsidRDefault="00C97FB1" w:rsidP="005609E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FB1" w:rsidRPr="004D2956" w:rsidRDefault="00C97FB1" w:rsidP="005609E3">
            <w:pPr>
              <w:pStyle w:val="body11"/>
              <w:spacing w:before="0" w:after="0"/>
              <w:jc w:val="right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FB1" w:rsidRPr="004D2956" w:rsidRDefault="00C97FB1" w:rsidP="005609E3">
            <w:pPr>
              <w:pStyle w:val="body11"/>
              <w:spacing w:before="0" w:after="0"/>
              <w:jc w:val="right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FB1" w:rsidRPr="004D2956" w:rsidRDefault="00C97FB1" w:rsidP="005609E3">
            <w:pPr>
              <w:pStyle w:val="body11"/>
              <w:spacing w:before="0" w:after="0"/>
              <w:jc w:val="right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7FB1" w:rsidRPr="004D2956" w:rsidRDefault="00C97FB1" w:rsidP="005609E3">
            <w:pPr>
              <w:pStyle w:val="body11"/>
              <w:spacing w:before="0" w:after="0"/>
              <w:jc w:val="right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FB1" w:rsidRPr="004D2956" w:rsidRDefault="00C97FB1" w:rsidP="005609E3">
            <w:pPr>
              <w:pStyle w:val="body11"/>
              <w:spacing w:before="0" w:after="0"/>
              <w:jc w:val="right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FB1" w:rsidRPr="004D2956" w:rsidRDefault="00C97FB1" w:rsidP="005609E3">
            <w:pPr>
              <w:pStyle w:val="body11"/>
              <w:spacing w:before="0" w:after="0"/>
              <w:jc w:val="right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FB1" w:rsidRPr="004D2956" w:rsidRDefault="00C97FB1" w:rsidP="005609E3">
            <w:pPr>
              <w:pStyle w:val="body11"/>
              <w:spacing w:before="0" w:after="0"/>
              <w:jc w:val="right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</w:pPr>
          </w:p>
        </w:tc>
      </w:tr>
      <w:tr w:rsidR="00C97FB1" w:rsidRPr="004D2956" w:rsidTr="0048135D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FB1" w:rsidRPr="004D2956" w:rsidRDefault="00C97FB1" w:rsidP="005609E3">
            <w:pPr>
              <w:rPr>
                <w:rFonts w:ascii="Times New Roman" w:hAnsi="Times New Roman"/>
                <w:sz w:val="20"/>
              </w:rPr>
            </w:pPr>
            <w:r w:rsidRPr="004D2956">
              <w:rPr>
                <w:rFonts w:ascii="Times New Roman" w:hAnsi="Times New Roman"/>
                <w:sz w:val="20"/>
              </w:rPr>
              <w:t>&gt;=1 serv/</w:t>
            </w:r>
            <w:proofErr w:type="spellStart"/>
            <w:r w:rsidRPr="004D2956">
              <w:rPr>
                <w:rFonts w:ascii="Times New Roman" w:hAnsi="Times New Roman"/>
                <w:sz w:val="20"/>
              </w:rPr>
              <w:t>day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FB1" w:rsidRPr="004D2956" w:rsidRDefault="00C97FB1" w:rsidP="005609E3">
            <w:pPr>
              <w:pStyle w:val="body11"/>
              <w:spacing w:before="0" w:after="0"/>
              <w:jc w:val="right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</w:pPr>
            <w:r w:rsidRPr="004D2956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  <w:t>Crude</w:t>
            </w:r>
          </w:p>
          <w:p w:rsidR="00C97FB1" w:rsidRPr="004D2956" w:rsidRDefault="00C97FB1" w:rsidP="005609E3">
            <w:pPr>
              <w:pStyle w:val="body11"/>
              <w:spacing w:before="0" w:after="0"/>
              <w:jc w:val="right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</w:pPr>
            <w:r w:rsidRPr="004D2956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  <w:t>Adjusted*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FB1" w:rsidRDefault="00C97FB1" w:rsidP="00C227D9">
            <w:pPr>
              <w:pStyle w:val="body11"/>
              <w:spacing w:before="0" w:after="0"/>
              <w:jc w:val="right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</w:pPr>
            <w:r w:rsidRPr="004D2956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  <w:t>161</w:t>
            </w:r>
            <w:r w:rsidR="00C227D9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  <w:t>/</w:t>
            </w:r>
            <w:r w:rsidR="00383964" w:rsidRPr="004D2956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  <w:t>3,45</w:t>
            </w:r>
            <w:r w:rsidR="00383964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  <w:t>1</w:t>
            </w:r>
          </w:p>
          <w:p w:rsidR="00C227D9" w:rsidRPr="004D2956" w:rsidRDefault="00C227D9" w:rsidP="00C227D9">
            <w:pPr>
              <w:pStyle w:val="body11"/>
              <w:spacing w:before="0" w:after="0"/>
              <w:jc w:val="right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FB1" w:rsidRPr="004D2956" w:rsidRDefault="00C97FB1" w:rsidP="005609E3">
            <w:pPr>
              <w:pStyle w:val="body11"/>
              <w:spacing w:before="0" w:after="0"/>
              <w:jc w:val="right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</w:pPr>
            <w:r w:rsidRPr="004D2956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  <w:t>0.92 (0.76, 1.12)</w:t>
            </w:r>
          </w:p>
          <w:p w:rsidR="00C97FB1" w:rsidRPr="004D2956" w:rsidRDefault="00C97FB1" w:rsidP="005609E3">
            <w:pPr>
              <w:pStyle w:val="body11"/>
              <w:spacing w:before="0" w:after="0"/>
              <w:jc w:val="right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</w:pPr>
            <w:r w:rsidRPr="004D2956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  <w:t>0.86 (0.67, 1.11)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7FB1" w:rsidRPr="004D2956" w:rsidRDefault="00C97FB1" w:rsidP="005609E3">
            <w:pPr>
              <w:pStyle w:val="body11"/>
              <w:spacing w:before="0" w:after="0"/>
              <w:jc w:val="right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FB1" w:rsidRDefault="00C97FB1" w:rsidP="00C227D9">
            <w:pPr>
              <w:pStyle w:val="body11"/>
              <w:spacing w:before="0" w:after="0"/>
              <w:jc w:val="right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</w:pPr>
            <w:r w:rsidRPr="004D2956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  <w:t>40</w:t>
            </w:r>
            <w: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  <w:t>2</w:t>
            </w:r>
            <w:r w:rsidR="00C227D9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  <w:t>/</w:t>
            </w:r>
            <w:r w:rsidR="00383964" w:rsidRPr="004D2956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  <w:t>8,4</w:t>
            </w:r>
            <w:r w:rsidR="00383964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  <w:t>46</w:t>
            </w:r>
          </w:p>
          <w:p w:rsidR="00C227D9" w:rsidRPr="004D2956" w:rsidRDefault="00C227D9" w:rsidP="00C227D9">
            <w:pPr>
              <w:pStyle w:val="body11"/>
              <w:spacing w:before="0" w:after="0"/>
              <w:jc w:val="right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FB1" w:rsidRPr="004D2956" w:rsidRDefault="00C97FB1" w:rsidP="005609E3">
            <w:pPr>
              <w:pStyle w:val="body11"/>
              <w:spacing w:before="0" w:after="0"/>
              <w:jc w:val="right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</w:pPr>
            <w:r w:rsidRPr="004D2956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  <w:t>0.94 (0.8</w:t>
            </w:r>
            <w: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  <w:t>2</w:t>
            </w:r>
            <w:r w:rsidRPr="004D2956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  <w:t>, 1.06)</w:t>
            </w:r>
          </w:p>
          <w:p w:rsidR="00C97FB1" w:rsidRPr="004D2956" w:rsidRDefault="00C97FB1" w:rsidP="005609E3">
            <w:pPr>
              <w:pStyle w:val="body11"/>
              <w:spacing w:before="0" w:after="0"/>
              <w:jc w:val="right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</w:pPr>
            <w:r w:rsidRPr="004D2956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  <w:t>1.0</w:t>
            </w:r>
            <w:r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  <w:t>1</w:t>
            </w:r>
            <w:r w:rsidRPr="004D2956"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  <w:t xml:space="preserve"> (0.86, 1.20)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FB1" w:rsidRPr="004D2956" w:rsidRDefault="00C97FB1" w:rsidP="005609E3">
            <w:pPr>
              <w:pStyle w:val="body11"/>
              <w:spacing w:before="0" w:after="0"/>
              <w:jc w:val="right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</w:pPr>
          </w:p>
        </w:tc>
      </w:tr>
      <w:tr w:rsidR="00C97FB1" w:rsidRPr="004D2956" w:rsidTr="0048135D">
        <w:trPr>
          <w:trHeight w:val="291"/>
        </w:trPr>
        <w:tc>
          <w:tcPr>
            <w:tcW w:w="145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97FB1" w:rsidRPr="004D2956" w:rsidRDefault="00C97FB1" w:rsidP="005609E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97FB1" w:rsidRPr="004D2956" w:rsidRDefault="00C97FB1" w:rsidP="005609E3">
            <w:pPr>
              <w:pStyle w:val="body11"/>
              <w:spacing w:before="0" w:after="0"/>
              <w:jc w:val="right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97FB1" w:rsidRPr="004D2956" w:rsidRDefault="00C97FB1" w:rsidP="005609E3">
            <w:pPr>
              <w:pStyle w:val="body11"/>
              <w:spacing w:before="0" w:after="0"/>
              <w:jc w:val="right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97FB1" w:rsidRPr="004D2956" w:rsidRDefault="00C97FB1" w:rsidP="005609E3">
            <w:pPr>
              <w:pStyle w:val="body11"/>
              <w:spacing w:before="0" w:after="0"/>
              <w:jc w:val="right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C97FB1" w:rsidRPr="004D2956" w:rsidRDefault="00C97FB1" w:rsidP="005609E3">
            <w:pPr>
              <w:pStyle w:val="body11"/>
              <w:spacing w:before="0" w:after="0"/>
              <w:jc w:val="right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97FB1" w:rsidRPr="004D2956" w:rsidRDefault="00C97FB1" w:rsidP="005609E3">
            <w:pPr>
              <w:pStyle w:val="body11"/>
              <w:spacing w:before="0" w:after="0"/>
              <w:jc w:val="right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97FB1" w:rsidRPr="004D2956" w:rsidRDefault="00C97FB1" w:rsidP="005609E3">
            <w:pPr>
              <w:pStyle w:val="body11"/>
              <w:spacing w:before="0" w:after="0"/>
              <w:jc w:val="right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97FB1" w:rsidRPr="004D2956" w:rsidRDefault="00C97FB1" w:rsidP="005609E3">
            <w:pPr>
              <w:pStyle w:val="body11"/>
              <w:spacing w:before="0" w:after="0"/>
              <w:jc w:val="right"/>
              <w:rPr>
                <w:rFonts w:ascii="Times New Roman" w:hAnsi="Times New Roman" w:cs="Times New Roman"/>
                <w:bCs w:val="0"/>
                <w:kern w:val="0"/>
                <w:sz w:val="20"/>
                <w:szCs w:val="20"/>
                <w:lang w:val="en-GB"/>
              </w:rPr>
            </w:pPr>
          </w:p>
        </w:tc>
      </w:tr>
    </w:tbl>
    <w:p w:rsidR="00C97FB1" w:rsidRPr="00C227D9" w:rsidRDefault="00C97FB1" w:rsidP="00C97FB1">
      <w:pPr>
        <w:pStyle w:val="body11"/>
        <w:spacing w:before="0" w:after="0"/>
        <w:rPr>
          <w:rFonts w:ascii="Times New Roman" w:hAnsi="Times New Roman" w:cs="Times New Roman"/>
          <w:bCs w:val="0"/>
          <w:kern w:val="0"/>
          <w:sz w:val="18"/>
          <w:szCs w:val="18"/>
          <w:lang w:val="en-GB"/>
        </w:rPr>
      </w:pPr>
      <w:r w:rsidRPr="00C227D9">
        <w:rPr>
          <w:rFonts w:ascii="Times New Roman" w:hAnsi="Times New Roman" w:cs="Times New Roman"/>
          <w:bCs w:val="0"/>
          <w:kern w:val="0"/>
          <w:sz w:val="18"/>
          <w:szCs w:val="18"/>
          <w:lang w:val="en-GB"/>
        </w:rPr>
        <w:t xml:space="preserve">*Adjusted for maternal age, smoking, parity, </w:t>
      </w:r>
      <w:proofErr w:type="spellStart"/>
      <w:r w:rsidRPr="00C227D9">
        <w:rPr>
          <w:rFonts w:ascii="Times New Roman" w:hAnsi="Times New Roman" w:cs="Times New Roman"/>
          <w:bCs w:val="0"/>
          <w:kern w:val="0"/>
          <w:sz w:val="18"/>
          <w:szCs w:val="18"/>
          <w:lang w:val="en-GB"/>
        </w:rPr>
        <w:t>prepregnancy</w:t>
      </w:r>
      <w:proofErr w:type="spellEnd"/>
      <w:r w:rsidRPr="00C227D9">
        <w:rPr>
          <w:rFonts w:ascii="Times New Roman" w:hAnsi="Times New Roman" w:cs="Times New Roman"/>
          <w:bCs w:val="0"/>
          <w:kern w:val="0"/>
          <w:sz w:val="18"/>
          <w:szCs w:val="18"/>
          <w:lang w:val="en-GB"/>
        </w:rPr>
        <w:t xml:space="preserve"> BMI, physical activity, breastfeeding, socio-economic status, child sex, maternal history of asthma, maternal history of allergies, paternal history of asthma, paternal history of allergies, and energy (in quintiles).</w:t>
      </w:r>
    </w:p>
    <w:p w:rsidR="00C97FB1" w:rsidRPr="00C227D9" w:rsidRDefault="00C97FB1" w:rsidP="00C97FB1">
      <w:pPr>
        <w:pStyle w:val="body11"/>
        <w:spacing w:before="0" w:after="0"/>
        <w:rPr>
          <w:rFonts w:ascii="Times New Roman" w:hAnsi="Times New Roman" w:cs="Times New Roman"/>
          <w:bCs w:val="0"/>
          <w:kern w:val="0"/>
          <w:sz w:val="18"/>
          <w:szCs w:val="18"/>
          <w:lang w:val="en-GB"/>
        </w:rPr>
      </w:pPr>
      <w:r w:rsidRPr="00C227D9">
        <w:rPr>
          <w:rFonts w:ascii="Times New Roman" w:hAnsi="Times New Roman" w:cs="Times New Roman"/>
          <w:bCs w:val="0"/>
          <w:kern w:val="0"/>
          <w:sz w:val="18"/>
          <w:szCs w:val="18"/>
          <w:lang w:val="en-GB"/>
        </w:rPr>
        <w:t>**Median values (0, 0.5, 3.5, and 7) for each intake group entered as a continuous variable into the model.</w:t>
      </w:r>
    </w:p>
    <w:p w:rsidR="000142BA" w:rsidRPr="00C97FB1" w:rsidRDefault="000142BA">
      <w:pPr>
        <w:rPr>
          <w:lang w:val="en-GB"/>
        </w:rPr>
      </w:pPr>
      <w:bookmarkStart w:id="0" w:name="_GoBack"/>
      <w:bookmarkEnd w:id="0"/>
    </w:p>
    <w:sectPr w:rsidR="000142BA" w:rsidRPr="00C97FB1" w:rsidSect="00C97FB1">
      <w:pgSz w:w="16838" w:h="11906" w:orient="landscape"/>
      <w:pgMar w:top="1134" w:right="1701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964" w:rsidRDefault="00383964" w:rsidP="00F03C58">
      <w:pPr>
        <w:spacing w:line="240" w:lineRule="auto"/>
      </w:pPr>
      <w:r>
        <w:separator/>
      </w:r>
    </w:p>
  </w:endnote>
  <w:endnote w:type="continuationSeparator" w:id="0">
    <w:p w:rsidR="00383964" w:rsidRDefault="00383964" w:rsidP="00F03C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ndid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964" w:rsidRDefault="00383964" w:rsidP="00F03C58">
      <w:pPr>
        <w:spacing w:line="240" w:lineRule="auto"/>
      </w:pPr>
      <w:r>
        <w:separator/>
      </w:r>
    </w:p>
  </w:footnote>
  <w:footnote w:type="continuationSeparator" w:id="0">
    <w:p w:rsidR="00383964" w:rsidRDefault="00383964" w:rsidP="00F03C5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B1"/>
    <w:rsid w:val="000142BA"/>
    <w:rsid w:val="00137B8E"/>
    <w:rsid w:val="00177B3E"/>
    <w:rsid w:val="00383964"/>
    <w:rsid w:val="0048135D"/>
    <w:rsid w:val="005609E3"/>
    <w:rsid w:val="005938B1"/>
    <w:rsid w:val="0061319C"/>
    <w:rsid w:val="006267EE"/>
    <w:rsid w:val="007D51E5"/>
    <w:rsid w:val="008233C7"/>
    <w:rsid w:val="008D20C2"/>
    <w:rsid w:val="00B85601"/>
    <w:rsid w:val="00BB77C4"/>
    <w:rsid w:val="00C227D9"/>
    <w:rsid w:val="00C97FB1"/>
    <w:rsid w:val="00CA0623"/>
    <w:rsid w:val="00E27B69"/>
    <w:rsid w:val="00E61175"/>
    <w:rsid w:val="00EA075A"/>
    <w:rsid w:val="00F03C58"/>
    <w:rsid w:val="00F7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FB1"/>
    <w:pPr>
      <w:overflowPunct w:val="0"/>
      <w:autoSpaceDE w:val="0"/>
      <w:autoSpaceDN w:val="0"/>
      <w:adjustRightInd w:val="0"/>
      <w:spacing w:after="0" w:line="280" w:lineRule="exact"/>
      <w:textAlignment w:val="baseline"/>
    </w:pPr>
    <w:rPr>
      <w:rFonts w:ascii="Candida" w:eastAsia="Times New Roman" w:hAnsi="Candida" w:cs="Times New Roman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11">
    <w:name w:val="body 1.1"/>
    <w:basedOn w:val="Normal"/>
    <w:rsid w:val="00C97FB1"/>
    <w:pPr>
      <w:keepNext/>
      <w:overflowPunct/>
      <w:autoSpaceDE/>
      <w:autoSpaceDN/>
      <w:adjustRightInd/>
      <w:spacing w:before="240" w:after="60" w:line="240" w:lineRule="auto"/>
      <w:textAlignment w:val="auto"/>
      <w:outlineLvl w:val="0"/>
    </w:pPr>
    <w:rPr>
      <w:rFonts w:ascii="Bookman Old Style" w:hAnsi="Bookman Old Style" w:cs="Arial"/>
      <w:bCs/>
      <w:kern w:val="32"/>
      <w:sz w:val="24"/>
      <w:szCs w:val="32"/>
      <w:lang w:eastAsia="en-US"/>
    </w:rPr>
  </w:style>
  <w:style w:type="paragraph" w:styleId="Slutnotetekst">
    <w:name w:val="endnote text"/>
    <w:basedOn w:val="Normal"/>
    <w:link w:val="SlutnotetekstTegn"/>
    <w:unhideWhenUsed/>
    <w:rsid w:val="00C97FB1"/>
    <w:pPr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sz w:val="20"/>
      <w:lang w:val="en-US" w:eastAsia="en-US"/>
    </w:rPr>
  </w:style>
  <w:style w:type="character" w:customStyle="1" w:styleId="SlutnotetekstTegn">
    <w:name w:val="Slutnotetekst Tegn"/>
    <w:basedOn w:val="Standardskrifttypeiafsnit"/>
    <w:link w:val="Slutnotetekst"/>
    <w:rsid w:val="00C97FB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F03C5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03C58"/>
    <w:rPr>
      <w:rFonts w:ascii="Candida" w:eastAsia="Times New Roman" w:hAnsi="Candida" w:cs="Times New Roman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F03C5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03C58"/>
    <w:rPr>
      <w:rFonts w:ascii="Candida" w:eastAsia="Times New Roman" w:hAnsi="Candida" w:cs="Times New Roman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FB1"/>
    <w:pPr>
      <w:overflowPunct w:val="0"/>
      <w:autoSpaceDE w:val="0"/>
      <w:autoSpaceDN w:val="0"/>
      <w:adjustRightInd w:val="0"/>
      <w:spacing w:after="0" w:line="280" w:lineRule="exact"/>
      <w:textAlignment w:val="baseline"/>
    </w:pPr>
    <w:rPr>
      <w:rFonts w:ascii="Candida" w:eastAsia="Times New Roman" w:hAnsi="Candida" w:cs="Times New Roman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11">
    <w:name w:val="body 1.1"/>
    <w:basedOn w:val="Normal"/>
    <w:rsid w:val="00C97FB1"/>
    <w:pPr>
      <w:keepNext/>
      <w:overflowPunct/>
      <w:autoSpaceDE/>
      <w:autoSpaceDN/>
      <w:adjustRightInd/>
      <w:spacing w:before="240" w:after="60" w:line="240" w:lineRule="auto"/>
      <w:textAlignment w:val="auto"/>
      <w:outlineLvl w:val="0"/>
    </w:pPr>
    <w:rPr>
      <w:rFonts w:ascii="Bookman Old Style" w:hAnsi="Bookman Old Style" w:cs="Arial"/>
      <w:bCs/>
      <w:kern w:val="32"/>
      <w:sz w:val="24"/>
      <w:szCs w:val="32"/>
      <w:lang w:eastAsia="en-US"/>
    </w:rPr>
  </w:style>
  <w:style w:type="paragraph" w:styleId="Slutnotetekst">
    <w:name w:val="endnote text"/>
    <w:basedOn w:val="Normal"/>
    <w:link w:val="SlutnotetekstTegn"/>
    <w:unhideWhenUsed/>
    <w:rsid w:val="00C97FB1"/>
    <w:pPr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sz w:val="20"/>
      <w:lang w:val="en-US" w:eastAsia="en-US"/>
    </w:rPr>
  </w:style>
  <w:style w:type="character" w:customStyle="1" w:styleId="SlutnotetekstTegn">
    <w:name w:val="Slutnotetekst Tegn"/>
    <w:basedOn w:val="Standardskrifttypeiafsnit"/>
    <w:link w:val="Slutnotetekst"/>
    <w:rsid w:val="00C97FB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F03C5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03C58"/>
    <w:rPr>
      <w:rFonts w:ascii="Candida" w:eastAsia="Times New Roman" w:hAnsi="Candida" w:cs="Times New Roman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F03C5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03C58"/>
    <w:rPr>
      <w:rFonts w:ascii="Candida" w:eastAsia="Times New Roman" w:hAnsi="Candida" w:cs="Times New Roman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Serum Institut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Maslova</dc:creator>
  <cp:keywords/>
  <dc:description/>
  <cp:lastModifiedBy>Ekaterina Maslova</cp:lastModifiedBy>
  <cp:revision>4</cp:revision>
  <dcterms:created xsi:type="dcterms:W3CDTF">2013-01-25T14:09:00Z</dcterms:created>
  <dcterms:modified xsi:type="dcterms:W3CDTF">2013-01-25T14:36:00Z</dcterms:modified>
</cp:coreProperties>
</file>