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22" w:rsidRPr="00A0588A" w:rsidRDefault="00060722" w:rsidP="00060722">
      <w:pPr>
        <w:spacing w:line="360" w:lineRule="auto"/>
        <w:jc w:val="both"/>
      </w:pPr>
      <w:r w:rsidRPr="00A0588A">
        <w:t>SUPPLEMENTARY REFERENCES</w:t>
      </w:r>
    </w:p>
    <w:p w:rsidR="00060722" w:rsidRPr="00A0588A" w:rsidRDefault="00060722" w:rsidP="00060722"/>
    <w:p w:rsidR="00060722" w:rsidRPr="00A0588A" w:rsidRDefault="00060722" w:rsidP="00060722"/>
    <w:p w:rsidR="00060722" w:rsidRDefault="00060722" w:rsidP="00060722">
      <w:pPr>
        <w:ind w:left="720" w:hanging="720"/>
      </w:pPr>
      <w:r w:rsidRPr="00A0588A">
        <w:fldChar w:fldCharType="begin"/>
      </w:r>
      <w:r w:rsidRPr="00A0588A">
        <w:instrText xml:space="preserve"> ADDIN EN.REFLIST </w:instrText>
      </w:r>
      <w:r w:rsidRPr="00A0588A">
        <w:fldChar w:fldCharType="separate"/>
      </w:r>
      <w:r>
        <w:t xml:space="preserve">1. Shapiro MB, </w:t>
      </w:r>
      <w:proofErr w:type="spellStart"/>
      <w:r>
        <w:t>Senapathy</w:t>
      </w:r>
      <w:proofErr w:type="spellEnd"/>
      <w:r>
        <w:t xml:space="preserve"> P (1987) RNA splice junctions of different classes of eukaryotes: sequence statistics and functional implications in gene expression. Nucleic Acids Res 15: 7155-7174.</w:t>
      </w:r>
    </w:p>
    <w:p w:rsidR="00060722" w:rsidRDefault="00060722" w:rsidP="00060722">
      <w:pPr>
        <w:ind w:left="720" w:hanging="720"/>
      </w:pPr>
      <w:r>
        <w:t xml:space="preserve">2. de la Mata M, Alonso CR, </w:t>
      </w:r>
      <w:proofErr w:type="spellStart"/>
      <w:r>
        <w:t>Kadener</w:t>
      </w:r>
      <w:proofErr w:type="spellEnd"/>
      <w:r>
        <w:t xml:space="preserve"> S, </w:t>
      </w:r>
      <w:proofErr w:type="spellStart"/>
      <w:r>
        <w:t>Fededa</w:t>
      </w:r>
      <w:proofErr w:type="spellEnd"/>
      <w:r>
        <w:t xml:space="preserve"> JP, </w:t>
      </w:r>
      <w:proofErr w:type="spellStart"/>
      <w:r>
        <w:t>Blaustein</w:t>
      </w:r>
      <w:proofErr w:type="spellEnd"/>
      <w:r>
        <w:t xml:space="preserve"> M, et al. (2003) A slow RNA polymerase II affects alternative splicing in vivo. Mol Cell 12: 525-532.</w:t>
      </w:r>
    </w:p>
    <w:p w:rsidR="00060722" w:rsidRDefault="00060722" w:rsidP="00060722">
      <w:pPr>
        <w:ind w:left="720" w:hanging="720"/>
      </w:pPr>
      <w:r>
        <w:t xml:space="preserve">3. </w:t>
      </w:r>
      <w:proofErr w:type="spellStart"/>
      <w:r>
        <w:t>Schor</w:t>
      </w:r>
      <w:proofErr w:type="spellEnd"/>
      <w:r>
        <w:t xml:space="preserve"> IE, </w:t>
      </w:r>
      <w:proofErr w:type="spellStart"/>
      <w:r>
        <w:t>Rascovan</w:t>
      </w:r>
      <w:proofErr w:type="spellEnd"/>
      <w:r>
        <w:t xml:space="preserve"> N, </w:t>
      </w:r>
      <w:proofErr w:type="spellStart"/>
      <w:r>
        <w:t>Pelisch</w:t>
      </w:r>
      <w:proofErr w:type="spellEnd"/>
      <w:r>
        <w:t xml:space="preserve"> F, </w:t>
      </w:r>
      <w:proofErr w:type="spellStart"/>
      <w:r>
        <w:t>Allo</w:t>
      </w:r>
      <w:proofErr w:type="spellEnd"/>
      <w:r>
        <w:t xml:space="preserve"> M, </w:t>
      </w:r>
      <w:proofErr w:type="spellStart"/>
      <w:r>
        <w:t>Kornblihtt</w:t>
      </w:r>
      <w:proofErr w:type="spellEnd"/>
      <w:r>
        <w:t xml:space="preserve"> AR (2009) Neuronal cell depolarization induces </w:t>
      </w:r>
      <w:proofErr w:type="spellStart"/>
      <w:r>
        <w:t>intragenic</w:t>
      </w:r>
      <w:proofErr w:type="spellEnd"/>
      <w:r>
        <w:t xml:space="preserve"> chromatin modifications affecting NCAM alternative splicing. Proc </w:t>
      </w:r>
      <w:proofErr w:type="spellStart"/>
      <w:r>
        <w:t>Natl</w:t>
      </w:r>
      <w:proofErr w:type="spellEnd"/>
      <w:r>
        <w:t xml:space="preserve">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U S </w:t>
      </w:r>
      <w:proofErr w:type="gramStart"/>
      <w:r>
        <w:t>A</w:t>
      </w:r>
      <w:proofErr w:type="gramEnd"/>
      <w:r>
        <w:t xml:space="preserve"> 106: 4325-4330.</w:t>
      </w:r>
    </w:p>
    <w:p w:rsidR="00060722" w:rsidRDefault="00060722" w:rsidP="00060722"/>
    <w:p w:rsidR="000B23D7" w:rsidRDefault="00060722" w:rsidP="00060722">
      <w:pPr>
        <w:rPr>
          <w:rFonts w:hint="cs"/>
          <w:rtl/>
        </w:rPr>
      </w:pPr>
      <w:r w:rsidRPr="00A0588A">
        <w:fldChar w:fldCharType="end"/>
      </w:r>
    </w:p>
    <w:sectPr w:rsidR="000B23D7" w:rsidSect="00C907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722"/>
    <w:rsid w:val="00060722"/>
    <w:rsid w:val="000B23D7"/>
    <w:rsid w:val="001B6B07"/>
    <w:rsid w:val="008E2F3E"/>
    <w:rsid w:val="00C907E5"/>
    <w:rsid w:val="00ED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516</Characters>
  <Application>Microsoft Office Word</Application>
  <DocSecurity>0</DocSecurity>
  <Lines>4</Lines>
  <Paragraphs>1</Paragraphs>
  <ScaleCrop>false</ScaleCrop>
  <Company>Grizli777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asaf</dc:creator>
  <cp:keywords/>
  <dc:description/>
  <cp:lastModifiedBy>asaf</cp:lastModifiedBy>
  <cp:revision>1</cp:revision>
  <dcterms:created xsi:type="dcterms:W3CDTF">2012-12-10T17:39:00Z</dcterms:created>
  <dcterms:modified xsi:type="dcterms:W3CDTF">2012-12-10T17:40:00Z</dcterms:modified>
</cp:coreProperties>
</file>