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26" w:rsidRDefault="00CF2D26" w:rsidP="00CF2D26">
      <w:pPr>
        <w:ind w:left="779" w:hangingChars="300" w:hanging="779"/>
        <w:rPr>
          <w:rFonts w:hint="eastAsia"/>
        </w:rPr>
      </w:pPr>
      <w:r w:rsidRPr="000F04F1">
        <w:rPr>
          <w:b/>
        </w:rPr>
        <w:t>Fig</w:t>
      </w:r>
      <w:r>
        <w:rPr>
          <w:rFonts w:hint="eastAsia"/>
          <w:b/>
        </w:rPr>
        <w:t>ure</w:t>
      </w:r>
      <w:r w:rsidRPr="000F04F1">
        <w:rPr>
          <w:b/>
        </w:rPr>
        <w:t xml:space="preserve"> S</w:t>
      </w:r>
      <w:r>
        <w:rPr>
          <w:rFonts w:hint="eastAsia"/>
          <w:b/>
        </w:rPr>
        <w:t>1</w:t>
      </w:r>
      <w:r w:rsidRPr="000F04F1">
        <w:rPr>
          <w:b/>
        </w:rPr>
        <w:t xml:space="preserve"> Enriched </w:t>
      </w:r>
      <w:r>
        <w:rPr>
          <w:rFonts w:hint="eastAsia"/>
          <w:b/>
        </w:rPr>
        <w:t>Wnt</w:t>
      </w:r>
      <w:r w:rsidRPr="000F04F1">
        <w:rPr>
          <w:b/>
        </w:rPr>
        <w:t xml:space="preserve"> pathway in genes switched to </w:t>
      </w:r>
      <w:r>
        <w:rPr>
          <w:rFonts w:hint="eastAsia"/>
          <w:b/>
        </w:rPr>
        <w:t xml:space="preserve">shorter </w:t>
      </w:r>
      <w:r w:rsidRPr="00BF591B">
        <w:rPr>
          <w:rFonts w:ascii="宋体" w:hAnsi="宋体"/>
          <w:b/>
        </w:rPr>
        <w:t>3</w:t>
      </w:r>
      <w:r w:rsidRPr="00BF591B">
        <w:rPr>
          <w:b/>
        </w:rPr>
        <w:t>′</w:t>
      </w:r>
      <w:r w:rsidRPr="000F04F1">
        <w:rPr>
          <w:b/>
        </w:rPr>
        <w:t xml:space="preserve">UTRs in </w:t>
      </w:r>
      <w:r>
        <w:rPr>
          <w:rFonts w:hint="eastAsia"/>
          <w:b/>
        </w:rPr>
        <w:t>nasal polyp tissue</w:t>
      </w:r>
      <w:r w:rsidRPr="000F04F1">
        <w:rPr>
          <w:b/>
        </w:rPr>
        <w:t>.</w:t>
      </w:r>
      <w:r>
        <w:rPr>
          <w:rFonts w:hint="eastAsia"/>
          <w:b/>
        </w:rPr>
        <w:t xml:space="preserve"> </w:t>
      </w:r>
      <w:r w:rsidRPr="00E53E6F">
        <w:rPr>
          <w:rFonts w:hint="eastAsia"/>
        </w:rPr>
        <w:t>T</w:t>
      </w:r>
      <w:r w:rsidRPr="002A0C66">
        <w:t>h</w:t>
      </w:r>
      <w:r w:rsidRPr="002A0C66">
        <w:rPr>
          <w:rFonts w:hint="eastAsia"/>
        </w:rPr>
        <w:t>e genes switched to longer 3</w:t>
      </w:r>
      <w:r w:rsidRPr="002A0C66">
        <w:t>’</w:t>
      </w:r>
      <w:r w:rsidRPr="002A0C66">
        <w:rPr>
          <w:rFonts w:hint="eastAsia"/>
        </w:rPr>
        <w:t>UTR were stared.</w:t>
      </w:r>
      <w:r>
        <w:rPr>
          <w:rFonts w:hint="eastAsia"/>
        </w:rPr>
        <w:t xml:space="preserve"> The figure was modified from KEGG.</w:t>
      </w:r>
    </w:p>
    <w:p w:rsidR="00CF2D26" w:rsidRPr="00A47716" w:rsidRDefault="00CF2D26" w:rsidP="00CF2D26">
      <w:pPr>
        <w:rPr>
          <w:rFonts w:hint="eastAsia"/>
        </w:rPr>
      </w:pPr>
    </w:p>
    <w:p w:rsidR="00CF2D26" w:rsidRDefault="00CF2D26" w:rsidP="00CF2D26">
      <w:pPr>
        <w:rPr>
          <w:rFonts w:ascii="Arial" w:hAnsi="Arial" w:cs="Arial" w:hint="eastAsia"/>
          <w:sz w:val="18"/>
          <w:szCs w:val="18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3220720</wp:posOffset>
            </wp:positionV>
            <wp:extent cx="120650" cy="120650"/>
            <wp:effectExtent l="0" t="0" r="6350" b="6350"/>
            <wp:wrapNone/>
            <wp:docPr id="6" name="Picture 6" descr="http://david.abcc.ncifcrf.gov/Images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avid.abcc.ncifcrf.gov/Images/sta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4074160</wp:posOffset>
            </wp:positionV>
            <wp:extent cx="120650" cy="120650"/>
            <wp:effectExtent l="0" t="0" r="6350" b="6350"/>
            <wp:wrapNone/>
            <wp:docPr id="7" name="Picture 7" descr="http://david.abcc.ncifcrf.gov/Images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vid.abcc.ncifcrf.gov/Images/sta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2475230</wp:posOffset>
            </wp:positionV>
            <wp:extent cx="120650" cy="120650"/>
            <wp:effectExtent l="0" t="0" r="6350" b="6350"/>
            <wp:wrapNone/>
            <wp:docPr id="3" name="Picture 3" descr="http://david.abcc.ncifcrf.gov/Images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vid.abcc.ncifcrf.gov/Images/sta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1583690</wp:posOffset>
            </wp:positionV>
            <wp:extent cx="120650" cy="120650"/>
            <wp:effectExtent l="0" t="0" r="6350" b="6350"/>
            <wp:wrapNone/>
            <wp:docPr id="4" name="Picture 4" descr="http://david.abcc.ncifcrf.gov/Images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vid.abcc.ncifcrf.gov/Images/sta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1560830</wp:posOffset>
            </wp:positionV>
            <wp:extent cx="120650" cy="120650"/>
            <wp:effectExtent l="0" t="0" r="6350" b="6350"/>
            <wp:wrapNone/>
            <wp:docPr id="5" name="Picture 5" descr="http://david.abcc.ncifcrf.gov/Images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avid.abcc.ncifcrf.gov/Images/sta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1441450</wp:posOffset>
            </wp:positionH>
            <wp:positionV relativeFrom="paragraph">
              <wp:posOffset>1384300</wp:posOffset>
            </wp:positionV>
            <wp:extent cx="120650" cy="120650"/>
            <wp:effectExtent l="0" t="0" r="6350" b="6350"/>
            <wp:wrapNone/>
            <wp:docPr id="2" name="Picture 2" descr="http://david.abcc.ncifcrf.gov/Images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vid.abcc.ncifcrf.gov/Images/sta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282690" cy="4631055"/>
            <wp:effectExtent l="0" t="0" r="0" b="0"/>
            <wp:docPr id="1" name="Picture 1" descr="http://www.genome.jp/kegg/pathway/hsa/hsa04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nome.jp/kegg/pathway/hsa/hsa04310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463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26" w:rsidRDefault="00CF2D26" w:rsidP="00CF2D26">
      <w:pPr>
        <w:rPr>
          <w:rFonts w:hint="eastAsia"/>
        </w:rPr>
      </w:pPr>
    </w:p>
    <w:p w:rsidR="00BD61C8" w:rsidRDefault="00BD61C8">
      <w:bookmarkStart w:id="0" w:name="_GoBack"/>
      <w:bookmarkEnd w:id="0"/>
    </w:p>
    <w:sectPr w:rsidR="00BD61C8" w:rsidSect="00BD61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26"/>
    <w:rsid w:val="00BD61C8"/>
    <w:rsid w:val="00CF2D26"/>
    <w:rsid w:val="00D8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34363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D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D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file://localhost/http://david.abcc.ncifcrf.gov/Images/star.gif" TargetMode="External"/><Relationship Id="rId7" Type="http://schemas.openxmlformats.org/officeDocument/2006/relationships/image" Target="media/image2.png"/><Relationship Id="rId8" Type="http://schemas.openxmlformats.org/officeDocument/2006/relationships/image" Target="file://localhost/http://www.genome.jp/kegg/pathway/hsa/hsa04310.pn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Macintosh Word</Application>
  <DocSecurity>0</DocSecurity>
  <Lines>1</Lines>
  <Paragraphs>1</Paragraphs>
  <ScaleCrop>false</ScaleCrop>
  <Company>Amy Enterprises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 Graydon</dc:creator>
  <cp:keywords/>
  <dc:description/>
  <cp:lastModifiedBy>Amy Griffith Graydon</cp:lastModifiedBy>
  <cp:revision>1</cp:revision>
  <dcterms:created xsi:type="dcterms:W3CDTF">2012-10-26T03:50:00Z</dcterms:created>
  <dcterms:modified xsi:type="dcterms:W3CDTF">2012-10-26T03:51:00Z</dcterms:modified>
</cp:coreProperties>
</file>