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57" w:rsidRDefault="00D83857" w:rsidP="00D83857">
      <w:pPr>
        <w:rPr>
          <w:rFonts w:eastAsia="Times New Roman"/>
          <w:color w:val="auto"/>
          <w:sz w:val="20"/>
          <w:lang w:val="en-US"/>
        </w:rPr>
      </w:pPr>
      <w:r>
        <w:rPr>
          <w:rFonts w:eastAsia="Times New Roman"/>
          <w:color w:val="auto"/>
          <w:sz w:val="20"/>
          <w:lang w:val="en-US"/>
        </w:rPr>
        <w:br w:type="page"/>
      </w:r>
    </w:p>
    <w:p w:rsidR="00D83857" w:rsidRPr="00873BD8" w:rsidRDefault="00D83857" w:rsidP="00D83857">
      <w:pPr>
        <w:spacing w:line="480" w:lineRule="auto"/>
        <w:rPr>
          <w:rFonts w:ascii="Arial" w:hAnsi="Arial"/>
        </w:rPr>
      </w:pPr>
      <w:r w:rsidRPr="00873BD8">
        <w:rPr>
          <w:rFonts w:ascii="Arial" w:hAnsi="Arial"/>
          <w:b/>
        </w:rPr>
        <w:t>Table S1</w:t>
      </w:r>
      <w:r w:rsidRPr="00873BD8">
        <w:rPr>
          <w:rFonts w:ascii="Arial" w:hAnsi="Arial"/>
        </w:rPr>
        <w:t xml:space="preserve">. </w:t>
      </w:r>
      <w:proofErr w:type="spellStart"/>
      <w:r w:rsidRPr="00873BD8">
        <w:rPr>
          <w:rFonts w:ascii="Arial" w:hAnsi="Arial"/>
        </w:rPr>
        <w:t>Primers</w:t>
      </w:r>
      <w:proofErr w:type="spellEnd"/>
      <w:r w:rsidRPr="00873BD8">
        <w:rPr>
          <w:rFonts w:ascii="Arial" w:hAnsi="Arial"/>
        </w:rPr>
        <w:t xml:space="preserve"> </w:t>
      </w:r>
      <w:proofErr w:type="spellStart"/>
      <w:r w:rsidRPr="00873BD8">
        <w:rPr>
          <w:rFonts w:ascii="Arial" w:hAnsi="Arial"/>
        </w:rPr>
        <w:t>for</w:t>
      </w:r>
      <w:proofErr w:type="spellEnd"/>
      <w:r w:rsidRPr="00873BD8">
        <w:rPr>
          <w:rFonts w:ascii="Arial" w:hAnsi="Arial"/>
        </w:rPr>
        <w:t xml:space="preserve"> </w:t>
      </w:r>
      <w:proofErr w:type="spellStart"/>
      <w:r w:rsidRPr="00873BD8">
        <w:rPr>
          <w:rFonts w:ascii="Arial" w:hAnsi="Arial"/>
        </w:rPr>
        <w:t>plasmid</w:t>
      </w:r>
      <w:proofErr w:type="spellEnd"/>
      <w:r w:rsidRPr="00873BD8">
        <w:rPr>
          <w:rFonts w:ascii="Arial" w:hAnsi="Arial"/>
        </w:rPr>
        <w:t xml:space="preserve"> pHSV-1-NSP2-mCherry </w:t>
      </w:r>
      <w:proofErr w:type="spellStart"/>
      <w:r w:rsidRPr="00873BD8">
        <w:rPr>
          <w:rFonts w:ascii="Arial" w:hAnsi="Arial"/>
        </w:rPr>
        <w:t>construction</w:t>
      </w:r>
      <w:proofErr w:type="spellEnd"/>
      <w:r w:rsidRPr="00873BD8">
        <w:rPr>
          <w:rFonts w:ascii="Arial" w:hAnsi="Arial"/>
        </w:rPr>
        <w:t>.</w:t>
      </w:r>
    </w:p>
    <w:tbl>
      <w:tblPr>
        <w:tblW w:w="8979" w:type="dxa"/>
        <w:tblLook w:val="00BF"/>
      </w:tblPr>
      <w:tblGrid>
        <w:gridCol w:w="2943"/>
        <w:gridCol w:w="1418"/>
        <w:gridCol w:w="4618"/>
      </w:tblGrid>
      <w:tr w:rsidR="00D83857" w:rsidRPr="00A92B4C">
        <w:tc>
          <w:tcPr>
            <w:tcW w:w="2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873BD8">
              <w:rPr>
                <w:rFonts w:ascii="Arial" w:hAnsi="Arial"/>
                <w:b/>
              </w:rPr>
              <w:t>amplified</w:t>
            </w:r>
            <w:proofErr w:type="spellEnd"/>
            <w:r w:rsidRPr="00873BD8">
              <w:rPr>
                <w:rFonts w:ascii="Arial" w:hAnsi="Arial"/>
                <w:b/>
              </w:rPr>
              <w:t xml:space="preserve"> DNA </w:t>
            </w:r>
            <w:proofErr w:type="spellStart"/>
            <w:r w:rsidRPr="00873BD8">
              <w:rPr>
                <w:rFonts w:ascii="Arial" w:hAnsi="Arial"/>
                <w:b/>
              </w:rPr>
              <w:t>segment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873BD8">
              <w:rPr>
                <w:rFonts w:ascii="Arial" w:hAnsi="Arial"/>
                <w:b/>
              </w:rPr>
              <w:t>primers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proofErr w:type="spellStart"/>
            <w:r w:rsidRPr="00873BD8">
              <w:rPr>
                <w:rFonts w:ascii="Arial" w:hAnsi="Arial"/>
                <w:b/>
              </w:rPr>
              <w:t>oligonucleotide</w:t>
            </w:r>
            <w:proofErr w:type="spellEnd"/>
            <w:r w:rsidRPr="00873BD8">
              <w:rPr>
                <w:rFonts w:ascii="Arial" w:hAnsi="Arial"/>
                <w:b/>
              </w:rPr>
              <w:t xml:space="preserve"> </w:t>
            </w:r>
            <w:proofErr w:type="spellStart"/>
            <w:r w:rsidRPr="00873BD8">
              <w:rPr>
                <w:rFonts w:ascii="Arial" w:hAnsi="Arial"/>
                <w:b/>
              </w:rPr>
              <w:t>sequence</w:t>
            </w:r>
            <w:proofErr w:type="spellEnd"/>
          </w:p>
        </w:tc>
      </w:tr>
      <w:tr w:rsidR="00D83857" w:rsidRPr="00A92B4C">
        <w:tblPrEx>
          <w:tblLook w:val="04A0"/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NSP2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forward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5’-gatc</w:t>
            </w:r>
            <w:r w:rsidRPr="00873BD8">
              <w:rPr>
                <w:rFonts w:ascii="Arial" w:hAnsi="Arial"/>
                <w:u w:val="single"/>
              </w:rPr>
              <w:t>gaattc</w:t>
            </w:r>
            <w:r w:rsidRPr="00873BD8">
              <w:rPr>
                <w:rFonts w:ascii="Arial" w:hAnsi="Arial"/>
                <w:b/>
              </w:rPr>
              <w:t>atg</w:t>
            </w:r>
            <w:r w:rsidRPr="00873BD8">
              <w:rPr>
                <w:rFonts w:ascii="Arial" w:hAnsi="Arial"/>
              </w:rPr>
              <w:t>gctgagctagcttgcttt-3’</w:t>
            </w:r>
          </w:p>
        </w:tc>
      </w:tr>
      <w:tr w:rsidR="00D83857" w:rsidRPr="00A92B4C">
        <w:tblPrEx>
          <w:tblLook w:val="04A0"/>
        </w:tblPrEx>
        <w:tc>
          <w:tcPr>
            <w:tcW w:w="2943" w:type="dxa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reverse</w:t>
            </w:r>
            <w:proofErr w:type="spellEnd"/>
          </w:p>
        </w:tc>
        <w:tc>
          <w:tcPr>
            <w:tcW w:w="4618" w:type="dxa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5’-gatc</w:t>
            </w:r>
            <w:r w:rsidRPr="00873BD8">
              <w:rPr>
                <w:rFonts w:ascii="Arial" w:hAnsi="Arial"/>
                <w:u w:val="single"/>
              </w:rPr>
              <w:t>acgcgt</w:t>
            </w:r>
            <w:r w:rsidRPr="00873BD8">
              <w:rPr>
                <w:rFonts w:ascii="Arial" w:hAnsi="Arial"/>
              </w:rPr>
              <w:t>aacgccaacttgagaaacttc-3’</w:t>
            </w:r>
          </w:p>
        </w:tc>
      </w:tr>
      <w:tr w:rsidR="00D83857" w:rsidRPr="00A92B4C">
        <w:tblPrEx>
          <w:tblLook w:val="04A0"/>
        </w:tblPrEx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mCherry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forward</w:t>
            </w:r>
            <w:proofErr w:type="spellEnd"/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5’-gatc</w:t>
            </w:r>
            <w:r w:rsidRPr="00873BD8">
              <w:rPr>
                <w:rFonts w:ascii="Arial" w:hAnsi="Arial"/>
                <w:u w:val="single"/>
              </w:rPr>
              <w:t>gtcgac</w:t>
            </w:r>
            <w:r w:rsidRPr="00873BD8">
              <w:rPr>
                <w:rFonts w:ascii="Arial" w:hAnsi="Arial"/>
                <w:b/>
              </w:rPr>
              <w:t>atg</w:t>
            </w:r>
            <w:r w:rsidRPr="00873BD8">
              <w:rPr>
                <w:rFonts w:ascii="Arial" w:hAnsi="Arial"/>
              </w:rPr>
              <w:t>gtgagcaagggcgaggag-3’</w:t>
            </w:r>
          </w:p>
        </w:tc>
      </w:tr>
      <w:tr w:rsidR="00D83857" w:rsidRPr="00A92B4C">
        <w:tblPrEx>
          <w:tblLook w:val="04A0"/>
        </w:tblPrEx>
        <w:tc>
          <w:tcPr>
            <w:tcW w:w="2943" w:type="dxa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reverse</w:t>
            </w:r>
            <w:proofErr w:type="spellEnd"/>
          </w:p>
        </w:tc>
        <w:tc>
          <w:tcPr>
            <w:tcW w:w="4618" w:type="dxa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5’-gcat</w:t>
            </w:r>
            <w:r w:rsidRPr="00873BD8">
              <w:rPr>
                <w:rFonts w:ascii="Arial" w:hAnsi="Arial"/>
                <w:u w:val="single"/>
              </w:rPr>
              <w:t>cccggg</w:t>
            </w:r>
            <w:r w:rsidRPr="00873BD8">
              <w:rPr>
                <w:rFonts w:ascii="Arial" w:hAnsi="Arial"/>
              </w:rPr>
              <w:t>cttgtacagctcgtccatgcc-3’</w:t>
            </w:r>
          </w:p>
        </w:tc>
      </w:tr>
      <w:tr w:rsidR="00D83857" w:rsidRPr="00A92B4C">
        <w:tblPrEx>
          <w:tblLook w:val="04A0"/>
        </w:tblPrEx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pCI-NSP2-mCherry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forward</w:t>
            </w:r>
            <w:proofErr w:type="spellEnd"/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5’-gatc</w:t>
            </w:r>
            <w:r w:rsidRPr="00873BD8">
              <w:rPr>
                <w:rFonts w:ascii="Arial" w:hAnsi="Arial"/>
                <w:u w:val="single"/>
              </w:rPr>
              <w:t>gtcgac</w:t>
            </w:r>
            <w:r w:rsidRPr="00873BD8">
              <w:rPr>
                <w:rFonts w:ascii="Arial" w:hAnsi="Arial"/>
                <w:b/>
              </w:rPr>
              <w:t>atg</w:t>
            </w:r>
            <w:r w:rsidRPr="00873BD8">
              <w:rPr>
                <w:rFonts w:ascii="Arial" w:hAnsi="Arial"/>
              </w:rPr>
              <w:t>gctgagctagcttgcttt-3’</w:t>
            </w:r>
          </w:p>
        </w:tc>
      </w:tr>
      <w:tr w:rsidR="00D83857" w:rsidRPr="00A92B4C">
        <w:tblPrEx>
          <w:tblLook w:val="04A0"/>
        </w:tblPrEx>
        <w:tc>
          <w:tcPr>
            <w:tcW w:w="2943" w:type="dxa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:rsidR="00D83857" w:rsidRPr="00873BD8" w:rsidRDefault="00D83857" w:rsidP="00873BD8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873BD8">
              <w:rPr>
                <w:rFonts w:ascii="Arial" w:hAnsi="Arial"/>
              </w:rPr>
              <w:t>reverse</w:t>
            </w:r>
            <w:proofErr w:type="spellEnd"/>
          </w:p>
        </w:tc>
        <w:tc>
          <w:tcPr>
            <w:tcW w:w="4618" w:type="dxa"/>
            <w:vAlign w:val="center"/>
          </w:tcPr>
          <w:p w:rsidR="00D83857" w:rsidRPr="00873BD8" w:rsidRDefault="00D83857" w:rsidP="00873BD8">
            <w:pPr>
              <w:spacing w:line="480" w:lineRule="auto"/>
              <w:rPr>
                <w:rFonts w:ascii="Arial" w:hAnsi="Arial"/>
              </w:rPr>
            </w:pPr>
            <w:r w:rsidRPr="00873BD8">
              <w:rPr>
                <w:rFonts w:ascii="Arial" w:hAnsi="Arial"/>
              </w:rPr>
              <w:t>5’-gatc</w:t>
            </w:r>
            <w:r w:rsidRPr="00873BD8">
              <w:rPr>
                <w:rFonts w:ascii="Arial" w:hAnsi="Arial"/>
                <w:u w:val="single"/>
              </w:rPr>
              <w:t>gaattc</w:t>
            </w:r>
            <w:r w:rsidRPr="00873BD8">
              <w:rPr>
                <w:rFonts w:ascii="Arial" w:hAnsi="Arial"/>
                <w:b/>
              </w:rPr>
              <w:t>tta</w:t>
            </w:r>
            <w:r w:rsidRPr="00873BD8">
              <w:rPr>
                <w:rFonts w:ascii="Arial" w:hAnsi="Arial"/>
              </w:rPr>
              <w:t>cttgtacagctcgtccat-3’</w:t>
            </w:r>
          </w:p>
        </w:tc>
      </w:tr>
    </w:tbl>
    <w:p w:rsidR="00D83857" w:rsidRPr="00873BD8" w:rsidRDefault="00D83857" w:rsidP="00D83857">
      <w:pPr>
        <w:spacing w:line="480" w:lineRule="auto"/>
        <w:rPr>
          <w:rFonts w:ascii="Arial" w:hAnsi="Arial"/>
          <w:sz w:val="18"/>
        </w:rPr>
      </w:pPr>
      <w:r w:rsidRPr="00873BD8">
        <w:rPr>
          <w:rFonts w:ascii="Arial" w:hAnsi="Arial"/>
          <w:sz w:val="18"/>
          <w:vertAlign w:val="superscript"/>
        </w:rPr>
        <w:t>*</w:t>
      </w:r>
      <w:proofErr w:type="spellStart"/>
      <w:r w:rsidRPr="00873BD8">
        <w:rPr>
          <w:rFonts w:ascii="Arial" w:hAnsi="Arial"/>
          <w:sz w:val="18"/>
        </w:rPr>
        <w:t>Restriction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enzyme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sites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are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underlined</w:t>
      </w:r>
      <w:proofErr w:type="spellEnd"/>
    </w:p>
    <w:p w:rsidR="00D83857" w:rsidRPr="00EF431D" w:rsidRDefault="00D83857" w:rsidP="00D83857">
      <w:pPr>
        <w:spacing w:line="480" w:lineRule="auto"/>
        <w:rPr>
          <w:rFonts w:ascii="Arial" w:hAnsi="Arial"/>
          <w:sz w:val="18"/>
        </w:rPr>
      </w:pPr>
      <w:r w:rsidRPr="00873BD8">
        <w:rPr>
          <w:rFonts w:ascii="Arial" w:hAnsi="Arial"/>
          <w:sz w:val="18"/>
          <w:vertAlign w:val="superscript"/>
        </w:rPr>
        <w:t>**</w:t>
      </w:r>
      <w:r w:rsidRPr="00873BD8">
        <w:rPr>
          <w:rFonts w:ascii="Arial" w:hAnsi="Arial"/>
          <w:sz w:val="18"/>
        </w:rPr>
        <w:t xml:space="preserve">Initiation and </w:t>
      </w:r>
      <w:proofErr w:type="spellStart"/>
      <w:r w:rsidRPr="00873BD8">
        <w:rPr>
          <w:rFonts w:ascii="Arial" w:hAnsi="Arial"/>
          <w:sz w:val="18"/>
        </w:rPr>
        <w:t>stop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codons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are</w:t>
      </w:r>
      <w:proofErr w:type="spellEnd"/>
      <w:r w:rsidRPr="00873BD8">
        <w:rPr>
          <w:rFonts w:ascii="Arial" w:hAnsi="Arial"/>
          <w:sz w:val="18"/>
        </w:rPr>
        <w:t xml:space="preserve"> </w:t>
      </w:r>
      <w:proofErr w:type="spellStart"/>
      <w:r w:rsidRPr="00873BD8">
        <w:rPr>
          <w:rFonts w:ascii="Arial" w:hAnsi="Arial"/>
          <w:sz w:val="18"/>
        </w:rPr>
        <w:t>labeled</w:t>
      </w:r>
      <w:proofErr w:type="spellEnd"/>
      <w:r w:rsidRPr="00873BD8">
        <w:rPr>
          <w:rFonts w:ascii="Arial" w:hAnsi="Arial"/>
          <w:sz w:val="18"/>
        </w:rPr>
        <w:t xml:space="preserve"> in </w:t>
      </w:r>
      <w:proofErr w:type="spellStart"/>
      <w:r w:rsidRPr="00873BD8">
        <w:rPr>
          <w:rFonts w:ascii="Arial" w:hAnsi="Arial"/>
          <w:sz w:val="18"/>
        </w:rPr>
        <w:t>bold</w:t>
      </w:r>
      <w:proofErr w:type="spellEnd"/>
    </w:p>
    <w:p w:rsidR="00990A78" w:rsidRDefault="00D31C4E"/>
    <w:sectPr w:rsidR="00990A78" w:rsidSect="00D31C4E">
      <w:pgSz w:w="12240" w:h="15840"/>
      <w:pgMar w:top="1440" w:right="1797" w:bottom="1440" w:left="1797" w:gutter="0"/>
      <w:lnNumType w:countBy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3857"/>
    <w:rsid w:val="00D31C4E"/>
    <w:rsid w:val="00D838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57"/>
    <w:rPr>
      <w:rFonts w:ascii="Times New Roman" w:eastAsia="ヒラギノ角ゴ Pro W3" w:hAnsi="Times New Roman" w:cs="Times New Roman"/>
      <w:color w:val="000000"/>
      <w:sz w:val="24"/>
      <w:szCs w:val="24"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3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Macintosh Word</Application>
  <DocSecurity>0</DocSecurity>
  <Lines>3</Lines>
  <Paragraphs>1</Paragraphs>
  <ScaleCrop>false</ScaleCrop>
  <Company>HMS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Eichwald</dc:creator>
  <cp:keywords/>
  <cp:lastModifiedBy>Cathy Eichwald</cp:lastModifiedBy>
  <cp:revision>2</cp:revision>
  <dcterms:created xsi:type="dcterms:W3CDTF">2012-09-05T13:58:00Z</dcterms:created>
  <dcterms:modified xsi:type="dcterms:W3CDTF">2012-09-05T13:59:00Z</dcterms:modified>
</cp:coreProperties>
</file>