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27930" w14:textId="77777777" w:rsidR="00CA66B5" w:rsidRDefault="00CA66B5" w:rsidP="00CA66B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Pr="00304BA2">
        <w:rPr>
          <w:rFonts w:ascii="Times New Roman" w:hAnsi="Times New Roman"/>
          <w:b/>
          <w:sz w:val="24"/>
          <w:szCs w:val="24"/>
          <w:lang w:val="en-US"/>
        </w:rPr>
        <w:t>able S13. Main socio-economic factors in non-endemic regions –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04BA2">
        <w:rPr>
          <w:rFonts w:ascii="Times New Roman" w:hAnsi="Times New Roman"/>
          <w:b/>
          <w:sz w:val="24"/>
          <w:szCs w:val="24"/>
          <w:lang w:val="en-US"/>
        </w:rPr>
        <w:t xml:space="preserve">proposed grouping of </w:t>
      </w:r>
      <w:r>
        <w:rPr>
          <w:rFonts w:ascii="Times New Roman" w:hAnsi="Times New Roman"/>
          <w:b/>
          <w:sz w:val="24"/>
          <w:szCs w:val="24"/>
          <w:lang w:val="en-US"/>
        </w:rPr>
        <w:t>certain</w:t>
      </w:r>
      <w:r w:rsidRPr="00304BA2">
        <w:rPr>
          <w:rFonts w:ascii="Times New Roman" w:hAnsi="Times New Roman"/>
          <w:b/>
          <w:sz w:val="24"/>
          <w:szCs w:val="24"/>
          <w:lang w:val="en-US"/>
        </w:rPr>
        <w:t xml:space="preserve"> occupation variable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304BA2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50E00D50" w14:textId="77777777" w:rsidR="00CA66B5" w:rsidRDefault="00CA66B5" w:rsidP="00CA66B5">
      <w:pPr>
        <w:ind w:right="-55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Due to limited sample size we were not able to study potentially important effects of some of the occupational groups. We decided to keep only the effect of working as a forest worker (below).</w:t>
      </w:r>
    </w:p>
    <w:p w14:paraId="3E6B9EF6" w14:textId="77777777" w:rsidR="00CA66B5" w:rsidRPr="00304BA2" w:rsidRDefault="00CA66B5" w:rsidP="00CA66B5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2265"/>
        <w:gridCol w:w="2163"/>
        <w:gridCol w:w="925"/>
        <w:gridCol w:w="851"/>
        <w:gridCol w:w="850"/>
        <w:gridCol w:w="974"/>
        <w:gridCol w:w="1260"/>
      </w:tblGrid>
      <w:tr w:rsidR="00CA66B5" w:rsidRPr="00670290" w14:paraId="126059CF" w14:textId="77777777" w:rsidTr="0083536B">
        <w:trPr>
          <w:trHeight w:val="735"/>
        </w:trPr>
        <w:tc>
          <w:tcPr>
            <w:tcW w:w="2265" w:type="dxa"/>
            <w:shd w:val="clear" w:color="auto" w:fill="auto"/>
            <w:noWrap/>
          </w:tcPr>
          <w:p w14:paraId="41BE2898" w14:textId="77777777" w:rsidR="00CA66B5" w:rsidRPr="00670290" w:rsidRDefault="00CA66B5" w:rsidP="002374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Variable</w:t>
            </w:r>
          </w:p>
        </w:tc>
        <w:tc>
          <w:tcPr>
            <w:tcW w:w="2163" w:type="dxa"/>
            <w:shd w:val="clear" w:color="auto" w:fill="auto"/>
            <w:noWrap/>
          </w:tcPr>
          <w:p w14:paraId="37283845" w14:textId="77777777" w:rsidR="00CA66B5" w:rsidRPr="00670290" w:rsidRDefault="00CA66B5" w:rsidP="002374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Coding</w:t>
            </w:r>
          </w:p>
        </w:tc>
        <w:tc>
          <w:tcPr>
            <w:tcW w:w="925" w:type="dxa"/>
            <w:shd w:val="clear" w:color="auto" w:fill="auto"/>
            <w:noWrap/>
          </w:tcPr>
          <w:p w14:paraId="1D037BDF" w14:textId="77777777" w:rsidR="00CA66B5" w:rsidRPr="00F91A6C" w:rsidRDefault="00CA66B5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F91A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Odds Ratio</w:t>
            </w:r>
          </w:p>
        </w:tc>
        <w:tc>
          <w:tcPr>
            <w:tcW w:w="851" w:type="dxa"/>
            <w:shd w:val="clear" w:color="auto" w:fill="auto"/>
            <w:noWrap/>
          </w:tcPr>
          <w:p w14:paraId="29B3D475" w14:textId="77777777" w:rsidR="00CA66B5" w:rsidRPr="00F91A6C" w:rsidRDefault="00CA66B5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F91A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S.E.</w:t>
            </w:r>
          </w:p>
        </w:tc>
        <w:tc>
          <w:tcPr>
            <w:tcW w:w="850" w:type="dxa"/>
            <w:shd w:val="clear" w:color="auto" w:fill="auto"/>
            <w:noWrap/>
          </w:tcPr>
          <w:p w14:paraId="72EA5A0D" w14:textId="77777777" w:rsidR="00CA66B5" w:rsidRPr="00F91A6C" w:rsidRDefault="00CA66B5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F91A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Z</w:t>
            </w:r>
          </w:p>
        </w:tc>
        <w:tc>
          <w:tcPr>
            <w:tcW w:w="974" w:type="dxa"/>
            <w:shd w:val="clear" w:color="auto" w:fill="auto"/>
            <w:noWrap/>
          </w:tcPr>
          <w:p w14:paraId="238DA4DA" w14:textId="77777777" w:rsidR="00CA66B5" w:rsidRPr="00F91A6C" w:rsidRDefault="00CA66B5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F91A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p-</w:t>
            </w:r>
            <w:proofErr w:type="spellStart"/>
            <w:r w:rsidRPr="00F91A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value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</w:tcPr>
          <w:p w14:paraId="0BFA0A0D" w14:textId="77777777" w:rsidR="00CA66B5" w:rsidRPr="00F91A6C" w:rsidRDefault="00CA66B5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95% Confidence Interval</w:t>
            </w:r>
          </w:p>
        </w:tc>
      </w:tr>
      <w:tr w:rsidR="00CA66B5" w:rsidRPr="00670290" w14:paraId="6425FE5B" w14:textId="77777777" w:rsidTr="0083536B">
        <w:trPr>
          <w:trHeight w:val="397"/>
        </w:trPr>
        <w:tc>
          <w:tcPr>
            <w:tcW w:w="2265" w:type="dxa"/>
            <w:shd w:val="clear" w:color="auto" w:fill="auto"/>
            <w:noWrap/>
          </w:tcPr>
          <w:p w14:paraId="15621FCF" w14:textId="77777777" w:rsidR="00CA66B5" w:rsidRPr="00670290" w:rsidRDefault="00CA66B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Adult</w:t>
            </w:r>
            <w:proofErr w:type="spellEnd"/>
          </w:p>
        </w:tc>
        <w:tc>
          <w:tcPr>
            <w:tcW w:w="2163" w:type="dxa"/>
            <w:shd w:val="clear" w:color="auto" w:fill="auto"/>
            <w:noWrap/>
          </w:tcPr>
          <w:p w14:paraId="706B1838" w14:textId="77777777" w:rsidR="00CA66B5" w:rsidRPr="00670290" w:rsidRDefault="00CA66B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Yes</w:t>
            </w:r>
            <w:proofErr w:type="spellEnd"/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/No</w:t>
            </w:r>
          </w:p>
        </w:tc>
        <w:tc>
          <w:tcPr>
            <w:tcW w:w="925" w:type="dxa"/>
            <w:shd w:val="clear" w:color="auto" w:fill="auto"/>
            <w:noWrap/>
          </w:tcPr>
          <w:p w14:paraId="578D1C3F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A6C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851" w:type="dxa"/>
            <w:shd w:val="clear" w:color="auto" w:fill="auto"/>
            <w:noWrap/>
          </w:tcPr>
          <w:p w14:paraId="5B81791F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A6C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850" w:type="dxa"/>
            <w:shd w:val="clear" w:color="auto" w:fill="auto"/>
            <w:noWrap/>
          </w:tcPr>
          <w:p w14:paraId="11108B1B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A6C">
              <w:rPr>
                <w:rFonts w:ascii="Arial" w:hAnsi="Arial" w:cs="Arial"/>
                <w:sz w:val="18"/>
                <w:szCs w:val="18"/>
              </w:rPr>
              <w:t>-0.17</w:t>
            </w:r>
          </w:p>
        </w:tc>
        <w:tc>
          <w:tcPr>
            <w:tcW w:w="974" w:type="dxa"/>
            <w:shd w:val="clear" w:color="auto" w:fill="auto"/>
            <w:noWrap/>
          </w:tcPr>
          <w:p w14:paraId="42B5536A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A6C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1260" w:type="dxa"/>
            <w:shd w:val="clear" w:color="auto" w:fill="auto"/>
            <w:noWrap/>
          </w:tcPr>
          <w:p w14:paraId="414DE3B9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A6C">
              <w:rPr>
                <w:rFonts w:ascii="Arial" w:hAnsi="Arial" w:cs="Arial"/>
                <w:sz w:val="18"/>
                <w:szCs w:val="18"/>
              </w:rPr>
              <w:t>0.05-13.01</w:t>
            </w:r>
          </w:p>
        </w:tc>
      </w:tr>
      <w:tr w:rsidR="00CA66B5" w:rsidRPr="00670290" w14:paraId="1C012D83" w14:textId="77777777" w:rsidTr="0083536B">
        <w:trPr>
          <w:trHeight w:val="230"/>
        </w:trPr>
        <w:tc>
          <w:tcPr>
            <w:tcW w:w="2265" w:type="dxa"/>
            <w:shd w:val="clear" w:color="auto" w:fill="auto"/>
            <w:noWrap/>
          </w:tcPr>
          <w:p w14:paraId="209BD435" w14:textId="77777777" w:rsidR="00CA66B5" w:rsidRPr="00670290" w:rsidRDefault="00CA66B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3" w:type="dxa"/>
            <w:shd w:val="clear" w:color="auto" w:fill="auto"/>
            <w:noWrap/>
          </w:tcPr>
          <w:p w14:paraId="1528C55B" w14:textId="77777777" w:rsidR="00CA66B5" w:rsidRPr="00670290" w:rsidRDefault="00CA66B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</w:tcPr>
          <w:p w14:paraId="5827EE34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EEA18EF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5CB4CB6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14:paraId="234AAB53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029B5464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6B5" w:rsidRPr="00670290" w14:paraId="1E873162" w14:textId="77777777" w:rsidTr="0083536B">
        <w:trPr>
          <w:trHeight w:val="397"/>
        </w:trPr>
        <w:tc>
          <w:tcPr>
            <w:tcW w:w="2265" w:type="dxa"/>
            <w:shd w:val="clear" w:color="auto" w:fill="auto"/>
            <w:noWrap/>
          </w:tcPr>
          <w:p w14:paraId="743BC25F" w14:textId="77777777" w:rsidR="00CA66B5" w:rsidRPr="00670290" w:rsidRDefault="00CA66B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Education</w:t>
            </w:r>
            <w:proofErr w:type="spellEnd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among</w:t>
            </w:r>
            <w:proofErr w:type="spellEnd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adults</w:t>
            </w:r>
            <w:proofErr w:type="spellEnd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63" w:type="dxa"/>
            <w:shd w:val="clear" w:color="auto" w:fill="auto"/>
            <w:noWrap/>
          </w:tcPr>
          <w:p w14:paraId="339CA7CE" w14:textId="77777777" w:rsidR="00CA66B5" w:rsidRPr="00670290" w:rsidRDefault="00CA66B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482A2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Score (per category increase)</w:t>
            </w:r>
          </w:p>
        </w:tc>
        <w:tc>
          <w:tcPr>
            <w:tcW w:w="925" w:type="dxa"/>
            <w:shd w:val="clear" w:color="auto" w:fill="auto"/>
            <w:noWrap/>
          </w:tcPr>
          <w:p w14:paraId="1BDE55E4" w14:textId="77777777" w:rsidR="00CA66B5" w:rsidRPr="00C443B8" w:rsidRDefault="00CA66B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3B8">
              <w:rPr>
                <w:rFonts w:ascii="Arial" w:hAnsi="Arial" w:cs="Arial"/>
                <w:b/>
                <w:sz w:val="18"/>
                <w:szCs w:val="18"/>
              </w:rPr>
              <w:t>0.64</w:t>
            </w:r>
          </w:p>
        </w:tc>
        <w:tc>
          <w:tcPr>
            <w:tcW w:w="851" w:type="dxa"/>
            <w:shd w:val="clear" w:color="auto" w:fill="auto"/>
            <w:noWrap/>
          </w:tcPr>
          <w:p w14:paraId="3B91CD51" w14:textId="77777777" w:rsidR="00CA66B5" w:rsidRPr="00C443B8" w:rsidRDefault="00CA66B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3B8">
              <w:rPr>
                <w:rFonts w:ascii="Arial" w:hAnsi="Arial" w:cs="Arial"/>
                <w:b/>
                <w:sz w:val="18"/>
                <w:szCs w:val="18"/>
              </w:rPr>
              <w:t>0.14</w:t>
            </w:r>
          </w:p>
        </w:tc>
        <w:tc>
          <w:tcPr>
            <w:tcW w:w="850" w:type="dxa"/>
            <w:shd w:val="clear" w:color="auto" w:fill="auto"/>
            <w:noWrap/>
          </w:tcPr>
          <w:p w14:paraId="637E6CD2" w14:textId="77777777" w:rsidR="00CA66B5" w:rsidRPr="00C443B8" w:rsidRDefault="00CA66B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3B8">
              <w:rPr>
                <w:rFonts w:ascii="Arial" w:hAnsi="Arial" w:cs="Arial"/>
                <w:b/>
                <w:sz w:val="18"/>
                <w:szCs w:val="18"/>
              </w:rPr>
              <w:t>-1.99</w:t>
            </w:r>
          </w:p>
        </w:tc>
        <w:tc>
          <w:tcPr>
            <w:tcW w:w="974" w:type="dxa"/>
            <w:shd w:val="clear" w:color="auto" w:fill="auto"/>
            <w:noWrap/>
          </w:tcPr>
          <w:p w14:paraId="0421B0AD" w14:textId="77777777" w:rsidR="00CA66B5" w:rsidRPr="00C443B8" w:rsidRDefault="00CA66B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3B8">
              <w:rPr>
                <w:rFonts w:ascii="Arial" w:hAnsi="Arial" w:cs="Arial"/>
                <w:b/>
                <w:sz w:val="18"/>
                <w:szCs w:val="18"/>
              </w:rPr>
              <w:t>0.046</w:t>
            </w:r>
          </w:p>
        </w:tc>
        <w:tc>
          <w:tcPr>
            <w:tcW w:w="1260" w:type="dxa"/>
            <w:shd w:val="clear" w:color="auto" w:fill="auto"/>
            <w:noWrap/>
          </w:tcPr>
          <w:p w14:paraId="1B837E0B" w14:textId="77777777" w:rsidR="00CA66B5" w:rsidRPr="000F004C" w:rsidRDefault="00CA66B5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sz w:val="18"/>
                <w:szCs w:val="18"/>
              </w:rPr>
              <w:t>0.41-0.99</w:t>
            </w:r>
          </w:p>
        </w:tc>
      </w:tr>
      <w:tr w:rsidR="00CA66B5" w:rsidRPr="00670290" w14:paraId="7A5F3133" w14:textId="77777777" w:rsidTr="0083536B">
        <w:trPr>
          <w:trHeight w:val="296"/>
        </w:trPr>
        <w:tc>
          <w:tcPr>
            <w:tcW w:w="2265" w:type="dxa"/>
            <w:shd w:val="clear" w:color="auto" w:fill="auto"/>
            <w:noWrap/>
          </w:tcPr>
          <w:p w14:paraId="437E37B8" w14:textId="77777777" w:rsidR="00CA66B5" w:rsidRPr="00670290" w:rsidRDefault="00CA66B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3" w:type="dxa"/>
            <w:shd w:val="clear" w:color="auto" w:fill="auto"/>
            <w:noWrap/>
          </w:tcPr>
          <w:p w14:paraId="5C2C73BF" w14:textId="77777777" w:rsidR="00CA66B5" w:rsidRPr="00670290" w:rsidRDefault="00CA66B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</w:tcPr>
          <w:p w14:paraId="3061416D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17C0AD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476AAB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14:paraId="1ED3CFFB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3EDE89F4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6B5" w:rsidRPr="00670290" w14:paraId="4627CE49" w14:textId="77777777" w:rsidTr="0083536B">
        <w:trPr>
          <w:trHeight w:val="397"/>
        </w:trPr>
        <w:tc>
          <w:tcPr>
            <w:tcW w:w="2265" w:type="dxa"/>
            <w:shd w:val="clear" w:color="auto" w:fill="auto"/>
            <w:noWrap/>
          </w:tcPr>
          <w:p w14:paraId="30EF7062" w14:textId="77777777" w:rsidR="00CA66B5" w:rsidRPr="00670290" w:rsidRDefault="00CA66B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Income per household member (USD)</w:t>
            </w:r>
          </w:p>
        </w:tc>
        <w:tc>
          <w:tcPr>
            <w:tcW w:w="2163" w:type="dxa"/>
            <w:shd w:val="clear" w:color="auto" w:fill="auto"/>
            <w:noWrap/>
          </w:tcPr>
          <w:p w14:paraId="6CB72701" w14:textId="77777777" w:rsidR="00CA66B5" w:rsidRPr="00670290" w:rsidRDefault="00CA66B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&gt;480 vs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≤</w:t>
            </w:r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925" w:type="dxa"/>
            <w:shd w:val="clear" w:color="auto" w:fill="auto"/>
            <w:noWrap/>
          </w:tcPr>
          <w:p w14:paraId="49605589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A6C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851" w:type="dxa"/>
            <w:shd w:val="clear" w:color="auto" w:fill="auto"/>
            <w:noWrap/>
          </w:tcPr>
          <w:p w14:paraId="0FBE527F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A6C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850" w:type="dxa"/>
            <w:shd w:val="clear" w:color="auto" w:fill="auto"/>
            <w:noWrap/>
          </w:tcPr>
          <w:p w14:paraId="136F90EE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A6C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974" w:type="dxa"/>
            <w:shd w:val="clear" w:color="auto" w:fill="auto"/>
            <w:noWrap/>
          </w:tcPr>
          <w:p w14:paraId="3A17B62E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A6C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1260" w:type="dxa"/>
            <w:shd w:val="clear" w:color="auto" w:fill="auto"/>
            <w:noWrap/>
          </w:tcPr>
          <w:p w14:paraId="3AB4D3A2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A6C">
              <w:rPr>
                <w:rFonts w:ascii="Arial" w:hAnsi="Arial" w:cs="Arial"/>
                <w:sz w:val="18"/>
                <w:szCs w:val="18"/>
              </w:rPr>
              <w:t>0.31-4.25</w:t>
            </w:r>
          </w:p>
        </w:tc>
      </w:tr>
      <w:tr w:rsidR="00CA66B5" w:rsidRPr="00670290" w14:paraId="51A637CC" w14:textId="77777777" w:rsidTr="0083536B">
        <w:trPr>
          <w:trHeight w:val="292"/>
        </w:trPr>
        <w:tc>
          <w:tcPr>
            <w:tcW w:w="2265" w:type="dxa"/>
            <w:shd w:val="clear" w:color="auto" w:fill="auto"/>
            <w:noWrap/>
          </w:tcPr>
          <w:p w14:paraId="00219799" w14:textId="77777777" w:rsidR="00CA66B5" w:rsidRPr="00670290" w:rsidRDefault="00CA66B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63" w:type="dxa"/>
            <w:shd w:val="clear" w:color="auto" w:fill="auto"/>
            <w:noWrap/>
          </w:tcPr>
          <w:p w14:paraId="23C16A3A" w14:textId="77777777" w:rsidR="00CA66B5" w:rsidRPr="00670290" w:rsidRDefault="00CA66B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5" w:type="dxa"/>
            <w:shd w:val="clear" w:color="auto" w:fill="auto"/>
            <w:noWrap/>
          </w:tcPr>
          <w:p w14:paraId="4E14FBE7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10A410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772B6CF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14:paraId="26DBD122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59F2C617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6B5" w:rsidRPr="00670290" w14:paraId="0EDB1740" w14:textId="77777777" w:rsidTr="0083536B">
        <w:trPr>
          <w:trHeight w:val="397"/>
        </w:trPr>
        <w:tc>
          <w:tcPr>
            <w:tcW w:w="2265" w:type="dxa"/>
            <w:shd w:val="clear" w:color="auto" w:fill="auto"/>
            <w:noWrap/>
          </w:tcPr>
          <w:p w14:paraId="70B765F9" w14:textId="77777777" w:rsidR="00CA66B5" w:rsidRPr="00670290" w:rsidRDefault="00CA66B5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Occupation</w:t>
            </w:r>
            <w:proofErr w:type="spellEnd"/>
          </w:p>
        </w:tc>
        <w:tc>
          <w:tcPr>
            <w:tcW w:w="2163" w:type="dxa"/>
            <w:shd w:val="clear" w:color="auto" w:fill="auto"/>
            <w:noWrap/>
          </w:tcPr>
          <w:p w14:paraId="46CFEBA1" w14:textId="77777777" w:rsidR="00CA66B5" w:rsidRPr="00C92E7F" w:rsidRDefault="00CA66B5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C92E7F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Forestry or fishery workers </w:t>
            </w:r>
            <w:proofErr w:type="spellStart"/>
            <w:r w:rsidRPr="00C92E7F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vs</w:t>
            </w:r>
            <w:proofErr w:type="spellEnd"/>
            <w:r w:rsidRPr="00C92E7F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other status</w:t>
            </w:r>
          </w:p>
        </w:tc>
        <w:tc>
          <w:tcPr>
            <w:tcW w:w="925" w:type="dxa"/>
            <w:shd w:val="clear" w:color="auto" w:fill="auto"/>
            <w:noWrap/>
          </w:tcPr>
          <w:p w14:paraId="318F682A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A6C"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851" w:type="dxa"/>
            <w:shd w:val="clear" w:color="auto" w:fill="auto"/>
            <w:noWrap/>
          </w:tcPr>
          <w:p w14:paraId="659BE394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A6C">
              <w:rPr>
                <w:rFonts w:ascii="Arial" w:hAnsi="Arial" w:cs="Arial"/>
                <w:sz w:val="18"/>
                <w:szCs w:val="18"/>
              </w:rPr>
              <w:t>8.03</w:t>
            </w:r>
          </w:p>
        </w:tc>
        <w:tc>
          <w:tcPr>
            <w:tcW w:w="850" w:type="dxa"/>
            <w:shd w:val="clear" w:color="auto" w:fill="auto"/>
            <w:noWrap/>
          </w:tcPr>
          <w:p w14:paraId="28769A2E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A6C"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974" w:type="dxa"/>
            <w:shd w:val="clear" w:color="auto" w:fill="auto"/>
            <w:noWrap/>
          </w:tcPr>
          <w:p w14:paraId="6905A263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A6C">
              <w:rPr>
                <w:rFonts w:ascii="Arial" w:hAnsi="Arial" w:cs="Arial"/>
                <w:sz w:val="18"/>
                <w:szCs w:val="18"/>
              </w:rPr>
              <w:t>0.12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</w:tcPr>
          <w:p w14:paraId="18339B57" w14:textId="77777777" w:rsidR="00CA66B5" w:rsidRPr="00F91A6C" w:rsidRDefault="00CA66B5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A6C">
              <w:rPr>
                <w:rFonts w:ascii="Arial" w:hAnsi="Arial" w:cs="Arial"/>
                <w:sz w:val="18"/>
                <w:szCs w:val="18"/>
              </w:rPr>
              <w:t>0.61-71.57</w:t>
            </w:r>
          </w:p>
        </w:tc>
      </w:tr>
    </w:tbl>
    <w:p w14:paraId="0617A009" w14:textId="77777777" w:rsidR="00D9143B" w:rsidRDefault="00D9143B">
      <w:bookmarkStart w:id="0" w:name="_GoBack"/>
      <w:bookmarkEnd w:id="0"/>
    </w:p>
    <w:sectPr w:rsidR="00D9143B" w:rsidSect="00156438">
      <w:pgSz w:w="11900" w:h="16840"/>
      <w:pgMar w:top="1797" w:right="1440" w:bottom="1412" w:left="1440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B5"/>
    <w:rsid w:val="00156438"/>
    <w:rsid w:val="002374A8"/>
    <w:rsid w:val="002C6EAA"/>
    <w:rsid w:val="008636D7"/>
    <w:rsid w:val="00996023"/>
    <w:rsid w:val="00AF680A"/>
    <w:rsid w:val="00C759FA"/>
    <w:rsid w:val="00C826EF"/>
    <w:rsid w:val="00CA66B5"/>
    <w:rsid w:val="00CC1121"/>
    <w:rsid w:val="00D91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E9E8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B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B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Company>University of Oxford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Randolph</dc:creator>
  <cp:keywords/>
  <dc:description/>
  <cp:lastModifiedBy>Sarah Randolph</cp:lastModifiedBy>
  <cp:revision>2</cp:revision>
  <dcterms:created xsi:type="dcterms:W3CDTF">2012-08-24T11:31:00Z</dcterms:created>
  <dcterms:modified xsi:type="dcterms:W3CDTF">2012-08-24T11:32:00Z</dcterms:modified>
</cp:coreProperties>
</file>